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</w:rPr>
        <w:t>《</w:t>
      </w:r>
      <w:r>
        <w:rPr>
          <w:rFonts w:hint="eastAsia"/>
          <w:b/>
          <w:bCs/>
          <w:sz w:val="32"/>
          <w:szCs w:val="32"/>
          <w:lang w:val="en-US" w:eastAsia="zh-CN"/>
        </w:rPr>
        <w:t>左圆右方</w:t>
      </w:r>
      <w:r>
        <w:rPr>
          <w:rFonts w:hint="eastAsia"/>
          <w:b/>
          <w:bCs/>
          <w:sz w:val="32"/>
          <w:szCs w:val="32"/>
        </w:rPr>
        <w:t>®</w:t>
      </w:r>
      <w:r>
        <w:rPr>
          <w:rFonts w:hint="eastAsia"/>
          <w:b/>
          <w:bCs/>
          <w:sz w:val="32"/>
          <w:szCs w:val="32"/>
          <w:lang w:val="en-US" w:eastAsia="zh-CN"/>
        </w:rPr>
        <w:t>六力创新思维工具课</w:t>
      </w:r>
      <w:r>
        <w:rPr>
          <w:rFonts w:hint="eastAsia"/>
          <w:b/>
          <w:bCs/>
          <w:sz w:val="32"/>
          <w:szCs w:val="32"/>
        </w:rPr>
        <w:t>》</w:t>
      </w:r>
      <w:r>
        <w:rPr>
          <w:rFonts w:hint="eastAsia"/>
          <w:b/>
          <w:bCs/>
          <w:sz w:val="32"/>
          <w:szCs w:val="32"/>
          <w:lang w:val="en-US" w:eastAsia="zh-CN"/>
        </w:rPr>
        <w:t>课程大纲</w:t>
      </w:r>
    </w:p>
    <w:p>
      <w:pPr>
        <w:numPr>
          <w:ilvl w:val="0"/>
          <w:numId w:val="1"/>
        </w:numPr>
        <w:ind w:leftChars="0"/>
        <w:jc w:val="left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课程背景</w:t>
      </w:r>
    </w:p>
    <w:p>
      <w:pPr>
        <w:numPr>
          <w:ilvl w:val="0"/>
          <w:numId w:val="0"/>
        </w:numPr>
        <w:ind w:firstLine="420" w:firstLineChars="200"/>
        <w:jc w:val="left"/>
        <w:outlineLvl w:val="9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u w:val="none"/>
          <w:lang w:val="en-US" w:eastAsia="zh-CN"/>
        </w:rPr>
        <w:t>在今天组织的创新职能不再由少数天才来承担，他呼唤每一个组织成员都要具备主动进取的创新精神，具备独创思考的创新本领，今天全员创新是移动互联网大变革时代对中国企业发展的必然要求，是决定组织生死存亡的核心竞争力。</w:t>
      </w:r>
    </w:p>
    <w:p>
      <w:pPr>
        <w:numPr>
          <w:ilvl w:val="0"/>
          <w:numId w:val="1"/>
        </w:numPr>
        <w:ind w:leftChars="0"/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课程收益</w:t>
      </w:r>
    </w:p>
    <w:p>
      <w:pPr>
        <w:numPr>
          <w:ilvl w:val="0"/>
          <w:numId w:val="2"/>
        </w:numPr>
        <w:jc w:val="left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对于企业或组织</w:t>
      </w:r>
    </w:p>
    <w:p>
      <w:pPr>
        <w:numPr>
          <w:numId w:val="0"/>
        </w:numPr>
        <w:ind w:firstLine="420" w:firstLineChars="200"/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本课程通过案例、引导、练习、激发等授课方式，企业或组织可以获得：</w:t>
      </w:r>
    </w:p>
    <w:p>
      <w:pPr>
        <w:numPr>
          <w:ilvl w:val="0"/>
          <w:numId w:val="3"/>
        </w:numPr>
        <w:ind w:left="420" w:leftChars="0" w:hanging="420" w:firstLineChars="0"/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创新洞察力：洞察在企业情境下的创新使命；</w:t>
      </w:r>
    </w:p>
    <w:p>
      <w:pPr>
        <w:numPr>
          <w:ilvl w:val="0"/>
          <w:numId w:val="3"/>
        </w:numPr>
        <w:ind w:left="420" w:leftChars="0" w:hanging="420" w:firstLineChars="0"/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创新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激发力：激发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个人创新的思维和工具；</w:t>
      </w:r>
      <w:bookmarkStart w:id="0" w:name="_GoBack"/>
      <w:bookmarkEnd w:id="0"/>
    </w:p>
    <w:p>
      <w:pPr>
        <w:numPr>
          <w:ilvl w:val="0"/>
          <w:numId w:val="3"/>
        </w:numPr>
        <w:ind w:left="420" w:leftChars="0" w:hanging="420" w:firstLineChars="0"/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创新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结构力：提升团队群策群力结构化会议的产出效率；</w:t>
      </w:r>
    </w:p>
    <w:p>
      <w:pPr>
        <w:numPr>
          <w:ilvl w:val="0"/>
          <w:numId w:val="3"/>
        </w:numPr>
        <w:ind w:left="420" w:leftChars="0" w:hanging="420" w:firstLineChars="0"/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创新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影响力：创新优化员工对领导、下属、同事、客户的人际影响力；</w:t>
      </w:r>
    </w:p>
    <w:p>
      <w:pPr>
        <w:numPr>
          <w:ilvl w:val="0"/>
          <w:numId w:val="3"/>
        </w:numPr>
        <w:ind w:left="420" w:leftChars="0" w:hanging="420" w:firstLineChars="0"/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创新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系统力：提升项目管理者统筹规划创新思维能力；</w:t>
      </w:r>
    </w:p>
    <w:p>
      <w:pPr>
        <w:numPr>
          <w:ilvl w:val="0"/>
          <w:numId w:val="3"/>
        </w:numPr>
        <w:ind w:left="420" w:leftChars="0" w:hanging="420" w:firstLineChars="0"/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创新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保障力：创造性的保障高重复性动作的正确率和效率。</w:t>
      </w:r>
    </w:p>
    <w:p>
      <w:pPr>
        <w:numPr>
          <w:ilvl w:val="0"/>
          <w:numId w:val="2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对参训者</w:t>
      </w:r>
    </w:p>
    <w:p>
      <w:pPr>
        <w:numPr>
          <w:numId w:val="0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掌握25个创新思维工具、提升创新思维能力、提高日常工作效率、解决日常工作难题。</w:t>
      </w:r>
    </w:p>
    <w:p>
      <w:pPr>
        <w:numPr>
          <w:ilvl w:val="0"/>
          <w:numId w:val="1"/>
        </w:numPr>
        <w:ind w:leftChars="0"/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课程时长：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2天，6小时/天</w:t>
      </w:r>
    </w:p>
    <w:p>
      <w:pPr>
        <w:numPr>
          <w:ilvl w:val="0"/>
          <w:numId w:val="4"/>
        </w:numPr>
        <w:ind w:left="420" w:leftChars="0" w:hanging="420" w:firstLineChars="0"/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课程对象：</w:t>
      </w:r>
      <w:r>
        <w:rPr>
          <w:rFonts w:hint="eastAsia"/>
          <w:b w:val="0"/>
          <w:bCs w:val="0"/>
          <w:lang w:val="en-US" w:eastAsia="zh-CN"/>
        </w:rPr>
        <w:t>希望提升创新解决问题能力的管理者和骨干员工</w:t>
      </w:r>
    </w:p>
    <w:p>
      <w:pPr>
        <w:numPr>
          <w:ilvl w:val="0"/>
          <w:numId w:val="1"/>
        </w:numPr>
        <w:ind w:leftChars="0"/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课程方式：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理论讲解+案例分析+行为引导+内容共创</w:t>
      </w:r>
    </w:p>
    <w:p>
      <w:pPr>
        <w:numPr>
          <w:ilvl w:val="0"/>
          <w:numId w:val="0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课程大纲</w:t>
      </w:r>
    </w:p>
    <w:p>
      <w:pPr>
        <w:numPr>
          <w:ilvl w:val="0"/>
          <w:numId w:val="0"/>
        </w:numPr>
        <w:jc w:val="left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第一讲：洞察力：社会发展与创新时代（1）</w:t>
      </w:r>
    </w:p>
    <w:p>
      <w:pPr>
        <w:numPr>
          <w:ilvl w:val="0"/>
          <w:numId w:val="5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我们该如何理解创新？</w:t>
      </w:r>
    </w:p>
    <w:p>
      <w:pPr>
        <w:numPr>
          <w:ilvl w:val="0"/>
          <w:numId w:val="5"/>
        </w:numPr>
        <w:ind w:left="0" w:leftChars="0" w:firstLine="0" w:firstLineChars="0"/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企业情景下的创新定义</w:t>
      </w:r>
    </w:p>
    <w:p>
      <w:pPr>
        <w:numPr>
          <w:ilvl w:val="0"/>
          <w:numId w:val="5"/>
        </w:numPr>
        <w:ind w:left="0" w:leftChars="0" w:firstLine="0" w:firstLineChars="0"/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企业为什么需要创新？</w:t>
      </w:r>
    </w:p>
    <w:p>
      <w:pPr>
        <w:numPr>
          <w:numId w:val="0"/>
        </w:numPr>
        <w:ind w:leftChars="0"/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4、课堂团队建设</w:t>
      </w:r>
    </w:p>
    <w:p>
      <w:pPr>
        <w:numPr>
          <w:ilvl w:val="0"/>
          <w:numId w:val="0"/>
        </w:numPr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第二讲：激发力：创新思维激发无限创意（2）</w:t>
      </w:r>
    </w:p>
    <w:p>
      <w:pPr>
        <w:numPr>
          <w:ilvl w:val="0"/>
          <w:numId w:val="6"/>
        </w:numPr>
        <w:jc w:val="left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举一反三，点子不断</w:t>
      </w:r>
    </w:p>
    <w:p>
      <w:pPr>
        <w:numPr>
          <w:ilvl w:val="0"/>
          <w:numId w:val="7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举一反三的四个步骤</w:t>
      </w:r>
    </w:p>
    <w:p>
      <w:pPr>
        <w:numPr>
          <w:ilvl w:val="0"/>
          <w:numId w:val="7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练习：如何解决会议室已被预定的难题？</w:t>
      </w:r>
    </w:p>
    <w:p>
      <w:pPr>
        <w:numPr>
          <w:ilvl w:val="0"/>
          <w:numId w:val="7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第一性原理飞跃太空</w:t>
      </w:r>
    </w:p>
    <w:p>
      <w:pPr>
        <w:numPr>
          <w:ilvl w:val="0"/>
          <w:numId w:val="6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思维导图，系统全面</w:t>
      </w:r>
    </w:p>
    <w:p>
      <w:pPr>
        <w:numPr>
          <w:ilvl w:val="0"/>
          <w:numId w:val="8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三国天下的思维导图让人过目不忘</w:t>
      </w:r>
    </w:p>
    <w:p>
      <w:pPr>
        <w:numPr>
          <w:ilvl w:val="0"/>
          <w:numId w:val="8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MECE原则确保思维导图系统清晰</w:t>
      </w:r>
    </w:p>
    <w:p>
      <w:pPr>
        <w:numPr>
          <w:ilvl w:val="0"/>
          <w:numId w:val="8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横向和纵向双向发展确保思路自由飞翔</w:t>
      </w:r>
    </w:p>
    <w:p>
      <w:pPr>
        <w:numPr>
          <w:ilvl w:val="0"/>
          <w:numId w:val="6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三级跳板，思路无限</w:t>
      </w:r>
    </w:p>
    <w:p>
      <w:pPr>
        <w:numPr>
          <w:ilvl w:val="0"/>
          <w:numId w:val="9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GPS鞋的创意是如何产生的？</w:t>
      </w:r>
    </w:p>
    <w:p>
      <w:pPr>
        <w:numPr>
          <w:ilvl w:val="0"/>
          <w:numId w:val="9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优化、细化、替代和自由联想</w:t>
      </w:r>
    </w:p>
    <w:p>
      <w:pPr>
        <w:numPr>
          <w:ilvl w:val="0"/>
          <w:numId w:val="6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同业借用，拉齐差距</w:t>
      </w:r>
    </w:p>
    <w:p>
      <w:pPr>
        <w:numPr>
          <w:ilvl w:val="0"/>
          <w:numId w:val="1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回音壁效应</w:t>
      </w:r>
    </w:p>
    <w:p>
      <w:pPr>
        <w:numPr>
          <w:ilvl w:val="0"/>
          <w:numId w:val="1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孔子三门系统</w:t>
      </w:r>
    </w:p>
    <w:p>
      <w:pPr>
        <w:numPr>
          <w:ilvl w:val="0"/>
          <w:numId w:val="10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《三思表格》助力同业拉齐</w:t>
      </w:r>
    </w:p>
    <w:p>
      <w:pPr>
        <w:numPr>
          <w:ilvl w:val="0"/>
          <w:numId w:val="6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异业借用，奇迹出现</w:t>
      </w:r>
    </w:p>
    <w:p>
      <w:pPr>
        <w:numPr>
          <w:ilvl w:val="0"/>
          <w:numId w:val="11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西瓜树创造新的路径</w:t>
      </w:r>
    </w:p>
    <w:p>
      <w:pPr>
        <w:numPr>
          <w:ilvl w:val="0"/>
          <w:numId w:val="11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鲁班发明锯子的启发</w:t>
      </w:r>
    </w:p>
    <w:p>
      <w:pPr>
        <w:numPr>
          <w:ilvl w:val="0"/>
          <w:numId w:val="11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异业借用检核表激发更多创意</w:t>
      </w:r>
    </w:p>
    <w:p>
      <w:pPr>
        <w:numPr>
          <w:ilvl w:val="0"/>
          <w:numId w:val="6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奥斯本法，激发不断</w:t>
      </w:r>
    </w:p>
    <w:p>
      <w:pPr>
        <w:numPr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1、工具简介</w:t>
      </w:r>
    </w:p>
    <w:p>
      <w:pPr>
        <w:numPr>
          <w:numId w:val="0"/>
        </w:numPr>
        <w:jc w:val="left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2、练习：IPHONE手机如何增加创意卖点</w:t>
      </w:r>
    </w:p>
    <w:p>
      <w:pPr>
        <w:numPr>
          <w:ilvl w:val="0"/>
          <w:numId w:val="0"/>
        </w:numPr>
        <w:jc w:val="left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第三讲：结构力：创新引导结构化会议（3）</w:t>
      </w:r>
    </w:p>
    <w:p>
      <w:pPr>
        <w:numPr>
          <w:ilvl w:val="0"/>
          <w:numId w:val="12"/>
        </w:numPr>
        <w:ind w:leftChars="0"/>
        <w:jc w:val="left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头脑风暴，团队列名</w:t>
      </w:r>
    </w:p>
    <w:p>
      <w:pPr>
        <w:numPr>
          <w:ilvl w:val="0"/>
          <w:numId w:val="13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鼓励分享，自由流淌</w:t>
      </w:r>
    </w:p>
    <w:p>
      <w:pPr>
        <w:numPr>
          <w:ilvl w:val="0"/>
          <w:numId w:val="13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高效提问，激发创意</w:t>
      </w:r>
    </w:p>
    <w:p>
      <w:pPr>
        <w:numPr>
          <w:ilvl w:val="0"/>
          <w:numId w:val="13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澄清探索，合并去重</w:t>
      </w:r>
    </w:p>
    <w:p>
      <w:pPr>
        <w:numPr>
          <w:ilvl w:val="0"/>
          <w:numId w:val="13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说明标准，评估收敛</w:t>
      </w:r>
    </w:p>
    <w:p>
      <w:pPr>
        <w:numPr>
          <w:ilvl w:val="0"/>
          <w:numId w:val="12"/>
        </w:numPr>
        <w:ind w:left="0" w:leftChars="0" w:firstLine="0" w:firstLineChars="0"/>
        <w:jc w:val="left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点投分投，民主决策</w:t>
      </w:r>
    </w:p>
    <w:p>
      <w:pPr>
        <w:numPr>
          <w:ilvl w:val="0"/>
          <w:numId w:val="14"/>
        </w:numPr>
        <w:ind w:leftChars="0"/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点投分投使用规则</w:t>
      </w:r>
    </w:p>
    <w:p>
      <w:pPr>
        <w:numPr>
          <w:ilvl w:val="0"/>
          <w:numId w:val="14"/>
        </w:numPr>
        <w:ind w:leftChars="0"/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练习：如何评选出最优方案？</w:t>
      </w:r>
    </w:p>
    <w:p>
      <w:pPr>
        <w:numPr>
          <w:ilvl w:val="0"/>
          <w:numId w:val="12"/>
        </w:numPr>
        <w:ind w:left="0" w:leftChars="0" w:firstLine="0" w:firstLineChars="0"/>
        <w:jc w:val="left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四九矩阵，科学收敛</w:t>
      </w:r>
    </w:p>
    <w:p>
      <w:pPr>
        <w:numPr>
          <w:ilvl w:val="0"/>
          <w:numId w:val="15"/>
        </w:numPr>
        <w:ind w:leftChars="0"/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商业的本质是价值</w:t>
      </w:r>
    </w:p>
    <w:p>
      <w:pPr>
        <w:numPr>
          <w:ilvl w:val="0"/>
          <w:numId w:val="15"/>
        </w:numPr>
        <w:ind w:leftChars="0"/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二维四象限矩阵的使用方法</w:t>
      </w:r>
    </w:p>
    <w:p>
      <w:pPr>
        <w:numPr>
          <w:ilvl w:val="0"/>
          <w:numId w:val="15"/>
        </w:numPr>
        <w:ind w:leftChars="0"/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二维九象限矩阵的使用方法</w:t>
      </w:r>
    </w:p>
    <w:p>
      <w:pPr>
        <w:numPr>
          <w:ilvl w:val="0"/>
          <w:numId w:val="15"/>
        </w:numPr>
        <w:ind w:leftChars="0"/>
        <w:jc w:val="left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权重评分表的使用方法</w:t>
      </w:r>
    </w:p>
    <w:p>
      <w:pPr>
        <w:numPr>
          <w:ilvl w:val="0"/>
          <w:numId w:val="0"/>
        </w:numPr>
        <w:ind w:leftChars="0"/>
        <w:jc w:val="left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四、5why分析，深挖根源</w:t>
      </w:r>
    </w:p>
    <w:p>
      <w:pPr>
        <w:numPr>
          <w:ilvl w:val="0"/>
          <w:numId w:val="16"/>
        </w:numPr>
        <w:ind w:leftChars="0"/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打破沙锅问到底</w:t>
      </w:r>
    </w:p>
    <w:p>
      <w:pPr>
        <w:numPr>
          <w:ilvl w:val="0"/>
          <w:numId w:val="16"/>
        </w:numPr>
        <w:ind w:leftChars="0"/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鱼骨图系统分析组织问题</w:t>
      </w:r>
    </w:p>
    <w:p>
      <w:pPr>
        <w:numPr>
          <w:ilvl w:val="0"/>
          <w:numId w:val="12"/>
        </w:numPr>
        <w:ind w:left="0" w:leftChars="0" w:firstLine="0" w:firstLineChars="0"/>
        <w:jc w:val="left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六顶色帽，同频共振</w:t>
      </w:r>
    </w:p>
    <w:p>
      <w:pPr>
        <w:numPr>
          <w:ilvl w:val="0"/>
          <w:numId w:val="17"/>
        </w:numPr>
        <w:ind w:leftChars="0"/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六顶思考帽规则设定</w:t>
      </w:r>
    </w:p>
    <w:p>
      <w:pPr>
        <w:numPr>
          <w:ilvl w:val="0"/>
          <w:numId w:val="17"/>
        </w:numPr>
        <w:ind w:leftChars="0"/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练习：公司要研发一款APP，如何进行系统性研讨分析？</w:t>
      </w:r>
    </w:p>
    <w:p>
      <w:pPr>
        <w:numPr>
          <w:ilvl w:val="0"/>
          <w:numId w:val="0"/>
        </w:numPr>
        <w:jc w:val="left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第四讲：影响力：创新思路打通组织脉络（2）</w:t>
      </w:r>
    </w:p>
    <w:p>
      <w:pPr>
        <w:numPr>
          <w:ilvl w:val="0"/>
          <w:numId w:val="18"/>
        </w:numPr>
        <w:jc w:val="left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合作客户，变通思考</w:t>
      </w:r>
    </w:p>
    <w:p>
      <w:pPr>
        <w:numPr>
          <w:ilvl w:val="0"/>
          <w:numId w:val="19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合作谈判，差异利益</w:t>
      </w:r>
    </w:p>
    <w:p>
      <w:pPr>
        <w:numPr>
          <w:ilvl w:val="0"/>
          <w:numId w:val="19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第三选择，提炼价值</w:t>
      </w:r>
    </w:p>
    <w:p>
      <w:pPr>
        <w:numPr>
          <w:ilvl w:val="0"/>
          <w:numId w:val="19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跨界通路，六度人脉</w:t>
      </w:r>
    </w:p>
    <w:p>
      <w:pPr>
        <w:numPr>
          <w:ilvl w:val="0"/>
          <w:numId w:val="18"/>
        </w:numPr>
        <w:jc w:val="left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面对上级，争取领导</w:t>
      </w:r>
    </w:p>
    <w:p>
      <w:pPr>
        <w:numPr>
          <w:ilvl w:val="0"/>
          <w:numId w:val="2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为何预算你拿不到？</w:t>
      </w:r>
    </w:p>
    <w:p>
      <w:pPr>
        <w:numPr>
          <w:ilvl w:val="0"/>
          <w:numId w:val="20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争取资源的4个套路</w:t>
      </w:r>
    </w:p>
    <w:p>
      <w:pPr>
        <w:numPr>
          <w:ilvl w:val="0"/>
          <w:numId w:val="20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最小可行原型</w:t>
      </w:r>
    </w:p>
    <w:p>
      <w:pPr>
        <w:numPr>
          <w:ilvl w:val="0"/>
          <w:numId w:val="18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部门之间，换位思考</w:t>
      </w:r>
    </w:p>
    <w:p>
      <w:pPr>
        <w:numPr>
          <w:ilvl w:val="0"/>
          <w:numId w:val="21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N&amp;O供需对话化僵局</w:t>
      </w:r>
    </w:p>
    <w:p>
      <w:pPr>
        <w:numPr>
          <w:ilvl w:val="0"/>
          <w:numId w:val="21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利益相关人的情感账户</w:t>
      </w:r>
    </w:p>
    <w:p>
      <w:pPr>
        <w:numPr>
          <w:ilvl w:val="0"/>
          <w:numId w:val="21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DISC4类人群分类讨论</w:t>
      </w:r>
    </w:p>
    <w:p>
      <w:pPr>
        <w:numPr>
          <w:ilvl w:val="0"/>
          <w:numId w:val="18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影响下属，五种权利</w:t>
      </w:r>
    </w:p>
    <w:p>
      <w:pPr>
        <w:numPr>
          <w:ilvl w:val="0"/>
          <w:numId w:val="22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影响下属的5种权利</w:t>
      </w:r>
    </w:p>
    <w:p>
      <w:pPr>
        <w:numPr>
          <w:ilvl w:val="0"/>
          <w:numId w:val="22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如何让对方产生好感？</w:t>
      </w:r>
    </w:p>
    <w:p>
      <w:pPr>
        <w:numPr>
          <w:ilvl w:val="0"/>
          <w:numId w:val="22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从问题思维到目标思维</w:t>
      </w:r>
    </w:p>
    <w:p>
      <w:pPr>
        <w:numPr>
          <w:ilvl w:val="0"/>
          <w:numId w:val="0"/>
        </w:numPr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第五讲：系统力：创新思考助力目标实现（2）</w:t>
      </w:r>
    </w:p>
    <w:p>
      <w:pPr>
        <w:numPr>
          <w:ilvl w:val="0"/>
          <w:numId w:val="23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系统思考，精准打击</w:t>
      </w:r>
    </w:p>
    <w:p>
      <w:pPr>
        <w:numPr>
          <w:ilvl w:val="0"/>
          <w:numId w:val="24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小明语文课究竟该怎么补？</w:t>
      </w:r>
    </w:p>
    <w:p>
      <w:pPr>
        <w:numPr>
          <w:ilvl w:val="0"/>
          <w:numId w:val="24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高效能管理者三个核心</w:t>
      </w:r>
    </w:p>
    <w:p>
      <w:pPr>
        <w:numPr>
          <w:ilvl w:val="0"/>
          <w:numId w:val="24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划出你的《贡献要素图》</w:t>
      </w:r>
    </w:p>
    <w:p>
      <w:pPr>
        <w:numPr>
          <w:ilvl w:val="0"/>
          <w:numId w:val="23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统筹规划，胸有成竹</w:t>
      </w:r>
    </w:p>
    <w:p>
      <w:pPr>
        <w:numPr>
          <w:ilvl w:val="0"/>
          <w:numId w:val="25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统筹规划前测</w:t>
      </w:r>
    </w:p>
    <w:p>
      <w:pPr>
        <w:numPr>
          <w:ilvl w:val="0"/>
          <w:numId w:val="25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甘特图、脑图和色带图</w:t>
      </w:r>
    </w:p>
    <w:p>
      <w:pPr>
        <w:numPr>
          <w:ilvl w:val="0"/>
          <w:numId w:val="23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先导指标，扎实马步</w:t>
      </w:r>
    </w:p>
    <w:p>
      <w:pPr>
        <w:numPr>
          <w:ilvl w:val="0"/>
          <w:numId w:val="26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为何很多规划无疾而终？</w:t>
      </w:r>
    </w:p>
    <w:p>
      <w:pPr>
        <w:numPr>
          <w:ilvl w:val="0"/>
          <w:numId w:val="26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向前展望倒后推理</w:t>
      </w:r>
    </w:p>
    <w:p>
      <w:pPr>
        <w:numPr>
          <w:ilvl w:val="0"/>
          <w:numId w:val="26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做事思维vs成事思维</w:t>
      </w:r>
    </w:p>
    <w:p>
      <w:pPr>
        <w:widowControl w:val="0"/>
        <w:numPr>
          <w:ilvl w:val="0"/>
          <w:numId w:val="23"/>
        </w:numPr>
        <w:ind w:left="0" w:leftChars="0" w:firstLine="0" w:firstLineChars="0"/>
        <w:jc w:val="left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行为设计，科学落地</w:t>
      </w:r>
    </w:p>
    <w:p>
      <w:pPr>
        <w:widowControl w:val="0"/>
        <w:numPr>
          <w:ilvl w:val="0"/>
          <w:numId w:val="0"/>
        </w:numPr>
        <w:ind w:leftChars="0"/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1、B=MAT</w:t>
      </w:r>
    </w:p>
    <w:p>
      <w:pPr>
        <w:widowControl w:val="0"/>
        <w:numPr>
          <w:ilvl w:val="0"/>
          <w:numId w:val="0"/>
        </w:numPr>
        <w:ind w:leftChars="0"/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2、把问题落在设计上（ask）</w:t>
      </w:r>
    </w:p>
    <w:p>
      <w:pPr>
        <w:numPr>
          <w:ilvl w:val="0"/>
          <w:numId w:val="23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复盘萃取，万物更新</w:t>
      </w:r>
    </w:p>
    <w:p>
      <w:pPr>
        <w:numPr>
          <w:ilvl w:val="0"/>
          <w:numId w:val="27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有经历≠有经验≠有能力</w:t>
      </w:r>
    </w:p>
    <w:p>
      <w:pPr>
        <w:numPr>
          <w:ilvl w:val="0"/>
          <w:numId w:val="27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复盘画布的使用</w:t>
      </w:r>
    </w:p>
    <w:p>
      <w:pPr>
        <w:numPr>
          <w:ilvl w:val="0"/>
          <w:numId w:val="27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隐性经验显性化</w:t>
      </w:r>
    </w:p>
    <w:p>
      <w:pPr>
        <w:numPr>
          <w:ilvl w:val="0"/>
          <w:numId w:val="23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推广影响，用户思维</w:t>
      </w:r>
    </w:p>
    <w:p>
      <w:pPr>
        <w:widowControl w:val="0"/>
        <w:numPr>
          <w:ilvl w:val="0"/>
          <w:numId w:val="28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为何红酒杯不敢卖到5000块？</w:t>
      </w:r>
    </w:p>
    <w:p>
      <w:pPr>
        <w:widowControl w:val="0"/>
        <w:numPr>
          <w:ilvl w:val="0"/>
          <w:numId w:val="28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抽象事物形象化表达</w:t>
      </w:r>
    </w:p>
    <w:p>
      <w:pPr>
        <w:numPr>
          <w:ilvl w:val="0"/>
          <w:numId w:val="0"/>
        </w:numPr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第六讲：保障力：创新工具让工作变简单（2）</w:t>
      </w:r>
    </w:p>
    <w:p>
      <w:pPr>
        <w:numPr>
          <w:ilvl w:val="0"/>
          <w:numId w:val="29"/>
        </w:numPr>
        <w:jc w:val="left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设立工具，提高绩效</w:t>
      </w:r>
    </w:p>
    <w:p>
      <w:pPr>
        <w:numPr>
          <w:ilvl w:val="0"/>
          <w:numId w:val="3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良性绩效公式</w:t>
      </w:r>
    </w:p>
    <w:p>
      <w:pPr>
        <w:numPr>
          <w:ilvl w:val="0"/>
          <w:numId w:val="30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地龙改变大业绩</w:t>
      </w:r>
    </w:p>
    <w:p>
      <w:pPr>
        <w:numPr>
          <w:ilvl w:val="0"/>
          <w:numId w:val="30"/>
        </w:numPr>
        <w:jc w:val="left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工具设立的办法</w:t>
      </w:r>
    </w:p>
    <w:p>
      <w:pPr>
        <w:numPr>
          <w:ilvl w:val="0"/>
          <w:numId w:val="29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制定流程，防止出错</w:t>
      </w:r>
    </w:p>
    <w:p>
      <w:pPr>
        <w:numPr>
          <w:ilvl w:val="0"/>
          <w:numId w:val="31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高级游泳教练的教学流程</w:t>
      </w:r>
    </w:p>
    <w:p>
      <w:pPr>
        <w:numPr>
          <w:ilvl w:val="0"/>
          <w:numId w:val="31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7小时学会麦当劳所有操作</w:t>
      </w:r>
    </w:p>
    <w:p>
      <w:pPr>
        <w:numPr>
          <w:ilvl w:val="0"/>
          <w:numId w:val="31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流程设计的基本原则</w:t>
      </w:r>
    </w:p>
    <w:p>
      <w:pPr>
        <w:numPr>
          <w:ilvl w:val="0"/>
          <w:numId w:val="29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贴明白纸，身心愉悦</w:t>
      </w:r>
    </w:p>
    <w:p>
      <w:pPr>
        <w:numPr>
          <w:ilvl w:val="0"/>
          <w:numId w:val="32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生活处处都有明白纸</w:t>
      </w:r>
    </w:p>
    <w:p>
      <w:pPr>
        <w:numPr>
          <w:ilvl w:val="0"/>
          <w:numId w:val="32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明摆指设立的三个原则</w:t>
      </w:r>
    </w:p>
    <w:p>
      <w:pPr>
        <w:numPr>
          <w:ilvl w:val="0"/>
          <w:numId w:val="29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三次预警，高枕无忧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1、事前预警，避免发生灾难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2、事中提示，降低错误发生</w:t>
      </w: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3、事后止错，将损失降到最低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1"/>
        <w:gridCol w:w="41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8522" w:type="dxa"/>
            <w:gridSpan w:val="2"/>
          </w:tcPr>
          <w:p>
            <w:r>
              <w:rPr>
                <w:rFonts w:hint="eastAsia"/>
                <w:b/>
                <w:bCs/>
                <w:lang w:val="en-US" w:eastAsia="zh-CN"/>
              </w:rPr>
              <w:t>职业企业培训师：</w:t>
            </w:r>
            <w:r>
              <w:rPr>
                <w:rFonts w:hint="eastAsia"/>
                <w:b/>
                <w:bCs/>
              </w:rPr>
              <w:t>刘波</w:t>
            </w:r>
            <w:r>
              <w:rPr>
                <w:rFonts w:hint="eastAsia"/>
                <w:b/>
                <w:bCs/>
                <w:lang w:eastAsia="zh-CN"/>
              </w:rPr>
              <w:t>—</w:t>
            </w:r>
            <w:r>
              <w:rPr>
                <w:rFonts w:hint="eastAsia"/>
                <w:b/>
                <w:bCs/>
                <w:lang w:val="en-US" w:eastAsia="zh-CN"/>
              </w:rPr>
              <w:t>专业的</w:t>
            </w:r>
            <w:r>
              <w:rPr>
                <w:rFonts w:hint="eastAsia"/>
                <w:b/>
                <w:bCs/>
                <w:u w:val="none"/>
                <w:lang w:val="en-US" w:eastAsia="zh-CN"/>
              </w:rPr>
              <w:t>企业</w:t>
            </w:r>
            <w:r>
              <w:rPr>
                <w:rFonts w:hint="eastAsia"/>
                <w:b/>
                <w:bCs/>
                <w:u w:val="single"/>
                <w:lang w:val="en-US" w:eastAsia="zh-CN"/>
              </w:rPr>
              <w:t>创新思维引导和知识传承</w:t>
            </w:r>
            <w:r>
              <w:rPr>
                <w:rFonts w:hint="eastAsia"/>
                <w:b/>
                <w:bCs/>
                <w:lang w:val="en-US" w:eastAsia="zh-CN"/>
              </w:rPr>
              <w:t>训练导师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11" w:type="dxa"/>
          </w:tcPr>
          <w:p>
            <w:pPr>
              <w:rPr>
                <w:rFonts w:hint="default"/>
                <w:b/>
                <w:bCs/>
                <w:lang w:val="en-US" w:eastAsia="zh-CN"/>
              </w:rPr>
            </w:pPr>
          </w:p>
          <w:p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讲师简介：</w:t>
            </w:r>
          </w:p>
          <w:p>
            <w:pPr>
              <w:numPr>
                <w:ilvl w:val="0"/>
                <w:numId w:val="33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中国管理科学学会创新引导师</w:t>
            </w:r>
          </w:p>
          <w:p>
            <w:pPr>
              <w:numPr>
                <w:ilvl w:val="0"/>
                <w:numId w:val="33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中国管理科学学会经验萃取师</w:t>
            </w:r>
          </w:p>
          <w:p>
            <w:pPr>
              <w:numPr>
                <w:ilvl w:val="0"/>
                <w:numId w:val="33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中国管理科学学会学习设计师</w:t>
            </w:r>
          </w:p>
          <w:p>
            <w:pPr>
              <w:numPr>
                <w:ilvl w:val="0"/>
                <w:numId w:val="33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ISFAL&amp;CSAL认证PALF专业行动学习催化引导师（MP）</w:t>
            </w:r>
          </w:p>
          <w:p>
            <w:pPr>
              <w:numPr>
                <w:ilvl w:val="0"/>
                <w:numId w:val="33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ISFAL&amp;CSAL认证PALF专业行动学习催化引导师（SP）</w:t>
            </w:r>
          </w:p>
          <w:p>
            <w:pPr>
              <w:numPr>
                <w:ilvl w:val="0"/>
                <w:numId w:val="33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BTCC商业讲师技能认证</w:t>
            </w:r>
          </w:p>
          <w:p>
            <w:pPr>
              <w:numPr>
                <w:ilvl w:val="0"/>
                <w:numId w:val="33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AACTP翻转</w:t>
            </w:r>
            <w:r>
              <w:rPr>
                <w:rFonts w:hint="eastAsia"/>
                <w:lang w:val="en-US" w:eastAsia="zh-CN"/>
              </w:rPr>
              <w:t>培训师</w:t>
            </w:r>
          </w:p>
          <w:p>
            <w:pPr>
              <w:numPr>
                <w:ilvl w:val="0"/>
                <w:numId w:val="33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中国讲师网认证</w:t>
            </w:r>
            <w:r>
              <w:rPr>
                <w:rFonts w:hint="eastAsia"/>
              </w:rPr>
              <w:t>TTT教练</w:t>
            </w:r>
          </w:p>
          <w:p>
            <w:pPr>
              <w:numPr>
                <w:ilvl w:val="0"/>
                <w:numId w:val="33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毕业：211双一流研究生毕业</w:t>
            </w:r>
          </w:p>
          <w:p>
            <w:pPr>
              <w:numPr>
                <w:ilvl w:val="0"/>
                <w:numId w:val="33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曾任：央企10年高管经验</w:t>
            </w:r>
          </w:p>
          <w:p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经典</w:t>
            </w:r>
            <w:r>
              <w:rPr>
                <w:rFonts w:hint="eastAsia"/>
                <w:b/>
                <w:bCs/>
              </w:rPr>
              <w:t>课程：</w:t>
            </w:r>
          </w:p>
          <w:p>
            <w:pPr>
              <w:numPr>
                <w:ilvl w:val="0"/>
                <w:numId w:val="33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《炼经成金®-经验萃取》</w:t>
            </w:r>
          </w:p>
          <w:p>
            <w:pPr>
              <w:numPr>
                <w:ilvl w:val="0"/>
                <w:numId w:val="33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《左圆右方创新®思维与问题解决》</w:t>
            </w:r>
          </w:p>
          <w:p>
            <w:pPr>
              <w:numPr>
                <w:ilvl w:val="0"/>
                <w:numId w:val="33"/>
              </w:numPr>
              <w:ind w:left="420" w:leftChars="0" w:hanging="420" w:firstLineChars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《左圆右方</w:t>
            </w:r>
            <w:r>
              <w:rPr>
                <w:rFonts w:hint="eastAsia"/>
              </w:rPr>
              <w:t>创新®</w:t>
            </w:r>
            <w:r>
              <w:rPr>
                <w:rFonts w:hint="eastAsia"/>
                <w:lang w:val="en-US" w:eastAsia="zh-CN"/>
              </w:rPr>
              <w:t>思维工具课》</w:t>
            </w:r>
          </w:p>
        </w:tc>
        <w:tc>
          <w:tcPr>
            <w:tcW w:w="4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2534920" cy="4004945"/>
                  <wp:effectExtent l="0" t="0" r="17780" b="14605"/>
                  <wp:docPr id="2" name="图片 1" descr="王琳修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王琳修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l="11131" t="17174" r="6061" b="104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4920" cy="4004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授课五大特色：</w:t>
      </w:r>
    </w:p>
    <w:p>
      <w:pPr>
        <w:numPr>
          <w:ilvl w:val="0"/>
          <w:numId w:val="33"/>
        </w:numPr>
        <w:ind w:left="42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实战性：贴近企业真实场景，解决企业实际问题，训练后能够有效提升企业绩效。</w:t>
      </w:r>
    </w:p>
    <w:p>
      <w:pPr>
        <w:numPr>
          <w:ilvl w:val="0"/>
          <w:numId w:val="33"/>
        </w:numPr>
        <w:ind w:left="42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实用性：所训练内容皆为企业常用工具、模式、方法，具有很强的实用性。</w:t>
      </w:r>
    </w:p>
    <w:p>
      <w:pPr>
        <w:numPr>
          <w:ilvl w:val="0"/>
          <w:numId w:val="33"/>
        </w:numPr>
        <w:ind w:left="42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工具化：集合世上企业运转智慧工具，大量的实用经典工具传授给学员使用。</w:t>
      </w:r>
    </w:p>
    <w:p>
      <w:pPr>
        <w:numPr>
          <w:ilvl w:val="0"/>
          <w:numId w:val="33"/>
        </w:numPr>
        <w:ind w:left="42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体验式：学员以沉浸式投入实践和使用为主，以必要的程序性知识输入为辅。</w:t>
      </w:r>
    </w:p>
    <w:p>
      <w:pPr>
        <w:numPr>
          <w:ilvl w:val="0"/>
          <w:numId w:val="33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针对性：针对企业真实的痛点、盲点、卡点有针对性的设计教学内容。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7"/>
        <w:gridCol w:w="4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536190" cy="1901825"/>
                  <wp:effectExtent l="0" t="0" r="16510" b="3175"/>
                  <wp:docPr id="3" name="图片 3" descr="IMG_20210419_1138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10419_11381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t="19831" b="239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190" cy="1901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5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540000" cy="1905000"/>
                  <wp:effectExtent l="0" t="0" r="12700" b="0"/>
                  <wp:docPr id="5" name="图片 5" descr="mmexport16177854118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mmexport161778541186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190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苏州建工集团</w:t>
            </w:r>
          </w:p>
        </w:tc>
        <w:tc>
          <w:tcPr>
            <w:tcW w:w="4325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中体产业集团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540000" cy="1905000"/>
                  <wp:effectExtent l="0" t="0" r="12700" b="0"/>
                  <wp:docPr id="6" name="图片 6" descr="mmexport16177854198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mmexport161778541984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190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5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540000" cy="1905000"/>
                  <wp:effectExtent l="0" t="0" r="12700" b="0"/>
                  <wp:docPr id="7" name="图片 7" descr="mmexport1617785428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mmexport161778542814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190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天津华润分公司</w:t>
            </w:r>
          </w:p>
        </w:tc>
        <w:tc>
          <w:tcPr>
            <w:tcW w:w="4325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平安银行山东济南分行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540000" cy="1905000"/>
                  <wp:effectExtent l="0" t="0" r="12700" b="0"/>
                  <wp:docPr id="8" name="图片 8" descr="mmexport16180499755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mmexport1618049975575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190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5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856865" cy="1923415"/>
                  <wp:effectExtent l="0" t="0" r="635" b="635"/>
                  <wp:docPr id="9" name="图片 9" descr="mmexport16169363724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mmexport1616936372471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rcRect l="16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6865" cy="1923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海底捞年会培训</w:t>
            </w:r>
          </w:p>
        </w:tc>
        <w:tc>
          <w:tcPr>
            <w:tcW w:w="4325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鲁能化工集团山西晋中分公司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0" cy="0"/>
                  <wp:effectExtent l="0" t="0" r="0" b="0"/>
                  <wp:docPr id="10" name="图片 10" descr="mmexport1616938885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mmexport1616938885215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416175" cy="2304415"/>
                  <wp:effectExtent l="0" t="0" r="3175" b="635"/>
                  <wp:docPr id="11" name="图片 11" descr="mmexport1616938885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mmexport1616938885215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 t="20287" b="356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175" cy="2304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5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726690" cy="2193290"/>
                  <wp:effectExtent l="0" t="0" r="16510" b="16510"/>
                  <wp:docPr id="12" name="图片 12" descr="4b56297a9ca926dd4e48e02b72728b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4b56297a9ca926dd4e48e02b72728b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 b="438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6690" cy="2193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雪花啤酒北京朝阳分部</w:t>
            </w:r>
          </w:p>
        </w:tc>
        <w:tc>
          <w:tcPr>
            <w:tcW w:w="4325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中国烟草山东滕州分局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412365" cy="1810385"/>
                  <wp:effectExtent l="0" t="0" r="6985" b="18415"/>
                  <wp:docPr id="13" name="图片 13" descr="3bf1aa73ee87ddf0515e495e77d9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3bf1aa73ee87ddf0515e495e77d9114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2365" cy="1810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5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514725" cy="1976755"/>
                  <wp:effectExtent l="0" t="0" r="9525" b="4445"/>
                  <wp:docPr id="17" name="图片 17" descr="4844c079a6cd1af24b6732a966e30e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4844c079a6cd1af24b6732a966e30e8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4725" cy="1976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天津培训师俱乐部</w:t>
            </w:r>
          </w:p>
        </w:tc>
        <w:tc>
          <w:tcPr>
            <w:tcW w:w="4325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线上虚拟引导催化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672080" cy="1905000"/>
                  <wp:effectExtent l="0" t="0" r="13970" b="0"/>
                  <wp:docPr id="15" name="图片 15" descr="ba9d2e76e6b6877db1b301bf8dbf0e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ba9d2e76e6b6877db1b301bf8dbf0ec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 l="21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2080" cy="190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5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048000" cy="1779270"/>
                  <wp:effectExtent l="0" t="0" r="0" b="11430"/>
                  <wp:docPr id="16" name="图片 16" descr="f4e4a2f5ba9f9962b8203e3981f4e6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f4e4a2f5ba9f9962b8203e3981f4e6e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 t="28348" b="278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1779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天津左圆右方创新课程</w:t>
            </w:r>
          </w:p>
        </w:tc>
        <w:tc>
          <w:tcPr>
            <w:tcW w:w="4325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北京小米创新思维引导课程</w:t>
            </w: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746D3D"/>
    <w:multiLevelType w:val="singleLevel"/>
    <w:tmpl w:val="80746D3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89481315"/>
    <w:multiLevelType w:val="singleLevel"/>
    <w:tmpl w:val="89481315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99EBA5C2"/>
    <w:multiLevelType w:val="singleLevel"/>
    <w:tmpl w:val="99EBA5C2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9E0B70C2"/>
    <w:multiLevelType w:val="singleLevel"/>
    <w:tmpl w:val="9E0B70C2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9E58999F"/>
    <w:multiLevelType w:val="singleLevel"/>
    <w:tmpl w:val="9E58999F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AD726118"/>
    <w:multiLevelType w:val="singleLevel"/>
    <w:tmpl w:val="AD726118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AFF88AC6"/>
    <w:multiLevelType w:val="singleLevel"/>
    <w:tmpl w:val="AFF88AC6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BE4D186D"/>
    <w:multiLevelType w:val="singleLevel"/>
    <w:tmpl w:val="BE4D186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BFED0DC6"/>
    <w:multiLevelType w:val="singleLevel"/>
    <w:tmpl w:val="BFED0DC6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9">
    <w:nsid w:val="C09FF0B1"/>
    <w:multiLevelType w:val="singleLevel"/>
    <w:tmpl w:val="C09FF0B1"/>
    <w:lvl w:ilvl="0" w:tentative="0">
      <w:start w:val="1"/>
      <w:numFmt w:val="decimal"/>
      <w:suff w:val="nothing"/>
      <w:lvlText w:val="%1、"/>
      <w:lvlJc w:val="left"/>
    </w:lvl>
  </w:abstractNum>
  <w:abstractNum w:abstractNumId="10">
    <w:nsid w:val="C110658A"/>
    <w:multiLevelType w:val="singleLevel"/>
    <w:tmpl w:val="C110658A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C3E9E326"/>
    <w:multiLevelType w:val="singleLevel"/>
    <w:tmpl w:val="C3E9E326"/>
    <w:lvl w:ilvl="0" w:tentative="0">
      <w:start w:val="1"/>
      <w:numFmt w:val="decimal"/>
      <w:suff w:val="nothing"/>
      <w:lvlText w:val="%1、"/>
      <w:lvlJc w:val="left"/>
    </w:lvl>
  </w:abstractNum>
  <w:abstractNum w:abstractNumId="12">
    <w:nsid w:val="DA833742"/>
    <w:multiLevelType w:val="singleLevel"/>
    <w:tmpl w:val="DA833742"/>
    <w:lvl w:ilvl="0" w:tentative="0">
      <w:start w:val="1"/>
      <w:numFmt w:val="decimal"/>
      <w:suff w:val="nothing"/>
      <w:lvlText w:val="%1、"/>
      <w:lvlJc w:val="left"/>
    </w:lvl>
  </w:abstractNum>
  <w:abstractNum w:abstractNumId="13">
    <w:nsid w:val="E3571E4A"/>
    <w:multiLevelType w:val="singleLevel"/>
    <w:tmpl w:val="E3571E4A"/>
    <w:lvl w:ilvl="0" w:tentative="0">
      <w:start w:val="1"/>
      <w:numFmt w:val="decimal"/>
      <w:suff w:val="nothing"/>
      <w:lvlText w:val="%1、"/>
      <w:lvlJc w:val="left"/>
    </w:lvl>
  </w:abstractNum>
  <w:abstractNum w:abstractNumId="14">
    <w:nsid w:val="E5C45313"/>
    <w:multiLevelType w:val="singleLevel"/>
    <w:tmpl w:val="E5C45313"/>
    <w:lvl w:ilvl="0" w:tentative="0">
      <w:start w:val="1"/>
      <w:numFmt w:val="decimal"/>
      <w:suff w:val="nothing"/>
      <w:lvlText w:val="%1、"/>
      <w:lvlJc w:val="left"/>
    </w:lvl>
  </w:abstractNum>
  <w:abstractNum w:abstractNumId="15">
    <w:nsid w:val="E990DE25"/>
    <w:multiLevelType w:val="singleLevel"/>
    <w:tmpl w:val="E990DE2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6">
    <w:nsid w:val="F38AD682"/>
    <w:multiLevelType w:val="singleLevel"/>
    <w:tmpl w:val="F38AD682"/>
    <w:lvl w:ilvl="0" w:tentative="0">
      <w:start w:val="1"/>
      <w:numFmt w:val="decimal"/>
      <w:suff w:val="nothing"/>
      <w:lvlText w:val="%1、"/>
      <w:lvlJc w:val="left"/>
    </w:lvl>
  </w:abstractNum>
  <w:abstractNum w:abstractNumId="17">
    <w:nsid w:val="F6316623"/>
    <w:multiLevelType w:val="singleLevel"/>
    <w:tmpl w:val="F631662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8">
    <w:nsid w:val="0022685F"/>
    <w:multiLevelType w:val="singleLevel"/>
    <w:tmpl w:val="0022685F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9">
    <w:nsid w:val="00EA5E30"/>
    <w:multiLevelType w:val="singleLevel"/>
    <w:tmpl w:val="00EA5E30"/>
    <w:lvl w:ilvl="0" w:tentative="0">
      <w:start w:val="1"/>
      <w:numFmt w:val="decimal"/>
      <w:suff w:val="nothing"/>
      <w:lvlText w:val="%1、"/>
      <w:lvlJc w:val="left"/>
    </w:lvl>
  </w:abstractNum>
  <w:abstractNum w:abstractNumId="20">
    <w:nsid w:val="085346E4"/>
    <w:multiLevelType w:val="singleLevel"/>
    <w:tmpl w:val="085346E4"/>
    <w:lvl w:ilvl="0" w:tentative="0">
      <w:start w:val="1"/>
      <w:numFmt w:val="decimal"/>
      <w:suff w:val="nothing"/>
      <w:lvlText w:val="%1、"/>
      <w:lvlJc w:val="left"/>
    </w:lvl>
  </w:abstractNum>
  <w:abstractNum w:abstractNumId="21">
    <w:nsid w:val="0B9A3061"/>
    <w:multiLevelType w:val="singleLevel"/>
    <w:tmpl w:val="0B9A3061"/>
    <w:lvl w:ilvl="0" w:tentative="0">
      <w:start w:val="1"/>
      <w:numFmt w:val="decimal"/>
      <w:suff w:val="nothing"/>
      <w:lvlText w:val="%1、"/>
      <w:lvlJc w:val="left"/>
    </w:lvl>
  </w:abstractNum>
  <w:abstractNum w:abstractNumId="22">
    <w:nsid w:val="11111376"/>
    <w:multiLevelType w:val="singleLevel"/>
    <w:tmpl w:val="11111376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3">
    <w:nsid w:val="1160E417"/>
    <w:multiLevelType w:val="singleLevel"/>
    <w:tmpl w:val="1160E417"/>
    <w:lvl w:ilvl="0" w:tentative="0">
      <w:start w:val="1"/>
      <w:numFmt w:val="decimal"/>
      <w:suff w:val="nothing"/>
      <w:lvlText w:val="%1、"/>
      <w:lvlJc w:val="left"/>
    </w:lvl>
  </w:abstractNum>
  <w:abstractNum w:abstractNumId="24">
    <w:nsid w:val="17F0065A"/>
    <w:multiLevelType w:val="singleLevel"/>
    <w:tmpl w:val="17F0065A"/>
    <w:lvl w:ilvl="0" w:tentative="0">
      <w:start w:val="1"/>
      <w:numFmt w:val="decimal"/>
      <w:suff w:val="nothing"/>
      <w:lvlText w:val="%1、"/>
      <w:lvlJc w:val="left"/>
    </w:lvl>
  </w:abstractNum>
  <w:abstractNum w:abstractNumId="25">
    <w:nsid w:val="279F68A2"/>
    <w:multiLevelType w:val="singleLevel"/>
    <w:tmpl w:val="279F68A2"/>
    <w:lvl w:ilvl="0" w:tentative="0">
      <w:start w:val="1"/>
      <w:numFmt w:val="decimal"/>
      <w:suff w:val="nothing"/>
      <w:lvlText w:val="%1、"/>
      <w:lvlJc w:val="left"/>
    </w:lvl>
  </w:abstractNum>
  <w:abstractNum w:abstractNumId="26">
    <w:nsid w:val="3ECD5C2F"/>
    <w:multiLevelType w:val="singleLevel"/>
    <w:tmpl w:val="3ECD5C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7">
    <w:nsid w:val="45C1A07B"/>
    <w:multiLevelType w:val="singleLevel"/>
    <w:tmpl w:val="45C1A07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8">
    <w:nsid w:val="4ACD4DC4"/>
    <w:multiLevelType w:val="singleLevel"/>
    <w:tmpl w:val="4ACD4DC4"/>
    <w:lvl w:ilvl="0" w:tentative="0">
      <w:start w:val="1"/>
      <w:numFmt w:val="decimal"/>
      <w:suff w:val="nothing"/>
      <w:lvlText w:val="%1、"/>
      <w:lvlJc w:val="left"/>
    </w:lvl>
  </w:abstractNum>
  <w:abstractNum w:abstractNumId="29">
    <w:nsid w:val="4E4F5891"/>
    <w:multiLevelType w:val="singleLevel"/>
    <w:tmpl w:val="4E4F589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0">
    <w:nsid w:val="54879DBC"/>
    <w:multiLevelType w:val="singleLevel"/>
    <w:tmpl w:val="54879DBC"/>
    <w:lvl w:ilvl="0" w:tentative="0">
      <w:start w:val="1"/>
      <w:numFmt w:val="decimal"/>
      <w:suff w:val="nothing"/>
      <w:lvlText w:val="%1、"/>
      <w:lvlJc w:val="left"/>
    </w:lvl>
  </w:abstractNum>
  <w:abstractNum w:abstractNumId="31">
    <w:nsid w:val="648016F4"/>
    <w:multiLevelType w:val="singleLevel"/>
    <w:tmpl w:val="648016F4"/>
    <w:lvl w:ilvl="0" w:tentative="0">
      <w:start w:val="1"/>
      <w:numFmt w:val="decimal"/>
      <w:suff w:val="nothing"/>
      <w:lvlText w:val="%1、"/>
      <w:lvlJc w:val="left"/>
    </w:lvl>
  </w:abstractNum>
  <w:abstractNum w:abstractNumId="32">
    <w:nsid w:val="6E25849F"/>
    <w:multiLevelType w:val="singleLevel"/>
    <w:tmpl w:val="6E25849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7"/>
  </w:num>
  <w:num w:numId="2">
    <w:abstractNumId w:val="29"/>
  </w:num>
  <w:num w:numId="3">
    <w:abstractNumId w:val="18"/>
  </w:num>
  <w:num w:numId="4">
    <w:abstractNumId w:val="8"/>
  </w:num>
  <w:num w:numId="5">
    <w:abstractNumId w:val="16"/>
  </w:num>
  <w:num w:numId="6">
    <w:abstractNumId w:val="15"/>
  </w:num>
  <w:num w:numId="7">
    <w:abstractNumId w:val="21"/>
  </w:num>
  <w:num w:numId="8">
    <w:abstractNumId w:val="32"/>
  </w:num>
  <w:num w:numId="9">
    <w:abstractNumId w:val="30"/>
  </w:num>
  <w:num w:numId="10">
    <w:abstractNumId w:val="25"/>
  </w:num>
  <w:num w:numId="11">
    <w:abstractNumId w:val="6"/>
  </w:num>
  <w:num w:numId="12">
    <w:abstractNumId w:val="0"/>
  </w:num>
  <w:num w:numId="13">
    <w:abstractNumId w:val="11"/>
  </w:num>
  <w:num w:numId="14">
    <w:abstractNumId w:val="9"/>
  </w:num>
  <w:num w:numId="15">
    <w:abstractNumId w:val="19"/>
  </w:num>
  <w:num w:numId="16">
    <w:abstractNumId w:val="1"/>
  </w:num>
  <w:num w:numId="17">
    <w:abstractNumId w:val="20"/>
  </w:num>
  <w:num w:numId="18">
    <w:abstractNumId w:val="26"/>
  </w:num>
  <w:num w:numId="19">
    <w:abstractNumId w:val="23"/>
  </w:num>
  <w:num w:numId="20">
    <w:abstractNumId w:val="31"/>
  </w:num>
  <w:num w:numId="21">
    <w:abstractNumId w:val="14"/>
  </w:num>
  <w:num w:numId="22">
    <w:abstractNumId w:val="5"/>
  </w:num>
  <w:num w:numId="23">
    <w:abstractNumId w:val="27"/>
  </w:num>
  <w:num w:numId="24">
    <w:abstractNumId w:val="12"/>
  </w:num>
  <w:num w:numId="25">
    <w:abstractNumId w:val="3"/>
  </w:num>
  <w:num w:numId="26">
    <w:abstractNumId w:val="13"/>
  </w:num>
  <w:num w:numId="27">
    <w:abstractNumId w:val="10"/>
  </w:num>
  <w:num w:numId="28">
    <w:abstractNumId w:val="2"/>
  </w:num>
  <w:num w:numId="29">
    <w:abstractNumId w:val="17"/>
  </w:num>
  <w:num w:numId="30">
    <w:abstractNumId w:val="4"/>
  </w:num>
  <w:num w:numId="31">
    <w:abstractNumId w:val="28"/>
  </w:num>
  <w:num w:numId="32">
    <w:abstractNumId w:val="24"/>
  </w:num>
  <w:num w:numId="3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1MDFhNDVkYzhkMmJlYTZlOWEzZWY2MzQ2NzI5YjYifQ=="/>
  </w:docVars>
  <w:rsids>
    <w:rsidRoot w:val="00000000"/>
    <w:rsid w:val="013F179C"/>
    <w:rsid w:val="0AC51722"/>
    <w:rsid w:val="1010343F"/>
    <w:rsid w:val="1A8C5DB8"/>
    <w:rsid w:val="1B682381"/>
    <w:rsid w:val="21E8782D"/>
    <w:rsid w:val="2423153B"/>
    <w:rsid w:val="26E2748C"/>
    <w:rsid w:val="33A53D1B"/>
    <w:rsid w:val="43CE2E1A"/>
    <w:rsid w:val="49957F36"/>
    <w:rsid w:val="4B5270B8"/>
    <w:rsid w:val="55901320"/>
    <w:rsid w:val="55A37D48"/>
    <w:rsid w:val="5C367357"/>
    <w:rsid w:val="5D72669A"/>
    <w:rsid w:val="610712C2"/>
    <w:rsid w:val="66A3383B"/>
    <w:rsid w:val="72FF6608"/>
    <w:rsid w:val="751A73BE"/>
    <w:rsid w:val="7DE64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1977</Words>
  <Characters>2048</Characters>
  <Lines>0</Lines>
  <Paragraphs>0</Paragraphs>
  <TotalTime>8</TotalTime>
  <ScaleCrop>false</ScaleCrop>
  <LinksUpToDate>false</LinksUpToDate>
  <CharactersWithSpaces>2108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2023-05-15T09:12:00Z</dcterms:created>
  <dc:creator>Administrator</dc:creator>
  <cp:lastModifiedBy>刘波Pop</cp:lastModifiedBy>
  <dcterms:modified xsi:type="dcterms:W3CDTF">2023-05-31T13:49:43Z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ECAA26A003694E8BA50445303BB3C118_12</vt:lpwstr>
  </property>
</Properties>
</file>