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《峥嵘岁月》情景模拟沙盘演练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</w:t>
      </w:r>
    </w:p>
    <w:tbl>
      <w:tblPr>
        <w:tblW w:w="8980" w:type="dxa"/>
        <w:tblCellSpacing w:w="0" w:type="dxa"/>
        <w:tblInd w:w="15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120"/>
        <w:gridCol w:w="320"/>
        <w:gridCol w:w="57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8"/>
                <w:szCs w:val="28"/>
                <w:bdr w:val="none" w:color="auto" w:sz="0" w:space="0"/>
              </w:rPr>
              <w:t>一</w:t>
            </w: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红船建党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b/>
                <w:bCs/>
                <w:color w:val="C00000"/>
                <w:sz w:val="32"/>
                <w:szCs w:val="32"/>
                <w:bdr w:val="none" w:color="auto" w:sz="0" w:space="0"/>
              </w:rPr>
              <w:t>1921-1927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红船精神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3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0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开天辟地，敢为人先的首创精神 坚定理想，百折不挠的奋斗精神 立党为公，忠诚为民的奉献精神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二</w:t>
            </w: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井冈山斗争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b/>
                <w:bCs/>
                <w:color w:val="C00000"/>
                <w:sz w:val="32"/>
                <w:szCs w:val="32"/>
                <w:bdr w:val="none" w:color="auto" w:sz="0" w:space="0"/>
              </w:rPr>
              <w:t>1927-1934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8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40"/>
                <w:szCs w:val="40"/>
                <w:bdr w:val="none" w:color="auto" w:sz="0" w:space="0"/>
              </w:rPr>
              <w:t>井冈山精神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坚定执着追理想 实事求是闯新路 艰苦奋斗攻难关 依靠群众求胜利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三</w:t>
            </w: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红军长征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b/>
                <w:bCs/>
                <w:color w:val="C00000"/>
                <w:sz w:val="32"/>
                <w:szCs w:val="32"/>
                <w:bdr w:val="none" w:color="auto" w:sz="0" w:space="0"/>
              </w:rPr>
              <w:t>1934-1935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长征精神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9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不惧艰难的革命乐观主义 无坚不摧的革命英雄主义 独立自主的创新胆略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顾全大局的集体主义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四</w:t>
            </w: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延安革命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b/>
                <w:bCs/>
                <w:color w:val="C00000"/>
                <w:sz w:val="32"/>
                <w:szCs w:val="32"/>
                <w:bdr w:val="none" w:color="auto" w:sz="0" w:space="0"/>
              </w:rPr>
              <w:t>1935-1948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7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延安精神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解放思想、实事求 是理论联系实际的 精神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全心全意为人民服务的精神 自力更生艰苦奋斗的精神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五</w:t>
            </w:r>
          </w:p>
        </w:tc>
        <w:tc>
          <w:tcPr>
            <w:tcW w:w="2120" w:type="dxa"/>
            <w:vMerge w:val="restart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32"/>
                <w:szCs w:val="32"/>
                <w:bdr w:val="none" w:color="auto" w:sz="0" w:space="0"/>
              </w:rPr>
              <w:t>西柏坡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b/>
                <w:bCs/>
                <w:color w:val="C00000"/>
                <w:sz w:val="32"/>
                <w:szCs w:val="32"/>
                <w:bdr w:val="none" w:color="auto" w:sz="0" w:space="0"/>
              </w:rPr>
              <w:t>1948-1949</w:t>
            </w:r>
          </w:p>
        </w:tc>
        <w:tc>
          <w:tcPr>
            <w:tcW w:w="6080" w:type="dxa"/>
            <w:gridSpan w:val="2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E30000"/>
            <w:tcMar>
              <w:top w:w="107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FFFFFF"/>
                <w:sz w:val="36"/>
                <w:szCs w:val="36"/>
                <w:bdr w:val="none" w:color="auto" w:sz="0" w:space="0"/>
              </w:rPr>
              <w:t>西柏坡精神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敢于斗争，敢于胜利的革命进取精神 依靠群众，坚持团结统一的民主精神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善于破坏旧世界、建设新世界的科学精神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CellSpacing w:w="0" w:type="dxa"/>
        </w:trPr>
        <w:tc>
          <w:tcPr>
            <w:tcW w:w="78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32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3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C00000"/>
                <w:sz w:val="24"/>
                <w:szCs w:val="24"/>
                <w:bdr w:val="none" w:color="auto" w:sz="0" w:space="0"/>
              </w:rPr>
              <w:t></w:t>
            </w:r>
          </w:p>
        </w:tc>
        <w:tc>
          <w:tcPr>
            <w:tcW w:w="5740" w:type="dxa"/>
            <w:tcBorders>
              <w:top w:val="single" w:color="C00000" w:sz="6" w:space="0"/>
              <w:left w:val="single" w:color="C00000" w:sz="6" w:space="0"/>
              <w:bottom w:val="single" w:color="C00000" w:sz="6" w:space="0"/>
              <w:right w:val="single" w:color="C00000" w:sz="6" w:space="0"/>
            </w:tcBorders>
            <w:shd w:val="clear" w:color="auto" w:fill="FFFFFF"/>
            <w:tcMar>
              <w:top w:w="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颜宋简体_中" w:hAnsi="方正颜宋简体_中" w:eastAsia="方正颜宋简体_中" w:cs="方正颜宋简体_中"/>
                <w:color w:val="000000"/>
                <w:sz w:val="28"/>
                <w:szCs w:val="28"/>
                <w:bdr w:val="none" w:color="auto" w:sz="0" w:space="0"/>
              </w:rPr>
              <w:t>保持谦虚、谨慎、不骄不躁的作风</w:t>
            </w:r>
          </w:p>
        </w:tc>
      </w:tr>
    </w:tbl>
    <w:p>
      <w:pPr>
        <w:jc w:val="both"/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颜宋简体_中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FE3A7C"/>
    <w:rsid w:val="60AC3CF1"/>
    <w:rsid w:val="6814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2021-06-23T08:39:32Z</dcterms:created>
  <dc:creator>shizi06</dc:creator>
  <cp:lastModifiedBy>中国讲师网尹老师</cp:lastModifiedBy>
  <dcterms:modified xsi:type="dcterms:W3CDTF">2021-06-23T08:52:36Z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A4EC4985185043EC8D09ACC0B11D31DF</vt:lpwstr>
  </property>
</Properties>
</file>