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1168" w:rsidRPr="00A80333" w:rsidRDefault="006B1347" w:rsidP="00430783">
      <w:pPr>
        <w:jc w:val="center"/>
        <w:rPr>
          <w:rFonts w:asciiTheme="majorEastAsia" w:eastAsiaTheme="majorEastAsia" w:hAnsiTheme="majorEastAsia"/>
          <w:sz w:val="32"/>
          <w:szCs w:val="32"/>
        </w:rPr>
      </w:pPr>
      <w:r>
        <w:rPr>
          <w:rFonts w:asciiTheme="majorEastAsia" w:eastAsiaTheme="majorEastAsia" w:hAnsiTheme="majorEastAsia" w:hint="eastAsia"/>
          <w:sz w:val="32"/>
          <w:szCs w:val="32"/>
        </w:rPr>
        <w:t>IATF16949</w:t>
      </w:r>
      <w:r w:rsidR="00A80333" w:rsidRPr="00A80333">
        <w:rPr>
          <w:rFonts w:asciiTheme="majorEastAsia" w:eastAsiaTheme="majorEastAsia" w:hAnsiTheme="majorEastAsia" w:hint="eastAsia"/>
          <w:sz w:val="32"/>
          <w:szCs w:val="32"/>
        </w:rPr>
        <w:t>-201</w:t>
      </w:r>
      <w:r>
        <w:rPr>
          <w:rFonts w:asciiTheme="majorEastAsia" w:eastAsiaTheme="majorEastAsia" w:hAnsiTheme="majorEastAsia" w:hint="eastAsia"/>
          <w:sz w:val="32"/>
          <w:szCs w:val="32"/>
        </w:rPr>
        <w:t>6汽车业</w:t>
      </w:r>
      <w:r w:rsidR="00430783">
        <w:rPr>
          <w:rFonts w:asciiTheme="majorEastAsia" w:eastAsiaTheme="majorEastAsia" w:hAnsiTheme="majorEastAsia" w:hint="eastAsia"/>
          <w:sz w:val="32"/>
          <w:szCs w:val="32"/>
        </w:rPr>
        <w:t>质量</w:t>
      </w:r>
      <w:r w:rsidR="00A80333" w:rsidRPr="00A80333">
        <w:rPr>
          <w:rFonts w:asciiTheme="majorEastAsia" w:eastAsiaTheme="majorEastAsia" w:hAnsiTheme="majorEastAsia" w:hint="eastAsia"/>
          <w:sz w:val="32"/>
          <w:szCs w:val="32"/>
        </w:rPr>
        <w:t>环境管理体系  要求</w:t>
      </w:r>
    </w:p>
    <w:p w:rsidR="00711168" w:rsidRPr="00A80333" w:rsidRDefault="00A80333">
      <w:pPr>
        <w:jc w:val="center"/>
        <w:rPr>
          <w:rFonts w:asciiTheme="majorEastAsia" w:eastAsiaTheme="majorEastAsia" w:hAnsiTheme="majorEastAsia"/>
          <w:sz w:val="32"/>
          <w:szCs w:val="32"/>
        </w:rPr>
      </w:pPr>
      <w:r w:rsidRPr="00A80333">
        <w:rPr>
          <w:rFonts w:asciiTheme="majorEastAsia" w:eastAsiaTheme="majorEastAsia" w:hAnsiTheme="majorEastAsia"/>
          <w:sz w:val="32"/>
          <w:szCs w:val="32"/>
        </w:rPr>
        <w:t>课程大纲</w:t>
      </w:r>
      <w:r>
        <w:rPr>
          <w:rFonts w:asciiTheme="majorEastAsia" w:eastAsiaTheme="majorEastAsia" w:hAnsiTheme="majorEastAsia" w:hint="eastAsia"/>
          <w:sz w:val="32"/>
          <w:szCs w:val="32"/>
        </w:rPr>
        <w:t>HK00</w:t>
      </w:r>
      <w:r w:rsidR="006B1347">
        <w:rPr>
          <w:rFonts w:asciiTheme="majorEastAsia" w:eastAsiaTheme="majorEastAsia" w:hAnsiTheme="majorEastAsia" w:hint="eastAsia"/>
          <w:sz w:val="32"/>
          <w:szCs w:val="32"/>
        </w:rPr>
        <w:t>5</w:t>
      </w:r>
    </w:p>
    <w:p w:rsidR="00711168" w:rsidRDefault="00711168">
      <w:pPr>
        <w:jc w:val="center"/>
        <w:rPr>
          <w:rFonts w:asciiTheme="majorEastAsia" w:eastAsiaTheme="majorEastAsia" w:hAnsiTheme="majorEastAsia"/>
          <w:sz w:val="24"/>
        </w:rPr>
      </w:pPr>
    </w:p>
    <w:p w:rsidR="00711168" w:rsidRDefault="00430783">
      <w:pPr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4.组织环境</w:t>
      </w:r>
    </w:p>
    <w:p w:rsidR="00430783" w:rsidRPr="00430783" w:rsidRDefault="00430783" w:rsidP="00430783">
      <w:pPr>
        <w:rPr>
          <w:rFonts w:asciiTheme="majorEastAsia" w:eastAsiaTheme="majorEastAsia" w:hAnsiTheme="major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4.1理解组织及其</w:t>
      </w:r>
      <w:r w:rsidR="006B1347">
        <w:rPr>
          <w:rFonts w:asciiTheme="majorEastAsia" w:eastAsiaTheme="majorEastAsia" w:hAnsiTheme="majorEastAsia" w:hint="eastAsia"/>
          <w:sz w:val="24"/>
        </w:rPr>
        <w:t>背景</w:t>
      </w:r>
      <w:r w:rsidRPr="00430783">
        <w:rPr>
          <w:rFonts w:asciiTheme="majorEastAsia" w:eastAsiaTheme="majorEastAsia" w:hAnsiTheme="majorEastAsia" w:hint="eastAsia"/>
          <w:sz w:val="24"/>
        </w:rPr>
        <w:t>环境</w:t>
      </w:r>
    </w:p>
    <w:p w:rsidR="00430783" w:rsidRPr="00430783" w:rsidRDefault="00430783" w:rsidP="00430783">
      <w:pPr>
        <w:rPr>
          <w:rFonts w:asciiTheme="majorEastAsia" w:eastAsiaTheme="majorEastAsia" w:hAnsiTheme="major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4.2理解相关方的需求和期望</w:t>
      </w:r>
    </w:p>
    <w:p w:rsidR="00430783" w:rsidRPr="00430783" w:rsidRDefault="00430783" w:rsidP="00430783">
      <w:pPr>
        <w:rPr>
          <w:rFonts w:asciiTheme="majorEastAsia" w:eastAsiaTheme="majorEastAsia" w:hAnsiTheme="major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4.3确定质量管理体系的范围</w:t>
      </w:r>
    </w:p>
    <w:p w:rsidR="00430783" w:rsidRDefault="00430783" w:rsidP="00430783">
      <w:pPr>
        <w:rPr>
          <w:rFonts w:asciiTheme="majorEastAsia" w:eastAsiaTheme="majorEastAsia" w:hAnsiTheme="major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4.4质量管理体系及其过程</w:t>
      </w:r>
    </w:p>
    <w:p w:rsidR="00430783" w:rsidRPr="00430783" w:rsidRDefault="00430783" w:rsidP="00430783">
      <w:pPr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5.领导作用</w:t>
      </w:r>
    </w:p>
    <w:p w:rsid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5.1领导作用和承诺</w:t>
      </w:r>
    </w:p>
    <w:p w:rsidR="006B1347" w:rsidRDefault="006B1347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5.1.1总则</w:t>
      </w:r>
    </w:p>
    <w:p w:rsidR="006B1347" w:rsidRPr="00430783" w:rsidRDefault="006B1347" w:rsidP="00430783">
      <w:pPr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5.1.2以顾客为关注焦点</w:t>
      </w:r>
    </w:p>
    <w:p w:rsid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5.2质量方针</w:t>
      </w:r>
    </w:p>
    <w:p w:rsidR="006B1347" w:rsidRDefault="006B1347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5.2.1制定质量方针</w:t>
      </w:r>
    </w:p>
    <w:p w:rsidR="006B1347" w:rsidRDefault="006B1347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5.2.2沟通质量方针</w:t>
      </w:r>
    </w:p>
    <w:p w:rsidR="006B1347" w:rsidRPr="00430783" w:rsidRDefault="006B1347" w:rsidP="00430783">
      <w:pPr>
        <w:rPr>
          <w:rFonts w:asciiTheme="majorEastAsia" w:eastAsiaTheme="majorEastAsia" w:hAnsiTheme="majorEastAsia"/>
          <w:sz w:val="24"/>
        </w:rPr>
      </w:pPr>
    </w:p>
    <w:p w:rsidR="00430783" w:rsidRDefault="00430783" w:rsidP="00430783">
      <w:pPr>
        <w:rPr>
          <w:rFonts w:asciiTheme="majorEastAsia" w:eastAsiaTheme="majorEastAsia" w:hAnsiTheme="major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5.3组织的</w:t>
      </w:r>
      <w:r w:rsidR="006B1347">
        <w:rPr>
          <w:rFonts w:asciiTheme="majorEastAsia" w:eastAsiaTheme="majorEastAsia" w:hAnsiTheme="majorEastAsia" w:hint="eastAsia"/>
          <w:sz w:val="24"/>
        </w:rPr>
        <w:t>岗位</w:t>
      </w:r>
      <w:r w:rsidRPr="00430783">
        <w:rPr>
          <w:rFonts w:asciiTheme="majorEastAsia" w:eastAsiaTheme="majorEastAsia" w:hAnsiTheme="majorEastAsia" w:hint="eastAsia"/>
          <w:sz w:val="24"/>
        </w:rPr>
        <w:t>、职责的权限</w:t>
      </w:r>
    </w:p>
    <w:p w:rsidR="00430783" w:rsidRPr="00430783" w:rsidRDefault="00430783" w:rsidP="00430783">
      <w:pPr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6.策划</w:t>
      </w:r>
    </w:p>
    <w:p w:rsidR="00430783" w:rsidRPr="00430783" w:rsidRDefault="00430783" w:rsidP="00430783">
      <w:pPr>
        <w:rPr>
          <w:rFonts w:asciiTheme="majorEastAsia" w:eastAsiaTheme="majorEastAsia" w:hAnsiTheme="major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6.1应对风险和机遇的措施</w:t>
      </w:r>
    </w:p>
    <w:p w:rsidR="00430783" w:rsidRPr="00430783" w:rsidRDefault="00430783" w:rsidP="00430783">
      <w:pPr>
        <w:rPr>
          <w:rFonts w:asciiTheme="majorEastAsia" w:eastAsiaTheme="majorEastAsia" w:hAnsiTheme="major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6.2质量目标及其实现的策划</w:t>
      </w:r>
    </w:p>
    <w:p w:rsid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6.3变更的策划</w:t>
      </w:r>
    </w:p>
    <w:p w:rsidR="006B1347" w:rsidRDefault="006B1347" w:rsidP="00430783">
      <w:pPr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7支持</w:t>
      </w:r>
    </w:p>
    <w:p w:rsidR="00430783" w:rsidRPr="00430783" w:rsidRDefault="00430783" w:rsidP="00430783">
      <w:pPr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7.1</w:t>
      </w:r>
      <w:r w:rsidR="006B1347">
        <w:rPr>
          <w:rFonts w:asciiTheme="majorEastAsia" w:eastAsiaTheme="majorEastAsia" w:hAnsiTheme="majorEastAsia" w:hint="eastAsia"/>
          <w:sz w:val="24"/>
        </w:rPr>
        <w:t>资源</w:t>
      </w:r>
    </w:p>
    <w:p w:rsidR="00430783" w:rsidRPr="00430783" w:rsidRDefault="006B1347" w:rsidP="00430783">
      <w:pPr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 xml:space="preserve">7.1.1 </w:t>
      </w:r>
      <w:r w:rsidR="00430783" w:rsidRPr="00430783">
        <w:rPr>
          <w:rFonts w:asciiTheme="majorEastAsia" w:eastAsiaTheme="majorEastAsia" w:hAnsiTheme="majorEastAsia" w:hint="eastAsia"/>
          <w:sz w:val="24"/>
        </w:rPr>
        <w:t>总则</w:t>
      </w:r>
    </w:p>
    <w:p w:rsidR="00430783" w:rsidRPr="00430783" w:rsidRDefault="00430783" w:rsidP="00430783">
      <w:pPr>
        <w:rPr>
          <w:rFonts w:asciiTheme="majorEastAsia" w:eastAsiaTheme="majorEastAsia" w:hAnsiTheme="major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7.1.2人员</w:t>
      </w:r>
    </w:p>
    <w:p w:rsidR="00430783" w:rsidRPr="00430783" w:rsidRDefault="00430783" w:rsidP="00430783">
      <w:pPr>
        <w:rPr>
          <w:rFonts w:asciiTheme="majorEastAsia" w:eastAsiaTheme="majorEastAsia" w:hAnsiTheme="major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7.1.3基础设施</w:t>
      </w:r>
    </w:p>
    <w:p w:rsidR="00430783" w:rsidRPr="00430783" w:rsidRDefault="00430783" w:rsidP="00430783">
      <w:pPr>
        <w:rPr>
          <w:rFonts w:asciiTheme="majorEastAsia" w:eastAsiaTheme="majorEastAsia" w:hAnsiTheme="major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7.1.4过程运行环境</w:t>
      </w:r>
    </w:p>
    <w:p w:rsidR="00430783" w:rsidRPr="00430783" w:rsidRDefault="00430783" w:rsidP="00430783">
      <w:pPr>
        <w:rPr>
          <w:rFonts w:asciiTheme="majorEastAsia" w:eastAsiaTheme="majorEastAsia" w:hAnsiTheme="major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7.1.5监视和测量资源</w:t>
      </w:r>
    </w:p>
    <w:p w:rsidR="00430783" w:rsidRPr="00430783" w:rsidRDefault="00430783" w:rsidP="00430783">
      <w:pPr>
        <w:rPr>
          <w:rFonts w:asciiTheme="majorEastAsia" w:eastAsiaTheme="majorEastAsia" w:hAnsiTheme="major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7.1.6组织知识</w:t>
      </w:r>
    </w:p>
    <w:p w:rsidR="00430783" w:rsidRPr="00430783" w:rsidRDefault="00430783" w:rsidP="00430783">
      <w:pPr>
        <w:rPr>
          <w:rFonts w:asciiTheme="majorEastAsia" w:eastAsiaTheme="majorEastAsia" w:hAnsiTheme="major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7.2能力</w:t>
      </w:r>
    </w:p>
    <w:p w:rsidR="00430783" w:rsidRPr="00430783" w:rsidRDefault="00430783" w:rsidP="00430783">
      <w:pPr>
        <w:rPr>
          <w:rFonts w:asciiTheme="majorEastAsia" w:eastAsiaTheme="majorEastAsia" w:hAnsiTheme="major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7.3意识</w:t>
      </w:r>
    </w:p>
    <w:p w:rsidR="00430783" w:rsidRPr="00430783" w:rsidRDefault="00430783" w:rsidP="00430783">
      <w:pPr>
        <w:rPr>
          <w:rFonts w:asciiTheme="majorEastAsia" w:eastAsiaTheme="majorEastAsia" w:hAnsiTheme="major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7.4沟通</w:t>
      </w:r>
    </w:p>
    <w:p w:rsid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7.5形成文件的信息</w:t>
      </w:r>
    </w:p>
    <w:p w:rsidR="006B1347" w:rsidRDefault="006B1347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7.5.1总则</w:t>
      </w:r>
    </w:p>
    <w:p w:rsidR="006B1347" w:rsidRDefault="006B1347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7.5.2编制和更新</w:t>
      </w:r>
    </w:p>
    <w:p w:rsidR="006B1347" w:rsidRDefault="006B1347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7.5.3形成文件信息的控制</w:t>
      </w:r>
    </w:p>
    <w:p w:rsidR="006B1347" w:rsidRDefault="006B1347" w:rsidP="00430783">
      <w:pPr>
        <w:rPr>
          <w:rFonts w:asciiTheme="majorEastAsia" w:eastAsiaTheme="majorEastAsia" w:hAnsiTheme="majorEastAsia"/>
          <w:sz w:val="24"/>
        </w:rPr>
      </w:pPr>
    </w:p>
    <w:p w:rsidR="00430783" w:rsidRPr="00430783" w:rsidRDefault="00430783" w:rsidP="00430783">
      <w:pPr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8．运行</w:t>
      </w:r>
    </w:p>
    <w:p w:rsid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8.1 运行策划和控制</w:t>
      </w:r>
    </w:p>
    <w:p w:rsidR="006B1347" w:rsidRDefault="006B1347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8.2产品和服务的要求</w:t>
      </w:r>
    </w:p>
    <w:p w:rsidR="006B1347" w:rsidRDefault="006B1347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8.2.1顾客沟通</w:t>
      </w:r>
    </w:p>
    <w:p w:rsidR="006B1347" w:rsidRDefault="006B1347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8.2.2产品和服务要求的确定</w:t>
      </w:r>
    </w:p>
    <w:p w:rsidR="006B1347" w:rsidRDefault="006B1347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lastRenderedPageBreak/>
        <w:t>8.2.3产品和服务要求的评审</w:t>
      </w:r>
    </w:p>
    <w:p w:rsidR="006B1347" w:rsidRDefault="006B1347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8.2.3.1产品和服务要求的评审</w:t>
      </w:r>
    </w:p>
    <w:p w:rsidR="006B1347" w:rsidRDefault="006B1347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8.2.3.2顾客指定的特殊特性</w:t>
      </w:r>
    </w:p>
    <w:p w:rsidR="006B1347" w:rsidRDefault="006B1347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8.2.3.3组织制造的可行性</w:t>
      </w:r>
    </w:p>
    <w:p w:rsidR="006B1347" w:rsidRDefault="006B1347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8.2.4产品和服务要求的更改</w:t>
      </w:r>
    </w:p>
    <w:p w:rsidR="006B1347" w:rsidRPr="00430783" w:rsidRDefault="006B1347" w:rsidP="00430783">
      <w:pPr>
        <w:rPr>
          <w:rFonts w:asciiTheme="majorEastAsia" w:eastAsiaTheme="majorEastAsia" w:hAnsiTheme="majorEastAsia"/>
          <w:sz w:val="24"/>
        </w:rPr>
      </w:pPr>
    </w:p>
    <w:p w:rsid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8.3产品和服务的设计和开发</w:t>
      </w:r>
    </w:p>
    <w:p w:rsidR="006B1347" w:rsidRDefault="006B1347" w:rsidP="00430783">
      <w:pPr>
        <w:rPr>
          <w:rFonts w:asciiTheme="majorEastAsia" w:eastAsiaTheme="majorEastAsia" w:hAnsiTheme="majorEastAsia" w:hint="eastAsia"/>
          <w:sz w:val="24"/>
        </w:rPr>
      </w:pPr>
    </w:p>
    <w:p w:rsid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8.4外部提供过程、产品和服务的控制</w:t>
      </w:r>
    </w:p>
    <w:p w:rsidR="00267D24" w:rsidRDefault="00267D24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8.4.1总则</w:t>
      </w:r>
    </w:p>
    <w:p w:rsidR="00267D24" w:rsidRDefault="00267D24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8.4.1.1总则-补充</w:t>
      </w:r>
    </w:p>
    <w:p w:rsidR="00267D24" w:rsidRDefault="00267D24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8.4.1.2供应商选择的过程</w:t>
      </w:r>
    </w:p>
    <w:p w:rsidR="00267D24" w:rsidRDefault="00267D24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8.4.1.3顾客指定的货源（也成“指定性购买”）</w:t>
      </w:r>
    </w:p>
    <w:p w:rsidR="00267D24" w:rsidRDefault="00267D24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8.4.2控制类型和程度</w:t>
      </w:r>
    </w:p>
    <w:p w:rsidR="00267D24" w:rsidRDefault="00267D24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8.4.2.1控制类型和程度---补充</w:t>
      </w:r>
    </w:p>
    <w:p w:rsidR="00267D24" w:rsidRDefault="00267D24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8.4.2.2法律法规的要求</w:t>
      </w:r>
    </w:p>
    <w:p w:rsidR="00267D24" w:rsidRDefault="00267D24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8.4.2.3供应商质量管理体系开发</w:t>
      </w:r>
    </w:p>
    <w:p w:rsidR="00267D24" w:rsidRDefault="00267D24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8.4.2.3.1汽车产品相关软件或带有嵌入式软件的汽车产品</w:t>
      </w:r>
    </w:p>
    <w:p w:rsidR="00267D24" w:rsidRDefault="00267D24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8.4.2.4供应商监视</w:t>
      </w:r>
    </w:p>
    <w:p w:rsidR="00267D24" w:rsidRDefault="00267D24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8.4.2.4.1第二方审核</w:t>
      </w:r>
    </w:p>
    <w:p w:rsidR="00267D24" w:rsidRDefault="00267D24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8.4.2.5供应商开发</w:t>
      </w:r>
    </w:p>
    <w:p w:rsidR="00267D24" w:rsidRDefault="00267D24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8.4.3外部供方信息</w:t>
      </w:r>
    </w:p>
    <w:p w:rsidR="00267D24" w:rsidRDefault="00267D24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8.4.3.1外部供应商信息---补充</w:t>
      </w:r>
    </w:p>
    <w:p w:rsidR="00267D24" w:rsidRPr="00430783" w:rsidRDefault="00267D24" w:rsidP="00430783">
      <w:pPr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8.5生产和服务提供</w:t>
      </w:r>
    </w:p>
    <w:p w:rsid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8.5.1生产和服务提供的控制</w:t>
      </w:r>
    </w:p>
    <w:p w:rsidR="00267D24" w:rsidRDefault="00267D24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8.5.1.1控制计划</w:t>
      </w:r>
    </w:p>
    <w:p w:rsidR="00267D24" w:rsidRDefault="00267D24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8.5.1.2标准化作业</w:t>
      </w:r>
      <w:proofErr w:type="gramStart"/>
      <w:r>
        <w:rPr>
          <w:rFonts w:asciiTheme="majorEastAsia" w:eastAsiaTheme="majorEastAsia" w:hAnsiTheme="majorEastAsia"/>
          <w:sz w:val="24"/>
        </w:rPr>
        <w:t>—</w:t>
      </w:r>
      <w:r>
        <w:rPr>
          <w:rFonts w:asciiTheme="majorEastAsia" w:eastAsiaTheme="majorEastAsia" w:hAnsiTheme="majorEastAsia" w:hint="eastAsia"/>
          <w:sz w:val="24"/>
        </w:rPr>
        <w:t>操作</w:t>
      </w:r>
      <w:proofErr w:type="gramEnd"/>
      <w:r>
        <w:rPr>
          <w:rFonts w:asciiTheme="majorEastAsia" w:eastAsiaTheme="majorEastAsia" w:hAnsiTheme="majorEastAsia" w:hint="eastAsia"/>
          <w:sz w:val="24"/>
        </w:rPr>
        <w:t>指导书和目视标准</w:t>
      </w:r>
    </w:p>
    <w:p w:rsidR="00267D24" w:rsidRDefault="00FB6BA2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8.5.1.3作业准备验证</w:t>
      </w:r>
    </w:p>
    <w:p w:rsidR="00FB6BA2" w:rsidRDefault="00FB6BA2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8.5.1.4停工后的验证</w:t>
      </w:r>
    </w:p>
    <w:p w:rsidR="00FB6BA2" w:rsidRDefault="00FB6BA2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8.5.1.5全面生产维护</w:t>
      </w:r>
    </w:p>
    <w:p w:rsidR="00FB6BA2" w:rsidRDefault="00FB6BA2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8.5.1.6生产工装及制造、试验、检验工装和设备的管理</w:t>
      </w:r>
    </w:p>
    <w:p w:rsidR="00FB6BA2" w:rsidRDefault="00FB6BA2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8.5.1.7生产排程</w:t>
      </w:r>
    </w:p>
    <w:p w:rsidR="00FB6BA2" w:rsidRPr="00430783" w:rsidRDefault="00FB6BA2" w:rsidP="00430783">
      <w:pPr>
        <w:rPr>
          <w:rFonts w:asciiTheme="majorEastAsia" w:eastAsiaTheme="majorEastAsia" w:hAnsiTheme="majorEastAsia"/>
          <w:sz w:val="24"/>
        </w:rPr>
      </w:pPr>
    </w:p>
    <w:p w:rsid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8.5.2标识和</w:t>
      </w:r>
      <w:proofErr w:type="gramStart"/>
      <w:r w:rsidRPr="00430783">
        <w:rPr>
          <w:rFonts w:asciiTheme="majorEastAsia" w:eastAsiaTheme="majorEastAsia" w:hAnsiTheme="majorEastAsia" w:hint="eastAsia"/>
          <w:sz w:val="24"/>
        </w:rPr>
        <w:t>可</w:t>
      </w:r>
      <w:proofErr w:type="gramEnd"/>
      <w:r w:rsidRPr="00430783">
        <w:rPr>
          <w:rFonts w:asciiTheme="majorEastAsia" w:eastAsiaTheme="majorEastAsia" w:hAnsiTheme="majorEastAsia" w:hint="eastAsia"/>
          <w:sz w:val="24"/>
        </w:rPr>
        <w:t>追溯性</w:t>
      </w:r>
    </w:p>
    <w:p w:rsidR="00FB6BA2" w:rsidRPr="00430783" w:rsidRDefault="00FB6BA2" w:rsidP="00430783">
      <w:pPr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8.5.2.1标识和</w:t>
      </w:r>
      <w:proofErr w:type="gramStart"/>
      <w:r>
        <w:rPr>
          <w:rFonts w:asciiTheme="majorEastAsia" w:eastAsiaTheme="majorEastAsia" w:hAnsiTheme="majorEastAsia" w:hint="eastAsia"/>
          <w:sz w:val="24"/>
        </w:rPr>
        <w:t>可</w:t>
      </w:r>
      <w:proofErr w:type="gramEnd"/>
      <w:r>
        <w:rPr>
          <w:rFonts w:asciiTheme="majorEastAsia" w:eastAsiaTheme="majorEastAsia" w:hAnsiTheme="majorEastAsia" w:hint="eastAsia"/>
          <w:sz w:val="24"/>
        </w:rPr>
        <w:t>追溯性---补充</w:t>
      </w:r>
    </w:p>
    <w:p w:rsidR="00430783" w:rsidRPr="00430783" w:rsidRDefault="00430783" w:rsidP="00430783">
      <w:pPr>
        <w:rPr>
          <w:rFonts w:asciiTheme="majorEastAsia" w:eastAsiaTheme="majorEastAsia" w:hAnsiTheme="major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8.5.3顾客或外部供方的财产</w:t>
      </w:r>
    </w:p>
    <w:p w:rsidR="00430783" w:rsidRPr="00430783" w:rsidRDefault="00430783" w:rsidP="00430783">
      <w:pPr>
        <w:rPr>
          <w:rFonts w:asciiTheme="majorEastAsia" w:eastAsiaTheme="majorEastAsia" w:hAnsiTheme="major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8.5.4防护</w:t>
      </w:r>
    </w:p>
    <w:p w:rsid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8.5.5交付后活动</w:t>
      </w:r>
    </w:p>
    <w:p w:rsidR="00260CA2" w:rsidRDefault="00260CA2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8.5.5.1服务信息的反馈</w:t>
      </w:r>
    </w:p>
    <w:p w:rsidR="00260CA2" w:rsidRDefault="00260CA2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8.5.5.2与顾客服务的协议</w:t>
      </w:r>
    </w:p>
    <w:p w:rsidR="00260CA2" w:rsidRPr="00430783" w:rsidRDefault="00260CA2" w:rsidP="00430783">
      <w:pPr>
        <w:rPr>
          <w:rFonts w:asciiTheme="majorEastAsia" w:eastAsiaTheme="majorEastAsia" w:hAnsiTheme="majorEastAsia"/>
          <w:sz w:val="24"/>
        </w:rPr>
      </w:pPr>
    </w:p>
    <w:p w:rsid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8.5.6</w:t>
      </w:r>
      <w:r w:rsidR="00260CA2">
        <w:rPr>
          <w:rFonts w:asciiTheme="majorEastAsia" w:eastAsiaTheme="majorEastAsia" w:hAnsiTheme="majorEastAsia" w:hint="eastAsia"/>
          <w:sz w:val="24"/>
        </w:rPr>
        <w:t>更改</w:t>
      </w:r>
      <w:r w:rsidRPr="00430783">
        <w:rPr>
          <w:rFonts w:asciiTheme="majorEastAsia" w:eastAsiaTheme="majorEastAsia" w:hAnsiTheme="majorEastAsia" w:hint="eastAsia"/>
          <w:sz w:val="24"/>
        </w:rPr>
        <w:t>控制</w:t>
      </w:r>
    </w:p>
    <w:p w:rsidR="00260CA2" w:rsidRPr="00430783" w:rsidRDefault="00260CA2" w:rsidP="00430783">
      <w:pPr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8.5.6.1更改控制---补充</w:t>
      </w:r>
    </w:p>
    <w:p w:rsid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8.6 产品和服务的放行</w:t>
      </w:r>
    </w:p>
    <w:p w:rsidR="00260CA2" w:rsidRDefault="00260CA2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lastRenderedPageBreak/>
        <w:t>8.6.1产品和服务的放行---补充</w:t>
      </w:r>
    </w:p>
    <w:p w:rsidR="00260CA2" w:rsidRDefault="00260CA2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8.6.2全尺寸检验及功能性试验</w:t>
      </w:r>
    </w:p>
    <w:p w:rsidR="00260CA2" w:rsidRDefault="00260CA2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8.6.3外观项目</w:t>
      </w:r>
    </w:p>
    <w:p w:rsidR="00260CA2" w:rsidRDefault="00260CA2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8.6.4外部提供的产品和服务符合性的验证和接受</w:t>
      </w:r>
    </w:p>
    <w:p w:rsidR="00260CA2" w:rsidRDefault="00260CA2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8.6.5法律法规的符合性</w:t>
      </w:r>
    </w:p>
    <w:p w:rsidR="00260CA2" w:rsidRDefault="00260CA2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8.6.6接受准则</w:t>
      </w:r>
    </w:p>
    <w:p w:rsidR="00260CA2" w:rsidRPr="00430783" w:rsidRDefault="00260CA2" w:rsidP="00430783">
      <w:pPr>
        <w:rPr>
          <w:rFonts w:asciiTheme="majorEastAsia" w:eastAsiaTheme="majorEastAsia" w:hAnsiTheme="majorEastAsia"/>
          <w:sz w:val="24"/>
        </w:rPr>
      </w:pPr>
    </w:p>
    <w:p w:rsid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8.7 不合格输出的控制</w:t>
      </w:r>
    </w:p>
    <w:p w:rsidR="00260CA2" w:rsidRDefault="00260CA2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8.7.1.1顾客让步的授权</w:t>
      </w:r>
    </w:p>
    <w:p w:rsidR="00260CA2" w:rsidRDefault="00260CA2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8.7.1.2不合格控制</w:t>
      </w:r>
      <w:proofErr w:type="gramStart"/>
      <w:r>
        <w:rPr>
          <w:rFonts w:asciiTheme="majorEastAsia" w:eastAsiaTheme="majorEastAsia" w:hAnsiTheme="majorEastAsia"/>
          <w:sz w:val="24"/>
        </w:rPr>
        <w:t>—</w:t>
      </w:r>
      <w:r>
        <w:rPr>
          <w:rFonts w:asciiTheme="majorEastAsia" w:eastAsiaTheme="majorEastAsia" w:hAnsiTheme="majorEastAsia" w:hint="eastAsia"/>
          <w:sz w:val="24"/>
        </w:rPr>
        <w:t>顾客</w:t>
      </w:r>
      <w:proofErr w:type="gramEnd"/>
      <w:r>
        <w:rPr>
          <w:rFonts w:asciiTheme="majorEastAsia" w:eastAsiaTheme="majorEastAsia" w:hAnsiTheme="majorEastAsia" w:hint="eastAsia"/>
          <w:sz w:val="24"/>
        </w:rPr>
        <w:t>规定的过程</w:t>
      </w:r>
    </w:p>
    <w:p w:rsidR="00260CA2" w:rsidRDefault="00260CA2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8.7.1.3可疑产品的控制</w:t>
      </w:r>
    </w:p>
    <w:p w:rsidR="00260CA2" w:rsidRDefault="00260CA2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8.7.1.4返工产品的控制</w:t>
      </w:r>
    </w:p>
    <w:p w:rsidR="00260CA2" w:rsidRDefault="00260CA2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8.7.1.5返修产品的控制</w:t>
      </w:r>
    </w:p>
    <w:p w:rsidR="00260CA2" w:rsidRDefault="00260CA2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8.7.1.6顾客通知</w:t>
      </w:r>
    </w:p>
    <w:p w:rsidR="00260CA2" w:rsidRDefault="00260CA2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8.7.1.7不合格品的处置</w:t>
      </w:r>
    </w:p>
    <w:p w:rsidR="00260CA2" w:rsidRDefault="00260CA2" w:rsidP="00430783">
      <w:pPr>
        <w:rPr>
          <w:rFonts w:asciiTheme="majorEastAsia" w:eastAsiaTheme="majorEastAsia" w:hAnsiTheme="majorEastAsia"/>
          <w:sz w:val="24"/>
        </w:rPr>
      </w:pPr>
    </w:p>
    <w:p w:rsid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9.绩效评价</w:t>
      </w:r>
    </w:p>
    <w:p w:rsidR="00260CA2" w:rsidRPr="00430783" w:rsidRDefault="00260CA2" w:rsidP="00430783">
      <w:pPr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9.1监视、测量、分析和评价</w:t>
      </w:r>
    </w:p>
    <w:p w:rsid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9.1.1总则</w:t>
      </w:r>
    </w:p>
    <w:p w:rsidR="00260CA2" w:rsidRDefault="00260CA2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9.1.1.1制造过程的监视和测量</w:t>
      </w:r>
    </w:p>
    <w:p w:rsidR="00260CA2" w:rsidRDefault="00260CA2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9.1.1.2统计工具的确定</w:t>
      </w:r>
    </w:p>
    <w:p w:rsidR="00260CA2" w:rsidRDefault="00260CA2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9.1.1.3统计概念的应用</w:t>
      </w:r>
    </w:p>
    <w:p w:rsidR="00260CA2" w:rsidRPr="00430783" w:rsidRDefault="00260CA2" w:rsidP="00430783">
      <w:pPr>
        <w:rPr>
          <w:rFonts w:asciiTheme="majorEastAsia" w:eastAsiaTheme="majorEastAsia" w:hAnsiTheme="majorEastAsia"/>
          <w:sz w:val="24"/>
        </w:rPr>
      </w:pPr>
    </w:p>
    <w:p w:rsidR="00430783" w:rsidRPr="00430783" w:rsidRDefault="00430783" w:rsidP="00430783">
      <w:pPr>
        <w:rPr>
          <w:rFonts w:asciiTheme="majorEastAsia" w:eastAsiaTheme="majorEastAsia" w:hAnsiTheme="major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9.1.2顾客满意</w:t>
      </w:r>
    </w:p>
    <w:p w:rsid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9.1.3分析与评价</w:t>
      </w:r>
    </w:p>
    <w:p w:rsidR="00260CA2" w:rsidRPr="00430783" w:rsidRDefault="00260CA2" w:rsidP="00430783">
      <w:pPr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9.1.3.1优先级</w:t>
      </w:r>
    </w:p>
    <w:p w:rsid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9.2内审审核</w:t>
      </w:r>
    </w:p>
    <w:p w:rsidR="00260CA2" w:rsidRDefault="00260CA2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9.2.2.1内部审核方案</w:t>
      </w:r>
    </w:p>
    <w:p w:rsidR="00260CA2" w:rsidRDefault="00260CA2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9.2.2.2质量管理体系审核</w:t>
      </w:r>
    </w:p>
    <w:p w:rsidR="00260CA2" w:rsidRDefault="00260CA2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9.2.2.3制造过程审核</w:t>
      </w:r>
    </w:p>
    <w:p w:rsidR="00260CA2" w:rsidRDefault="00260CA2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9.2.2.4产品审核</w:t>
      </w:r>
    </w:p>
    <w:p w:rsidR="00260CA2" w:rsidRPr="00430783" w:rsidRDefault="00260CA2" w:rsidP="00430783">
      <w:pPr>
        <w:rPr>
          <w:rFonts w:asciiTheme="majorEastAsia" w:eastAsiaTheme="majorEastAsia" w:hAnsiTheme="majorEastAsia"/>
          <w:sz w:val="24"/>
        </w:rPr>
      </w:pPr>
    </w:p>
    <w:p w:rsidR="00430783" w:rsidRPr="00430783" w:rsidRDefault="00430783" w:rsidP="00430783">
      <w:pPr>
        <w:rPr>
          <w:rFonts w:asciiTheme="majorEastAsia" w:eastAsiaTheme="majorEastAsia" w:hAnsiTheme="major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9.3管理评审</w:t>
      </w:r>
    </w:p>
    <w:p w:rsidR="00430783" w:rsidRDefault="00430783" w:rsidP="00430783">
      <w:pPr>
        <w:rPr>
          <w:rFonts w:asciiTheme="majorEastAsia" w:eastAsiaTheme="majorEastAsia" w:hAnsiTheme="major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10.</w:t>
      </w:r>
      <w:r w:rsidR="00260CA2">
        <w:rPr>
          <w:rFonts w:asciiTheme="majorEastAsia" w:eastAsiaTheme="majorEastAsia" w:hAnsiTheme="majorEastAsia" w:hint="eastAsia"/>
          <w:sz w:val="24"/>
        </w:rPr>
        <w:t>持续</w:t>
      </w:r>
      <w:r w:rsidRPr="00430783">
        <w:rPr>
          <w:rFonts w:asciiTheme="majorEastAsia" w:eastAsiaTheme="majorEastAsia" w:hAnsiTheme="majorEastAsia" w:hint="eastAsia"/>
          <w:sz w:val="24"/>
        </w:rPr>
        <w:t xml:space="preserve">改进  </w:t>
      </w:r>
    </w:p>
    <w:p w:rsidR="00430783" w:rsidRPr="00430783" w:rsidRDefault="00430783" w:rsidP="00430783">
      <w:pPr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10.1</w:t>
      </w:r>
      <w:r w:rsidRPr="00430783">
        <w:rPr>
          <w:rFonts w:asciiTheme="majorEastAsia" w:eastAsiaTheme="majorEastAsia" w:hAnsiTheme="majorEastAsia" w:hint="eastAsia"/>
          <w:sz w:val="24"/>
        </w:rPr>
        <w:t>总则</w:t>
      </w:r>
    </w:p>
    <w:p w:rsidR="00430783" w:rsidRDefault="00430783" w:rsidP="00430783">
      <w:pPr>
        <w:rPr>
          <w:rFonts w:asciiTheme="majorEastAsia" w:eastAsiaTheme="majorEastAsia" w:hAnsiTheme="majorEastAsia" w:hint="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10.2不合格</w:t>
      </w:r>
      <w:r w:rsidR="00260CA2">
        <w:rPr>
          <w:rFonts w:asciiTheme="majorEastAsia" w:eastAsiaTheme="majorEastAsia" w:hAnsiTheme="majorEastAsia" w:hint="eastAsia"/>
          <w:sz w:val="24"/>
        </w:rPr>
        <w:t>和</w:t>
      </w:r>
      <w:r w:rsidRPr="00430783">
        <w:rPr>
          <w:rFonts w:asciiTheme="majorEastAsia" w:eastAsiaTheme="majorEastAsia" w:hAnsiTheme="majorEastAsia" w:hint="eastAsia"/>
          <w:sz w:val="24"/>
        </w:rPr>
        <w:t>纠正措施</w:t>
      </w:r>
    </w:p>
    <w:p w:rsidR="00260CA2" w:rsidRDefault="00260CA2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10.2.3问题解决</w:t>
      </w:r>
    </w:p>
    <w:p w:rsidR="00260CA2" w:rsidRDefault="00260CA2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10.2.4</w:t>
      </w:r>
      <w:r w:rsidR="00A60259">
        <w:rPr>
          <w:rFonts w:asciiTheme="majorEastAsia" w:eastAsiaTheme="majorEastAsia" w:hAnsiTheme="majorEastAsia" w:hint="eastAsia"/>
          <w:sz w:val="24"/>
        </w:rPr>
        <w:t>防错</w:t>
      </w:r>
    </w:p>
    <w:p w:rsidR="00A60259" w:rsidRDefault="00A60259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10.2.5保修管理体系</w:t>
      </w:r>
    </w:p>
    <w:p w:rsidR="00A60259" w:rsidRDefault="00A60259" w:rsidP="00430783">
      <w:pPr>
        <w:rPr>
          <w:rFonts w:asciiTheme="majorEastAsia" w:eastAsiaTheme="majorEastAsia" w:hAnsiTheme="majorEastAsia" w:hint="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10.2.6顾客投诉及使用现场失效试验分析</w:t>
      </w:r>
    </w:p>
    <w:p w:rsidR="00A60259" w:rsidRPr="00430783" w:rsidRDefault="00A60259" w:rsidP="00430783">
      <w:pPr>
        <w:rPr>
          <w:rFonts w:asciiTheme="majorEastAsia" w:eastAsiaTheme="majorEastAsia" w:hAnsiTheme="majorEastAsia"/>
          <w:sz w:val="24"/>
        </w:rPr>
      </w:pPr>
    </w:p>
    <w:p w:rsidR="00711168" w:rsidRPr="00430783" w:rsidRDefault="00430783" w:rsidP="00430783">
      <w:pPr>
        <w:rPr>
          <w:rFonts w:asciiTheme="majorEastAsia" w:eastAsiaTheme="majorEastAsia" w:hAnsiTheme="majorEastAsia"/>
          <w:sz w:val="24"/>
        </w:rPr>
      </w:pPr>
      <w:r w:rsidRPr="00430783">
        <w:rPr>
          <w:rFonts w:asciiTheme="majorEastAsia" w:eastAsiaTheme="majorEastAsia" w:hAnsiTheme="majorEastAsia" w:hint="eastAsia"/>
          <w:sz w:val="24"/>
        </w:rPr>
        <w:t>10.3</w:t>
      </w:r>
      <w:r w:rsidR="00A60259">
        <w:rPr>
          <w:rFonts w:asciiTheme="majorEastAsia" w:eastAsiaTheme="majorEastAsia" w:hAnsiTheme="majorEastAsia" w:hint="eastAsia"/>
          <w:sz w:val="24"/>
        </w:rPr>
        <w:t>持续</w:t>
      </w:r>
      <w:bookmarkStart w:id="0" w:name="_GoBack"/>
      <w:bookmarkEnd w:id="0"/>
      <w:r w:rsidRPr="00430783">
        <w:rPr>
          <w:rFonts w:asciiTheme="majorEastAsia" w:eastAsiaTheme="majorEastAsia" w:hAnsiTheme="majorEastAsia" w:hint="eastAsia"/>
          <w:sz w:val="24"/>
        </w:rPr>
        <w:t>改进</w:t>
      </w:r>
    </w:p>
    <w:sectPr w:rsidR="00711168" w:rsidRPr="004307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0323" w:rsidRDefault="005E0323" w:rsidP="00430783">
      <w:r>
        <w:separator/>
      </w:r>
    </w:p>
  </w:endnote>
  <w:endnote w:type="continuationSeparator" w:id="0">
    <w:p w:rsidR="005E0323" w:rsidRDefault="005E0323" w:rsidP="004307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0323" w:rsidRDefault="005E0323" w:rsidP="00430783">
      <w:r>
        <w:separator/>
      </w:r>
    </w:p>
  </w:footnote>
  <w:footnote w:type="continuationSeparator" w:id="0">
    <w:p w:rsidR="005E0323" w:rsidRDefault="005E0323" w:rsidP="004307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D842CC"/>
    <w:multiLevelType w:val="multilevel"/>
    <w:tmpl w:val="50D842CC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mMTNlNmNiYThmYmFhNTE3ZjQyMmUzNzU2NDdhMWYifQ=="/>
  </w:docVars>
  <w:rsids>
    <w:rsidRoot w:val="00711168"/>
    <w:rsid w:val="002428E9"/>
    <w:rsid w:val="00260CA2"/>
    <w:rsid w:val="00267D24"/>
    <w:rsid w:val="00430783"/>
    <w:rsid w:val="005E0323"/>
    <w:rsid w:val="006B1347"/>
    <w:rsid w:val="00711168"/>
    <w:rsid w:val="009E3E4E"/>
    <w:rsid w:val="00A60259"/>
    <w:rsid w:val="00A80333"/>
    <w:rsid w:val="00B55009"/>
    <w:rsid w:val="00FB6BA2"/>
    <w:rsid w:val="3A0B5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paragraph" w:styleId="a5">
    <w:name w:val="header"/>
    <w:basedOn w:val="a"/>
    <w:link w:val="Char"/>
    <w:rsid w:val="004307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430783"/>
    <w:rPr>
      <w:kern w:val="2"/>
      <w:sz w:val="18"/>
      <w:szCs w:val="18"/>
    </w:rPr>
  </w:style>
  <w:style w:type="paragraph" w:styleId="a6">
    <w:name w:val="footer"/>
    <w:basedOn w:val="a"/>
    <w:link w:val="Char0"/>
    <w:rsid w:val="004307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43078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paragraph" w:styleId="a5">
    <w:name w:val="header"/>
    <w:basedOn w:val="a"/>
    <w:link w:val="Char"/>
    <w:rsid w:val="004307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430783"/>
    <w:rPr>
      <w:kern w:val="2"/>
      <w:sz w:val="18"/>
      <w:szCs w:val="18"/>
    </w:rPr>
  </w:style>
  <w:style w:type="paragraph" w:styleId="a6">
    <w:name w:val="footer"/>
    <w:basedOn w:val="a"/>
    <w:link w:val="Char0"/>
    <w:rsid w:val="004307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43078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233</Words>
  <Characters>1332</Characters>
  <Application>Microsoft Office Word</Application>
  <DocSecurity>0</DocSecurity>
  <Lines>11</Lines>
  <Paragraphs>3</Paragraphs>
  <ScaleCrop>false</ScaleCrop>
  <Company>Microsoft</Company>
  <LinksUpToDate>false</LinksUpToDate>
  <CharactersWithSpaces>1562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xue</dc:creator>
  <cp:lastModifiedBy>MM</cp:lastModifiedBy>
  <cp:revision>6</cp:revision>
  <dcterms:created xsi:type="dcterms:W3CDTF">2023-06-09T07:08:00Z</dcterms:created>
  <dcterms:modified xsi:type="dcterms:W3CDTF">2023-06-18T09:23:00Z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0E412B7A6A194F67BE2A027A58A5EB37_12</vt:lpwstr>
  </property>
</Properties>
</file>