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ackground w:color="FFFFFF">
    <v:background id="_x0000_s1025" o:bwmode="white" o:targetscreensize="1024,768">
      <v:fill r:id="rId3" o:title="QQ图片20150130180121" recolor="t" type="frame"/>
    </v:background>
  </w:background>
  <w:body>
    <w:p w14:paraId="5A018939" w14:textId="16533639" w:rsidR="00893026" w:rsidRPr="00E116F3" w:rsidRDefault="00604E7A" w:rsidP="00893026">
      <w:pPr>
        <w:spacing w:line="360" w:lineRule="auto"/>
        <w:jc w:val="center"/>
        <w:rPr>
          <w:rFonts w:ascii="微软雅黑" w:eastAsia="微软雅黑" w:hAnsi="微软雅黑" w:cs="Arial"/>
          <w:b/>
          <w:color w:val="C00000"/>
          <w:kern w:val="0"/>
          <w:sz w:val="44"/>
          <w:szCs w:val="44"/>
        </w:rPr>
      </w:pPr>
      <w:r>
        <w:rPr>
          <w:rFonts w:ascii="微软雅黑" w:eastAsia="微软雅黑" w:hAnsi="微软雅黑" w:cs="Arial" w:hint="eastAsia"/>
          <w:b/>
          <w:color w:val="C00000"/>
          <w:kern w:val="0"/>
          <w:sz w:val="44"/>
          <w:szCs w:val="44"/>
        </w:rPr>
        <w:t>管理心理学及应用</w:t>
      </w:r>
    </w:p>
    <w:p w14:paraId="07FA390F" w14:textId="77777777" w:rsidR="00893026" w:rsidRPr="003006B6" w:rsidRDefault="00893026" w:rsidP="00A11709">
      <w:pPr>
        <w:widowControl/>
        <w:spacing w:before="68" w:after="68" w:line="600" w:lineRule="exact"/>
        <w:ind w:firstLine="272"/>
        <w:rPr>
          <w:rFonts w:ascii="楷体" w:eastAsia="楷体" w:hAnsi="楷体" w:cs="Arial"/>
          <w:bCs/>
          <w:kern w:val="0"/>
          <w:sz w:val="28"/>
          <w:szCs w:val="28"/>
        </w:rPr>
      </w:pPr>
      <w:r w:rsidRPr="001F559E">
        <w:rPr>
          <w:rFonts w:ascii="微软雅黑" w:eastAsia="微软雅黑" w:hAnsi="微软雅黑" w:cs="Arial" w:hint="eastAsia"/>
          <w:kern w:val="0"/>
          <w:sz w:val="28"/>
          <w:szCs w:val="28"/>
        </w:rPr>
        <w:t>【</w:t>
      </w:r>
      <w:r w:rsidRPr="001F559E">
        <w:rPr>
          <w:rFonts w:ascii="微软雅黑" w:eastAsia="微软雅黑" w:hAnsi="微软雅黑" w:cs="宋体" w:hint="eastAsia"/>
          <w:b/>
          <w:kern w:val="0"/>
          <w:sz w:val="28"/>
          <w:szCs w:val="28"/>
        </w:rPr>
        <w:t>课程大纲】</w:t>
      </w:r>
      <w:r w:rsidRPr="001F559E">
        <w:rPr>
          <w:rFonts w:ascii="微软雅黑" w:eastAsia="微软雅黑" w:hAnsi="微软雅黑" w:cs="宋体" w:hint="eastAsia"/>
          <w:kern w:val="0"/>
          <w:sz w:val="28"/>
          <w:szCs w:val="28"/>
        </w:rPr>
        <w:t xml:space="preserve"> </w:t>
      </w:r>
    </w:p>
    <w:p w14:paraId="256BB6C3" w14:textId="5E3DAD58" w:rsidR="00893026" w:rsidRDefault="00893026" w:rsidP="00A11709">
      <w:pPr>
        <w:spacing w:line="600" w:lineRule="exact"/>
        <w:rPr>
          <w:rFonts w:ascii="楷体" w:eastAsia="楷体" w:hAnsi="楷体" w:cs="Arial"/>
          <w:kern w:val="0"/>
          <w:sz w:val="28"/>
          <w:szCs w:val="28"/>
        </w:rPr>
      </w:pPr>
      <w:r>
        <w:rPr>
          <w:rFonts w:ascii="楷体" w:eastAsia="楷体" w:hAnsi="楷体" w:cs="Arial" w:hint="eastAsia"/>
          <w:kern w:val="0"/>
          <w:sz w:val="28"/>
          <w:szCs w:val="28"/>
        </w:rPr>
        <w:t xml:space="preserve">■ </w:t>
      </w:r>
      <w:r>
        <w:rPr>
          <w:rFonts w:ascii="楷体" w:eastAsia="楷体" w:hAnsi="楷体" w:cs="Arial" w:hint="eastAsia"/>
          <w:b/>
          <w:kern w:val="0"/>
          <w:sz w:val="28"/>
          <w:szCs w:val="28"/>
        </w:rPr>
        <w:t>课程对象</w:t>
      </w:r>
      <w:r>
        <w:rPr>
          <w:rFonts w:ascii="楷体" w:eastAsia="楷体" w:hAnsi="楷体" w:cs="Arial" w:hint="eastAsia"/>
          <w:kern w:val="0"/>
          <w:sz w:val="28"/>
          <w:szCs w:val="28"/>
        </w:rPr>
        <w:t>：中</w:t>
      </w:r>
      <w:r w:rsidR="00701887">
        <w:rPr>
          <w:rFonts w:ascii="楷体" w:eastAsia="楷体" w:hAnsi="楷体" w:cs="Arial" w:hint="eastAsia"/>
          <w:kern w:val="0"/>
          <w:sz w:val="28"/>
          <w:szCs w:val="28"/>
        </w:rPr>
        <w:t>高</w:t>
      </w:r>
      <w:r>
        <w:rPr>
          <w:rFonts w:ascii="楷体" w:eastAsia="楷体" w:hAnsi="楷体" w:cs="Arial" w:hint="eastAsia"/>
          <w:kern w:val="0"/>
          <w:sz w:val="28"/>
          <w:szCs w:val="28"/>
        </w:rPr>
        <w:t>层管理</w:t>
      </w:r>
    </w:p>
    <w:p w14:paraId="304F272A" w14:textId="77777777" w:rsidR="00893026" w:rsidRDefault="00893026" w:rsidP="00A11709">
      <w:pPr>
        <w:spacing w:line="600" w:lineRule="exact"/>
        <w:rPr>
          <w:rFonts w:ascii="楷体" w:eastAsia="楷体" w:hAnsi="楷体" w:cs="Arial"/>
          <w:kern w:val="0"/>
          <w:sz w:val="28"/>
          <w:szCs w:val="28"/>
        </w:rPr>
      </w:pPr>
      <w:r>
        <w:rPr>
          <w:rFonts w:ascii="楷体" w:eastAsia="楷体" w:hAnsi="楷体" w:cs="Arial" w:hint="eastAsia"/>
          <w:kern w:val="0"/>
          <w:sz w:val="28"/>
          <w:szCs w:val="28"/>
        </w:rPr>
        <w:t xml:space="preserve">■ </w:t>
      </w:r>
      <w:r>
        <w:rPr>
          <w:rFonts w:ascii="楷体" w:eastAsia="楷体" w:hAnsi="楷体" w:cs="宋体" w:hint="eastAsia"/>
          <w:b/>
          <w:kern w:val="0"/>
          <w:sz w:val="28"/>
          <w:szCs w:val="28"/>
        </w:rPr>
        <w:t>课程时长</w:t>
      </w:r>
      <w:r>
        <w:rPr>
          <w:rFonts w:ascii="楷体" w:eastAsia="楷体" w:hAnsi="楷体" w:cs="宋体" w:hint="eastAsia"/>
          <w:kern w:val="0"/>
          <w:sz w:val="28"/>
          <w:szCs w:val="28"/>
        </w:rPr>
        <w:t>：</w:t>
      </w:r>
      <w:r w:rsidR="009F31DE">
        <w:rPr>
          <w:rFonts w:ascii="楷体" w:eastAsia="楷体" w:hAnsi="楷体" w:cs="宋体" w:hint="eastAsia"/>
          <w:kern w:val="0"/>
          <w:sz w:val="28"/>
          <w:szCs w:val="28"/>
        </w:rPr>
        <w:t>2</w:t>
      </w:r>
      <w:r>
        <w:rPr>
          <w:rFonts w:ascii="楷体" w:eastAsia="楷体" w:hAnsi="楷体" w:cs="宋体" w:hint="eastAsia"/>
          <w:kern w:val="0"/>
          <w:sz w:val="28"/>
          <w:szCs w:val="28"/>
        </w:rPr>
        <w:t>天（</w:t>
      </w:r>
      <w:r w:rsidR="009F31DE">
        <w:rPr>
          <w:rFonts w:ascii="楷体" w:eastAsia="楷体" w:hAnsi="楷体" w:cs="宋体" w:hint="eastAsia"/>
          <w:kern w:val="0"/>
          <w:sz w:val="28"/>
          <w:szCs w:val="28"/>
        </w:rPr>
        <w:t>12</w:t>
      </w:r>
      <w:r>
        <w:rPr>
          <w:rFonts w:ascii="楷体" w:eastAsia="楷体" w:hAnsi="楷体" w:cs="宋体" w:hint="eastAsia"/>
          <w:kern w:val="0"/>
          <w:sz w:val="28"/>
          <w:szCs w:val="28"/>
        </w:rPr>
        <w:t>小时）</w:t>
      </w:r>
    </w:p>
    <w:p w14:paraId="73660709" w14:textId="329D21DA" w:rsidR="002A4E21" w:rsidRPr="002A4E21" w:rsidRDefault="00893026" w:rsidP="002A4E21">
      <w:pPr>
        <w:spacing w:line="276" w:lineRule="auto"/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</w:pPr>
      <w:r>
        <w:rPr>
          <w:rFonts w:ascii="楷体" w:eastAsia="楷体" w:hAnsi="楷体" w:cs="Arial" w:hint="eastAsia"/>
          <w:kern w:val="0"/>
          <w:sz w:val="28"/>
          <w:szCs w:val="28"/>
        </w:rPr>
        <w:t xml:space="preserve">■ </w:t>
      </w:r>
      <w:r>
        <w:rPr>
          <w:rFonts w:ascii="楷体" w:eastAsia="楷体" w:hAnsi="楷体" w:cs="Arial" w:hint="eastAsia"/>
          <w:b/>
          <w:kern w:val="0"/>
          <w:sz w:val="28"/>
          <w:szCs w:val="28"/>
        </w:rPr>
        <w:t>课程</w:t>
      </w:r>
      <w:r w:rsidR="005A1B2B">
        <w:rPr>
          <w:rFonts w:ascii="楷体" w:eastAsia="楷体" w:hAnsi="楷体" w:cs="Arial" w:hint="eastAsia"/>
          <w:b/>
          <w:kern w:val="0"/>
          <w:sz w:val="28"/>
          <w:szCs w:val="28"/>
        </w:rPr>
        <w:t>目标</w:t>
      </w:r>
      <w:r>
        <w:rPr>
          <w:rFonts w:ascii="楷体" w:eastAsia="楷体" w:hAnsi="楷体" w:cs="Arial" w:hint="eastAsia"/>
          <w:b/>
          <w:kern w:val="0"/>
          <w:sz w:val="28"/>
          <w:szCs w:val="28"/>
        </w:rPr>
        <w:t>：</w:t>
      </w:r>
      <w:r>
        <w:rPr>
          <w:rFonts w:ascii="楷体" w:eastAsia="楷体" w:hAnsi="楷体" w:cs="Arial" w:hint="eastAsia"/>
          <w:kern w:val="0"/>
          <w:sz w:val="28"/>
          <w:szCs w:val="28"/>
        </w:rPr>
        <w:br/>
      </w:r>
      <w:r w:rsidR="002A4E21" w:rsidRPr="002A4E21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1、</w:t>
      </w:r>
      <w:r w:rsidR="002A4E21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掌握</w:t>
      </w:r>
      <w:r w:rsidR="002A4E21" w:rsidRPr="002A4E21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管理心理学基础知识体系；</w:t>
      </w:r>
    </w:p>
    <w:p w14:paraId="36A3F55C" w14:textId="5E2DABE6" w:rsidR="002A4E21" w:rsidRPr="002A4E21" w:rsidRDefault="002A4E21" w:rsidP="002A4E21">
      <w:pPr>
        <w:spacing w:line="276" w:lineRule="auto"/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</w:pPr>
      <w:r w:rsidRPr="002A4E21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2、</w:t>
      </w: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掌握</w:t>
      </w:r>
      <w:r w:rsidRPr="002A4E21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自我心理管理的有效方法；</w:t>
      </w:r>
    </w:p>
    <w:p w14:paraId="23732875" w14:textId="6054301E" w:rsidR="002A4E21" w:rsidRPr="002A4E21" w:rsidRDefault="002A4E21" w:rsidP="002A4E21">
      <w:pPr>
        <w:spacing w:line="276" w:lineRule="auto"/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</w:pPr>
      <w:r w:rsidRPr="002A4E21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3、掌握运用组织心理环境进行管理的</w:t>
      </w: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有效</w:t>
      </w:r>
      <w:r w:rsidRPr="002A4E21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方法；</w:t>
      </w:r>
    </w:p>
    <w:p w14:paraId="0A9A39CB" w14:textId="1E1280B2" w:rsidR="002A4E21" w:rsidRDefault="002A4E21" w:rsidP="002A4E21">
      <w:pPr>
        <w:spacing w:line="276" w:lineRule="auto"/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</w:pPr>
      <w:r w:rsidRPr="002A4E21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4、掌握通过心理管理达到激励员工</w:t>
      </w: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的有效方法；</w:t>
      </w:r>
    </w:p>
    <w:p w14:paraId="238030AE" w14:textId="177E018B" w:rsidR="002A4E21" w:rsidRDefault="002A4E21" w:rsidP="002A4E21">
      <w:pPr>
        <w:spacing w:line="276" w:lineRule="auto"/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</w:pPr>
      <w:r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  <w:t>5</w:t>
      </w: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、掌握通过心理管理</w:t>
      </w:r>
      <w:r w:rsidRPr="002A4E21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提高员工忠诚度</w:t>
      </w: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的有效方法；</w:t>
      </w:r>
    </w:p>
    <w:p w14:paraId="606C3794" w14:textId="4D577178" w:rsidR="002A4E21" w:rsidRDefault="002A4E21" w:rsidP="002A4E21">
      <w:pPr>
        <w:spacing w:line="276" w:lineRule="auto"/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</w:pPr>
      <w:r>
        <w:rPr>
          <w:rFonts w:ascii="楷体" w:eastAsia="楷体" w:hAnsi="楷体" w:cs="Arial"/>
          <w:bCs/>
          <w:kern w:val="0"/>
          <w:sz w:val="28"/>
          <w:szCs w:val="28"/>
          <w:shd w:val="pct15" w:color="auto" w:fill="FFFFFF"/>
        </w:rPr>
        <w:t>6</w:t>
      </w:r>
      <w:r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、掌握通过心理管理</w:t>
      </w:r>
      <w:r w:rsidRPr="002A4E21">
        <w:rPr>
          <w:rFonts w:ascii="楷体" w:eastAsia="楷体" w:hAnsi="楷体" w:cs="Arial" w:hint="eastAsia"/>
          <w:bCs/>
          <w:kern w:val="0"/>
          <w:sz w:val="28"/>
          <w:szCs w:val="28"/>
          <w:shd w:val="pct15" w:color="auto" w:fill="FFFFFF"/>
        </w:rPr>
        <w:t>化解员工心理危机的措施。</w:t>
      </w:r>
    </w:p>
    <w:p w14:paraId="1E36D5A0" w14:textId="7E931F87" w:rsidR="00893026" w:rsidRDefault="00893026" w:rsidP="002A4E21">
      <w:pPr>
        <w:spacing w:line="600" w:lineRule="exact"/>
        <w:rPr>
          <w:rFonts w:ascii="楷体" w:eastAsia="楷体" w:hAnsi="楷体" w:cs="宋体"/>
          <w:spacing w:val="15"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sz w:val="28"/>
          <w:szCs w:val="28"/>
        </w:rPr>
        <w:t xml:space="preserve">■ </w:t>
      </w:r>
      <w:r>
        <w:rPr>
          <w:rFonts w:ascii="楷体" w:eastAsia="楷体" w:hAnsi="楷体" w:cs="Arial" w:hint="eastAsia"/>
          <w:b/>
          <w:bCs/>
          <w:sz w:val="28"/>
          <w:szCs w:val="28"/>
        </w:rPr>
        <w:t>课程特色：</w:t>
      </w:r>
      <w:r>
        <w:rPr>
          <w:rFonts w:ascii="楷体" w:eastAsia="楷体" w:hAnsi="楷体" w:cs="Arial" w:hint="eastAsia"/>
          <w:b/>
          <w:bCs/>
          <w:sz w:val="28"/>
          <w:szCs w:val="28"/>
        </w:rPr>
        <w:br/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</w:rPr>
        <w:t>企业教练+情景体验+头脑风暴+角色扮演+分组互动+案例解析</w:t>
      </w:r>
    </w:p>
    <w:p w14:paraId="38AE1472" w14:textId="77777777" w:rsidR="00893026" w:rsidRPr="005653B9" w:rsidRDefault="00893026" w:rsidP="00A11709">
      <w:pPr>
        <w:spacing w:line="600" w:lineRule="exact"/>
        <w:rPr>
          <w:rFonts w:ascii="楷体" w:eastAsia="楷体" w:hAnsi="楷体" w:cs="宋体"/>
          <w:spacing w:val="15"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sz w:val="28"/>
          <w:szCs w:val="28"/>
        </w:rPr>
        <w:t xml:space="preserve">■ </w:t>
      </w:r>
      <w:r>
        <w:rPr>
          <w:rFonts w:ascii="楷体" w:eastAsia="楷体" w:hAnsi="楷体" w:cs="Arial" w:hint="eastAsia"/>
          <w:b/>
          <w:bCs/>
          <w:sz w:val="28"/>
          <w:szCs w:val="28"/>
        </w:rPr>
        <w:t xml:space="preserve">课程内容： </w:t>
      </w:r>
    </w:p>
    <w:p w14:paraId="09533189" w14:textId="77777777" w:rsidR="00893026" w:rsidRPr="00DE4031" w:rsidRDefault="00893026" w:rsidP="00A11709">
      <w:pPr>
        <w:widowControl/>
        <w:spacing w:line="600" w:lineRule="exact"/>
        <w:jc w:val="left"/>
        <w:rPr>
          <w:rFonts w:ascii="楷体" w:eastAsia="楷体" w:hAnsi="楷体" w:cs="宋体"/>
          <w:b/>
          <w:kern w:val="0"/>
          <w:sz w:val="28"/>
          <w:szCs w:val="28"/>
        </w:rPr>
      </w:pPr>
      <w:r w:rsidRPr="00DE4031">
        <w:rPr>
          <w:rFonts w:ascii="楷体" w:eastAsia="楷体" w:hAnsi="楷体" w:cs="宋体"/>
          <w:b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 w:rsidRPr="00DE4031"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>开营仪式</w:t>
      </w:r>
      <w:r w:rsidRPr="00DE4031">
        <w:rPr>
          <w:rFonts w:ascii="楷体" w:eastAsia="楷体" w:hAnsi="楷体" w:cs="宋体"/>
          <w:b/>
          <w:spacing w:val="15"/>
          <w:kern w:val="0"/>
          <w:sz w:val="28"/>
          <w:szCs w:val="28"/>
          <w:highlight w:val="cyan"/>
          <w:shd w:val="pct15" w:color="auto" w:fill="FFFFFF"/>
        </w:rPr>
        <w:t>】</w:t>
      </w:r>
      <w:r w:rsidRPr="00DE4031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讲师介绍，团队分组与风采展示</w:t>
      </w:r>
      <w:r w:rsidRPr="00DE4031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，课前热身</w:t>
      </w:r>
      <w:r w:rsidRPr="00DE4031"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   </w:t>
      </w:r>
      <w:r w:rsidRPr="00DE4031">
        <w:rPr>
          <w:rFonts w:ascii="楷体" w:eastAsia="楷体" w:hAnsi="楷体" w:hint="eastAsia"/>
          <w:b/>
          <w:sz w:val="28"/>
          <w:szCs w:val="28"/>
        </w:rPr>
        <w:t xml:space="preserve">         </w:t>
      </w:r>
      <w:r w:rsidRPr="00DE4031">
        <w:rPr>
          <w:rFonts w:ascii="楷体" w:eastAsia="楷体" w:hAnsi="楷体"/>
          <w:b/>
          <w:sz w:val="28"/>
          <w:szCs w:val="28"/>
        </w:rPr>
        <w:t xml:space="preserve"> </w:t>
      </w:r>
    </w:p>
    <w:p w14:paraId="5D178F64" w14:textId="36A7DC77" w:rsidR="009E51BA" w:rsidRPr="009E51BA" w:rsidRDefault="009F31DE" w:rsidP="009E51BA">
      <w:pPr>
        <w:widowControl/>
        <w:spacing w:before="68" w:after="68" w:line="600" w:lineRule="exac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第一讲  </w:t>
      </w:r>
      <w:r w:rsidR="009E51BA" w:rsidRPr="009E51BA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管理心理学基础</w:t>
      </w:r>
    </w:p>
    <w:p w14:paraId="4EA90A49" w14:textId="329B6479" w:rsidR="009E51BA" w:rsidRPr="009E51BA" w:rsidRDefault="009E51BA" w:rsidP="009E51BA">
      <w:pPr>
        <w:widowControl/>
        <w:spacing w:before="68" w:after="68" w:line="600" w:lineRule="exac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 w:rsidRPr="009E51BA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一、管理心理学概</w:t>
      </w: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述</w:t>
      </w:r>
    </w:p>
    <w:p w14:paraId="45FC6A7C" w14:textId="43F608BF" w:rsidR="009E51BA" w:rsidRDefault="009E51BA" w:rsidP="009E51BA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 w:rsidRPr="009E51BA">
        <w:rPr>
          <w:rFonts w:ascii="楷体" w:eastAsia="楷体" w:hAnsi="楷体" w:cs="Arial" w:hint="eastAsia"/>
          <w:bCs/>
          <w:kern w:val="0"/>
          <w:sz w:val="28"/>
          <w:szCs w:val="28"/>
        </w:rPr>
        <w:t>1、什么是管理心理学</w:t>
      </w:r>
    </w:p>
    <w:p w14:paraId="50BA52B0" w14:textId="60BFAA65" w:rsidR="009E51BA" w:rsidRPr="009E51BA" w:rsidRDefault="009E51BA" w:rsidP="009E51BA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2</w:t>
      </w:r>
      <w:r w:rsidRPr="009E51BA">
        <w:rPr>
          <w:rFonts w:ascii="楷体" w:eastAsia="楷体" w:hAnsi="楷体" w:cs="Arial" w:hint="eastAsia"/>
          <w:bCs/>
          <w:kern w:val="0"/>
          <w:sz w:val="28"/>
          <w:szCs w:val="28"/>
        </w:rPr>
        <w:t>、管理心理学研究的对象</w:t>
      </w:r>
    </w:p>
    <w:p w14:paraId="04C935D8" w14:textId="6B419B97" w:rsidR="009E51BA" w:rsidRPr="009E51BA" w:rsidRDefault="009E51BA" w:rsidP="009E51BA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3</w:t>
      </w:r>
      <w:r w:rsidRPr="009E51BA">
        <w:rPr>
          <w:rFonts w:ascii="楷体" w:eastAsia="楷体" w:hAnsi="楷体" w:cs="Arial" w:hint="eastAsia"/>
          <w:bCs/>
          <w:kern w:val="0"/>
          <w:sz w:val="28"/>
          <w:szCs w:val="28"/>
        </w:rPr>
        <w:t>、管理心理学的发展历程</w:t>
      </w:r>
    </w:p>
    <w:p w14:paraId="06CCC196" w14:textId="08F2A291" w:rsidR="009E51BA" w:rsidRPr="009E51BA" w:rsidRDefault="009E51BA" w:rsidP="009E51BA">
      <w:pPr>
        <w:widowControl/>
        <w:spacing w:before="68" w:after="68" w:line="600" w:lineRule="exac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4</w:t>
      </w:r>
      <w:r w:rsidRPr="009E51BA">
        <w:rPr>
          <w:rFonts w:ascii="楷体" w:eastAsia="楷体" w:hAnsi="楷体" w:cs="Arial" w:hint="eastAsia"/>
          <w:bCs/>
          <w:kern w:val="0"/>
          <w:sz w:val="28"/>
          <w:szCs w:val="28"/>
        </w:rPr>
        <w:t>、管理心理学的研究方法</w:t>
      </w:r>
    </w:p>
    <w:p w14:paraId="7550FAC3" w14:textId="77777777" w:rsidR="00507727" w:rsidRDefault="009E51BA" w:rsidP="009E51BA">
      <w:pPr>
        <w:widowControl/>
        <w:spacing w:before="68" w:after="68" w:line="600" w:lineRule="exac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lastRenderedPageBreak/>
        <w:t>5</w:t>
      </w:r>
      <w:r w:rsidRPr="009E51BA">
        <w:rPr>
          <w:rFonts w:ascii="楷体" w:eastAsia="楷体" w:hAnsi="楷体" w:cs="Arial" w:hint="eastAsia"/>
          <w:bCs/>
          <w:kern w:val="0"/>
          <w:sz w:val="28"/>
          <w:szCs w:val="28"/>
        </w:rPr>
        <w:t>、西方管理心理学的理论与实践</w:t>
      </w:r>
      <w:r w:rsidRPr="009E51BA">
        <w:rPr>
          <w:rFonts w:ascii="楷体" w:eastAsia="楷体" w:hAnsi="楷体" w:cs="Arial" w:hint="eastAsia"/>
          <w:bCs/>
          <w:kern w:val="0"/>
          <w:sz w:val="28"/>
          <w:szCs w:val="28"/>
        </w:rPr>
        <w:br/>
      </w:r>
      <w:r>
        <w:rPr>
          <w:rFonts w:ascii="楷体" w:eastAsia="楷体" w:hAnsi="楷体" w:cs="Arial"/>
          <w:bCs/>
          <w:kern w:val="0"/>
          <w:sz w:val="28"/>
          <w:szCs w:val="28"/>
        </w:rPr>
        <w:t>6</w:t>
      </w:r>
      <w:r w:rsidRPr="009E51BA">
        <w:rPr>
          <w:rFonts w:ascii="楷体" w:eastAsia="楷体" w:hAnsi="楷体" w:cs="Arial" w:hint="eastAsia"/>
          <w:bCs/>
          <w:kern w:val="0"/>
          <w:sz w:val="28"/>
          <w:szCs w:val="28"/>
        </w:rPr>
        <w:t>、管理心理学在现代化管理中的作用</w:t>
      </w:r>
      <w:r w:rsidRPr="009E51BA">
        <w:rPr>
          <w:rFonts w:ascii="楷体" w:eastAsia="楷体" w:hAnsi="楷体" w:cs="Arial" w:hint="eastAsia"/>
          <w:bCs/>
          <w:kern w:val="0"/>
          <w:sz w:val="28"/>
          <w:szCs w:val="28"/>
        </w:rPr>
        <w:br/>
      </w:r>
    </w:p>
    <w:p w14:paraId="282420C7" w14:textId="77777777" w:rsidR="00507727" w:rsidRDefault="00507727" w:rsidP="009E51BA">
      <w:pPr>
        <w:widowControl/>
        <w:spacing w:before="68" w:after="68" w:line="600" w:lineRule="exac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</w:p>
    <w:p w14:paraId="73C486C2" w14:textId="7A6D3062" w:rsidR="009F31DE" w:rsidRPr="00507727" w:rsidRDefault="00507727" w:rsidP="00507727">
      <w:pPr>
        <w:jc w:val="left"/>
        <w:rPr>
          <w:rFonts w:ascii="微软雅黑" w:eastAsia="微软雅黑" w:hAnsi="微软雅黑"/>
          <w:b/>
          <w:bCs/>
          <w:color w:val="632423"/>
          <w:sz w:val="32"/>
          <w:szCs w:val="32"/>
        </w:rPr>
      </w:pPr>
      <w:r w:rsidRPr="00507727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第二讲 </w:t>
      </w:r>
      <w:r w:rsidRPr="00507727">
        <w:rPr>
          <w:rFonts w:ascii="微软雅黑" w:eastAsia="微软雅黑" w:hAnsi="微软雅黑"/>
          <w:b/>
          <w:bCs/>
          <w:color w:val="632423"/>
          <w:sz w:val="32"/>
          <w:szCs w:val="32"/>
        </w:rPr>
        <w:t xml:space="preserve"> </w:t>
      </w:r>
      <w:r w:rsidR="00590BD8" w:rsidRPr="00507727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个体</w:t>
      </w:r>
      <w:r w:rsidR="003B277F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心理</w:t>
      </w:r>
      <w:r w:rsidR="00590BD8" w:rsidRPr="00507727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与管理</w:t>
      </w:r>
      <w:r w:rsidR="003B277F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应用</w:t>
      </w:r>
    </w:p>
    <w:p w14:paraId="6377C37C" w14:textId="65218866" w:rsidR="00590BD8" w:rsidRPr="00507727" w:rsidRDefault="00507727" w:rsidP="00590BD8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一、</w:t>
      </w:r>
      <w:r w:rsidR="00590BD8" w:rsidRPr="00507727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人的心理概念</w:t>
      </w:r>
    </w:p>
    <w:p w14:paraId="2A62D2EC" w14:textId="0892B3B3" w:rsidR="00590BD8" w:rsidRDefault="00507727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1、</w:t>
      </w:r>
      <w:r w:rsidR="00590BD8"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影响正确知觉的各种因素</w:t>
      </w:r>
    </w:p>
    <w:p w14:paraId="4106D803" w14:textId="4828E9C6" w:rsidR="00590BD8" w:rsidRPr="00590BD8" w:rsidRDefault="00507727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2、</w:t>
      </w:r>
      <w:r w:rsidR="00590BD8"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社会知觉中和各种偏见情绪与情感 </w:t>
      </w:r>
    </w:p>
    <w:p w14:paraId="475919A4" w14:textId="1286F4F3" w:rsidR="00590BD8" w:rsidRPr="00507727" w:rsidRDefault="00507727" w:rsidP="00590BD8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二、</w:t>
      </w:r>
      <w:r w:rsidR="00590BD8" w:rsidRPr="00507727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个性与个体差异</w:t>
      </w:r>
    </w:p>
    <w:p w14:paraId="226B564C" w14:textId="6ADB0A6F" w:rsidR="00590BD8" w:rsidRDefault="00507727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1、</w:t>
      </w:r>
      <w:r w:rsidR="00590BD8"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气质与生产效率</w:t>
      </w:r>
    </w:p>
    <w:p w14:paraId="10FE9CB7" w14:textId="76FFBBFD" w:rsidR="00590BD8" w:rsidRDefault="00507727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2、</w:t>
      </w:r>
      <w:r w:rsidR="00590BD8"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能力差异</w:t>
      </w:r>
    </w:p>
    <w:p w14:paraId="3E99B7F7" w14:textId="0F1F4F20" w:rsidR="00590BD8" w:rsidRPr="00590BD8" w:rsidRDefault="00507727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3、</w:t>
      </w:r>
      <w:r w:rsidR="00590BD8"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性格与性格特征 </w:t>
      </w:r>
    </w:p>
    <w:p w14:paraId="2A336682" w14:textId="70D5B212" w:rsidR="00590BD8" w:rsidRPr="00590BD8" w:rsidRDefault="00507727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4、</w:t>
      </w:r>
      <w:r w:rsidR="00590BD8"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心理测验 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（测评量表）</w:t>
      </w:r>
    </w:p>
    <w:p w14:paraId="33673904" w14:textId="7924F3C2" w:rsidR="004F706B" w:rsidRPr="00545937" w:rsidRDefault="004F706B" w:rsidP="004F706B">
      <w:pPr>
        <w:jc w:val="left"/>
        <w:rPr>
          <w:rFonts w:ascii="楷体" w:eastAsia="楷体" w:hAnsi="楷体" w:cs="Arial"/>
          <w:bCs/>
          <w:color w:val="C00000"/>
          <w:kern w:val="0"/>
          <w:sz w:val="28"/>
          <w:szCs w:val="28"/>
        </w:rPr>
      </w:pPr>
      <w:r w:rsidRPr="0054593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="00BA49D6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情景演练+团队研讨</w:t>
      </w:r>
      <w:r w:rsidRPr="0054593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 xml:space="preserve">】 </w:t>
      </w:r>
    </w:p>
    <w:p w14:paraId="6BA2C903" w14:textId="021B46A1" w:rsidR="00867F3D" w:rsidRPr="00867F3D" w:rsidRDefault="00867F3D" w:rsidP="00867F3D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 w:rsidRPr="00867F3D">
        <w:rPr>
          <w:rFonts w:ascii="楷体" w:eastAsia="楷体" w:hAnsi="楷体" w:cs="Arial" w:hint="eastAsia"/>
          <w:bCs/>
          <w:kern w:val="0"/>
          <w:sz w:val="28"/>
          <w:szCs w:val="28"/>
        </w:rPr>
        <w:t>针对案例</w:t>
      </w:r>
      <w:r w:rsidR="00BA49D6">
        <w:rPr>
          <w:rFonts w:ascii="楷体" w:eastAsia="楷体" w:hAnsi="楷体" w:cs="Arial" w:hint="eastAsia"/>
          <w:bCs/>
          <w:kern w:val="0"/>
          <w:sz w:val="28"/>
          <w:szCs w:val="28"/>
        </w:rPr>
        <w:t>情境</w:t>
      </w:r>
      <w:r w:rsidRPr="00867F3D">
        <w:rPr>
          <w:rFonts w:ascii="楷体" w:eastAsia="楷体" w:hAnsi="楷体" w:cs="Arial" w:hint="eastAsia"/>
          <w:bCs/>
          <w:kern w:val="0"/>
          <w:sz w:val="28"/>
          <w:szCs w:val="28"/>
        </w:rPr>
        <w:t>中当事人的意见分歧，</w:t>
      </w:r>
      <w:r w:rsidR="00BA49D6">
        <w:rPr>
          <w:rFonts w:ascii="楷体" w:eastAsia="楷体" w:hAnsi="楷体" w:cs="Arial" w:hint="eastAsia"/>
          <w:bCs/>
          <w:kern w:val="0"/>
          <w:sz w:val="28"/>
          <w:szCs w:val="28"/>
        </w:rPr>
        <w:t>尝试</w:t>
      </w:r>
      <w:r w:rsidRPr="00867F3D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说服对方改变态度。 </w:t>
      </w:r>
    </w:p>
    <w:p w14:paraId="5F065AB2" w14:textId="707FDB6D" w:rsidR="00867F3D" w:rsidRPr="00867F3D" w:rsidRDefault="00867F3D" w:rsidP="00867F3D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 w:rsidRPr="00867F3D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867F3D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态度的实质是什么？它作用表现在那些方面？ </w:t>
      </w:r>
    </w:p>
    <w:p w14:paraId="11D23A01" w14:textId="6B447815" w:rsidR="00867F3D" w:rsidRPr="00867F3D" w:rsidRDefault="00867F3D" w:rsidP="00867F3D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 w:rsidRPr="00867F3D"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867F3D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态度对人的社会知觉有何影响？社会认知偏差以及上偏见与归因偏差是如何产生的，如何纠正克服？ </w:t>
      </w:r>
    </w:p>
    <w:p w14:paraId="4907FBF3" w14:textId="20E87CE4" w:rsidR="00867F3D" w:rsidRPr="00867F3D" w:rsidRDefault="00867F3D" w:rsidP="00867F3D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 w:rsidRPr="00867F3D">
        <w:rPr>
          <w:rFonts w:ascii="楷体" w:eastAsia="楷体" w:hAnsi="楷体" w:cs="Arial" w:hint="eastAsia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867F3D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态度形成与改变的重要理论有那些？态度改变的有效方法又有那些？ </w:t>
      </w:r>
    </w:p>
    <w:p w14:paraId="49D6F58B" w14:textId="77777777" w:rsidR="00AC635C" w:rsidRPr="00BE0818" w:rsidRDefault="00AC635C" w:rsidP="00AC635C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</w:pP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 w:rsidRPr="00176815">
        <w:rPr>
          <w:rFonts w:ascii="楷体" w:eastAsia="楷体" w:hAnsi="楷体" w:cs="宋体"/>
          <w:b/>
          <w:bCs/>
          <w:spacing w:val="15"/>
          <w:kern w:val="0"/>
          <w:sz w:val="28"/>
          <w:szCs w:val="28"/>
          <w:highlight w:val="cyan"/>
          <w:shd w:val="pct15" w:color="auto" w:fill="FFFFFF"/>
        </w:rPr>
        <w:t>培训总结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】小组讨论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、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分享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及老师总结                   </w:t>
      </w:r>
    </w:p>
    <w:p w14:paraId="56969FD3" w14:textId="77777777" w:rsidR="00AC635C" w:rsidRPr="00C16BF0" w:rsidRDefault="00AC635C" w:rsidP="00AC635C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</w:rPr>
      </w:pPr>
      <w:r>
        <w:rPr>
          <w:rFonts w:ascii="楷体" w:eastAsia="楷体" w:hAnsi="楷体" w:cs="宋体" w:hint="eastAsia"/>
          <w:spacing w:val="15"/>
          <w:kern w:val="0"/>
          <w:sz w:val="28"/>
          <w:szCs w:val="28"/>
        </w:rPr>
        <w:t>-----------------------------------------------------</w:t>
      </w:r>
    </w:p>
    <w:p w14:paraId="6B7E4E25" w14:textId="77777777" w:rsidR="00AC635C" w:rsidRPr="007138EE" w:rsidRDefault="00AC635C" w:rsidP="00AC635C">
      <w:pPr>
        <w:widowControl/>
        <w:spacing w:line="600" w:lineRule="exact"/>
        <w:jc w:val="left"/>
        <w:rPr>
          <w:rFonts w:ascii="微软雅黑" w:eastAsia="微软雅黑" w:hAnsi="微软雅黑" w:cs="宋体"/>
          <w:color w:val="C00000"/>
          <w:spacing w:val="15"/>
          <w:kern w:val="0"/>
          <w:sz w:val="28"/>
          <w:szCs w:val="28"/>
        </w:rPr>
      </w:pPr>
      <w:r w:rsidRPr="007138EE">
        <w:rPr>
          <w:rFonts w:ascii="微软雅黑" w:eastAsia="微软雅黑" w:hAnsi="微软雅黑" w:cs="宋体" w:hint="eastAsia"/>
          <w:color w:val="C00000"/>
          <w:spacing w:val="15"/>
          <w:kern w:val="0"/>
          <w:sz w:val="28"/>
          <w:szCs w:val="28"/>
        </w:rPr>
        <w:t>【</w:t>
      </w:r>
      <w:r w:rsidRPr="007138EE">
        <w:rPr>
          <w:rFonts w:ascii="微软雅黑" w:eastAsia="微软雅黑" w:hAnsi="微软雅黑" w:cs="宋体" w:hint="eastAsia"/>
          <w:b/>
          <w:color w:val="C00000"/>
          <w:spacing w:val="15"/>
          <w:kern w:val="0"/>
          <w:sz w:val="28"/>
          <w:szCs w:val="28"/>
        </w:rPr>
        <w:t>午休</w:t>
      </w:r>
      <w:r w:rsidRPr="007138EE">
        <w:rPr>
          <w:rFonts w:ascii="微软雅黑" w:eastAsia="微软雅黑" w:hAnsi="微软雅黑" w:cs="宋体" w:hint="eastAsia"/>
          <w:color w:val="C00000"/>
          <w:spacing w:val="15"/>
          <w:kern w:val="0"/>
          <w:sz w:val="28"/>
          <w:szCs w:val="28"/>
        </w:rPr>
        <w:t>】</w:t>
      </w:r>
    </w:p>
    <w:p w14:paraId="6788E23E" w14:textId="77777777" w:rsidR="00AC635C" w:rsidRDefault="00AC635C" w:rsidP="00AC635C">
      <w:pPr>
        <w:pStyle w:val="a3"/>
        <w:spacing w:before="75" w:beforeAutospacing="0" w:after="75" w:afterAutospacing="0" w:line="600" w:lineRule="exact"/>
        <w:jc w:val="both"/>
        <w:rPr>
          <w:rFonts w:ascii="微软雅黑" w:eastAsia="微软雅黑" w:hAnsi="微软雅黑" w:cs="微软雅黑"/>
          <w:color w:val="000000"/>
          <w:sz w:val="21"/>
          <w:szCs w:val="21"/>
        </w:rPr>
      </w:pPr>
      <w:r w:rsidRPr="00176815">
        <w:rPr>
          <w:rFonts w:ascii="楷体" w:eastAsia="楷体" w:hAnsi="楷体"/>
          <w:spacing w:val="15"/>
          <w:sz w:val="28"/>
          <w:szCs w:val="28"/>
          <w:highlight w:val="cyan"/>
          <w:shd w:val="pct15" w:color="auto" w:fill="FFFFFF"/>
        </w:rPr>
        <w:lastRenderedPageBreak/>
        <w:t>【</w:t>
      </w:r>
      <w:r w:rsidRPr="00176815">
        <w:rPr>
          <w:rFonts w:ascii="楷体" w:eastAsia="楷体" w:hAnsi="楷体"/>
          <w:b/>
          <w:bCs/>
          <w:spacing w:val="15"/>
          <w:sz w:val="28"/>
          <w:szCs w:val="28"/>
          <w:highlight w:val="cyan"/>
          <w:shd w:val="pct15" w:color="auto" w:fill="FFFFFF"/>
        </w:rPr>
        <w:t>课前热身</w:t>
      </w:r>
      <w:r w:rsidRPr="00176815">
        <w:rPr>
          <w:rFonts w:ascii="楷体" w:eastAsia="楷体" w:hAnsi="楷体"/>
          <w:spacing w:val="15"/>
          <w:sz w:val="28"/>
          <w:szCs w:val="28"/>
          <w:highlight w:val="cyan"/>
          <w:shd w:val="pct15" w:color="auto" w:fill="FFFFFF"/>
        </w:rPr>
        <w:t>】团队风采展示，热</w:t>
      </w:r>
      <w:r>
        <w:rPr>
          <w:rFonts w:ascii="楷体" w:eastAsia="楷体" w:hAnsi="楷体" w:hint="eastAsia"/>
          <w:spacing w:val="15"/>
          <w:sz w:val="28"/>
          <w:szCs w:val="28"/>
          <w:highlight w:val="cyan"/>
          <w:shd w:val="pct15" w:color="auto" w:fill="FFFFFF"/>
        </w:rPr>
        <w:t xml:space="preserve">身操                     </w:t>
      </w:r>
    </w:p>
    <w:p w14:paraId="160A6481" w14:textId="7DD90A40" w:rsidR="00590BD8" w:rsidRPr="00590BD8" w:rsidRDefault="00590BD8" w:rsidP="00590BD8">
      <w:pPr>
        <w:jc w:val="left"/>
        <w:rPr>
          <w:rFonts w:ascii="微软雅黑" w:eastAsia="微软雅黑" w:hAnsi="微软雅黑"/>
          <w:b/>
          <w:bCs/>
          <w:color w:val="632423"/>
          <w:sz w:val="32"/>
          <w:szCs w:val="32"/>
        </w:rPr>
      </w:pPr>
      <w:r w:rsidRPr="00590BD8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第三</w:t>
      </w:r>
      <w:r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讲</w:t>
      </w:r>
      <w:r w:rsidRPr="00590BD8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 </w:t>
      </w:r>
      <w:r>
        <w:rPr>
          <w:rFonts w:ascii="微软雅黑" w:eastAsia="微软雅黑" w:hAnsi="微软雅黑"/>
          <w:b/>
          <w:bCs/>
          <w:color w:val="632423"/>
          <w:sz w:val="32"/>
          <w:szCs w:val="32"/>
        </w:rPr>
        <w:t xml:space="preserve">  </w:t>
      </w:r>
      <w:r w:rsidRPr="00590BD8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激励理论</w:t>
      </w:r>
      <w:r w:rsidR="003B277F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及应用</w:t>
      </w:r>
      <w:r w:rsidRPr="00590BD8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 </w:t>
      </w:r>
    </w:p>
    <w:p w14:paraId="4E5A451D" w14:textId="4601D4F2" w:rsidR="00590BD8" w:rsidRPr="00590BD8" w:rsidRDefault="00590BD8" w:rsidP="00590BD8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 w:rsidRPr="00590BD8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一、激励模式</w:t>
      </w:r>
    </w:p>
    <w:p w14:paraId="4A93FEFD" w14:textId="77777777" w:rsidR="00590BD8" w:rsidRDefault="00590BD8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需要与动机的概念与区别</w:t>
      </w:r>
    </w:p>
    <w:p w14:paraId="4F5334A2" w14:textId="3D35E77C" w:rsidR="00590BD8" w:rsidRPr="00590BD8" w:rsidRDefault="00590BD8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2、</w:t>
      </w:r>
      <w:r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人的激励模式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</w:p>
    <w:p w14:paraId="17452F9C" w14:textId="098E680C" w:rsidR="00590BD8" w:rsidRPr="00890CF9" w:rsidRDefault="00890CF9" w:rsidP="00590BD8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二</w:t>
      </w:r>
      <w:r w:rsidR="00590BD8" w:rsidRPr="00890CF9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 xml:space="preserve">、需求层次理论及应用  </w:t>
      </w:r>
    </w:p>
    <w:p w14:paraId="544041F9" w14:textId="03672FB3" w:rsidR="00590BD8" w:rsidRPr="00590BD8" w:rsidRDefault="00590BD8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 w:rsidR="00890CF9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890CF9"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马斯洛的需要层次论</w:t>
      </w:r>
      <w:r w:rsidR="00890CF9">
        <w:rPr>
          <w:rFonts w:ascii="楷体" w:eastAsia="楷体" w:hAnsi="楷体" w:cs="Arial" w:hint="eastAsia"/>
          <w:bCs/>
          <w:kern w:val="0"/>
          <w:sz w:val="28"/>
          <w:szCs w:val="28"/>
        </w:rPr>
        <w:t>及应用</w:t>
      </w:r>
    </w:p>
    <w:p w14:paraId="360F69CF" w14:textId="77777777" w:rsidR="00890CF9" w:rsidRDefault="00590BD8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 w:rsidR="00890CF9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阿尔德佛的需要层次理论</w:t>
      </w:r>
      <w:r w:rsidR="00890CF9">
        <w:rPr>
          <w:rFonts w:ascii="楷体" w:eastAsia="楷体" w:hAnsi="楷体" w:cs="Arial" w:hint="eastAsia"/>
          <w:bCs/>
          <w:kern w:val="0"/>
          <w:sz w:val="28"/>
          <w:szCs w:val="28"/>
        </w:rPr>
        <w:t>及应用</w:t>
      </w:r>
    </w:p>
    <w:p w14:paraId="402FC02E" w14:textId="0B75A400" w:rsidR="00590BD8" w:rsidRPr="00590BD8" w:rsidRDefault="00890CF9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、赫兹伯格</w:t>
      </w:r>
      <w:r w:rsidR="00590BD8"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双因素理论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及应用</w:t>
      </w:r>
      <w:r w:rsidR="00590BD8"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</w:p>
    <w:p w14:paraId="02EC6C92" w14:textId="675DF7D7" w:rsidR="00590BD8" w:rsidRPr="00590BD8" w:rsidRDefault="00890CF9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4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、弗鲁姆</w:t>
      </w:r>
      <w:r w:rsidR="00590BD8"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期望理论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及应用</w:t>
      </w:r>
    </w:p>
    <w:p w14:paraId="7A55C2B1" w14:textId="6CD1D246" w:rsidR="00590BD8" w:rsidRPr="00590BD8" w:rsidRDefault="00890CF9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5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、亚当斯</w:t>
      </w:r>
      <w:r w:rsidR="00590BD8"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公平理论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、挫折理论</w:t>
      </w:r>
      <w:r w:rsidR="00590BD8"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及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应用</w:t>
      </w:r>
    </w:p>
    <w:p w14:paraId="6EA4EC93" w14:textId="3C41ADC0" w:rsidR="00590BD8" w:rsidRPr="00545937" w:rsidRDefault="00590BD8" w:rsidP="00590BD8">
      <w:pPr>
        <w:jc w:val="left"/>
        <w:rPr>
          <w:rFonts w:ascii="楷体" w:eastAsia="楷体" w:hAnsi="楷体" w:cs="Arial"/>
          <w:bCs/>
          <w:color w:val="C00000"/>
          <w:kern w:val="0"/>
          <w:sz w:val="28"/>
          <w:szCs w:val="28"/>
        </w:rPr>
      </w:pPr>
      <w:r w:rsidRPr="0054593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 w:rsidR="004F706B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团队</w:t>
      </w:r>
      <w:r w:rsidR="00545937" w:rsidRPr="0054593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研讨</w:t>
      </w:r>
      <w:r w:rsidRPr="0054593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 xml:space="preserve">】 </w:t>
      </w:r>
    </w:p>
    <w:p w14:paraId="4814BCF0" w14:textId="3D776D88" w:rsidR="00590BD8" w:rsidRPr="00590BD8" w:rsidRDefault="00590BD8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 w:rsidR="00545937">
        <w:rPr>
          <w:rFonts w:ascii="楷体" w:eastAsia="楷体" w:hAnsi="楷体" w:cs="Arial" w:hint="eastAsia"/>
          <w:bCs/>
          <w:kern w:val="0"/>
          <w:sz w:val="28"/>
          <w:szCs w:val="28"/>
        </w:rPr>
        <w:t>、根据某</w:t>
      </w:r>
      <w:r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企业</w:t>
      </w:r>
      <w:r w:rsidR="00545937">
        <w:rPr>
          <w:rFonts w:ascii="楷体" w:eastAsia="楷体" w:hAnsi="楷体" w:cs="Arial" w:hint="eastAsia"/>
          <w:bCs/>
          <w:kern w:val="0"/>
          <w:sz w:val="28"/>
          <w:szCs w:val="28"/>
        </w:rPr>
        <w:t>的现状，通过小组研讨，为该企业制订一个适合的激励方案，用到全部或部分激励原理；</w:t>
      </w:r>
    </w:p>
    <w:p w14:paraId="5EA10EA4" w14:textId="735CD90E" w:rsidR="00590BD8" w:rsidRPr="00590BD8" w:rsidRDefault="00590BD8" w:rsidP="00590BD8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>2</w:t>
      </w:r>
      <w:r w:rsidR="00545937">
        <w:rPr>
          <w:rFonts w:ascii="楷体" w:eastAsia="楷体" w:hAnsi="楷体" w:cs="Arial" w:hint="eastAsia"/>
          <w:bCs/>
          <w:kern w:val="0"/>
          <w:sz w:val="28"/>
          <w:szCs w:val="28"/>
        </w:rPr>
        <w:t>、根据</w:t>
      </w:r>
      <w:r w:rsidRPr="00590BD8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调查了解一家企业的福利方案及员工的反映，运用所学知识对其进行评价。 </w:t>
      </w:r>
    </w:p>
    <w:p w14:paraId="4EE5685A" w14:textId="77777777" w:rsidR="00D57C91" w:rsidRDefault="00D57C91" w:rsidP="00D57C91">
      <w:pPr>
        <w:jc w:val="left"/>
        <w:rPr>
          <w:rFonts w:ascii="微软雅黑" w:eastAsia="微软雅黑" w:hAnsi="微软雅黑"/>
          <w:b/>
          <w:bCs/>
          <w:color w:val="632423"/>
          <w:sz w:val="32"/>
          <w:szCs w:val="32"/>
        </w:rPr>
      </w:pPr>
    </w:p>
    <w:p w14:paraId="19705F82" w14:textId="4B043171" w:rsidR="00D57C91" w:rsidRDefault="00D57C91" w:rsidP="00D57C91">
      <w:pPr>
        <w:jc w:val="left"/>
        <w:rPr>
          <w:rFonts w:ascii="微软雅黑" w:eastAsia="微软雅黑" w:hAnsi="微软雅黑"/>
          <w:b/>
          <w:bCs/>
          <w:color w:val="632423"/>
          <w:sz w:val="32"/>
          <w:szCs w:val="32"/>
        </w:rPr>
      </w:pPr>
      <w:r w:rsidRPr="00D57C91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第四</w:t>
      </w:r>
      <w:r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讲 </w:t>
      </w:r>
      <w:r>
        <w:rPr>
          <w:rFonts w:ascii="微软雅黑" w:eastAsia="微软雅黑" w:hAnsi="微软雅黑"/>
          <w:b/>
          <w:bCs/>
          <w:color w:val="632423"/>
          <w:sz w:val="32"/>
          <w:szCs w:val="32"/>
        </w:rPr>
        <w:t xml:space="preserve"> </w:t>
      </w:r>
      <w:r w:rsidRPr="00D57C91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 群体心理与管理</w:t>
      </w:r>
      <w:r w:rsidR="003B277F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应用</w:t>
      </w:r>
      <w:r w:rsidRPr="00D57C91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 </w:t>
      </w:r>
    </w:p>
    <w:p w14:paraId="763BE633" w14:textId="4C30D256" w:rsidR="00D57C91" w:rsidRPr="00E72039" w:rsidRDefault="00D57C91" w:rsidP="00D57C91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 w:rsidRPr="00E72039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一、</w:t>
      </w:r>
      <w:r w:rsidR="00E72039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群体心理相关概念</w:t>
      </w:r>
    </w:p>
    <w:p w14:paraId="64754B65" w14:textId="2AD003CF" w:rsidR="00E72039" w:rsidRDefault="00D57C91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群体的概念与特征</w:t>
      </w:r>
      <w:r w:rsidR="00E72039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</w:p>
    <w:p w14:paraId="6391A407" w14:textId="3FE28D36" w:rsidR="00E72039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群体的分类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</w:p>
    <w:p w14:paraId="3D5BDC8A" w14:textId="77777777" w:rsidR="00E72039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3、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群体的作用</w:t>
      </w:r>
    </w:p>
    <w:p w14:paraId="1B788CB6" w14:textId="77777777" w:rsidR="00E72039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lastRenderedPageBreak/>
        <w:t>4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非正式群体的形成与作用</w:t>
      </w:r>
    </w:p>
    <w:p w14:paraId="55D957BC" w14:textId="52C7CBED" w:rsidR="00D57C91" w:rsidRPr="00D57C91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5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管理者对非正式群体的认识与运用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</w:p>
    <w:p w14:paraId="56D12642" w14:textId="69EAF18B" w:rsidR="00E72039" w:rsidRPr="00E72039" w:rsidRDefault="00E72039" w:rsidP="00D57C91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 w:rsidRPr="00E72039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二、群体动力论</w:t>
      </w:r>
    </w:p>
    <w:p w14:paraId="20A0FA17" w14:textId="0BB8134A" w:rsidR="00E72039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1</w:t>
      </w:r>
      <w:r w:rsidR="00D57C91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勒温的群体动力论</w:t>
      </w:r>
    </w:p>
    <w:p w14:paraId="2765EBD8" w14:textId="77777777" w:rsidR="00E72039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2、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群体规范和群体压力</w:t>
      </w:r>
    </w:p>
    <w:p w14:paraId="0E07ADA7" w14:textId="31271CB8" w:rsidR="00D57C91" w:rsidRPr="00D57C91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研究群体规范与群体压力的现实意义 </w:t>
      </w:r>
    </w:p>
    <w:p w14:paraId="579D97CA" w14:textId="43A0A4BC" w:rsidR="00D57C91" w:rsidRPr="00E72039" w:rsidRDefault="00E72039" w:rsidP="00D57C91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三、</w:t>
      </w:r>
      <w:r w:rsidR="00D57C91" w:rsidRPr="00E72039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群体决策的性质</w:t>
      </w: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 xml:space="preserve"> </w:t>
      </w:r>
    </w:p>
    <w:p w14:paraId="53D4FC18" w14:textId="05B0E396" w:rsidR="00D57C91" w:rsidRPr="00D57C91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1、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运用积极的群体决策提高工作效益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</w:p>
    <w:p w14:paraId="2CD80B26" w14:textId="4D3CBBBA" w:rsidR="00D57C91" w:rsidRPr="00D57C91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群体内聚力的因素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</w:p>
    <w:p w14:paraId="77306FE4" w14:textId="1B37BA3E" w:rsidR="00D57C91" w:rsidRPr="00D57C91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3、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群体内聚力与生产率关系 </w:t>
      </w:r>
    </w:p>
    <w:p w14:paraId="1FC5329B" w14:textId="508CF6BF" w:rsidR="00E72039" w:rsidRDefault="00E72039" w:rsidP="00D57C91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四、群体沟通</w:t>
      </w:r>
    </w:p>
    <w:p w14:paraId="7A032DC6" w14:textId="77777777" w:rsidR="00E72039" w:rsidRDefault="00E72039" w:rsidP="00E72039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群体的信息沟通及其分类</w:t>
      </w:r>
    </w:p>
    <w:p w14:paraId="670010F8" w14:textId="77777777" w:rsidR="00E72039" w:rsidRDefault="00E72039" w:rsidP="00E72039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信息交流的正式沟通网络</w:t>
      </w:r>
    </w:p>
    <w:p w14:paraId="0897E6AB" w14:textId="77777777" w:rsidR="00E72039" w:rsidRDefault="00E72039" w:rsidP="00E72039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非正式沟通渠道的研究</w:t>
      </w:r>
    </w:p>
    <w:p w14:paraId="4AE2CDEF" w14:textId="2795CF32" w:rsidR="00E72039" w:rsidRPr="00E72039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4、</w:t>
      </w:r>
      <w:r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互联与网络文明工程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</w:p>
    <w:p w14:paraId="59E6F361" w14:textId="61433AC0" w:rsidR="00E72039" w:rsidRPr="00E72039" w:rsidRDefault="00E72039" w:rsidP="00D57C91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五</w:t>
      </w:r>
      <w:r w:rsidRPr="00E72039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、</w:t>
      </w: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群体冲突</w:t>
      </w:r>
    </w:p>
    <w:p w14:paraId="265FA4C8" w14:textId="77777777" w:rsidR="00E72039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1、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冲突的概念</w:t>
      </w:r>
    </w:p>
    <w:p w14:paraId="49A23C49" w14:textId="77777777" w:rsidR="00E72039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形成沟通障碍的因素</w:t>
      </w:r>
    </w:p>
    <w:p w14:paraId="7B652872" w14:textId="77777777" w:rsidR="00E72039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3、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建设性的冲突</w:t>
      </w:r>
    </w:p>
    <w:p w14:paraId="78B33C64" w14:textId="77777777" w:rsidR="00E72039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4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预防与避免破坏性的冲突</w:t>
      </w:r>
    </w:p>
    <w:p w14:paraId="18417BC9" w14:textId="78803227" w:rsidR="00D57C91" w:rsidRPr="00D57C91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5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群体与群体之间的冲突 </w:t>
      </w:r>
    </w:p>
    <w:p w14:paraId="438D9F84" w14:textId="6E1A6CA5" w:rsidR="00E72039" w:rsidRPr="00E72039" w:rsidRDefault="00E72039" w:rsidP="00D57C91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六</w:t>
      </w:r>
      <w:r w:rsidRPr="00E72039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、</w:t>
      </w: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人际关系</w:t>
      </w:r>
    </w:p>
    <w:p w14:paraId="6596A7F0" w14:textId="77777777" w:rsidR="00E72039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lastRenderedPageBreak/>
        <w:t>1</w:t>
      </w:r>
      <w:r w:rsidR="00D57C91"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人际关系及其分类</w:t>
      </w:r>
    </w:p>
    <w:p w14:paraId="69B7ABAE" w14:textId="77777777" w:rsidR="00E72039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>影响人际关系的因素</w:t>
      </w:r>
    </w:p>
    <w:p w14:paraId="23368E89" w14:textId="744D0169" w:rsidR="00D57C91" w:rsidRPr="00D57C91" w:rsidRDefault="00E72039" w:rsidP="00D57C91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3、</w:t>
      </w:r>
      <w:r w:rsidR="00D57C91" w:rsidRPr="00D57C91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改善人际关系的方法 </w:t>
      </w:r>
    </w:p>
    <w:p w14:paraId="04C8E89E" w14:textId="36B0976C" w:rsidR="005805BF" w:rsidRPr="00545937" w:rsidRDefault="005805BF" w:rsidP="005805BF">
      <w:pPr>
        <w:jc w:val="left"/>
        <w:rPr>
          <w:rFonts w:ascii="楷体" w:eastAsia="楷体" w:hAnsi="楷体" w:cs="Arial"/>
          <w:bCs/>
          <w:color w:val="C00000"/>
          <w:kern w:val="0"/>
          <w:sz w:val="28"/>
          <w:szCs w:val="28"/>
        </w:rPr>
      </w:pPr>
      <w:r w:rsidRPr="0054593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团队共创</w:t>
      </w:r>
      <w:r w:rsidRPr="0054593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 xml:space="preserve">】 </w:t>
      </w:r>
    </w:p>
    <w:p w14:paraId="1CDFEED0" w14:textId="038A5BBE" w:rsidR="00D57C91" w:rsidRPr="006C561A" w:rsidRDefault="005805BF" w:rsidP="00E61EE6">
      <w:pPr>
        <w:ind w:firstLineChars="200" w:firstLine="560"/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 w:rsidRPr="006C561A">
        <w:rPr>
          <w:rFonts w:ascii="楷体" w:eastAsia="楷体" w:hAnsi="楷体" w:cs="Arial" w:hint="eastAsia"/>
          <w:bCs/>
          <w:kern w:val="0"/>
          <w:sz w:val="28"/>
          <w:szCs w:val="28"/>
        </w:rPr>
        <w:t>设计一</w:t>
      </w:r>
      <w:r w:rsidR="006C561A">
        <w:rPr>
          <w:rFonts w:ascii="楷体" w:eastAsia="楷体" w:hAnsi="楷体" w:cs="Arial" w:hint="eastAsia"/>
          <w:bCs/>
          <w:kern w:val="0"/>
          <w:sz w:val="28"/>
          <w:szCs w:val="28"/>
        </w:rPr>
        <w:t>个</w:t>
      </w:r>
      <w:r w:rsidRPr="006C561A">
        <w:rPr>
          <w:rFonts w:ascii="楷体" w:eastAsia="楷体" w:hAnsi="楷体" w:cs="Arial" w:hint="eastAsia"/>
          <w:bCs/>
          <w:kern w:val="0"/>
          <w:sz w:val="28"/>
          <w:szCs w:val="28"/>
        </w:rPr>
        <w:t>宣传方案，在设计的同时注意</w:t>
      </w:r>
      <w:r w:rsidR="006C561A">
        <w:rPr>
          <w:rFonts w:ascii="楷体" w:eastAsia="楷体" w:hAnsi="楷体" w:cs="Arial" w:hint="eastAsia"/>
          <w:bCs/>
          <w:kern w:val="0"/>
          <w:sz w:val="28"/>
          <w:szCs w:val="28"/>
        </w:rPr>
        <w:t>并规避</w:t>
      </w:r>
      <w:r w:rsidRPr="006C561A">
        <w:rPr>
          <w:rFonts w:ascii="楷体" w:eastAsia="楷体" w:hAnsi="楷体" w:cs="Arial" w:hint="eastAsia"/>
          <w:bCs/>
          <w:kern w:val="0"/>
          <w:sz w:val="28"/>
          <w:szCs w:val="28"/>
        </w:rPr>
        <w:t>群体所产生的逆反心理</w:t>
      </w:r>
      <w:r w:rsidR="006C561A">
        <w:rPr>
          <w:rFonts w:ascii="楷体" w:eastAsia="楷体" w:hAnsi="楷体" w:cs="Arial" w:hint="eastAsia"/>
          <w:bCs/>
          <w:kern w:val="0"/>
          <w:sz w:val="28"/>
          <w:szCs w:val="28"/>
        </w:rPr>
        <w:t>。</w:t>
      </w:r>
    </w:p>
    <w:p w14:paraId="50329AA9" w14:textId="77777777" w:rsidR="004A7C3A" w:rsidRDefault="004A7C3A" w:rsidP="004A7C3A">
      <w:pPr>
        <w:jc w:val="left"/>
        <w:rPr>
          <w:rFonts w:ascii="宋体" w:hAnsi="宋体" w:cs="宋体"/>
          <w:color w:val="000000"/>
          <w:position w:val="2"/>
          <w:sz w:val="24"/>
        </w:rPr>
      </w:pPr>
    </w:p>
    <w:p w14:paraId="674D140B" w14:textId="77777777" w:rsidR="00AC635C" w:rsidRPr="00BE0818" w:rsidRDefault="00AC635C" w:rsidP="00AC635C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</w:pP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 w:rsidRPr="00176815">
        <w:rPr>
          <w:rFonts w:ascii="楷体" w:eastAsia="楷体" w:hAnsi="楷体" w:cs="宋体"/>
          <w:b/>
          <w:bCs/>
          <w:spacing w:val="15"/>
          <w:kern w:val="0"/>
          <w:sz w:val="28"/>
          <w:szCs w:val="28"/>
          <w:highlight w:val="cyan"/>
          <w:shd w:val="pct15" w:color="auto" w:fill="FFFFFF"/>
        </w:rPr>
        <w:t>培训总结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】小组讨论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、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分享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及老师总结                   </w:t>
      </w:r>
    </w:p>
    <w:p w14:paraId="1306E269" w14:textId="020E8D17" w:rsidR="00AC635C" w:rsidRPr="00C16BF0" w:rsidRDefault="00AC635C" w:rsidP="00AC635C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</w:rPr>
      </w:pPr>
      <w:r>
        <w:rPr>
          <w:rFonts w:ascii="楷体" w:eastAsia="楷体" w:hAnsi="楷体" w:cs="宋体" w:hint="eastAsia"/>
          <w:spacing w:val="15"/>
          <w:kern w:val="0"/>
          <w:sz w:val="28"/>
          <w:szCs w:val="28"/>
        </w:rPr>
        <w:t>---------------------------------------------------</w:t>
      </w:r>
      <w:r w:rsidR="00D12DD9">
        <w:rPr>
          <w:rFonts w:ascii="楷体" w:eastAsia="楷体" w:hAnsi="楷体" w:cs="宋体" w:hint="eastAsia"/>
          <w:spacing w:val="15"/>
          <w:kern w:val="0"/>
          <w:sz w:val="28"/>
          <w:szCs w:val="28"/>
        </w:rPr>
        <w:t>-----</w:t>
      </w:r>
    </w:p>
    <w:p w14:paraId="0A2885A7" w14:textId="77777777" w:rsidR="00AC635C" w:rsidRPr="00690857" w:rsidRDefault="00AC635C" w:rsidP="00AC635C">
      <w:pPr>
        <w:spacing w:line="600" w:lineRule="exact"/>
        <w:rPr>
          <w:rFonts w:ascii="楷体" w:eastAsia="楷体" w:hAnsi="楷体" w:cs="宋体"/>
          <w:b/>
          <w:spacing w:val="15"/>
          <w:kern w:val="0"/>
          <w:sz w:val="28"/>
          <w:szCs w:val="28"/>
          <w:shd w:val="pct15" w:color="auto" w:fill="FFFFFF"/>
        </w:rPr>
      </w:pPr>
      <w:r w:rsidRPr="00DE4031">
        <w:rPr>
          <w:rFonts w:ascii="楷体" w:eastAsia="楷体" w:hAnsi="楷体" w:cs="宋体"/>
          <w:b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>课前热身</w:t>
      </w:r>
      <w:r w:rsidRPr="00DE4031">
        <w:rPr>
          <w:rFonts w:ascii="楷体" w:eastAsia="楷体" w:hAnsi="楷体" w:cs="宋体"/>
          <w:b/>
          <w:spacing w:val="15"/>
          <w:kern w:val="0"/>
          <w:sz w:val="28"/>
          <w:szCs w:val="28"/>
          <w:highlight w:val="cyan"/>
          <w:shd w:val="pct15" w:color="auto" w:fill="FFFFFF"/>
        </w:rPr>
        <w:t>】</w:t>
      </w:r>
      <w:r w:rsidRPr="00DE4031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团队风采展示</w:t>
      </w:r>
      <w:r w:rsidRPr="00DE4031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，热身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操</w:t>
      </w:r>
      <w:r w:rsidRPr="00DE4031"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</w:t>
      </w:r>
      <w:r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                 </w:t>
      </w:r>
      <w:r w:rsidRPr="00DE4031">
        <w:rPr>
          <w:rFonts w:ascii="楷体" w:eastAsia="楷体" w:hAnsi="楷体" w:cs="宋体" w:hint="eastAsia"/>
          <w:b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  </w:t>
      </w:r>
    </w:p>
    <w:p w14:paraId="5DEC3D00" w14:textId="77777777" w:rsidR="004A7C3A" w:rsidRPr="00AC635C" w:rsidRDefault="004A7C3A" w:rsidP="004A7C3A">
      <w:pPr>
        <w:jc w:val="left"/>
        <w:rPr>
          <w:rFonts w:ascii="宋体" w:hAnsi="宋体" w:cs="宋体"/>
          <w:color w:val="000000"/>
          <w:position w:val="2"/>
          <w:sz w:val="24"/>
        </w:rPr>
      </w:pPr>
    </w:p>
    <w:p w14:paraId="1DA92640" w14:textId="7169BABA" w:rsidR="004A7C3A" w:rsidRPr="004A7C3A" w:rsidRDefault="004A7C3A" w:rsidP="004A7C3A">
      <w:pPr>
        <w:jc w:val="left"/>
        <w:rPr>
          <w:rFonts w:ascii="微软雅黑" w:eastAsia="微软雅黑" w:hAnsi="微软雅黑"/>
          <w:b/>
          <w:bCs/>
          <w:color w:val="632423"/>
          <w:sz w:val="32"/>
          <w:szCs w:val="32"/>
        </w:rPr>
      </w:pPr>
      <w:r w:rsidRPr="004A7C3A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第五讲  领导心理的理论与实践</w:t>
      </w:r>
      <w:r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应用</w:t>
      </w:r>
      <w:r w:rsidRPr="004A7C3A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 </w:t>
      </w:r>
    </w:p>
    <w:p w14:paraId="68631689" w14:textId="20288EA0" w:rsidR="004A7C3A" w:rsidRPr="004A7C3A" w:rsidRDefault="004A7C3A" w:rsidP="004A7C3A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 w:rsidRPr="004A7C3A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一、领导心理相关概念</w:t>
      </w:r>
    </w:p>
    <w:p w14:paraId="0A9CD9DC" w14:textId="77777777" w:rsidR="004A7C3A" w:rsidRDefault="004A7C3A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>领导概念</w:t>
      </w:r>
    </w:p>
    <w:p w14:paraId="6574FF59" w14:textId="77777777" w:rsidR="004A7C3A" w:rsidRDefault="004A7C3A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>领导的作用或功能</w:t>
      </w:r>
    </w:p>
    <w:p w14:paraId="128D8FFE" w14:textId="77777777" w:rsidR="004A7C3A" w:rsidRDefault="004A7C3A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>现代企业领导体制的演变</w:t>
      </w:r>
    </w:p>
    <w:p w14:paraId="4CAAC175" w14:textId="4ADFEE70" w:rsidR="004A7C3A" w:rsidRPr="004A7C3A" w:rsidRDefault="004A7C3A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4、</w:t>
      </w:r>
      <w:r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领导类型的划分 </w:t>
      </w:r>
    </w:p>
    <w:p w14:paraId="0A8CB84E" w14:textId="70BF39EF" w:rsidR="004A7C3A" w:rsidRPr="00ED08F1" w:rsidRDefault="004A7C3A" w:rsidP="004A7C3A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 w:rsidRPr="00ED08F1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二、领导作风</w:t>
      </w:r>
    </w:p>
    <w:p w14:paraId="0902EE1C" w14:textId="77777777" w:rsidR="00ED08F1" w:rsidRDefault="00ED08F1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4A7C3A"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>对特性理论或伟人论的否定</w:t>
      </w:r>
    </w:p>
    <w:p w14:paraId="45408DBF" w14:textId="77777777" w:rsidR="00ED08F1" w:rsidRDefault="00ED08F1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4A7C3A"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>对领导者素质条件的研究</w:t>
      </w:r>
    </w:p>
    <w:p w14:paraId="390972D4" w14:textId="77777777" w:rsidR="00ED08F1" w:rsidRDefault="00ED08F1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4A7C3A"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>勒温的领导作风的实验</w:t>
      </w:r>
    </w:p>
    <w:p w14:paraId="4DCC797F" w14:textId="6A79BF12" w:rsidR="004A7C3A" w:rsidRPr="004A7C3A" w:rsidRDefault="00ED08F1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4、</w:t>
      </w:r>
      <w:r w:rsidR="004A7C3A"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李克特的管理新模式 </w:t>
      </w:r>
    </w:p>
    <w:p w14:paraId="6C468CF4" w14:textId="18F7AD47" w:rsidR="00ED08F1" w:rsidRPr="00ED08F1" w:rsidRDefault="00ED08F1" w:rsidP="004A7C3A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三、</w:t>
      </w:r>
      <w:r w:rsidRPr="00ED08F1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领导</w:t>
      </w:r>
      <w:r w:rsidR="004A7C3A" w:rsidRPr="00ED08F1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行为</w:t>
      </w:r>
      <w:r w:rsidR="00527479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 xml:space="preserve"> </w:t>
      </w:r>
    </w:p>
    <w:p w14:paraId="253E2B63" w14:textId="77777777" w:rsidR="00D70BD1" w:rsidRDefault="00D70BD1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1、</w:t>
      </w:r>
      <w:r w:rsidR="004A7C3A"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>领导行为的四分图</w:t>
      </w:r>
    </w:p>
    <w:p w14:paraId="61E871F2" w14:textId="74E3B89F" w:rsidR="00D70BD1" w:rsidRDefault="00D70BD1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lastRenderedPageBreak/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4A7C3A"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>管理方格理论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及应用</w:t>
      </w:r>
    </w:p>
    <w:p w14:paraId="385DEEBB" w14:textId="3B13159F" w:rsidR="004A7C3A" w:rsidRPr="004A7C3A" w:rsidRDefault="00D70BD1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3、</w:t>
      </w:r>
      <w:r w:rsidR="004A7C3A"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>应变理论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及应用</w:t>
      </w:r>
      <w:r w:rsidR="004A7C3A"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</w:p>
    <w:p w14:paraId="0398B61F" w14:textId="3C1FD6B5" w:rsidR="00D70BD1" w:rsidRPr="00ED08F1" w:rsidRDefault="00D70BD1" w:rsidP="00D70BD1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四、</w:t>
      </w:r>
      <w:r w:rsidRPr="00ED08F1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领导</w:t>
      </w:r>
      <w:r w:rsidR="00527479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影响力</w:t>
      </w:r>
    </w:p>
    <w:p w14:paraId="2372B025" w14:textId="77777777" w:rsidR="00527479" w:rsidRDefault="00527479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4A7C3A"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>领导的影响力及其构成</w:t>
      </w:r>
    </w:p>
    <w:p w14:paraId="5CACE1C7" w14:textId="77777777" w:rsidR="00527479" w:rsidRDefault="00527479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4A7C3A"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>提高领导影响力的主要途径</w:t>
      </w:r>
    </w:p>
    <w:p w14:paraId="14C5E596" w14:textId="0C89A5EF" w:rsidR="00527479" w:rsidRPr="00527479" w:rsidRDefault="00527479" w:rsidP="004A7C3A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 w:rsidRPr="00527479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五、领导决策</w:t>
      </w:r>
    </w:p>
    <w:p w14:paraId="66D1A1C7" w14:textId="77777777" w:rsidR="00527479" w:rsidRDefault="00527479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1、</w:t>
      </w:r>
      <w:r w:rsidR="004A7C3A"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>决策及决策的过程</w:t>
      </w:r>
    </w:p>
    <w:p w14:paraId="29D4B1D4" w14:textId="77777777" w:rsidR="00527479" w:rsidRDefault="00527479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4A7C3A"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>决策的类型划分</w:t>
      </w:r>
    </w:p>
    <w:p w14:paraId="069C3D80" w14:textId="07B1002A" w:rsidR="004A7C3A" w:rsidRPr="004A7C3A" w:rsidRDefault="00527479" w:rsidP="004A7C3A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="004A7C3A" w:rsidRPr="004A7C3A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决策的质量与决策的认可水平 </w:t>
      </w:r>
    </w:p>
    <w:p w14:paraId="467B5408" w14:textId="2C69580E" w:rsidR="00527479" w:rsidRPr="00545937" w:rsidRDefault="00527479" w:rsidP="00527479">
      <w:pPr>
        <w:jc w:val="left"/>
        <w:rPr>
          <w:rFonts w:ascii="楷体" w:eastAsia="楷体" w:hAnsi="楷体" w:cs="Arial"/>
          <w:bCs/>
          <w:color w:val="C00000"/>
          <w:kern w:val="0"/>
          <w:sz w:val="28"/>
          <w:szCs w:val="28"/>
        </w:rPr>
      </w:pPr>
      <w:r w:rsidRPr="0054593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课堂练习</w:t>
      </w:r>
      <w:r w:rsidR="00E61EE6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+团队研讨</w:t>
      </w:r>
      <w:r w:rsidRPr="0054593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 xml:space="preserve">】 </w:t>
      </w:r>
    </w:p>
    <w:p w14:paraId="7B48F21E" w14:textId="77777777" w:rsidR="00527479" w:rsidRPr="00527479" w:rsidRDefault="00527479" w:rsidP="00E61EE6">
      <w:pPr>
        <w:ind w:firstLineChars="200" w:firstLine="560"/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 w:rsidRPr="00527479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假如你是一个领导者（管理者），试以LPC法为自己打分，然后分析所在组织的情境因素变量，看自己的领导管理方式是否适应，应如何进一步加以适应。 </w:t>
      </w:r>
    </w:p>
    <w:p w14:paraId="75DA4729" w14:textId="77777777" w:rsidR="00AC635C" w:rsidRPr="00BE0818" w:rsidRDefault="00AC635C" w:rsidP="00AC635C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</w:pP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 w:rsidRPr="00176815">
        <w:rPr>
          <w:rFonts w:ascii="楷体" w:eastAsia="楷体" w:hAnsi="楷体" w:cs="宋体"/>
          <w:b/>
          <w:bCs/>
          <w:spacing w:val="15"/>
          <w:kern w:val="0"/>
          <w:sz w:val="28"/>
          <w:szCs w:val="28"/>
          <w:highlight w:val="cyan"/>
          <w:shd w:val="pct15" w:color="auto" w:fill="FFFFFF"/>
        </w:rPr>
        <w:t>培训总结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】小组讨论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、</w:t>
      </w:r>
      <w:r w:rsidRPr="00176815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分享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及老师总结                   </w:t>
      </w:r>
    </w:p>
    <w:p w14:paraId="51E8E096" w14:textId="77777777" w:rsidR="00AC635C" w:rsidRPr="00C16BF0" w:rsidRDefault="00AC635C" w:rsidP="00AC635C">
      <w:pPr>
        <w:widowControl/>
        <w:spacing w:line="600" w:lineRule="exact"/>
        <w:jc w:val="left"/>
        <w:rPr>
          <w:rFonts w:ascii="楷体" w:eastAsia="楷体" w:hAnsi="楷体" w:cs="宋体"/>
          <w:spacing w:val="15"/>
          <w:kern w:val="0"/>
          <w:sz w:val="28"/>
          <w:szCs w:val="28"/>
        </w:rPr>
      </w:pPr>
      <w:r>
        <w:rPr>
          <w:rFonts w:ascii="楷体" w:eastAsia="楷体" w:hAnsi="楷体" w:cs="宋体" w:hint="eastAsia"/>
          <w:spacing w:val="15"/>
          <w:kern w:val="0"/>
          <w:sz w:val="28"/>
          <w:szCs w:val="28"/>
        </w:rPr>
        <w:t>-----------------------------------------------------</w:t>
      </w:r>
    </w:p>
    <w:p w14:paraId="6DFCBB86" w14:textId="77777777" w:rsidR="00AC635C" w:rsidRPr="007138EE" w:rsidRDefault="00AC635C" w:rsidP="00AC635C">
      <w:pPr>
        <w:widowControl/>
        <w:spacing w:line="600" w:lineRule="exact"/>
        <w:jc w:val="left"/>
        <w:rPr>
          <w:rFonts w:ascii="微软雅黑" w:eastAsia="微软雅黑" w:hAnsi="微软雅黑" w:cs="宋体"/>
          <w:color w:val="C00000"/>
          <w:spacing w:val="15"/>
          <w:kern w:val="0"/>
          <w:sz w:val="28"/>
          <w:szCs w:val="28"/>
        </w:rPr>
      </w:pPr>
      <w:r w:rsidRPr="007138EE">
        <w:rPr>
          <w:rFonts w:ascii="微软雅黑" w:eastAsia="微软雅黑" w:hAnsi="微软雅黑" w:cs="宋体" w:hint="eastAsia"/>
          <w:color w:val="C00000"/>
          <w:spacing w:val="15"/>
          <w:kern w:val="0"/>
          <w:sz w:val="28"/>
          <w:szCs w:val="28"/>
        </w:rPr>
        <w:t>【</w:t>
      </w:r>
      <w:r w:rsidRPr="007138EE">
        <w:rPr>
          <w:rFonts w:ascii="微软雅黑" w:eastAsia="微软雅黑" w:hAnsi="微软雅黑" w:cs="宋体" w:hint="eastAsia"/>
          <w:b/>
          <w:color w:val="C00000"/>
          <w:spacing w:val="15"/>
          <w:kern w:val="0"/>
          <w:sz w:val="28"/>
          <w:szCs w:val="28"/>
        </w:rPr>
        <w:t>午休</w:t>
      </w:r>
      <w:r w:rsidRPr="007138EE">
        <w:rPr>
          <w:rFonts w:ascii="微软雅黑" w:eastAsia="微软雅黑" w:hAnsi="微软雅黑" w:cs="宋体" w:hint="eastAsia"/>
          <w:color w:val="C00000"/>
          <w:spacing w:val="15"/>
          <w:kern w:val="0"/>
          <w:sz w:val="28"/>
          <w:szCs w:val="28"/>
        </w:rPr>
        <w:t>】</w:t>
      </w:r>
    </w:p>
    <w:p w14:paraId="13B2E623" w14:textId="77777777" w:rsidR="00AC635C" w:rsidRDefault="00AC635C" w:rsidP="00AC635C">
      <w:pPr>
        <w:pStyle w:val="a3"/>
        <w:spacing w:before="75" w:beforeAutospacing="0" w:after="75" w:afterAutospacing="0" w:line="600" w:lineRule="exact"/>
        <w:jc w:val="both"/>
        <w:rPr>
          <w:rFonts w:ascii="微软雅黑" w:eastAsia="微软雅黑" w:hAnsi="微软雅黑" w:cs="微软雅黑"/>
          <w:color w:val="000000"/>
          <w:sz w:val="21"/>
          <w:szCs w:val="21"/>
        </w:rPr>
      </w:pPr>
      <w:r w:rsidRPr="00176815">
        <w:rPr>
          <w:rFonts w:ascii="楷体" w:eastAsia="楷体" w:hAnsi="楷体"/>
          <w:spacing w:val="15"/>
          <w:sz w:val="28"/>
          <w:szCs w:val="28"/>
          <w:highlight w:val="cyan"/>
          <w:shd w:val="pct15" w:color="auto" w:fill="FFFFFF"/>
        </w:rPr>
        <w:t>【</w:t>
      </w:r>
      <w:r w:rsidRPr="00176815">
        <w:rPr>
          <w:rFonts w:ascii="楷体" w:eastAsia="楷体" w:hAnsi="楷体"/>
          <w:b/>
          <w:bCs/>
          <w:spacing w:val="15"/>
          <w:sz w:val="28"/>
          <w:szCs w:val="28"/>
          <w:highlight w:val="cyan"/>
          <w:shd w:val="pct15" w:color="auto" w:fill="FFFFFF"/>
        </w:rPr>
        <w:t>课前热身</w:t>
      </w:r>
      <w:r w:rsidRPr="00176815">
        <w:rPr>
          <w:rFonts w:ascii="楷体" w:eastAsia="楷体" w:hAnsi="楷体"/>
          <w:spacing w:val="15"/>
          <w:sz w:val="28"/>
          <w:szCs w:val="28"/>
          <w:highlight w:val="cyan"/>
          <w:shd w:val="pct15" w:color="auto" w:fill="FFFFFF"/>
        </w:rPr>
        <w:t>】团队风采展示，热</w:t>
      </w:r>
      <w:r>
        <w:rPr>
          <w:rFonts w:ascii="楷体" w:eastAsia="楷体" w:hAnsi="楷体" w:hint="eastAsia"/>
          <w:spacing w:val="15"/>
          <w:sz w:val="28"/>
          <w:szCs w:val="28"/>
          <w:highlight w:val="cyan"/>
          <w:shd w:val="pct15" w:color="auto" w:fill="FFFFFF"/>
        </w:rPr>
        <w:t xml:space="preserve">身操                     </w:t>
      </w:r>
    </w:p>
    <w:p w14:paraId="52B318C3" w14:textId="04A18242" w:rsidR="009E51BA" w:rsidRDefault="0000077D" w:rsidP="00A11709">
      <w:pPr>
        <w:widowControl/>
        <w:spacing w:line="600" w:lineRule="exact"/>
        <w:jc w:val="left"/>
        <w:rPr>
          <w:rFonts w:ascii="微软雅黑" w:eastAsia="微软雅黑" w:hAnsi="微软雅黑"/>
          <w:b/>
          <w:bCs/>
          <w:color w:val="632423"/>
          <w:sz w:val="32"/>
          <w:szCs w:val="32"/>
        </w:rPr>
      </w:pPr>
      <w:r w:rsidRPr="0000077D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>第六</w:t>
      </w:r>
      <w:r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讲 </w:t>
      </w:r>
      <w:r>
        <w:rPr>
          <w:rFonts w:ascii="微软雅黑" w:eastAsia="微软雅黑" w:hAnsi="微软雅黑"/>
          <w:b/>
          <w:bCs/>
          <w:color w:val="632423"/>
          <w:sz w:val="32"/>
          <w:szCs w:val="32"/>
        </w:rPr>
        <w:t xml:space="preserve"> </w:t>
      </w:r>
      <w:r w:rsidRPr="0000077D">
        <w:rPr>
          <w:rFonts w:ascii="微软雅黑" w:eastAsia="微软雅黑" w:hAnsi="微软雅黑" w:hint="eastAsia"/>
          <w:b/>
          <w:bCs/>
          <w:color w:val="632423"/>
          <w:sz w:val="32"/>
          <w:szCs w:val="32"/>
        </w:rPr>
        <w:t xml:space="preserve">  组织心理及其管理</w:t>
      </w:r>
    </w:p>
    <w:p w14:paraId="430EC2EB" w14:textId="1CD6A5F8" w:rsidR="00AC635C" w:rsidRPr="00AC635C" w:rsidRDefault="00AC635C" w:rsidP="00AC635C">
      <w:pPr>
        <w:pStyle w:val="aa"/>
        <w:widowControl/>
        <w:numPr>
          <w:ilvl w:val="0"/>
          <w:numId w:val="5"/>
        </w:numPr>
        <w:spacing w:line="600" w:lineRule="exact"/>
        <w:ind w:firstLineChars="0"/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 w:rsidRPr="00AC635C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组织相关概念</w:t>
      </w:r>
    </w:p>
    <w:p w14:paraId="1BCEDD1A" w14:textId="3398A64D" w:rsidR="00AC635C" w:rsidRPr="00AC635C" w:rsidRDefault="00AC635C" w:rsidP="00AC635C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1、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>组织的概念与特征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</w:p>
    <w:p w14:paraId="73BBBF29" w14:textId="1F5C1EAC" w:rsidR="00AC635C" w:rsidRPr="00AC635C" w:rsidRDefault="00AC635C" w:rsidP="00AC635C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2、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>企业组织结构的基本类型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</w:p>
    <w:p w14:paraId="31F65609" w14:textId="6F9D262B" w:rsidR="00AC635C" w:rsidRDefault="00AC635C" w:rsidP="00AC635C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3、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影响组织结构的因素 </w:t>
      </w:r>
    </w:p>
    <w:p w14:paraId="7ACE44FD" w14:textId="007817D6" w:rsidR="00AC635C" w:rsidRPr="00AC635C" w:rsidRDefault="00AC635C" w:rsidP="00AC635C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 w:rsidRPr="00AC635C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lastRenderedPageBreak/>
        <w:t>二、组织变革</w:t>
      </w:r>
    </w:p>
    <w:p w14:paraId="75BFC021" w14:textId="77777777" w:rsidR="00AC635C" w:rsidRDefault="00AC635C" w:rsidP="00AC635C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>组织变革的动力</w:t>
      </w:r>
    </w:p>
    <w:p w14:paraId="688472EB" w14:textId="77777777" w:rsidR="00AC635C" w:rsidRDefault="00AC635C" w:rsidP="00AC635C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>组织变革的征兆</w:t>
      </w:r>
    </w:p>
    <w:p w14:paraId="018BC667" w14:textId="77777777" w:rsidR="00AC635C" w:rsidRDefault="00AC635C" w:rsidP="00AC635C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>组织变革的程序</w:t>
      </w:r>
    </w:p>
    <w:p w14:paraId="776DC77A" w14:textId="77777777" w:rsidR="00AC635C" w:rsidRDefault="00AC635C" w:rsidP="00AC635C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4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>组织变革的内容和方向</w:t>
      </w:r>
    </w:p>
    <w:p w14:paraId="346F52DC" w14:textId="77777777" w:rsidR="00AC635C" w:rsidRDefault="00AC635C" w:rsidP="00AC635C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5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>组织变革的障碍</w:t>
      </w:r>
    </w:p>
    <w:p w14:paraId="524F736E" w14:textId="12BCAE62" w:rsidR="00AC635C" w:rsidRDefault="00AC635C" w:rsidP="00AC635C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6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>克服对变革的抑制的措施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 </w:t>
      </w:r>
    </w:p>
    <w:p w14:paraId="226D4067" w14:textId="4AE30BBD" w:rsidR="00AC635C" w:rsidRPr="00AC635C" w:rsidRDefault="00AC635C" w:rsidP="00AC635C">
      <w:pPr>
        <w:jc w:val="left"/>
        <w:rPr>
          <w:rFonts w:ascii="微软雅黑" w:eastAsia="微软雅黑" w:hAnsi="微软雅黑" w:cs="宋体"/>
          <w:b/>
          <w:bCs/>
          <w:color w:val="C00000"/>
          <w:spacing w:val="15"/>
          <w:kern w:val="0"/>
          <w:sz w:val="28"/>
          <w:szCs w:val="28"/>
        </w:rPr>
      </w:pP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三</w:t>
      </w:r>
      <w:r w:rsidRPr="00AC635C"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、组织</w:t>
      </w:r>
      <w:r>
        <w:rPr>
          <w:rFonts w:ascii="微软雅黑" w:eastAsia="微软雅黑" w:hAnsi="微软雅黑" w:cs="宋体" w:hint="eastAsia"/>
          <w:b/>
          <w:bCs/>
          <w:color w:val="C00000"/>
          <w:spacing w:val="15"/>
          <w:kern w:val="0"/>
          <w:sz w:val="28"/>
          <w:szCs w:val="28"/>
        </w:rPr>
        <w:t>发展</w:t>
      </w:r>
    </w:p>
    <w:p w14:paraId="471D8E3F" w14:textId="77777777" w:rsidR="00AC635C" w:rsidRDefault="00AC635C" w:rsidP="00AC635C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1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>组织发展的概念与历史</w:t>
      </w:r>
    </w:p>
    <w:p w14:paraId="02B323A6" w14:textId="77777777" w:rsidR="00AC635C" w:rsidRDefault="00AC635C" w:rsidP="00AC635C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2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>技术和结构方面的组织发展</w:t>
      </w:r>
    </w:p>
    <w:p w14:paraId="4F282929" w14:textId="77777777" w:rsidR="00AC635C" w:rsidRDefault="00AC635C" w:rsidP="00AC635C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/>
          <w:bCs/>
          <w:kern w:val="0"/>
          <w:sz w:val="28"/>
          <w:szCs w:val="28"/>
        </w:rPr>
        <w:t>3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、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>个人和群体方面的组织发展</w:t>
      </w:r>
    </w:p>
    <w:p w14:paraId="4D0C2CD6" w14:textId="03475D69" w:rsidR="00AC635C" w:rsidRDefault="00AC635C" w:rsidP="00AC635C">
      <w:pPr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>
        <w:rPr>
          <w:rFonts w:ascii="楷体" w:eastAsia="楷体" w:hAnsi="楷体" w:cs="Arial" w:hint="eastAsia"/>
          <w:bCs/>
          <w:kern w:val="0"/>
          <w:sz w:val="28"/>
          <w:szCs w:val="28"/>
        </w:rPr>
        <w:t>4、</w:t>
      </w:r>
      <w:r w:rsidRPr="00AC635C">
        <w:rPr>
          <w:rFonts w:ascii="楷体" w:eastAsia="楷体" w:hAnsi="楷体" w:cs="Arial" w:hint="eastAsia"/>
          <w:bCs/>
          <w:kern w:val="0"/>
          <w:sz w:val="28"/>
          <w:szCs w:val="28"/>
        </w:rPr>
        <w:t xml:space="preserve">组织发展的新趋势 </w:t>
      </w:r>
    </w:p>
    <w:p w14:paraId="62D101E5" w14:textId="4FB0E96F" w:rsidR="00D12DD9" w:rsidRPr="00545937" w:rsidRDefault="00D12DD9" w:rsidP="00D12DD9">
      <w:pPr>
        <w:jc w:val="left"/>
        <w:rPr>
          <w:rFonts w:ascii="楷体" w:eastAsia="楷体" w:hAnsi="楷体" w:cs="Arial"/>
          <w:bCs/>
          <w:color w:val="C00000"/>
          <w:kern w:val="0"/>
          <w:sz w:val="28"/>
          <w:szCs w:val="28"/>
        </w:rPr>
      </w:pPr>
      <w:r w:rsidRPr="0054593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【</w:t>
      </w:r>
      <w:r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>团队研讨</w:t>
      </w:r>
      <w:r w:rsidRPr="00545937">
        <w:rPr>
          <w:rFonts w:ascii="楷体" w:eastAsia="楷体" w:hAnsi="楷体" w:cs="Arial" w:hint="eastAsia"/>
          <w:bCs/>
          <w:color w:val="C00000"/>
          <w:kern w:val="0"/>
          <w:sz w:val="28"/>
          <w:szCs w:val="28"/>
        </w:rPr>
        <w:t xml:space="preserve">】 </w:t>
      </w:r>
    </w:p>
    <w:p w14:paraId="12FFD434" w14:textId="2FC2E348" w:rsidR="00D12DD9" w:rsidRPr="00AC635C" w:rsidRDefault="00D12DD9" w:rsidP="00E61EE6">
      <w:pPr>
        <w:ind w:firstLineChars="200" w:firstLine="560"/>
        <w:jc w:val="left"/>
        <w:rPr>
          <w:rFonts w:ascii="楷体" w:eastAsia="楷体" w:hAnsi="楷体" w:cs="Arial"/>
          <w:bCs/>
          <w:kern w:val="0"/>
          <w:sz w:val="28"/>
          <w:szCs w:val="28"/>
        </w:rPr>
      </w:pPr>
      <w:r w:rsidRPr="00D12DD9">
        <w:rPr>
          <w:rFonts w:ascii="楷体" w:eastAsia="楷体" w:hAnsi="楷体" w:cs="Arial" w:hint="eastAsia"/>
          <w:bCs/>
          <w:kern w:val="0"/>
          <w:sz w:val="28"/>
          <w:szCs w:val="28"/>
        </w:rPr>
        <w:t>分析一家成功企业组织文化的做法</w:t>
      </w:r>
      <w:r>
        <w:rPr>
          <w:rFonts w:ascii="楷体" w:eastAsia="楷体" w:hAnsi="楷体" w:cs="Arial" w:hint="eastAsia"/>
          <w:bCs/>
          <w:kern w:val="0"/>
          <w:sz w:val="28"/>
          <w:szCs w:val="28"/>
        </w:rPr>
        <w:t>与</w:t>
      </w:r>
      <w:r w:rsidRPr="00D12DD9">
        <w:rPr>
          <w:rFonts w:ascii="楷体" w:eastAsia="楷体" w:hAnsi="楷体" w:cs="Arial" w:hint="eastAsia"/>
          <w:bCs/>
          <w:kern w:val="0"/>
          <w:sz w:val="28"/>
          <w:szCs w:val="28"/>
        </w:rPr>
        <w:t>特点，以及其在该组织发展过程中所起的作用。</w:t>
      </w:r>
    </w:p>
    <w:p w14:paraId="328504B8" w14:textId="292C4085" w:rsidR="00893026" w:rsidRPr="00690857" w:rsidRDefault="00690857" w:rsidP="00690857">
      <w:pPr>
        <w:rPr>
          <w:rFonts w:ascii="楷体" w:eastAsia="楷体" w:hAnsi="楷体" w:cs="宋体"/>
          <w:b/>
          <w:spacing w:val="15"/>
          <w:kern w:val="0"/>
          <w:sz w:val="28"/>
          <w:szCs w:val="28"/>
          <w:shd w:val="pct15" w:color="auto" w:fill="FFFFFF"/>
        </w:rPr>
      </w:pPr>
      <w:r w:rsidRPr="005653B9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【</w:t>
      </w:r>
      <w:r w:rsidRPr="005653B9">
        <w:rPr>
          <w:rFonts w:ascii="楷体" w:eastAsia="楷体" w:hAnsi="楷体" w:cs="宋体"/>
          <w:b/>
          <w:bCs/>
          <w:spacing w:val="15"/>
          <w:kern w:val="0"/>
          <w:sz w:val="28"/>
          <w:szCs w:val="28"/>
          <w:highlight w:val="cyan"/>
          <w:shd w:val="pct15" w:color="auto" w:fill="FFFFFF"/>
        </w:rPr>
        <w:t>结营仪式</w:t>
      </w:r>
      <w:r w:rsidRPr="005653B9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】</w:t>
      </w:r>
      <w:r w:rsidR="00190940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复盘总结、</w:t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小组讨论与</w:t>
      </w:r>
      <w:r w:rsidRPr="005653B9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分享、团队颁奖</w:t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与</w:t>
      </w:r>
      <w:r w:rsidRPr="005653B9">
        <w:rPr>
          <w:rFonts w:ascii="楷体" w:eastAsia="楷体" w:hAnsi="楷体" w:cs="宋体"/>
          <w:spacing w:val="15"/>
          <w:kern w:val="0"/>
          <w:sz w:val="28"/>
          <w:szCs w:val="28"/>
          <w:highlight w:val="cyan"/>
          <w:shd w:val="pct15" w:color="auto" w:fill="FFFFFF"/>
        </w:rPr>
        <w:t>合</w:t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>影</w:t>
      </w:r>
      <w:r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 </w:t>
      </w:r>
      <w:r w:rsidRPr="005653B9">
        <w:rPr>
          <w:rFonts w:ascii="楷体" w:eastAsia="楷体" w:hAnsi="楷体" w:cs="宋体" w:hint="eastAsia"/>
          <w:spacing w:val="15"/>
          <w:kern w:val="0"/>
          <w:sz w:val="28"/>
          <w:szCs w:val="28"/>
          <w:highlight w:val="cyan"/>
          <w:shd w:val="pct15" w:color="auto" w:fill="FFFFFF"/>
        </w:rPr>
        <w:t xml:space="preserve">         </w:t>
      </w:r>
    </w:p>
    <w:tbl>
      <w:tblPr>
        <w:tblW w:w="8246" w:type="dxa"/>
        <w:jc w:val="center"/>
        <w:tblLook w:val="04A0" w:firstRow="1" w:lastRow="0" w:firstColumn="1" w:lastColumn="0" w:noHBand="0" w:noVBand="1"/>
      </w:tblPr>
      <w:tblGrid>
        <w:gridCol w:w="4116"/>
        <w:gridCol w:w="4130"/>
      </w:tblGrid>
      <w:tr w:rsidR="00893026" w:rsidRPr="00CA2974" w14:paraId="41FEF616" w14:textId="77777777" w:rsidTr="00335934">
        <w:trPr>
          <w:trHeight w:val="660"/>
          <w:jc w:val="center"/>
        </w:trPr>
        <w:tc>
          <w:tcPr>
            <w:tcW w:w="3982" w:type="dxa"/>
          </w:tcPr>
          <w:p w14:paraId="3412DD63" w14:textId="77777777" w:rsidR="00893026" w:rsidRDefault="00893026" w:rsidP="00B1438D">
            <w:pPr>
              <w:widowControl/>
              <w:spacing w:line="450" w:lineRule="atLeast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E947F8">
              <w:rPr>
                <w:rFonts w:ascii="微软雅黑" w:eastAsia="微软雅黑" w:hAnsi="微软雅黑" w:cs="宋体" w:hint="eastAsia"/>
                <w:color w:val="C00000"/>
                <w:spacing w:val="15"/>
                <w:kern w:val="0"/>
                <w:sz w:val="28"/>
                <w:szCs w:val="28"/>
              </w:rPr>
              <w:t>【</w:t>
            </w:r>
            <w:r w:rsidRPr="00E947F8">
              <w:rPr>
                <w:rFonts w:ascii="微软雅黑" w:eastAsia="微软雅黑" w:hAnsi="微软雅黑" w:cs="宋体" w:hint="eastAsia"/>
                <w:b/>
                <w:color w:val="C00000"/>
                <w:spacing w:val="15"/>
                <w:kern w:val="0"/>
                <w:sz w:val="28"/>
                <w:szCs w:val="28"/>
              </w:rPr>
              <w:t>经典案例</w:t>
            </w:r>
            <w:r w:rsidRPr="00E947F8">
              <w:rPr>
                <w:rFonts w:ascii="微软雅黑" w:eastAsia="微软雅黑" w:hAnsi="微软雅黑" w:cs="宋体" w:hint="eastAsia"/>
                <w:color w:val="C00000"/>
                <w:spacing w:val="15"/>
                <w:kern w:val="0"/>
                <w:sz w:val="28"/>
                <w:szCs w:val="28"/>
              </w:rPr>
              <w:t>】</w:t>
            </w:r>
          </w:p>
        </w:tc>
        <w:tc>
          <w:tcPr>
            <w:tcW w:w="4264" w:type="dxa"/>
          </w:tcPr>
          <w:p w14:paraId="52C3F0F0" w14:textId="77777777" w:rsidR="00893026" w:rsidRDefault="00893026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</w:pPr>
          </w:p>
        </w:tc>
      </w:tr>
      <w:tr w:rsidR="004D12C2" w:rsidRPr="00CA2974" w14:paraId="2434FB36" w14:textId="77777777" w:rsidTr="00335934">
        <w:trPr>
          <w:trHeight w:val="2298"/>
          <w:jc w:val="center"/>
        </w:trPr>
        <w:tc>
          <w:tcPr>
            <w:tcW w:w="3982" w:type="dxa"/>
          </w:tcPr>
          <w:p w14:paraId="6D338E18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noProof/>
                <w:kern w:val="0"/>
                <w:sz w:val="28"/>
                <w:szCs w:val="28"/>
              </w:rPr>
              <w:drawing>
                <wp:inline distT="0" distB="0" distL="0" distR="0" wp14:anchorId="3BE42BD5" wp14:editId="36454414">
                  <wp:extent cx="2364922" cy="1379855"/>
                  <wp:effectExtent l="0" t="0" r="0" b="0"/>
                  <wp:docPr id="1" name="图片 1" descr="F:\培训照片\彭永红老师部分授课照\MTP中层技能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培训照片\彭永红老师部分授课照\MTP中层技能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0693" cy="13832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4" w:type="dxa"/>
          </w:tcPr>
          <w:p w14:paraId="6DDF2255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noProof/>
                <w:kern w:val="0"/>
                <w:sz w:val="28"/>
                <w:szCs w:val="28"/>
              </w:rPr>
              <w:drawing>
                <wp:inline distT="0" distB="0" distL="0" distR="0" wp14:anchorId="2E7E69E3" wp14:editId="01F5B256">
                  <wp:extent cx="2315935" cy="1361262"/>
                  <wp:effectExtent l="0" t="0" r="0" b="0"/>
                  <wp:docPr id="4" name="图片 4" descr="F:\培训照片\彭永红老师部分授课照\中国联通中层干部管理力训练营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:\培训照片\彭永红老师部分授课照\中国联通中层干部管理力训练营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0105" cy="13695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2C2" w:rsidRPr="00CA2974" w14:paraId="2AEFF579" w14:textId="77777777" w:rsidTr="00335934">
        <w:trPr>
          <w:trHeight w:val="2298"/>
          <w:jc w:val="center"/>
        </w:trPr>
        <w:tc>
          <w:tcPr>
            <w:tcW w:w="3982" w:type="dxa"/>
          </w:tcPr>
          <w:p w14:paraId="1F96027D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noProof/>
                <w:kern w:val="0"/>
                <w:sz w:val="28"/>
                <w:szCs w:val="28"/>
              </w:rPr>
              <w:lastRenderedPageBreak/>
              <w:drawing>
                <wp:inline distT="0" distB="0" distL="0" distR="0" wp14:anchorId="1B2940E6" wp14:editId="18AB7FCA">
                  <wp:extent cx="2448105" cy="1473742"/>
                  <wp:effectExtent l="19050" t="0" r="9345" b="0"/>
                  <wp:docPr id="7" name="图片 7" descr="F:\培训照片\彭永红老师部分授课照\高科集团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F:\培训照片\彭永红老师部分授课照\高科集团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0369" cy="1475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4" w:type="dxa"/>
          </w:tcPr>
          <w:p w14:paraId="58EA2DE8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noProof/>
                <w:kern w:val="0"/>
                <w:sz w:val="28"/>
                <w:szCs w:val="28"/>
              </w:rPr>
              <w:drawing>
                <wp:inline distT="0" distB="0" distL="0" distR="0" wp14:anchorId="06521FC2" wp14:editId="56A0F582">
                  <wp:extent cx="2326640" cy="1497171"/>
                  <wp:effectExtent l="0" t="0" r="0" b="0"/>
                  <wp:docPr id="10" name="图片 10" descr="F:\培训照片\彭永红老师部分授课照\中层技能提升\中国联通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F:\培训照片\彭永红老师部分授课照\中层技能提升\中国联通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4453" cy="15021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2C2" w:rsidRPr="00CA2974" w14:paraId="7FEB62BE" w14:textId="77777777" w:rsidTr="00335934">
        <w:trPr>
          <w:trHeight w:val="2298"/>
          <w:jc w:val="center"/>
        </w:trPr>
        <w:tc>
          <w:tcPr>
            <w:tcW w:w="3982" w:type="dxa"/>
          </w:tcPr>
          <w:p w14:paraId="52A8F4C7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>
              <w:rPr>
                <w:rFonts w:ascii="楷体" w:eastAsia="楷体" w:hAnsi="楷体" w:cs="Arial" w:hint="eastAsia"/>
                <w:noProof/>
                <w:kern w:val="0"/>
                <w:sz w:val="28"/>
                <w:szCs w:val="28"/>
              </w:rPr>
              <w:drawing>
                <wp:inline distT="0" distB="0" distL="0" distR="0" wp14:anchorId="664F5AEC" wp14:editId="0D5FF172">
                  <wp:extent cx="2456096" cy="1552755"/>
                  <wp:effectExtent l="19050" t="0" r="1354" b="0"/>
                  <wp:docPr id="37" name="图片 37" descr="F:\培训照片\彭永红老师部分授课照\中层技能提升\博实乐教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F:\培训照片\彭永红老师部分授课照\中层技能提升\博实乐教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9159" cy="15546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4" w:type="dxa"/>
          </w:tcPr>
          <w:p w14:paraId="36C35D9F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>
              <w:rPr>
                <w:rFonts w:ascii="楷体" w:eastAsia="楷体" w:hAnsi="楷体"/>
                <w:noProof/>
                <w:sz w:val="28"/>
                <w:szCs w:val="28"/>
              </w:rPr>
              <w:drawing>
                <wp:inline distT="0" distB="0" distL="0" distR="0" wp14:anchorId="34BE507F" wp14:editId="0422E6D1">
                  <wp:extent cx="2321183" cy="1483743"/>
                  <wp:effectExtent l="19050" t="0" r="2917" b="0"/>
                  <wp:docPr id="40" name="图片 40" descr="城投物业中层干部技能提升特训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城投物业中层干部技能提升特训营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1322" cy="14838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2C2" w:rsidRPr="00CA2974" w14:paraId="5960B6BF" w14:textId="77777777" w:rsidTr="00335934">
        <w:trPr>
          <w:trHeight w:val="2298"/>
          <w:jc w:val="center"/>
        </w:trPr>
        <w:tc>
          <w:tcPr>
            <w:tcW w:w="3982" w:type="dxa"/>
          </w:tcPr>
          <w:p w14:paraId="043805E4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49FD88C3" wp14:editId="1E747A75">
                  <wp:extent cx="2455461" cy="1413374"/>
                  <wp:effectExtent l="19050" t="0" r="1989" b="0"/>
                  <wp:docPr id="14" name="图片 13" descr="F:\培训照片\彭永红老师部分授课照\中层技能提升\中层干部管理力训练营（深圳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F:\培训照片\彭永红老师部分授课照\中层技能提升\中层干部管理力训练营（深圳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904" cy="14147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4" w:type="dxa"/>
          </w:tcPr>
          <w:p w14:paraId="7446C0D6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758A9745" wp14:editId="60DA17D1">
                  <wp:extent cx="2327029" cy="1457864"/>
                  <wp:effectExtent l="19050" t="0" r="0" b="0"/>
                  <wp:docPr id="12" name="图片 16" descr="F:\培训照片\彭永红老师部分授课照\中层干部管理力训练营（东莞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F:\培训照片\彭永红老师部分授课照\中层干部管理力训练营（东莞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7108" cy="145791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2C2" w:rsidRPr="00CA2974" w14:paraId="6E56ABDF" w14:textId="77777777" w:rsidTr="00335934">
        <w:trPr>
          <w:trHeight w:val="2298"/>
          <w:jc w:val="center"/>
        </w:trPr>
        <w:tc>
          <w:tcPr>
            <w:tcW w:w="3982" w:type="dxa"/>
          </w:tcPr>
          <w:p w14:paraId="6E4F9187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29D0A08B" wp14:editId="43ABB263">
                  <wp:extent cx="2454191" cy="1431985"/>
                  <wp:effectExtent l="19050" t="0" r="3259" b="0"/>
                  <wp:docPr id="11" name="图片 19" descr="F:\培训照片\彭永红老师部分授课照\中层训练营（北京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F:\培训照片\彭永红老师部分授课照\中层训练营（北京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7593" cy="1433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4" w:type="dxa"/>
          </w:tcPr>
          <w:p w14:paraId="7D8EE791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2CE75B27" wp14:editId="42A0C32E">
                  <wp:extent cx="2327335" cy="1388853"/>
                  <wp:effectExtent l="19050" t="0" r="0" b="0"/>
                  <wp:docPr id="9" name="图片 22" descr="F:\培训照片\彭永红老师部分授课照\中层训练营（合肥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F:\培训照片\彭永红老师部分授课照\中层训练营（合肥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7093" cy="13887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D12C2" w:rsidRPr="00CA2974" w14:paraId="6A0B9AFA" w14:textId="77777777" w:rsidTr="00335934">
        <w:trPr>
          <w:trHeight w:val="2298"/>
          <w:jc w:val="center"/>
        </w:trPr>
        <w:tc>
          <w:tcPr>
            <w:tcW w:w="3982" w:type="dxa"/>
          </w:tcPr>
          <w:p w14:paraId="0E0C7024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2C6C97A6" wp14:editId="5D029046">
                  <wp:extent cx="2452921" cy="1492370"/>
                  <wp:effectExtent l="19050" t="0" r="4529" b="0"/>
                  <wp:docPr id="6" name="图片 25" descr="F:\培训照片\彭永红老师部分授课照\中层训练营（重庆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F:\培训照片\彭永红老师部分授课照\中层训练营（重庆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4442" cy="14932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64" w:type="dxa"/>
          </w:tcPr>
          <w:p w14:paraId="0E36DEBC" w14:textId="77777777" w:rsidR="004D12C2" w:rsidRPr="00CA2974" w:rsidRDefault="004D12C2" w:rsidP="00B1438D">
            <w:pPr>
              <w:widowControl/>
              <w:spacing w:line="360" w:lineRule="auto"/>
              <w:jc w:val="left"/>
              <w:rPr>
                <w:rFonts w:ascii="微软雅黑" w:eastAsia="微软雅黑" w:hAnsi="微软雅黑" w:cs="宋体"/>
                <w:b/>
                <w:color w:val="C00000"/>
                <w:spacing w:val="15"/>
                <w:kern w:val="0"/>
                <w:sz w:val="28"/>
                <w:szCs w:val="28"/>
              </w:rPr>
            </w:pPr>
            <w:r w:rsidRPr="004D12C2">
              <w:rPr>
                <w:rFonts w:ascii="微软雅黑" w:eastAsia="微软雅黑" w:hAnsi="微软雅黑" w:cs="宋体" w:hint="eastAsia"/>
                <w:b/>
                <w:noProof/>
                <w:color w:val="C00000"/>
                <w:spacing w:val="15"/>
                <w:kern w:val="0"/>
                <w:sz w:val="28"/>
                <w:szCs w:val="28"/>
              </w:rPr>
              <w:drawing>
                <wp:inline distT="0" distB="0" distL="0" distR="0" wp14:anchorId="4665A685" wp14:editId="44B21508">
                  <wp:extent cx="2326901" cy="1440611"/>
                  <wp:effectExtent l="19050" t="0" r="0" b="0"/>
                  <wp:docPr id="8" name="图片 28" descr="F:\培训照片\彭永红老师部分授课照\中层训练营（长沙站）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F:\培训照片\彭永红老师部分授课照\中层训练营（长沙站）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7404" cy="14409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61D44C5" w14:textId="77777777" w:rsidR="00DC291C" w:rsidRDefault="00DC291C"/>
    <w:sectPr w:rsidR="00DC291C" w:rsidSect="00AC635C">
      <w:headerReference w:type="default" r:id="rId20"/>
      <w:footerReference w:type="default" r:id="rId21"/>
      <w:pgSz w:w="11906" w:h="16838"/>
      <w:pgMar w:top="1440" w:right="1274" w:bottom="1440" w:left="1560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9D6295" w14:textId="77777777" w:rsidR="005255F3" w:rsidRDefault="005255F3" w:rsidP="009F0372">
      <w:r>
        <w:separator/>
      </w:r>
    </w:p>
  </w:endnote>
  <w:endnote w:type="continuationSeparator" w:id="0">
    <w:p w14:paraId="503B0453" w14:textId="77777777" w:rsidR="005255F3" w:rsidRDefault="005255F3" w:rsidP="009F03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96D832" w14:textId="77777777" w:rsidR="009F0372" w:rsidRDefault="009F0372">
    <w:pPr>
      <w:pStyle w:val="a6"/>
    </w:pPr>
    <w:r>
      <w:rPr>
        <w:rFonts w:hint="eastAsia"/>
      </w:rPr>
      <w:t>职业化培训专家</w:t>
    </w:r>
    <w:r>
      <w:rPr>
        <w:rFonts w:hint="eastAsia"/>
      </w:rPr>
      <w:t>---</w:t>
    </w:r>
    <w:r>
      <w:rPr>
        <w:rFonts w:hint="eastAsia"/>
      </w:rPr>
      <w:t>彭永红</w:t>
    </w:r>
    <w:r>
      <w:rPr>
        <w:rFonts w:hint="eastAsia"/>
      </w:rPr>
      <w:t xml:space="preserve">                                             </w:t>
    </w:r>
    <w:r>
      <w:rPr>
        <w:rFonts w:hint="eastAsia"/>
      </w:rPr>
      <w:t>中国十大（职业化）培训师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D8EA4C" w14:textId="77777777" w:rsidR="005255F3" w:rsidRDefault="005255F3" w:rsidP="009F0372">
      <w:r>
        <w:separator/>
      </w:r>
    </w:p>
  </w:footnote>
  <w:footnote w:type="continuationSeparator" w:id="0">
    <w:p w14:paraId="6AB6625E" w14:textId="77777777" w:rsidR="005255F3" w:rsidRDefault="005255F3" w:rsidP="009F03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9752BA" w14:textId="77777777" w:rsidR="009F0372" w:rsidRPr="000144A0" w:rsidRDefault="00A55FDA" w:rsidP="000144A0">
    <w:pPr>
      <w:pStyle w:val="a4"/>
      <w:jc w:val="both"/>
    </w:pPr>
    <w:r>
      <w:rPr>
        <w:rFonts w:hint="eastAsia"/>
        <w:noProof/>
      </w:rPr>
      <w:drawing>
        <wp:anchor distT="0" distB="0" distL="114300" distR="114300" simplePos="0" relativeHeight="251659776" behindDoc="0" locked="0" layoutInCell="1" allowOverlap="1" wp14:anchorId="5DDE14B9" wp14:editId="6A2D4521">
          <wp:simplePos x="0" y="0"/>
          <wp:positionH relativeFrom="column">
            <wp:posOffset>-786493</wp:posOffset>
          </wp:positionH>
          <wp:positionV relativeFrom="paragraph">
            <wp:posOffset>-163830</wp:posOffset>
          </wp:positionV>
          <wp:extent cx="636611" cy="638157"/>
          <wp:effectExtent l="0" t="0" r="0" b="0"/>
          <wp:wrapNone/>
          <wp:docPr id="21" name="图片 1" descr="E:\B课程大纲\lOGO\彭永红形象照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B课程大纲\lOGO\彭永红形象照.t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611" cy="638157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05606">
      <w:t>PTS</w:t>
    </w:r>
    <w:r w:rsidR="00505606">
      <w:rPr>
        <w:rFonts w:hint="eastAsia"/>
      </w:rPr>
      <w:t>职业化训练系统</w:t>
    </w:r>
    <w:r>
      <w:rPr>
        <w:rFonts w:ascii="微软雅黑" w:eastAsia="微软雅黑" w:hAnsi="微软雅黑"/>
        <w:b/>
        <w:sz w:val="24"/>
        <w:vertAlign w:val="superscript"/>
      </w:rPr>
      <w:t>©</w:t>
    </w:r>
    <w:r w:rsidR="00505606">
      <w:t xml:space="preserve"> </w:t>
    </w:r>
    <w:r w:rsidR="00E46898">
      <w:rPr>
        <w:rFonts w:hint="eastAsia"/>
      </w:rPr>
      <w:t>系列培训课程</w:t>
    </w:r>
    <w:r>
      <w:rPr>
        <w:rFonts w:hint="eastAsia"/>
      </w:rPr>
      <w:t xml:space="preserve"> </w:t>
    </w:r>
    <w:r w:rsidR="000144A0">
      <w:t xml:space="preserve">                         </w:t>
    </w:r>
    <w:r w:rsidR="00E46898">
      <w:rPr>
        <w:rFonts w:hint="eastAsia"/>
      </w:rPr>
      <w:t xml:space="preserve">      </w:t>
    </w:r>
    <w:r>
      <w:rPr>
        <w:rFonts w:hint="eastAsia"/>
      </w:rPr>
      <w:t xml:space="preserve">      </w:t>
    </w:r>
    <w:r w:rsidR="000144A0">
      <w:rPr>
        <w:rFonts w:hint="eastAsia"/>
      </w:rPr>
      <w:t>中国企业教育十佳版权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0BC31A2"/>
    <w:multiLevelType w:val="hybridMultilevel"/>
    <w:tmpl w:val="F670C1B2"/>
    <w:lvl w:ilvl="0" w:tplc="C71C2F90">
      <w:start w:val="2"/>
      <w:numFmt w:val="decimal"/>
      <w:lvlText w:val="%1、"/>
      <w:lvlJc w:val="left"/>
      <w:pPr>
        <w:ind w:left="99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12" w:hanging="420"/>
      </w:pPr>
    </w:lvl>
    <w:lvl w:ilvl="2" w:tplc="0409001B" w:tentative="1">
      <w:start w:val="1"/>
      <w:numFmt w:val="lowerRoman"/>
      <w:lvlText w:val="%3."/>
      <w:lvlJc w:val="right"/>
      <w:pPr>
        <w:ind w:left="1532" w:hanging="420"/>
      </w:pPr>
    </w:lvl>
    <w:lvl w:ilvl="3" w:tplc="0409000F" w:tentative="1">
      <w:start w:val="1"/>
      <w:numFmt w:val="decimal"/>
      <w:lvlText w:val="%4."/>
      <w:lvlJc w:val="left"/>
      <w:pPr>
        <w:ind w:left="1952" w:hanging="420"/>
      </w:pPr>
    </w:lvl>
    <w:lvl w:ilvl="4" w:tplc="04090019" w:tentative="1">
      <w:start w:val="1"/>
      <w:numFmt w:val="lowerLetter"/>
      <w:lvlText w:val="%5)"/>
      <w:lvlJc w:val="left"/>
      <w:pPr>
        <w:ind w:left="2372" w:hanging="420"/>
      </w:pPr>
    </w:lvl>
    <w:lvl w:ilvl="5" w:tplc="0409001B" w:tentative="1">
      <w:start w:val="1"/>
      <w:numFmt w:val="lowerRoman"/>
      <w:lvlText w:val="%6."/>
      <w:lvlJc w:val="right"/>
      <w:pPr>
        <w:ind w:left="2792" w:hanging="420"/>
      </w:pPr>
    </w:lvl>
    <w:lvl w:ilvl="6" w:tplc="0409000F" w:tentative="1">
      <w:start w:val="1"/>
      <w:numFmt w:val="decimal"/>
      <w:lvlText w:val="%7."/>
      <w:lvlJc w:val="left"/>
      <w:pPr>
        <w:ind w:left="3212" w:hanging="420"/>
      </w:pPr>
    </w:lvl>
    <w:lvl w:ilvl="7" w:tplc="04090019" w:tentative="1">
      <w:start w:val="1"/>
      <w:numFmt w:val="lowerLetter"/>
      <w:lvlText w:val="%8)"/>
      <w:lvlJc w:val="left"/>
      <w:pPr>
        <w:ind w:left="3632" w:hanging="420"/>
      </w:pPr>
    </w:lvl>
    <w:lvl w:ilvl="8" w:tplc="0409001B" w:tentative="1">
      <w:start w:val="1"/>
      <w:numFmt w:val="lowerRoman"/>
      <w:lvlText w:val="%9."/>
      <w:lvlJc w:val="right"/>
      <w:pPr>
        <w:ind w:left="4052" w:hanging="420"/>
      </w:pPr>
    </w:lvl>
  </w:abstractNum>
  <w:abstractNum w:abstractNumId="1" w15:restartNumberingAfterBreak="0">
    <w:nsid w:val="55601E02"/>
    <w:multiLevelType w:val="hybridMultilevel"/>
    <w:tmpl w:val="25F6A6D6"/>
    <w:lvl w:ilvl="0" w:tplc="47D064EC">
      <w:start w:val="1"/>
      <w:numFmt w:val="decimal"/>
      <w:lvlText w:val="（%1）"/>
      <w:lvlJc w:val="left"/>
      <w:pPr>
        <w:ind w:left="735" w:hanging="7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23043A"/>
    <w:multiLevelType w:val="hybridMultilevel"/>
    <w:tmpl w:val="3F60D622"/>
    <w:lvl w:ilvl="0" w:tplc="C59EE7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1A81C2C"/>
    <w:multiLevelType w:val="hybridMultilevel"/>
    <w:tmpl w:val="74E631C4"/>
    <w:lvl w:ilvl="0" w:tplc="412EE74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A0B46E3"/>
    <w:multiLevelType w:val="hybridMultilevel"/>
    <w:tmpl w:val="4D7A97A0"/>
    <w:lvl w:ilvl="0" w:tplc="04090005">
      <w:start w:val="1"/>
      <w:numFmt w:val="bullet"/>
      <w:lvlText w:val=""/>
      <w:lvlJc w:val="left"/>
      <w:pPr>
        <w:ind w:left="69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12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53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7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9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3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52" w:hanging="42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93026"/>
    <w:rsid w:val="0000077D"/>
    <w:rsid w:val="00012718"/>
    <w:rsid w:val="000144A0"/>
    <w:rsid w:val="00067F8E"/>
    <w:rsid w:val="000764C0"/>
    <w:rsid w:val="0008180E"/>
    <w:rsid w:val="000C6D8B"/>
    <w:rsid w:val="000F03A4"/>
    <w:rsid w:val="0012483F"/>
    <w:rsid w:val="00161901"/>
    <w:rsid w:val="00190940"/>
    <w:rsid w:val="001B5566"/>
    <w:rsid w:val="0020375A"/>
    <w:rsid w:val="00243539"/>
    <w:rsid w:val="00262415"/>
    <w:rsid w:val="00264BF1"/>
    <w:rsid w:val="002709D6"/>
    <w:rsid w:val="002A4E21"/>
    <w:rsid w:val="002C7BD9"/>
    <w:rsid w:val="00335934"/>
    <w:rsid w:val="00351C36"/>
    <w:rsid w:val="00383702"/>
    <w:rsid w:val="003A2BCE"/>
    <w:rsid w:val="003B277F"/>
    <w:rsid w:val="003C670B"/>
    <w:rsid w:val="003D607A"/>
    <w:rsid w:val="003F1793"/>
    <w:rsid w:val="003F4555"/>
    <w:rsid w:val="00404EA1"/>
    <w:rsid w:val="00416752"/>
    <w:rsid w:val="004A19A2"/>
    <w:rsid w:val="004A7C3A"/>
    <w:rsid w:val="004B7544"/>
    <w:rsid w:val="004C0208"/>
    <w:rsid w:val="004D12C2"/>
    <w:rsid w:val="004F706B"/>
    <w:rsid w:val="0050401C"/>
    <w:rsid w:val="00505606"/>
    <w:rsid w:val="00507727"/>
    <w:rsid w:val="005255F3"/>
    <w:rsid w:val="00527479"/>
    <w:rsid w:val="00545937"/>
    <w:rsid w:val="00560357"/>
    <w:rsid w:val="005805BF"/>
    <w:rsid w:val="0058607E"/>
    <w:rsid w:val="00590BD8"/>
    <w:rsid w:val="005A1B2B"/>
    <w:rsid w:val="005B6B85"/>
    <w:rsid w:val="005C49FC"/>
    <w:rsid w:val="00603B29"/>
    <w:rsid w:val="00604E7A"/>
    <w:rsid w:val="00690857"/>
    <w:rsid w:val="00690940"/>
    <w:rsid w:val="006C561A"/>
    <w:rsid w:val="00701887"/>
    <w:rsid w:val="00703519"/>
    <w:rsid w:val="00771586"/>
    <w:rsid w:val="007A53D7"/>
    <w:rsid w:val="007C4447"/>
    <w:rsid w:val="007D321E"/>
    <w:rsid w:val="00866413"/>
    <w:rsid w:val="00867F3D"/>
    <w:rsid w:val="0087556D"/>
    <w:rsid w:val="00890CF9"/>
    <w:rsid w:val="00893026"/>
    <w:rsid w:val="008F3033"/>
    <w:rsid w:val="00956366"/>
    <w:rsid w:val="00961E94"/>
    <w:rsid w:val="00962CF6"/>
    <w:rsid w:val="009917DA"/>
    <w:rsid w:val="009C454B"/>
    <w:rsid w:val="009E51BA"/>
    <w:rsid w:val="009F0372"/>
    <w:rsid w:val="009F31DE"/>
    <w:rsid w:val="009F645C"/>
    <w:rsid w:val="009F7365"/>
    <w:rsid w:val="00A11709"/>
    <w:rsid w:val="00A55FDA"/>
    <w:rsid w:val="00AA61D4"/>
    <w:rsid w:val="00AC635C"/>
    <w:rsid w:val="00B10B4E"/>
    <w:rsid w:val="00B172B8"/>
    <w:rsid w:val="00BA49D6"/>
    <w:rsid w:val="00C22A3A"/>
    <w:rsid w:val="00C53175"/>
    <w:rsid w:val="00C62B68"/>
    <w:rsid w:val="00C847C6"/>
    <w:rsid w:val="00CA282C"/>
    <w:rsid w:val="00CB0283"/>
    <w:rsid w:val="00D12DD9"/>
    <w:rsid w:val="00D57121"/>
    <w:rsid w:val="00D57C91"/>
    <w:rsid w:val="00D67F77"/>
    <w:rsid w:val="00D70BD1"/>
    <w:rsid w:val="00DC291C"/>
    <w:rsid w:val="00E46898"/>
    <w:rsid w:val="00E61EE6"/>
    <w:rsid w:val="00E72039"/>
    <w:rsid w:val="00E9450A"/>
    <w:rsid w:val="00ED08F1"/>
    <w:rsid w:val="00F11F6E"/>
    <w:rsid w:val="00F2633F"/>
    <w:rsid w:val="00F30B71"/>
    <w:rsid w:val="00F457E6"/>
    <w:rsid w:val="00FA4DC4"/>
    <w:rsid w:val="00FB66A8"/>
    <w:rsid w:val="00FF6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79667D"/>
  <w15:docId w15:val="{BBACD467-EB83-4E0B-AC7F-D9A6EDCFA1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0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89302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9F03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F037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F03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F0372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77158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71586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20375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11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image" Target="media/image1.png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theme" Target="theme/theme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8</Pages>
  <Words>350</Words>
  <Characters>1998</Characters>
  <Application>Microsoft Office Word</Application>
  <DocSecurity>0</DocSecurity>
  <Lines>16</Lines>
  <Paragraphs>4</Paragraphs>
  <ScaleCrop>false</ScaleCrop>
  <Company>微软中国</Company>
  <LinksUpToDate>false</LinksUpToDate>
  <CharactersWithSpaces>2344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pyh518</cp:lastModifiedBy>
  <cp:revision>59</cp:revision>
  <dcterms:created xsi:type="dcterms:W3CDTF">2017-08-29T07:17:00Z</dcterms:created>
  <dcterms:modified xsi:type="dcterms:W3CDTF">2020-12-08T08:55:00Z</dcterms:modified>
</cp:coreProperties>
</file>