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微软雅黑" w:hAnsi="微软雅黑" w:eastAsia="微软雅黑"/>
          <w:lang w:eastAsia="zh-CN"/>
        </w:rPr>
      </w:pPr>
      <w:bookmarkStart w:id="2" w:name="_GoBack"/>
      <w:bookmarkEnd w:id="2"/>
      <w:r>
        <w:rPr>
          <w:lang w:eastAsia="zh-CN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-219710</wp:posOffset>
                </wp:positionH>
                <wp:positionV relativeFrom="paragraph">
                  <wp:posOffset>-476885</wp:posOffset>
                </wp:positionV>
                <wp:extent cx="7820025" cy="10297795"/>
                <wp:effectExtent l="0" t="0" r="9525" b="8255"/>
                <wp:wrapNone/>
                <wp:docPr id="15" name="组合 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820025" cy="10297795"/>
                          <a:chOff x="0" y="0"/>
                          <a:chExt cx="7820025" cy="10107030"/>
                        </a:xfrm>
                        <a:effectLst/>
                      </wpg:grpSpPr>
                      <wps:wsp>
                        <wps:cNvPr id="11" name="Rectangle 4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715993" cy="10106660"/>
                          </a:xfrm>
                          <a:prstGeom prst="rect">
                            <a:avLst/>
                          </a:prstGeom>
                          <a:solidFill>
                            <a:srgbClr val="548DD4"/>
                          </a:solidFill>
                          <a:ln>
                            <a:noFill/>
                          </a:ln>
                          <a:effectLst/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10" name="Freeform 24"/>
                        <wps:cNvSpPr/>
                        <wps:spPr bwMode="auto">
                          <a:xfrm>
                            <a:off x="504825" y="57150"/>
                            <a:ext cx="7315200" cy="638810"/>
                          </a:xfrm>
                          <a:custGeom>
                            <a:avLst/>
                            <a:gdLst>
                              <a:gd name="T0" fmla="*/ 0 w 1944"/>
                              <a:gd name="T1" fmla="*/ 0 h 493"/>
                              <a:gd name="T2" fmla="*/ 0 w 1944"/>
                              <a:gd name="T3" fmla="*/ 493 h 493"/>
                              <a:gd name="T4" fmla="*/ 1944 w 1944"/>
                              <a:gd name="T5" fmla="*/ 417 h 493"/>
                              <a:gd name="T6" fmla="*/ 1944 w 1944"/>
                              <a:gd name="T7" fmla="*/ 0 h 493"/>
                              <a:gd name="T8" fmla="*/ 0 w 1944"/>
                              <a:gd name="T9" fmla="*/ 0 h 49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1944" h="493">
                                <a:moveTo>
                                  <a:pt x="0" y="0"/>
                                </a:moveTo>
                                <a:cubicBezTo>
                                  <a:pt x="0" y="493"/>
                                  <a:pt x="0" y="493"/>
                                  <a:pt x="0" y="493"/>
                                </a:cubicBezTo>
                                <a:cubicBezTo>
                                  <a:pt x="736" y="359"/>
                                  <a:pt x="1422" y="369"/>
                                  <a:pt x="1944" y="417"/>
                                </a:cubicBezTo>
                                <a:cubicBezTo>
                                  <a:pt x="1944" y="0"/>
                                  <a:pt x="1944" y="0"/>
                                  <a:pt x="1944" y="0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48DD4"/>
                          </a:solidFill>
                          <a:ln>
                            <a:noFill/>
                          </a:ln>
                          <a:effectLst/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" name="Freeform 12"/>
                        <wps:cNvSpPr/>
                        <wps:spPr bwMode="auto">
                          <a:xfrm flipV="1">
                            <a:off x="428625" y="9730596"/>
                            <a:ext cx="7322820" cy="376434"/>
                          </a:xfrm>
                          <a:custGeom>
                            <a:avLst/>
                            <a:gdLst>
                              <a:gd name="T0" fmla="*/ 0 w 1944"/>
                              <a:gd name="T1" fmla="*/ 0 h 493"/>
                              <a:gd name="T2" fmla="*/ 0 w 1944"/>
                              <a:gd name="T3" fmla="*/ 493 h 493"/>
                              <a:gd name="T4" fmla="*/ 1944 w 1944"/>
                              <a:gd name="T5" fmla="*/ 417 h 493"/>
                              <a:gd name="T6" fmla="*/ 1944 w 1944"/>
                              <a:gd name="T7" fmla="*/ 0 h 493"/>
                              <a:gd name="T8" fmla="*/ 0 w 1944"/>
                              <a:gd name="T9" fmla="*/ 0 h 49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1944" h="493">
                                <a:moveTo>
                                  <a:pt x="0" y="0"/>
                                </a:moveTo>
                                <a:cubicBezTo>
                                  <a:pt x="0" y="493"/>
                                  <a:pt x="0" y="493"/>
                                  <a:pt x="0" y="493"/>
                                </a:cubicBezTo>
                                <a:cubicBezTo>
                                  <a:pt x="736" y="359"/>
                                  <a:pt x="1422" y="369"/>
                                  <a:pt x="1944" y="417"/>
                                </a:cubicBezTo>
                                <a:cubicBezTo>
                                  <a:pt x="1944" y="0"/>
                                  <a:pt x="1944" y="0"/>
                                  <a:pt x="1944" y="0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48DD4"/>
                          </a:solidFill>
                          <a:ln>
                            <a:noFill/>
                          </a:ln>
                          <a:effectLst/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17.3pt;margin-top:-37.55pt;height:810.85pt;width:615.75pt;z-index:251664384;mso-width-relative:page;mso-height-relative:page;" coordsize="7820025,10107030" o:gfxdata="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">
                <o:lock v:ext="edit" aspectratio="f"/>
                <v:rect id="Rectangle 4" o:spid="_x0000_s1026" o:spt="1" style="position:absolute;left:0;top:0;height:10106660;width:715993;" fillcolor="#548DD4" filled="t" stroked="f" coordsize="21600,21600" o:gfxdata="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xqsPor4A&#10;AADbAAAADwAAAAAAAAABACAAAAAiAAAAZHJzL2Rvd25yZXYueG1sUEsBAhQAFAAAAAgAh07iQDMv&#10;BZ47AAAAOQAAABAAAAAAAAAAAQAgAAAADQEAAGRycy9zaGFwZXhtbC54bWxQSwUGAAAAAAYABgBb&#10;AQAAtwMAAAAA&#10;">
                  <v:fill on="t" focussize="0,0"/>
                  <v:stroke on="f"/>
                  <v:imagedata o:title=""/>
                  <o:lock v:ext="edit" aspectratio="f"/>
                  <v:textbox inset="1.016mm,1.016mm,1.016mm,1.016mm"/>
                </v:rect>
                <v:shape id="Freeform 24" o:spid="_x0000_s1026" o:spt="100" style="position:absolute;left:504825;top:57150;height:638810;width:7315200;" fillcolor="#548DD4" filled="t" stroked="f" coordsize="1944,493" o:gfxdata="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9epSOvQAA&#10;ANsAAAAPAAAAAAAAAAEAIAAAACIAAABkcnMvZG93bnJldi54bWxQSwECFAAUAAAACACHTuJAMy8F&#10;njsAAAA5AAAAEAAAAAAAAAABACAAAAAMAQAAZHJzL3NoYXBleG1sLnhtbFBLBQYAAAAABgAGAFsB&#10;AAC2AwAAAAA=&#10;" path="m0,0c0,493,0,493,0,493c736,359,1422,369,1944,417c1944,0,1944,0,1944,0l0,0xe">
                  <v:path o:connectlocs="0,0;0,638810;7315200,540332;7315200,0;0,0" o:connectangles="0,0,0,0,0"/>
                  <v:fill on="t" focussize="0,0"/>
                  <v:stroke on="f"/>
                  <v:imagedata o:title=""/>
                  <o:lock v:ext="edit" aspectratio="f"/>
                </v:shape>
                <v:shape id="Freeform 12" o:spid="_x0000_s1026" o:spt="100" style="position:absolute;left:428625;top:9730596;flip:y;height:376434;width:7322820;" fillcolor="#548DD4" filled="t" stroked="f" coordsize="1944,493" o:gfxdata="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0TM+vr4A&#10;AADaAAAADwAAAAAAAAABACAAAAAiAAAAZHJzL2Rvd25yZXYueG1sUEsBAhQAFAAAAAgAh07iQDMv&#10;BZ47AAAAOQAAABAAAAAAAAAAAQAgAAAADQEAAGRycy9zaGFwZXhtbC54bWxQSwUGAAAAAAYABgBb&#10;AQAAtwMAAAAA&#10;" path="m0,0c0,493,0,493,0,493c736,359,1422,369,1944,417c1944,0,1944,0,1944,0l0,0xe">
                  <v:path o:connectlocs="0,0;0,376434;7322820,318403;7322820,0;0,0" o:connectangles="0,0,0,0,0"/>
                  <v:fill on="t" focussize="0,0"/>
                  <v:stroke on="f"/>
                  <v:imagedata o:title=""/>
                  <o:lock v:ext="edit" aspectratio="f"/>
                </v:shape>
              </v:group>
            </w:pict>
          </mc:Fallback>
        </mc:AlternateContent>
      </w: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663360" behindDoc="0" locked="0" layoutInCell="1" hidden="1" allowOverlap="1">
                <wp:simplePos x="0" y="0"/>
                <wp:positionH relativeFrom="column">
                  <wp:posOffset>0</wp:posOffset>
                </wp:positionH>
                <wp:positionV relativeFrom="page">
                  <wp:posOffset>209550</wp:posOffset>
                </wp:positionV>
                <wp:extent cx="7315200" cy="1480820"/>
                <wp:effectExtent l="0" t="0" r="0" b="0"/>
                <wp:wrapNone/>
                <wp:docPr id="9" name="Freeform 54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7315200" cy="1480820"/>
                        </a:xfrm>
                        <a:custGeom>
                          <a:avLst/>
                          <a:gdLst>
                            <a:gd name="T0" fmla="*/ 0 w 1944"/>
                            <a:gd name="T1" fmla="*/ 0 h 493"/>
                            <a:gd name="T2" fmla="*/ 0 w 1944"/>
                            <a:gd name="T3" fmla="*/ 493 h 493"/>
                            <a:gd name="T4" fmla="*/ 1944 w 1944"/>
                            <a:gd name="T5" fmla="*/ 417 h 493"/>
                            <a:gd name="T6" fmla="*/ 1944 w 1944"/>
                            <a:gd name="T7" fmla="*/ 0 h 493"/>
                            <a:gd name="T8" fmla="*/ 0 w 1944"/>
                            <a:gd name="T9" fmla="*/ 0 h 49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1944" h="493">
                              <a:moveTo>
                                <a:pt x="0" y="0"/>
                              </a:moveTo>
                              <a:cubicBezTo>
                                <a:pt x="0" y="493"/>
                                <a:pt x="0" y="493"/>
                                <a:pt x="0" y="493"/>
                              </a:cubicBezTo>
                              <a:cubicBezTo>
                                <a:pt x="736" y="359"/>
                                <a:pt x="1422" y="369"/>
                                <a:pt x="1944" y="417"/>
                              </a:cubicBezTo>
                              <a:cubicBezTo>
                                <a:pt x="1944" y="0"/>
                                <a:pt x="1944" y="0"/>
                                <a:pt x="1944" y="0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gradFill rotWithShape="1">
                          <a:gsLst>
                            <a:gs pos="0">
                              <a:srgbClr val="548DD4"/>
                            </a:gs>
                            <a:gs pos="100000">
                              <a:srgbClr val="B8CCE4"/>
                            </a:gs>
                          </a:gsLst>
                          <a:lin ang="5400000" scaled="1"/>
                        </a:gradFill>
                        <a:ln>
                          <a:noFill/>
                        </a:ln>
                        <a:effectLst/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Freeform 54" o:spid="_x0000_s1026" o:spt="100" style="position:absolute;left:0pt;margin-left:0pt;margin-top:16.5pt;height:116.6pt;width:576pt;mso-position-vertical-relative:page;visibility:hidden;z-index:251663360;mso-width-relative:page;mso-height-relative:page;" fillcolor="#548DD4" filled="t" stroked="f" coordsize="1944,493" o:gfxdata="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" path="m0,0c0,493,0,493,0,493c736,359,1422,369,1944,417c1944,0,1944,0,1944,0l0,0xe">
                <v:path o:connectlocs="0,0;0,1480820;7315200,1252539;7315200,0;0,0" o:connectangles="0,0,0,0,0"/>
                <v:fill type="gradient" on="t" color2="#B8CCE4" focus="100%" focussize="0,0" rotate="t"/>
                <v:stroke on="f"/>
                <v:imagedata o:title=""/>
                <o:lock v:ext="edit" aspectratio="f"/>
              </v:shape>
            </w:pict>
          </mc:Fallback>
        </mc:AlternateContent>
      </w:r>
      <w:r>
        <w:rPr>
          <w:lang w:eastAsia="zh-CN"/>
        </w:rPr>
        <mc:AlternateContent>
          <mc:Choice Requires="wps">
            <w:drawing>
              <wp:anchor distT="36195" distB="36195" distL="36195" distR="36195" simplePos="0" relativeHeight="251662336" behindDoc="0" locked="0" layoutInCell="1" hidden="1" allowOverlap="1">
                <wp:simplePos x="0" y="0"/>
                <wp:positionH relativeFrom="column">
                  <wp:posOffset>7620</wp:posOffset>
                </wp:positionH>
                <wp:positionV relativeFrom="page">
                  <wp:posOffset>204470</wp:posOffset>
                </wp:positionV>
                <wp:extent cx="1771650" cy="9611995"/>
                <wp:effectExtent l="0" t="0" r="0" b="0"/>
                <wp:wrapNone/>
                <wp:docPr id="8" name="Rectangle 30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71650" cy="9611995"/>
                        </a:xfrm>
                        <a:prstGeom prst="rect">
                          <a:avLst/>
                        </a:prstGeom>
                        <a:solidFill>
                          <a:srgbClr val="B8CCE4"/>
                        </a:solidFill>
                        <a:ln>
                          <a:noFill/>
                        </a:ln>
                        <a:effectLst/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0" o:spid="_x0000_s1026" o:spt="1" style="position:absolute;left:0pt;margin-left:0.6pt;margin-top:16.1pt;height:756.85pt;width:139.5pt;mso-position-vertical-relative:page;visibility:hidden;z-index:251662336;mso-width-relative:page;mso-height-relative:page;" fillcolor="#B8CCE4" filled="t" stroked="f" coordsize="21600,21600" o:gfxdata="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">
                <v:fill on="t" focussize="0,0"/>
                <v:stroke on="f"/>
                <v:imagedata o:title=""/>
                <o:lock v:ext="edit" aspectratio="f"/>
                <v:textbox inset="1.016mm,1.016mm,1.016mm,1.016mm"/>
              </v:rect>
            </w:pict>
          </mc:Fallback>
        </mc:AlternateContent>
      </w:r>
    </w:p>
    <w:p>
      <w:pPr>
        <w:widowControl w:val="0"/>
        <w:spacing w:line="480" w:lineRule="exact"/>
        <w:rPr>
          <w:rFonts w:ascii="微软雅黑" w:hAnsi="微软雅黑" w:eastAsia="微软雅黑" w:cs="Arial"/>
          <w:color w:val="548DD4"/>
          <w:w w:val="90"/>
          <w:sz w:val="52"/>
          <w:szCs w:val="52"/>
          <w:lang w:eastAsia="zh-CN"/>
        </w:rPr>
      </w:pPr>
      <w:r>
        <w:rPr>
          <w:lang w:eastAsia="zh-CN"/>
        </w:rPr>
        <mc:AlternateContent>
          <mc:Choice Requires="wps">
            <w:drawing>
              <wp:anchor distT="91440" distB="91440" distL="182880" distR="182880" simplePos="0" relativeHeight="251665408" behindDoc="1" locked="0" layoutInCell="1" allowOverlap="1">
                <wp:simplePos x="0" y="0"/>
                <wp:positionH relativeFrom="margin">
                  <wp:posOffset>1912620</wp:posOffset>
                </wp:positionH>
                <wp:positionV relativeFrom="paragraph">
                  <wp:posOffset>95250</wp:posOffset>
                </wp:positionV>
                <wp:extent cx="4585335" cy="381635"/>
                <wp:effectExtent l="0" t="0" r="0" b="0"/>
                <wp:wrapSquare wrapText="bothSides"/>
                <wp:docPr id="3" name="矩形 3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85335" cy="3816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widowControl w:val="0"/>
                              <w:spacing w:line="480" w:lineRule="exact"/>
                              <w:ind w:left="198" w:hanging="198" w:hangingChars="50"/>
                              <w:jc w:val="center"/>
                              <w:rPr>
                                <w:rFonts w:ascii="微软雅黑" w:hAnsi="微软雅黑" w:eastAsia="微软雅黑" w:cs="Arial"/>
                                <w:b/>
                                <w:color w:val="548DD4"/>
                                <w:w w:val="90"/>
                                <w:sz w:val="44"/>
                                <w:szCs w:val="44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color w:val="548DD4"/>
                                <w:w w:val="90"/>
                                <w:sz w:val="44"/>
                                <w:szCs w:val="44"/>
                                <w:lang w:val="zh-CN" w:eastAsia="zh-CN"/>
                              </w:rPr>
                              <w:t>《王道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color w:val="548DD4"/>
                                <w:w w:val="90"/>
                                <w:sz w:val="44"/>
                                <w:szCs w:val="44"/>
                                <w:lang w:val="en-US" w:eastAsia="zh-CN"/>
                              </w:rPr>
                              <w:t>.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color w:val="548DD4"/>
                                <w:w w:val="90"/>
                                <w:sz w:val="44"/>
                                <w:szCs w:val="44"/>
                                <w:lang w:val="zh-CN" w:eastAsia="zh-CN"/>
                              </w:rPr>
                              <w:t>汇报》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386" o:spid="_x0000_s1026" o:spt="1" style="position:absolute;left:0pt;margin-left:150.6pt;margin-top:7.5pt;height:30.05pt;width:361.05pt;mso-position-horizontal-relative:margin;mso-wrap-distance-bottom:7.2pt;mso-wrap-distance-left:14.4pt;mso-wrap-distance-right:14.4pt;mso-wrap-distance-top:7.2pt;z-index:-251651072;v-text-anchor:middle;mso-width-relative:page;mso-height-relative:page;" filled="f" stroked="f" coordsize="21600,21600" o:gfxdata="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A6oSWW2AAAAAoBAAAPAAAAAAAAAAEAIAAAACIA&#10;AABkcnMvZG93bnJldi54bWxQSwECFAAUAAAACACHTuJAtvBs5gkCAAAKBAAADgAAAAAAAAABACAA&#10;AAAnAQAAZHJzL2Uyb0RvYy54bWxQSwUGAAAAAAYABgBZAQAAogUAAAAA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widowControl w:val="0"/>
                        <w:spacing w:line="480" w:lineRule="exact"/>
                        <w:ind w:left="198" w:hanging="198" w:hangingChars="50"/>
                        <w:jc w:val="center"/>
                        <w:rPr>
                          <w:rFonts w:ascii="微软雅黑" w:hAnsi="微软雅黑" w:eastAsia="微软雅黑" w:cs="Arial"/>
                          <w:b/>
                          <w:color w:val="548DD4"/>
                          <w:w w:val="90"/>
                          <w:sz w:val="44"/>
                          <w:szCs w:val="44"/>
                          <w:lang w:eastAsia="zh-CN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b/>
                          <w:color w:val="548DD4"/>
                          <w:w w:val="90"/>
                          <w:sz w:val="44"/>
                          <w:szCs w:val="44"/>
                          <w:lang w:val="zh-CN" w:eastAsia="zh-CN"/>
                        </w:rPr>
                        <w:t>《王道</w:t>
                      </w:r>
                      <w:r>
                        <w:rPr>
                          <w:rFonts w:hint="eastAsia" w:ascii="微软雅黑" w:hAnsi="微软雅黑" w:eastAsia="微软雅黑"/>
                          <w:b/>
                          <w:color w:val="548DD4"/>
                          <w:w w:val="90"/>
                          <w:sz w:val="44"/>
                          <w:szCs w:val="44"/>
                          <w:lang w:val="en-US" w:eastAsia="zh-CN"/>
                        </w:rPr>
                        <w:t>.</w:t>
                      </w:r>
                      <w:r>
                        <w:rPr>
                          <w:rFonts w:hint="eastAsia" w:ascii="微软雅黑" w:hAnsi="微软雅黑" w:eastAsia="微软雅黑"/>
                          <w:b/>
                          <w:color w:val="548DD4"/>
                          <w:w w:val="90"/>
                          <w:sz w:val="44"/>
                          <w:szCs w:val="44"/>
                          <w:lang w:val="zh-CN" w:eastAsia="zh-CN"/>
                        </w:rPr>
                        <w:t>汇报》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>
      <w:pPr>
        <w:rPr>
          <w:rFonts w:ascii="微软雅黑" w:hAnsi="微软雅黑" w:eastAsia="微软雅黑"/>
          <w:lang w:eastAsia="zh-CN"/>
        </w:rPr>
      </w:pP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5082540</wp:posOffset>
                </wp:positionH>
                <wp:positionV relativeFrom="page">
                  <wp:posOffset>3772535</wp:posOffset>
                </wp:positionV>
                <wp:extent cx="2369820" cy="6868160"/>
                <wp:effectExtent l="0" t="0" r="0" b="0"/>
                <wp:wrapNone/>
                <wp:docPr id="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89705" cy="6858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before="240"/>
                              <w:jc w:val="both"/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333333"/>
                                <w:spacing w:val="12"/>
                                <w:sz w:val="15"/>
                                <w:szCs w:val="15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333333"/>
                                <w:spacing w:val="12"/>
                                <w:sz w:val="15"/>
                                <w:szCs w:val="15"/>
                                <w:lang w:eastAsia="zh-CN"/>
                              </w:rPr>
                              <w:t>模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333333"/>
                                <w:spacing w:val="12"/>
                                <w:sz w:val="15"/>
                                <w:szCs w:val="15"/>
                                <w:lang w:val="en-US" w:eastAsia="zh-CN"/>
                              </w:rPr>
                              <w:t>块二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333333"/>
                                <w:spacing w:val="12"/>
                                <w:sz w:val="15"/>
                                <w:szCs w:val="15"/>
                                <w:lang w:eastAsia="zh-CN"/>
                              </w:rPr>
                              <w:t>：意美</w:t>
                            </w:r>
                          </w:p>
                          <w:p>
                            <w:pPr>
                              <w:spacing w:before="240"/>
                              <w:jc w:val="both"/>
                              <w:rPr>
                                <w:rFonts w:hint="eastAsia" w:ascii="微软雅黑" w:hAnsi="微软雅黑" w:eastAsia="微软雅黑" w:cs="微软雅黑"/>
                                <w:color w:val="333333"/>
                                <w:spacing w:val="12"/>
                                <w:sz w:val="15"/>
                                <w:szCs w:val="15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333333"/>
                                <w:spacing w:val="12"/>
                                <w:sz w:val="15"/>
                                <w:szCs w:val="15"/>
                                <w:lang w:eastAsia="zh-CN"/>
                              </w:rPr>
                              <w:t>1、汇报如何开场与收尾</w:t>
                            </w:r>
                          </w:p>
                          <w:p>
                            <w:pPr>
                              <w:spacing w:before="240"/>
                              <w:jc w:val="both"/>
                              <w:rPr>
                                <w:rFonts w:ascii="微软雅黑" w:hAnsi="微软雅黑" w:eastAsia="微软雅黑" w:cs="微软雅黑"/>
                                <w:color w:val="333333"/>
                                <w:spacing w:val="12"/>
                                <w:sz w:val="15"/>
                                <w:szCs w:val="15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333333"/>
                                <w:spacing w:val="12"/>
                                <w:sz w:val="15"/>
                                <w:szCs w:val="15"/>
                                <w:lang w:eastAsia="zh-CN"/>
                              </w:rPr>
                              <w:t>2、王氏原创：打破惯常的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333333"/>
                                <w:spacing w:val="12"/>
                                <w:sz w:val="15"/>
                                <w:szCs w:val="15"/>
                                <w:lang w:val="en-US" w:eastAsia="zh-CN"/>
                              </w:rPr>
                              <w:t>汇报流程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1"/>
                              </w:numPr>
                              <w:spacing w:before="240"/>
                              <w:ind w:left="420" w:leftChars="0" w:hanging="420" w:firstLineChars="0"/>
                              <w:jc w:val="both"/>
                              <w:rPr>
                                <w:rFonts w:hint="default" w:ascii="微软雅黑" w:hAnsi="微软雅黑" w:eastAsia="微软雅黑" w:cs="微软雅黑"/>
                                <w:color w:val="333333"/>
                                <w:spacing w:val="12"/>
                                <w:sz w:val="15"/>
                                <w:szCs w:val="15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333333"/>
                                <w:spacing w:val="12"/>
                                <w:sz w:val="15"/>
                                <w:szCs w:val="15"/>
                                <w:lang w:val="en-US" w:eastAsia="zh-CN"/>
                              </w:rPr>
                              <w:t>流行的汇报流程存在的问题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1"/>
                              </w:numPr>
                              <w:spacing w:before="240"/>
                              <w:ind w:left="420" w:leftChars="0" w:hanging="420" w:firstLineChars="0"/>
                              <w:jc w:val="both"/>
                              <w:rPr>
                                <w:rFonts w:hint="default" w:ascii="微软雅黑" w:hAnsi="微软雅黑" w:eastAsia="微软雅黑" w:cs="微软雅黑"/>
                                <w:color w:val="333333"/>
                                <w:spacing w:val="12"/>
                                <w:sz w:val="15"/>
                                <w:szCs w:val="15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333333"/>
                                <w:spacing w:val="12"/>
                                <w:sz w:val="15"/>
                                <w:szCs w:val="15"/>
                                <w:lang w:val="en-US" w:eastAsia="zh-CN"/>
                              </w:rPr>
                              <w:t>王道原创流程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1"/>
                              </w:numPr>
                              <w:spacing w:before="240"/>
                              <w:ind w:left="420" w:leftChars="0" w:hanging="420" w:firstLineChars="0"/>
                              <w:jc w:val="both"/>
                              <w:rPr>
                                <w:rFonts w:hint="default" w:ascii="微软雅黑" w:hAnsi="微软雅黑" w:eastAsia="微软雅黑" w:cs="微软雅黑"/>
                                <w:color w:val="333333"/>
                                <w:spacing w:val="12"/>
                                <w:sz w:val="15"/>
                                <w:szCs w:val="15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333333"/>
                                <w:spacing w:val="12"/>
                                <w:sz w:val="15"/>
                                <w:szCs w:val="15"/>
                                <w:lang w:val="en-US" w:eastAsia="zh-CN"/>
                              </w:rPr>
                              <w:t>结论先行-分类概况-逻辑推进</w:t>
                            </w:r>
                          </w:p>
                          <w:p>
                            <w:pPr>
                              <w:spacing w:before="240"/>
                              <w:jc w:val="both"/>
                              <w:rPr>
                                <w:rFonts w:hint="eastAsia" w:ascii="微软雅黑" w:hAnsi="微软雅黑" w:eastAsia="微软雅黑" w:cs="微软雅黑"/>
                                <w:color w:val="333333"/>
                                <w:spacing w:val="12"/>
                                <w:sz w:val="15"/>
                                <w:szCs w:val="15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333333"/>
                                <w:spacing w:val="12"/>
                                <w:sz w:val="15"/>
                                <w:szCs w:val="15"/>
                                <w:lang w:val="en-US" w:eastAsia="zh-CN"/>
                              </w:rPr>
                              <w:t>3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333333"/>
                                <w:spacing w:val="12"/>
                                <w:sz w:val="15"/>
                                <w:szCs w:val="15"/>
                                <w:lang w:eastAsia="zh-CN"/>
                              </w:rPr>
                              <w:t>、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333333"/>
                                <w:spacing w:val="12"/>
                                <w:sz w:val="15"/>
                                <w:szCs w:val="15"/>
                                <w:lang w:val="en-US" w:eastAsia="zh-CN"/>
                              </w:rPr>
                              <w:t>不同类型的工作汇报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2"/>
                              </w:numPr>
                              <w:spacing w:before="240"/>
                              <w:ind w:left="420" w:leftChars="0" w:hanging="420" w:firstLineChars="0"/>
                              <w:jc w:val="both"/>
                              <w:rPr>
                                <w:rFonts w:hint="default" w:ascii="微软雅黑" w:hAnsi="微软雅黑" w:eastAsia="微软雅黑" w:cs="微软雅黑"/>
                                <w:color w:val="333333"/>
                                <w:spacing w:val="12"/>
                                <w:sz w:val="15"/>
                                <w:szCs w:val="15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333333"/>
                                <w:spacing w:val="12"/>
                                <w:sz w:val="15"/>
                                <w:szCs w:val="15"/>
                                <w:lang w:val="en-US" w:eastAsia="zh-CN"/>
                              </w:rPr>
                              <w:t>负面|正面情况的汇报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2"/>
                              </w:numPr>
                              <w:spacing w:before="240"/>
                              <w:ind w:left="420" w:leftChars="0" w:hanging="420" w:firstLineChars="0"/>
                              <w:jc w:val="both"/>
                              <w:rPr>
                                <w:rFonts w:hint="default" w:ascii="微软雅黑" w:hAnsi="微软雅黑" w:eastAsia="微软雅黑" w:cs="微软雅黑"/>
                                <w:color w:val="333333"/>
                                <w:spacing w:val="12"/>
                                <w:sz w:val="15"/>
                                <w:szCs w:val="15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333333"/>
                                <w:spacing w:val="12"/>
                                <w:sz w:val="15"/>
                                <w:szCs w:val="15"/>
                                <w:lang w:val="en-US" w:eastAsia="zh-CN"/>
                              </w:rPr>
                              <w:t>事前|事中|事后的汇报</w:t>
                            </w:r>
                          </w:p>
                          <w:p>
                            <w:pPr>
                              <w:spacing w:before="240"/>
                              <w:jc w:val="both"/>
                              <w:rPr>
                                <w:rFonts w:ascii="微软雅黑" w:hAnsi="微软雅黑" w:eastAsia="微软雅黑" w:cs="微软雅黑"/>
                                <w:color w:val="333333"/>
                                <w:spacing w:val="12"/>
                                <w:sz w:val="15"/>
                                <w:szCs w:val="15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333333"/>
                                <w:spacing w:val="12"/>
                                <w:sz w:val="15"/>
                                <w:szCs w:val="15"/>
                                <w:lang w:val="en-US" w:eastAsia="zh-CN"/>
                              </w:rPr>
                              <w:t>4</w:t>
                            </w:r>
                            <w:r>
                              <w:rPr>
                                <w:rFonts w:ascii="微软雅黑" w:hAnsi="微软雅黑" w:eastAsia="微软雅黑" w:cs="微软雅黑"/>
                                <w:color w:val="333333"/>
                                <w:spacing w:val="12"/>
                                <w:sz w:val="15"/>
                                <w:szCs w:val="15"/>
                                <w:lang w:eastAsia="zh-CN"/>
                              </w:rPr>
                              <w:t>、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333333"/>
                                <w:spacing w:val="12"/>
                                <w:sz w:val="15"/>
                                <w:szCs w:val="15"/>
                                <w:lang w:eastAsia="zh-CN"/>
                              </w:rPr>
                              <w:t>王氏原创：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3"/>
                              </w:numPr>
                              <w:spacing w:before="240"/>
                              <w:jc w:val="both"/>
                              <w:rPr>
                                <w:rFonts w:ascii="微软雅黑" w:hAnsi="微软雅黑" w:eastAsia="微软雅黑" w:cs="微软雅黑"/>
                                <w:color w:val="333333"/>
                                <w:spacing w:val="12"/>
                                <w:sz w:val="15"/>
                                <w:szCs w:val="15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333333"/>
                                <w:spacing w:val="12"/>
                                <w:sz w:val="15"/>
                                <w:szCs w:val="15"/>
                                <w:lang w:eastAsia="zh-CN"/>
                              </w:rPr>
                              <w:t>员工1+3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333333"/>
                                <w:spacing w:val="12"/>
                                <w:sz w:val="15"/>
                                <w:szCs w:val="15"/>
                                <w:lang w:val="en-US" w:eastAsia="zh-CN"/>
                              </w:rPr>
                              <w:t>模式|领导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333333"/>
                                <w:spacing w:val="12"/>
                                <w:sz w:val="15"/>
                                <w:szCs w:val="15"/>
                                <w:lang w:eastAsia="zh-CN"/>
                              </w:rPr>
                              <w:t>？+！模式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3"/>
                              </w:numPr>
                              <w:spacing w:before="240"/>
                              <w:jc w:val="both"/>
                              <w:rPr>
                                <w:rFonts w:hint="eastAsia" w:ascii="微软雅黑" w:hAnsi="微软雅黑" w:eastAsia="微软雅黑" w:cs="微软雅黑"/>
                                <w:color w:val="333333"/>
                                <w:spacing w:val="12"/>
                                <w:sz w:val="15"/>
                                <w:szCs w:val="15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333333"/>
                                <w:spacing w:val="12"/>
                                <w:sz w:val="15"/>
                                <w:szCs w:val="15"/>
                                <w:lang w:eastAsia="zh-CN"/>
                              </w:rPr>
                              <w:t>布置接受工作71法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4"/>
                              </w:numPr>
                              <w:spacing w:before="240"/>
                              <w:jc w:val="both"/>
                              <w:rPr>
                                <w:rFonts w:hint="eastAsia" w:ascii="微软雅黑" w:hAnsi="微软雅黑" w:eastAsia="微软雅黑" w:cs="微软雅黑"/>
                                <w:color w:val="333333"/>
                                <w:spacing w:val="12"/>
                                <w:sz w:val="15"/>
                                <w:szCs w:val="15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333333"/>
                                <w:spacing w:val="12"/>
                                <w:sz w:val="15"/>
                                <w:szCs w:val="15"/>
                                <w:lang w:val="en-US" w:eastAsia="zh-CN"/>
                              </w:rPr>
                              <w:t>即兴工作汇报-王氏原创三X法则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4"/>
                              </w:numPr>
                              <w:spacing w:before="240"/>
                              <w:jc w:val="both"/>
                              <w:rPr>
                                <w:rFonts w:hint="default" w:ascii="微软雅黑" w:hAnsi="微软雅黑" w:eastAsia="微软雅黑" w:cs="微软雅黑"/>
                                <w:color w:val="333333"/>
                                <w:spacing w:val="12"/>
                                <w:sz w:val="15"/>
                                <w:szCs w:val="15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333333"/>
                                <w:spacing w:val="12"/>
                                <w:sz w:val="15"/>
                                <w:szCs w:val="15"/>
                                <w:lang w:val="en-US" w:eastAsia="zh-CN"/>
                              </w:rPr>
                              <w:t>汇报注意事项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4"/>
                              </w:numPr>
                              <w:spacing w:before="240"/>
                              <w:jc w:val="both"/>
                              <w:rPr>
                                <w:rFonts w:hint="default" w:ascii="微软雅黑" w:hAnsi="微软雅黑" w:eastAsia="微软雅黑" w:cs="微软雅黑"/>
                                <w:color w:val="333333"/>
                                <w:spacing w:val="12"/>
                                <w:sz w:val="15"/>
                                <w:szCs w:val="15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333333"/>
                                <w:spacing w:val="12"/>
                                <w:sz w:val="15"/>
                                <w:szCs w:val="15"/>
                                <w:lang w:val="en-US" w:eastAsia="zh-CN"/>
                              </w:rPr>
                              <w:t>汇报中的PPT呈现技巧</w:t>
                            </w:r>
                          </w:p>
                          <w:p>
                            <w:pPr>
                              <w:spacing w:before="240"/>
                              <w:jc w:val="both"/>
                              <w:rPr>
                                <w:rFonts w:ascii="微软雅黑" w:hAnsi="微软雅黑" w:eastAsia="微软雅黑" w:cs="微软雅黑"/>
                                <w:b/>
                                <w:bCs/>
                                <w:color w:val="333333"/>
                                <w:spacing w:val="12"/>
                                <w:sz w:val="15"/>
                                <w:szCs w:val="15"/>
                                <w:lang w:eastAsia="zh-CN"/>
                              </w:rPr>
                            </w:pPr>
                            <w:r>
                              <w:rPr>
                                <w:rFonts w:ascii="微软雅黑" w:hAnsi="微软雅黑" w:eastAsia="微软雅黑" w:cs="微软雅黑"/>
                                <w:b/>
                                <w:bCs/>
                                <w:color w:val="333333"/>
                                <w:spacing w:val="12"/>
                                <w:sz w:val="15"/>
                                <w:szCs w:val="15"/>
                                <w:lang w:eastAsia="zh-CN"/>
                              </w:rPr>
                              <w:t>模块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333333"/>
                                <w:spacing w:val="12"/>
                                <w:sz w:val="15"/>
                                <w:szCs w:val="15"/>
                                <w:lang w:val="en-US" w:eastAsia="zh-CN"/>
                              </w:rPr>
                              <w:t>三</w:t>
                            </w:r>
                            <w:r>
                              <w:rPr>
                                <w:rFonts w:ascii="微软雅黑" w:hAnsi="微软雅黑" w:eastAsia="微软雅黑" w:cs="微软雅黑"/>
                                <w:b/>
                                <w:bCs/>
                                <w:color w:val="333333"/>
                                <w:spacing w:val="12"/>
                                <w:sz w:val="15"/>
                                <w:szCs w:val="15"/>
                                <w:lang w:eastAsia="zh-CN"/>
                              </w:rPr>
                              <w:t>：境美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5"/>
                              </w:numPr>
                              <w:spacing w:before="240"/>
                              <w:jc w:val="both"/>
                              <w:rPr>
                                <w:rFonts w:ascii="微软雅黑" w:hAnsi="微软雅黑" w:eastAsia="微软雅黑" w:cs="微软雅黑"/>
                                <w:color w:val="333333"/>
                                <w:spacing w:val="12"/>
                                <w:sz w:val="15"/>
                                <w:szCs w:val="15"/>
                                <w:lang w:eastAsia="zh-CN"/>
                              </w:rPr>
                            </w:pPr>
                            <w:r>
                              <w:rPr>
                                <w:rFonts w:ascii="微软雅黑" w:hAnsi="微软雅黑" w:eastAsia="微软雅黑" w:cs="微软雅黑"/>
                                <w:color w:val="333333"/>
                                <w:spacing w:val="12"/>
                                <w:sz w:val="15"/>
                                <w:szCs w:val="15"/>
                                <w:lang w:eastAsia="zh-CN"/>
                              </w:rPr>
                              <w:t>汇报中如何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333333"/>
                                <w:spacing w:val="12"/>
                                <w:sz w:val="15"/>
                                <w:szCs w:val="15"/>
                                <w:lang w:eastAsia="zh-CN"/>
                              </w:rPr>
                              <w:t>提问和回答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5"/>
                              </w:numPr>
                              <w:spacing w:before="240"/>
                              <w:jc w:val="both"/>
                              <w:rPr>
                                <w:rFonts w:ascii="微软雅黑" w:hAnsi="微软雅黑" w:eastAsia="微软雅黑" w:cs="微软雅黑"/>
                                <w:color w:val="333333"/>
                                <w:spacing w:val="12"/>
                                <w:sz w:val="15"/>
                                <w:szCs w:val="15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333333"/>
                                <w:spacing w:val="12"/>
                                <w:sz w:val="15"/>
                                <w:szCs w:val="15"/>
                                <w:lang w:val="en-US" w:eastAsia="zh-CN"/>
                              </w:rPr>
                              <w:t>如何在汇报中说服领导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5"/>
                              </w:numPr>
                              <w:spacing w:before="240"/>
                              <w:jc w:val="both"/>
                              <w:rPr>
                                <w:rFonts w:ascii="微软雅黑" w:hAnsi="微软雅黑" w:eastAsia="微软雅黑" w:cs="微软雅黑"/>
                                <w:color w:val="333333"/>
                                <w:spacing w:val="12"/>
                                <w:sz w:val="15"/>
                                <w:szCs w:val="15"/>
                                <w:lang w:eastAsia="zh-CN"/>
                              </w:rPr>
                            </w:pPr>
                            <w:r>
                              <w:rPr>
                                <w:rFonts w:ascii="微软雅黑" w:hAnsi="微软雅黑" w:eastAsia="微软雅黑" w:cs="微软雅黑"/>
                                <w:color w:val="333333"/>
                                <w:spacing w:val="12"/>
                                <w:sz w:val="15"/>
                                <w:szCs w:val="15"/>
                                <w:lang w:eastAsia="zh-CN"/>
                              </w:rPr>
                              <w:t>汇报中如何互动和控场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0"/>
                              </w:numPr>
                              <w:spacing w:before="240"/>
                              <w:ind w:leftChars="0"/>
                              <w:jc w:val="both"/>
                              <w:rPr>
                                <w:rFonts w:ascii="微软雅黑" w:hAnsi="微软雅黑" w:eastAsia="微软雅黑" w:cs="微软雅黑"/>
                                <w:color w:val="333333"/>
                                <w:spacing w:val="12"/>
                                <w:sz w:val="16"/>
                                <w:szCs w:val="16"/>
                                <w:lang w:eastAsia="zh-CN"/>
                              </w:rPr>
                            </w:pPr>
                          </w:p>
                          <w:p>
                            <w:pPr>
                              <w:spacing w:before="240"/>
                              <w:jc w:val="both"/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333333"/>
                                <w:spacing w:val="12"/>
                                <w:sz w:val="16"/>
                                <w:szCs w:val="16"/>
                                <w:lang w:eastAsia="zh-CN"/>
                              </w:rPr>
                            </w:pPr>
                            <w:r>
                              <w:rPr>
                                <w:rFonts w:ascii="微软雅黑" w:hAnsi="微软雅黑" w:eastAsia="微软雅黑" w:cs="微软雅黑"/>
                                <w:b/>
                                <w:bCs/>
                                <w:color w:val="333333"/>
                                <w:spacing w:val="12"/>
                                <w:sz w:val="16"/>
                                <w:szCs w:val="16"/>
                                <w:lang w:eastAsia="zh-CN"/>
                              </w:rPr>
                              <w:t>模块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333333"/>
                                <w:spacing w:val="12"/>
                                <w:sz w:val="16"/>
                                <w:szCs w:val="16"/>
                                <w:lang w:val="en-US" w:eastAsia="zh-CN"/>
                              </w:rPr>
                              <w:t>四</w:t>
                            </w:r>
                            <w:r>
                              <w:rPr>
                                <w:rFonts w:ascii="微软雅黑" w:hAnsi="微软雅黑" w:eastAsia="微软雅黑" w:cs="微软雅黑"/>
                                <w:b/>
                                <w:bCs/>
                                <w:color w:val="333333"/>
                                <w:spacing w:val="12"/>
                                <w:sz w:val="16"/>
                                <w:szCs w:val="16"/>
                                <w:lang w:eastAsia="zh-CN"/>
                              </w:rPr>
                              <w:t>：全程实操训练</w:t>
                            </w:r>
                          </w:p>
                          <w:p>
                            <w:pPr>
                              <w:spacing w:before="240"/>
                              <w:jc w:val="both"/>
                              <w:rPr>
                                <w:rFonts w:hint="eastAsia" w:ascii="微软雅黑" w:hAnsi="微软雅黑" w:eastAsia="微软雅黑" w:cs="微软雅黑"/>
                                <w:color w:val="333333"/>
                                <w:spacing w:val="12"/>
                                <w:sz w:val="16"/>
                                <w:szCs w:val="16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6" o:spid="_x0000_s1026" o:spt="202" type="#_x0000_t202" style="position:absolute;left:0pt;margin-left:400.2pt;margin-top:297.05pt;height:540.8pt;width:186.6pt;mso-position-vertical-relative:page;z-index:251669504;mso-width-relative:page;mso-height-relative:page;" filled="f" stroked="f" coordsize="21600,21600" o:gfxdata="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OP9fObcAAAADQEAAA8AAAAAAAAAAQAg&#10;AAAAIgAAAGRycy9kb3ducmV2LnhtbFBLAQIUABQAAAAIAIdO4kCHRM9aCgIAACQEAAAOAAAAAAAA&#10;AAEAIAAAACsBAABkcnMvZTJvRG9jLnhtbFBLBQYAAAAABgAGAFkBAACnBQAAAAA=&#10;">
                <v:fill on="f" focussize="0,0"/>
                <v:stroke on="f"/>
                <v:imagedata o:title=""/>
                <o:lock v:ext="edit" aspectratio="f"/>
                <v:textbox inset="1.016mm,1.016mm,1.016mm,1.016mm">
                  <w:txbxContent>
                    <w:p>
                      <w:pPr>
                        <w:spacing w:before="240"/>
                        <w:jc w:val="both"/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333333"/>
                          <w:spacing w:val="12"/>
                          <w:sz w:val="15"/>
                          <w:szCs w:val="15"/>
                          <w:lang w:eastAsia="zh-CN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333333"/>
                          <w:spacing w:val="12"/>
                          <w:sz w:val="15"/>
                          <w:szCs w:val="15"/>
                          <w:lang w:eastAsia="zh-CN"/>
                        </w:rPr>
                        <w:t>模</w:t>
                      </w: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333333"/>
                          <w:spacing w:val="12"/>
                          <w:sz w:val="15"/>
                          <w:szCs w:val="15"/>
                          <w:lang w:val="en-US" w:eastAsia="zh-CN"/>
                        </w:rPr>
                        <w:t>块二</w:t>
                      </w: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333333"/>
                          <w:spacing w:val="12"/>
                          <w:sz w:val="15"/>
                          <w:szCs w:val="15"/>
                          <w:lang w:eastAsia="zh-CN"/>
                        </w:rPr>
                        <w:t>：意美</w:t>
                      </w:r>
                    </w:p>
                    <w:p>
                      <w:pPr>
                        <w:spacing w:before="240"/>
                        <w:jc w:val="both"/>
                        <w:rPr>
                          <w:rFonts w:hint="eastAsia" w:ascii="微软雅黑" w:hAnsi="微软雅黑" w:eastAsia="微软雅黑" w:cs="微软雅黑"/>
                          <w:color w:val="333333"/>
                          <w:spacing w:val="12"/>
                          <w:sz w:val="15"/>
                          <w:szCs w:val="15"/>
                          <w:lang w:eastAsia="zh-CN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333333"/>
                          <w:spacing w:val="12"/>
                          <w:sz w:val="15"/>
                          <w:szCs w:val="15"/>
                          <w:lang w:eastAsia="zh-CN"/>
                        </w:rPr>
                        <w:t>1、汇报如何开场与收尾</w:t>
                      </w:r>
                    </w:p>
                    <w:p>
                      <w:pPr>
                        <w:spacing w:before="240"/>
                        <w:jc w:val="both"/>
                        <w:rPr>
                          <w:rFonts w:ascii="微软雅黑" w:hAnsi="微软雅黑" w:eastAsia="微软雅黑" w:cs="微软雅黑"/>
                          <w:color w:val="333333"/>
                          <w:spacing w:val="12"/>
                          <w:sz w:val="15"/>
                          <w:szCs w:val="15"/>
                          <w:lang w:eastAsia="zh-CN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333333"/>
                          <w:spacing w:val="12"/>
                          <w:sz w:val="15"/>
                          <w:szCs w:val="15"/>
                          <w:lang w:eastAsia="zh-CN"/>
                        </w:rPr>
                        <w:t>2、王氏原创：打破惯常的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333333"/>
                          <w:spacing w:val="12"/>
                          <w:sz w:val="15"/>
                          <w:szCs w:val="15"/>
                          <w:lang w:val="en-US" w:eastAsia="zh-CN"/>
                        </w:rPr>
                        <w:t>汇报流程</w:t>
                      </w:r>
                    </w:p>
                    <w:p>
                      <w:pPr>
                        <w:numPr>
                          <w:ilvl w:val="0"/>
                          <w:numId w:val="1"/>
                        </w:numPr>
                        <w:spacing w:before="240"/>
                        <w:ind w:left="420" w:leftChars="0" w:hanging="420" w:firstLineChars="0"/>
                        <w:jc w:val="both"/>
                        <w:rPr>
                          <w:rFonts w:hint="default" w:ascii="微软雅黑" w:hAnsi="微软雅黑" w:eastAsia="微软雅黑" w:cs="微软雅黑"/>
                          <w:color w:val="333333"/>
                          <w:spacing w:val="12"/>
                          <w:sz w:val="15"/>
                          <w:szCs w:val="15"/>
                          <w:lang w:val="en-US" w:eastAsia="zh-CN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333333"/>
                          <w:spacing w:val="12"/>
                          <w:sz w:val="15"/>
                          <w:szCs w:val="15"/>
                          <w:lang w:val="en-US" w:eastAsia="zh-CN"/>
                        </w:rPr>
                        <w:t>流行的汇报流程存在的问题</w:t>
                      </w:r>
                    </w:p>
                    <w:p>
                      <w:pPr>
                        <w:numPr>
                          <w:ilvl w:val="0"/>
                          <w:numId w:val="1"/>
                        </w:numPr>
                        <w:spacing w:before="240"/>
                        <w:ind w:left="420" w:leftChars="0" w:hanging="420" w:firstLineChars="0"/>
                        <w:jc w:val="both"/>
                        <w:rPr>
                          <w:rFonts w:hint="default" w:ascii="微软雅黑" w:hAnsi="微软雅黑" w:eastAsia="微软雅黑" w:cs="微软雅黑"/>
                          <w:color w:val="333333"/>
                          <w:spacing w:val="12"/>
                          <w:sz w:val="15"/>
                          <w:szCs w:val="15"/>
                          <w:lang w:val="en-US" w:eastAsia="zh-CN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333333"/>
                          <w:spacing w:val="12"/>
                          <w:sz w:val="15"/>
                          <w:szCs w:val="15"/>
                          <w:lang w:val="en-US" w:eastAsia="zh-CN"/>
                        </w:rPr>
                        <w:t>王道原创流程</w:t>
                      </w:r>
                    </w:p>
                    <w:p>
                      <w:pPr>
                        <w:numPr>
                          <w:ilvl w:val="0"/>
                          <w:numId w:val="1"/>
                        </w:numPr>
                        <w:spacing w:before="240"/>
                        <w:ind w:left="420" w:leftChars="0" w:hanging="420" w:firstLineChars="0"/>
                        <w:jc w:val="both"/>
                        <w:rPr>
                          <w:rFonts w:hint="default" w:ascii="微软雅黑" w:hAnsi="微软雅黑" w:eastAsia="微软雅黑" w:cs="微软雅黑"/>
                          <w:color w:val="333333"/>
                          <w:spacing w:val="12"/>
                          <w:sz w:val="15"/>
                          <w:szCs w:val="15"/>
                          <w:lang w:val="en-US" w:eastAsia="zh-CN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333333"/>
                          <w:spacing w:val="12"/>
                          <w:sz w:val="15"/>
                          <w:szCs w:val="15"/>
                          <w:lang w:val="en-US" w:eastAsia="zh-CN"/>
                        </w:rPr>
                        <w:t>结论先行-分类概况-逻辑推进</w:t>
                      </w:r>
                    </w:p>
                    <w:p>
                      <w:pPr>
                        <w:spacing w:before="240"/>
                        <w:jc w:val="both"/>
                        <w:rPr>
                          <w:rFonts w:hint="eastAsia" w:ascii="微软雅黑" w:hAnsi="微软雅黑" w:eastAsia="微软雅黑" w:cs="微软雅黑"/>
                          <w:color w:val="333333"/>
                          <w:spacing w:val="12"/>
                          <w:sz w:val="15"/>
                          <w:szCs w:val="15"/>
                          <w:lang w:val="en-US" w:eastAsia="zh-CN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333333"/>
                          <w:spacing w:val="12"/>
                          <w:sz w:val="15"/>
                          <w:szCs w:val="15"/>
                          <w:lang w:val="en-US" w:eastAsia="zh-CN"/>
                        </w:rPr>
                        <w:t>3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333333"/>
                          <w:spacing w:val="12"/>
                          <w:sz w:val="15"/>
                          <w:szCs w:val="15"/>
                          <w:lang w:eastAsia="zh-CN"/>
                        </w:rPr>
                        <w:t>、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333333"/>
                          <w:spacing w:val="12"/>
                          <w:sz w:val="15"/>
                          <w:szCs w:val="15"/>
                          <w:lang w:val="en-US" w:eastAsia="zh-CN"/>
                        </w:rPr>
                        <w:t>不同类型的工作汇报</w:t>
                      </w:r>
                    </w:p>
                    <w:p>
                      <w:pPr>
                        <w:numPr>
                          <w:ilvl w:val="0"/>
                          <w:numId w:val="2"/>
                        </w:numPr>
                        <w:spacing w:before="240"/>
                        <w:ind w:left="420" w:leftChars="0" w:hanging="420" w:firstLineChars="0"/>
                        <w:jc w:val="both"/>
                        <w:rPr>
                          <w:rFonts w:hint="default" w:ascii="微软雅黑" w:hAnsi="微软雅黑" w:eastAsia="微软雅黑" w:cs="微软雅黑"/>
                          <w:color w:val="333333"/>
                          <w:spacing w:val="12"/>
                          <w:sz w:val="15"/>
                          <w:szCs w:val="15"/>
                          <w:lang w:val="en-US" w:eastAsia="zh-CN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333333"/>
                          <w:spacing w:val="12"/>
                          <w:sz w:val="15"/>
                          <w:szCs w:val="15"/>
                          <w:lang w:val="en-US" w:eastAsia="zh-CN"/>
                        </w:rPr>
                        <w:t>负面|正面情况的汇报</w:t>
                      </w:r>
                    </w:p>
                    <w:p>
                      <w:pPr>
                        <w:numPr>
                          <w:ilvl w:val="0"/>
                          <w:numId w:val="2"/>
                        </w:numPr>
                        <w:spacing w:before="240"/>
                        <w:ind w:left="420" w:leftChars="0" w:hanging="420" w:firstLineChars="0"/>
                        <w:jc w:val="both"/>
                        <w:rPr>
                          <w:rFonts w:hint="default" w:ascii="微软雅黑" w:hAnsi="微软雅黑" w:eastAsia="微软雅黑" w:cs="微软雅黑"/>
                          <w:color w:val="333333"/>
                          <w:spacing w:val="12"/>
                          <w:sz w:val="15"/>
                          <w:szCs w:val="15"/>
                          <w:lang w:val="en-US" w:eastAsia="zh-CN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333333"/>
                          <w:spacing w:val="12"/>
                          <w:sz w:val="15"/>
                          <w:szCs w:val="15"/>
                          <w:lang w:val="en-US" w:eastAsia="zh-CN"/>
                        </w:rPr>
                        <w:t>事前|事中|事后的汇报</w:t>
                      </w:r>
                    </w:p>
                    <w:p>
                      <w:pPr>
                        <w:spacing w:before="240"/>
                        <w:jc w:val="both"/>
                        <w:rPr>
                          <w:rFonts w:ascii="微软雅黑" w:hAnsi="微软雅黑" w:eastAsia="微软雅黑" w:cs="微软雅黑"/>
                          <w:color w:val="333333"/>
                          <w:spacing w:val="12"/>
                          <w:sz w:val="15"/>
                          <w:szCs w:val="15"/>
                          <w:lang w:eastAsia="zh-CN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333333"/>
                          <w:spacing w:val="12"/>
                          <w:sz w:val="15"/>
                          <w:szCs w:val="15"/>
                          <w:lang w:val="en-US" w:eastAsia="zh-CN"/>
                        </w:rPr>
                        <w:t>4</w:t>
                      </w:r>
                      <w:r>
                        <w:rPr>
                          <w:rFonts w:ascii="微软雅黑" w:hAnsi="微软雅黑" w:eastAsia="微软雅黑" w:cs="微软雅黑"/>
                          <w:color w:val="333333"/>
                          <w:spacing w:val="12"/>
                          <w:sz w:val="15"/>
                          <w:szCs w:val="15"/>
                          <w:lang w:eastAsia="zh-CN"/>
                        </w:rPr>
                        <w:t>、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333333"/>
                          <w:spacing w:val="12"/>
                          <w:sz w:val="15"/>
                          <w:szCs w:val="15"/>
                          <w:lang w:eastAsia="zh-CN"/>
                        </w:rPr>
                        <w:t>王氏原创：</w:t>
                      </w:r>
                    </w:p>
                    <w:p>
                      <w:pPr>
                        <w:numPr>
                          <w:ilvl w:val="0"/>
                          <w:numId w:val="3"/>
                        </w:numPr>
                        <w:spacing w:before="240"/>
                        <w:jc w:val="both"/>
                        <w:rPr>
                          <w:rFonts w:ascii="微软雅黑" w:hAnsi="微软雅黑" w:eastAsia="微软雅黑" w:cs="微软雅黑"/>
                          <w:color w:val="333333"/>
                          <w:spacing w:val="12"/>
                          <w:sz w:val="15"/>
                          <w:szCs w:val="15"/>
                          <w:lang w:eastAsia="zh-CN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333333"/>
                          <w:spacing w:val="12"/>
                          <w:sz w:val="15"/>
                          <w:szCs w:val="15"/>
                          <w:lang w:eastAsia="zh-CN"/>
                        </w:rPr>
                        <w:t>员工1+3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333333"/>
                          <w:spacing w:val="12"/>
                          <w:sz w:val="15"/>
                          <w:szCs w:val="15"/>
                          <w:lang w:val="en-US" w:eastAsia="zh-CN"/>
                        </w:rPr>
                        <w:t>模式|领导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333333"/>
                          <w:spacing w:val="12"/>
                          <w:sz w:val="15"/>
                          <w:szCs w:val="15"/>
                          <w:lang w:eastAsia="zh-CN"/>
                        </w:rPr>
                        <w:t>？+！模式</w:t>
                      </w:r>
                    </w:p>
                    <w:p>
                      <w:pPr>
                        <w:numPr>
                          <w:ilvl w:val="0"/>
                          <w:numId w:val="3"/>
                        </w:numPr>
                        <w:spacing w:before="240"/>
                        <w:jc w:val="both"/>
                        <w:rPr>
                          <w:rFonts w:hint="eastAsia" w:ascii="微软雅黑" w:hAnsi="微软雅黑" w:eastAsia="微软雅黑" w:cs="微软雅黑"/>
                          <w:color w:val="333333"/>
                          <w:spacing w:val="12"/>
                          <w:sz w:val="15"/>
                          <w:szCs w:val="15"/>
                          <w:lang w:eastAsia="zh-CN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333333"/>
                          <w:spacing w:val="12"/>
                          <w:sz w:val="15"/>
                          <w:szCs w:val="15"/>
                          <w:lang w:eastAsia="zh-CN"/>
                        </w:rPr>
                        <w:t>布置接受工作71法</w:t>
                      </w:r>
                    </w:p>
                    <w:p>
                      <w:pPr>
                        <w:numPr>
                          <w:ilvl w:val="0"/>
                          <w:numId w:val="4"/>
                        </w:numPr>
                        <w:spacing w:before="240"/>
                        <w:jc w:val="both"/>
                        <w:rPr>
                          <w:rFonts w:hint="eastAsia" w:ascii="微软雅黑" w:hAnsi="微软雅黑" w:eastAsia="微软雅黑" w:cs="微软雅黑"/>
                          <w:color w:val="333333"/>
                          <w:spacing w:val="12"/>
                          <w:sz w:val="15"/>
                          <w:szCs w:val="15"/>
                          <w:lang w:val="en-US" w:eastAsia="zh-CN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333333"/>
                          <w:spacing w:val="12"/>
                          <w:sz w:val="15"/>
                          <w:szCs w:val="15"/>
                          <w:lang w:val="en-US" w:eastAsia="zh-CN"/>
                        </w:rPr>
                        <w:t>即兴工作汇报-王氏原创三X法则</w:t>
                      </w:r>
                    </w:p>
                    <w:p>
                      <w:pPr>
                        <w:numPr>
                          <w:ilvl w:val="0"/>
                          <w:numId w:val="4"/>
                        </w:numPr>
                        <w:spacing w:before="240"/>
                        <w:jc w:val="both"/>
                        <w:rPr>
                          <w:rFonts w:hint="default" w:ascii="微软雅黑" w:hAnsi="微软雅黑" w:eastAsia="微软雅黑" w:cs="微软雅黑"/>
                          <w:color w:val="333333"/>
                          <w:spacing w:val="12"/>
                          <w:sz w:val="15"/>
                          <w:szCs w:val="15"/>
                          <w:lang w:val="en-US" w:eastAsia="zh-CN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333333"/>
                          <w:spacing w:val="12"/>
                          <w:sz w:val="15"/>
                          <w:szCs w:val="15"/>
                          <w:lang w:val="en-US" w:eastAsia="zh-CN"/>
                        </w:rPr>
                        <w:t>汇报注意事项</w:t>
                      </w:r>
                    </w:p>
                    <w:p>
                      <w:pPr>
                        <w:numPr>
                          <w:ilvl w:val="0"/>
                          <w:numId w:val="4"/>
                        </w:numPr>
                        <w:spacing w:before="240"/>
                        <w:jc w:val="both"/>
                        <w:rPr>
                          <w:rFonts w:hint="default" w:ascii="微软雅黑" w:hAnsi="微软雅黑" w:eastAsia="微软雅黑" w:cs="微软雅黑"/>
                          <w:color w:val="333333"/>
                          <w:spacing w:val="12"/>
                          <w:sz w:val="15"/>
                          <w:szCs w:val="15"/>
                          <w:lang w:val="en-US" w:eastAsia="zh-CN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333333"/>
                          <w:spacing w:val="12"/>
                          <w:sz w:val="15"/>
                          <w:szCs w:val="15"/>
                          <w:lang w:val="en-US" w:eastAsia="zh-CN"/>
                        </w:rPr>
                        <w:t>汇报中的PPT呈现技巧</w:t>
                      </w:r>
                    </w:p>
                    <w:p>
                      <w:pPr>
                        <w:spacing w:before="240"/>
                        <w:jc w:val="both"/>
                        <w:rPr>
                          <w:rFonts w:ascii="微软雅黑" w:hAnsi="微软雅黑" w:eastAsia="微软雅黑" w:cs="微软雅黑"/>
                          <w:b/>
                          <w:bCs/>
                          <w:color w:val="333333"/>
                          <w:spacing w:val="12"/>
                          <w:sz w:val="15"/>
                          <w:szCs w:val="15"/>
                          <w:lang w:eastAsia="zh-CN"/>
                        </w:rPr>
                      </w:pPr>
                      <w:r>
                        <w:rPr>
                          <w:rFonts w:ascii="微软雅黑" w:hAnsi="微软雅黑" w:eastAsia="微软雅黑" w:cs="微软雅黑"/>
                          <w:b/>
                          <w:bCs/>
                          <w:color w:val="333333"/>
                          <w:spacing w:val="12"/>
                          <w:sz w:val="15"/>
                          <w:szCs w:val="15"/>
                          <w:lang w:eastAsia="zh-CN"/>
                        </w:rPr>
                        <w:t>模块</w:t>
                      </w: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333333"/>
                          <w:spacing w:val="12"/>
                          <w:sz w:val="15"/>
                          <w:szCs w:val="15"/>
                          <w:lang w:val="en-US" w:eastAsia="zh-CN"/>
                        </w:rPr>
                        <w:t>三</w:t>
                      </w:r>
                      <w:r>
                        <w:rPr>
                          <w:rFonts w:ascii="微软雅黑" w:hAnsi="微软雅黑" w:eastAsia="微软雅黑" w:cs="微软雅黑"/>
                          <w:b/>
                          <w:bCs/>
                          <w:color w:val="333333"/>
                          <w:spacing w:val="12"/>
                          <w:sz w:val="15"/>
                          <w:szCs w:val="15"/>
                          <w:lang w:eastAsia="zh-CN"/>
                        </w:rPr>
                        <w:t>：境美</w:t>
                      </w:r>
                    </w:p>
                    <w:p>
                      <w:pPr>
                        <w:numPr>
                          <w:ilvl w:val="0"/>
                          <w:numId w:val="5"/>
                        </w:numPr>
                        <w:spacing w:before="240"/>
                        <w:jc w:val="both"/>
                        <w:rPr>
                          <w:rFonts w:ascii="微软雅黑" w:hAnsi="微软雅黑" w:eastAsia="微软雅黑" w:cs="微软雅黑"/>
                          <w:color w:val="333333"/>
                          <w:spacing w:val="12"/>
                          <w:sz w:val="15"/>
                          <w:szCs w:val="15"/>
                          <w:lang w:eastAsia="zh-CN"/>
                        </w:rPr>
                      </w:pPr>
                      <w:r>
                        <w:rPr>
                          <w:rFonts w:ascii="微软雅黑" w:hAnsi="微软雅黑" w:eastAsia="微软雅黑" w:cs="微软雅黑"/>
                          <w:color w:val="333333"/>
                          <w:spacing w:val="12"/>
                          <w:sz w:val="15"/>
                          <w:szCs w:val="15"/>
                          <w:lang w:eastAsia="zh-CN"/>
                        </w:rPr>
                        <w:t>汇报中如何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333333"/>
                          <w:spacing w:val="12"/>
                          <w:sz w:val="15"/>
                          <w:szCs w:val="15"/>
                          <w:lang w:eastAsia="zh-CN"/>
                        </w:rPr>
                        <w:t>提问和回答</w:t>
                      </w:r>
                    </w:p>
                    <w:p>
                      <w:pPr>
                        <w:numPr>
                          <w:ilvl w:val="0"/>
                          <w:numId w:val="5"/>
                        </w:numPr>
                        <w:spacing w:before="240"/>
                        <w:jc w:val="both"/>
                        <w:rPr>
                          <w:rFonts w:ascii="微软雅黑" w:hAnsi="微软雅黑" w:eastAsia="微软雅黑" w:cs="微软雅黑"/>
                          <w:color w:val="333333"/>
                          <w:spacing w:val="12"/>
                          <w:sz w:val="15"/>
                          <w:szCs w:val="15"/>
                          <w:lang w:eastAsia="zh-CN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333333"/>
                          <w:spacing w:val="12"/>
                          <w:sz w:val="15"/>
                          <w:szCs w:val="15"/>
                          <w:lang w:val="en-US" w:eastAsia="zh-CN"/>
                        </w:rPr>
                        <w:t>如何在汇报中说服领导</w:t>
                      </w:r>
                    </w:p>
                    <w:p>
                      <w:pPr>
                        <w:numPr>
                          <w:ilvl w:val="0"/>
                          <w:numId w:val="5"/>
                        </w:numPr>
                        <w:spacing w:before="240"/>
                        <w:jc w:val="both"/>
                        <w:rPr>
                          <w:rFonts w:ascii="微软雅黑" w:hAnsi="微软雅黑" w:eastAsia="微软雅黑" w:cs="微软雅黑"/>
                          <w:color w:val="333333"/>
                          <w:spacing w:val="12"/>
                          <w:sz w:val="15"/>
                          <w:szCs w:val="15"/>
                          <w:lang w:eastAsia="zh-CN"/>
                        </w:rPr>
                      </w:pPr>
                      <w:r>
                        <w:rPr>
                          <w:rFonts w:ascii="微软雅黑" w:hAnsi="微软雅黑" w:eastAsia="微软雅黑" w:cs="微软雅黑"/>
                          <w:color w:val="333333"/>
                          <w:spacing w:val="12"/>
                          <w:sz w:val="15"/>
                          <w:szCs w:val="15"/>
                          <w:lang w:eastAsia="zh-CN"/>
                        </w:rPr>
                        <w:t>汇报中如何互动和控场</w:t>
                      </w:r>
                    </w:p>
                    <w:p>
                      <w:pPr>
                        <w:numPr>
                          <w:ilvl w:val="0"/>
                          <w:numId w:val="0"/>
                        </w:numPr>
                        <w:spacing w:before="240"/>
                        <w:ind w:leftChars="0"/>
                        <w:jc w:val="both"/>
                        <w:rPr>
                          <w:rFonts w:ascii="微软雅黑" w:hAnsi="微软雅黑" w:eastAsia="微软雅黑" w:cs="微软雅黑"/>
                          <w:color w:val="333333"/>
                          <w:spacing w:val="12"/>
                          <w:sz w:val="16"/>
                          <w:szCs w:val="16"/>
                          <w:lang w:eastAsia="zh-CN"/>
                        </w:rPr>
                      </w:pPr>
                    </w:p>
                    <w:p>
                      <w:pPr>
                        <w:spacing w:before="240"/>
                        <w:jc w:val="both"/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333333"/>
                          <w:spacing w:val="12"/>
                          <w:sz w:val="16"/>
                          <w:szCs w:val="16"/>
                          <w:lang w:eastAsia="zh-CN"/>
                        </w:rPr>
                      </w:pPr>
                      <w:r>
                        <w:rPr>
                          <w:rFonts w:ascii="微软雅黑" w:hAnsi="微软雅黑" w:eastAsia="微软雅黑" w:cs="微软雅黑"/>
                          <w:b/>
                          <w:bCs/>
                          <w:color w:val="333333"/>
                          <w:spacing w:val="12"/>
                          <w:sz w:val="16"/>
                          <w:szCs w:val="16"/>
                          <w:lang w:eastAsia="zh-CN"/>
                        </w:rPr>
                        <w:t>模块</w:t>
                      </w: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333333"/>
                          <w:spacing w:val="12"/>
                          <w:sz w:val="16"/>
                          <w:szCs w:val="16"/>
                          <w:lang w:val="en-US" w:eastAsia="zh-CN"/>
                        </w:rPr>
                        <w:t>四</w:t>
                      </w:r>
                      <w:r>
                        <w:rPr>
                          <w:rFonts w:ascii="微软雅黑" w:hAnsi="微软雅黑" w:eastAsia="微软雅黑" w:cs="微软雅黑"/>
                          <w:b/>
                          <w:bCs/>
                          <w:color w:val="333333"/>
                          <w:spacing w:val="12"/>
                          <w:sz w:val="16"/>
                          <w:szCs w:val="16"/>
                          <w:lang w:eastAsia="zh-CN"/>
                        </w:rPr>
                        <w:t>：全程实操训练</w:t>
                      </w:r>
                    </w:p>
                    <w:p>
                      <w:pPr>
                        <w:spacing w:before="240"/>
                        <w:jc w:val="both"/>
                        <w:rPr>
                          <w:rFonts w:hint="eastAsia" w:ascii="微软雅黑" w:hAnsi="微软雅黑" w:eastAsia="微软雅黑" w:cs="微软雅黑"/>
                          <w:color w:val="333333"/>
                          <w:spacing w:val="12"/>
                          <w:sz w:val="16"/>
                          <w:szCs w:val="16"/>
                          <w:lang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lang w:eastAsia="zh-CN"/>
        </w:rPr>
        <mc:AlternateContent>
          <mc:Choice Requires="wps">
            <w:drawing>
              <wp:anchor distT="36195" distB="36195" distL="36195" distR="36195" simplePos="0" relativeHeight="251659264" behindDoc="0" locked="0" layoutInCell="1" allowOverlap="1">
                <wp:simplePos x="0" y="0"/>
                <wp:positionH relativeFrom="column">
                  <wp:posOffset>755650</wp:posOffset>
                </wp:positionH>
                <wp:positionV relativeFrom="page">
                  <wp:posOffset>1123315</wp:posOffset>
                </wp:positionV>
                <wp:extent cx="6356985" cy="3455035"/>
                <wp:effectExtent l="0" t="0" r="0" b="0"/>
                <wp:wrapNone/>
                <wp:docPr id="4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63365" cy="18053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both"/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5B9BD5"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5B9BD5"/>
                                <w:sz w:val="28"/>
                                <w:szCs w:val="28"/>
                                <w:lang w:eastAsia="zh-CN"/>
                              </w:rPr>
                              <w:t>【课程导师】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5B9BD5"/>
                                <w:sz w:val="28"/>
                                <w:szCs w:val="28"/>
                                <w:lang w:val="en-US" w:eastAsia="zh-CN"/>
                              </w:rPr>
                              <w:t xml:space="preserve">                                    王晨琛</w:t>
                            </w:r>
                          </w:p>
                          <w:p>
                            <w:pPr>
                              <w:jc w:val="both"/>
                              <w:rPr>
                                <w:rFonts w:hint="eastAsia" w:ascii="微软雅黑" w:hAnsi="微软雅黑" w:eastAsia="微软雅黑" w:cs="微软雅黑"/>
                                <w:color w:val="333333"/>
                                <w:sz w:val="21"/>
                                <w:szCs w:val="21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333333"/>
                                <w:sz w:val="21"/>
                                <w:szCs w:val="21"/>
                                <w:lang w:eastAsia="zh-CN"/>
                              </w:rPr>
                              <w:t>全国十佳青年演讲家，清华大学人文学院演讲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333333"/>
                                <w:sz w:val="21"/>
                                <w:szCs w:val="21"/>
                                <w:lang w:val="en-US" w:eastAsia="zh-CN"/>
                              </w:rPr>
                              <w:t>沟通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333333"/>
                                <w:sz w:val="21"/>
                                <w:szCs w:val="21"/>
                                <w:lang w:eastAsia="zh-CN"/>
                              </w:rPr>
                              <w:t>课程导师(专业必修|全校公选)，清华研究生笃行领导力课程导师，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333333"/>
                                <w:sz w:val="21"/>
                                <w:szCs w:val="21"/>
                                <w:lang w:val="en-US" w:eastAsia="zh-CN"/>
                              </w:rPr>
                              <w:t>清华深圳国际研究生院导师，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333333"/>
                                <w:sz w:val="21"/>
                                <w:szCs w:val="21"/>
                                <w:lang w:eastAsia="zh-CN"/>
                              </w:rPr>
                              <w:t>悉尼大学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333333"/>
                                <w:sz w:val="21"/>
                                <w:szCs w:val="21"/>
                                <w:lang w:val="en-US" w:eastAsia="zh-CN"/>
                              </w:rPr>
                              <w:t>|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333333"/>
                                <w:sz w:val="21"/>
                                <w:szCs w:val="21"/>
                                <w:lang w:eastAsia="zh-CN"/>
                              </w:rPr>
                              <w:t>墨尔本大学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333333"/>
                                <w:sz w:val="21"/>
                                <w:szCs w:val="21"/>
                                <w:lang w:val="en-US" w:eastAsia="zh-CN"/>
                              </w:rPr>
                              <w:t>|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333333"/>
                                <w:sz w:val="21"/>
                                <w:szCs w:val="21"/>
                                <w:lang w:eastAsia="zh-CN"/>
                              </w:rPr>
                              <w:t>印尼泗水国立大学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333333"/>
                                <w:sz w:val="21"/>
                                <w:szCs w:val="21"/>
                                <w:lang w:val="en-US" w:eastAsia="zh-CN"/>
                              </w:rPr>
                              <w:t>等高校教学或演讲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333333"/>
                                <w:sz w:val="21"/>
                                <w:szCs w:val="21"/>
                                <w:lang w:eastAsia="zh-CN"/>
                              </w:rPr>
                              <w:t>，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333333"/>
                                <w:sz w:val="21"/>
                                <w:szCs w:val="21"/>
                                <w:lang w:val="en-US" w:eastAsia="zh-CN"/>
                              </w:rPr>
                              <w:t>国际认证教授；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333333"/>
                                <w:sz w:val="21"/>
                                <w:szCs w:val="21"/>
                                <w:lang w:eastAsia="zh-CN"/>
                              </w:rPr>
                              <w:t>CCTV栏目频道宣讲发言人，著名电视节目一线明星私教，全国演讲口才总测评师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333333"/>
                                <w:sz w:val="21"/>
                                <w:szCs w:val="21"/>
                                <w:lang w:val="en-US" w:eastAsia="zh-CN"/>
                              </w:rPr>
                              <w:t>；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333333"/>
                                <w:sz w:val="21"/>
                                <w:szCs w:val="21"/>
                                <w:lang w:eastAsia="zh-CN"/>
                              </w:rPr>
                              <w:t>国际军运会|全国市长研修学院|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333333"/>
                                <w:sz w:val="21"/>
                                <w:szCs w:val="21"/>
                                <w:lang w:val="en-US" w:eastAsia="zh-CN"/>
                              </w:rPr>
                              <w:t>世界五百强企业|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333333"/>
                                <w:sz w:val="21"/>
                                <w:szCs w:val="21"/>
                                <w:lang w:eastAsia="zh-CN"/>
                              </w:rPr>
                              <w:t>总裁班导师，教育部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333333"/>
                                <w:sz w:val="21"/>
                                <w:szCs w:val="21"/>
                                <w:lang w:val="en-US" w:eastAsia="zh-CN"/>
                              </w:rPr>
                              <w:t>COSE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333333"/>
                                <w:sz w:val="21"/>
                                <w:szCs w:val="21"/>
                                <w:lang w:eastAsia="zh-CN"/>
                              </w:rPr>
                              <w:t>认证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333333"/>
                                <w:sz w:val="21"/>
                                <w:szCs w:val="21"/>
                                <w:lang w:val="en-US" w:eastAsia="zh-CN"/>
                              </w:rPr>
                              <w:t>高级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333333"/>
                                <w:sz w:val="21"/>
                                <w:szCs w:val="21"/>
                                <w:lang w:eastAsia="zh-CN"/>
                              </w:rPr>
                              <w:t>导师的导师、“公益课.道乡村”发起人，全国青年教师授课总决赛最佳人气\最高课程价值缔造者，镜面沟通五法、表达三x逻辑、万能场景讲话背媳妇法则等理念提出者，参与24本书籍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333333"/>
                                <w:sz w:val="21"/>
                                <w:szCs w:val="21"/>
                                <w:lang w:val="en-US" w:eastAsia="zh-CN"/>
                              </w:rPr>
                              <w:t>创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333333"/>
                                <w:sz w:val="21"/>
                                <w:szCs w:val="21"/>
                                <w:lang w:eastAsia="zh-CN"/>
                              </w:rPr>
                              <w:t>作 ，其代表作《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333333"/>
                                <w:sz w:val="21"/>
                                <w:szCs w:val="21"/>
                                <w:lang w:val="en-US" w:eastAsia="zh-CN"/>
                              </w:rPr>
                              <w:t>出众表达-清华大学演讲课》专业网站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333333"/>
                                <w:sz w:val="21"/>
                                <w:szCs w:val="21"/>
                                <w:lang w:eastAsia="zh-CN"/>
                              </w:rPr>
                              <w:t>新书专业领域排名第一（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333333"/>
                                <w:sz w:val="21"/>
                                <w:szCs w:val="21"/>
                                <w:lang w:val="en-US" w:eastAsia="zh-CN"/>
                              </w:rPr>
                              <w:t>内含原创工作汇报内容，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333333"/>
                                <w:sz w:val="21"/>
                                <w:szCs w:val="21"/>
                                <w:lang w:eastAsia="zh-CN"/>
                              </w:rPr>
                              <w:t>候选作者中一半为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333333"/>
                                <w:sz w:val="21"/>
                                <w:szCs w:val="21"/>
                                <w:lang w:val="en-US" w:eastAsia="zh-CN"/>
                              </w:rPr>
                              <w:t>国际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333333"/>
                                <w:sz w:val="21"/>
                                <w:szCs w:val="21"/>
                                <w:lang w:eastAsia="zh-CN"/>
                              </w:rPr>
                              <w:t>专家） ；大学教书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333333"/>
                                <w:sz w:val="21"/>
                                <w:szCs w:val="21"/>
                                <w:lang w:val="en-US" w:eastAsia="zh-CN"/>
                              </w:rPr>
                              <w:t>及研究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333333"/>
                                <w:sz w:val="21"/>
                                <w:szCs w:val="21"/>
                                <w:lang w:eastAsia="zh-CN"/>
                              </w:rPr>
                              <w:t>1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333333"/>
                                <w:sz w:val="21"/>
                                <w:szCs w:val="21"/>
                                <w:lang w:val="en-US" w:eastAsia="zh-CN"/>
                              </w:rPr>
                              <w:t>5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333333"/>
                                <w:sz w:val="21"/>
                                <w:szCs w:val="21"/>
                                <w:lang w:eastAsia="zh-CN"/>
                              </w:rPr>
                              <w:t>年，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333333"/>
                                <w:sz w:val="21"/>
                                <w:szCs w:val="21"/>
                                <w:lang w:val="en-US" w:eastAsia="zh-CN"/>
                              </w:rPr>
                              <w:t>实战及辅导培训20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333333"/>
                                <w:sz w:val="21"/>
                                <w:szCs w:val="21"/>
                                <w:lang w:eastAsia="zh-CN"/>
                              </w:rPr>
                              <w:t>年；全国公益榜样人物，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333333"/>
                                <w:sz w:val="21"/>
                                <w:szCs w:val="21"/>
                                <w:lang w:val="en-US" w:eastAsia="zh-CN"/>
                              </w:rPr>
                              <w:t>演讲华诞奖获奖者、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333333"/>
                                <w:sz w:val="21"/>
                                <w:szCs w:val="21"/>
                                <w:lang w:eastAsia="zh-CN"/>
                              </w:rPr>
                              <w:t>高校魅力人物，学员来自中国、法国、日本、美国、澳大利亚、印尼、加拿大、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333333"/>
                                <w:sz w:val="21"/>
                                <w:szCs w:val="21"/>
                                <w:lang w:val="en-US" w:eastAsia="zh-CN"/>
                              </w:rPr>
                              <w:t>玻利维亚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333333"/>
                                <w:sz w:val="21"/>
                                <w:szCs w:val="21"/>
                                <w:lang w:eastAsia="zh-CN"/>
                              </w:rPr>
                              <w:t>等，遍布各大洲。法国电视一台、中国教育电视台、南昌电视台等报道。原创理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333333"/>
                                <w:sz w:val="21"/>
                                <w:szCs w:val="21"/>
                                <w:lang w:val="en-US" w:eastAsia="zh-CN"/>
                              </w:rPr>
                              <w:t>念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333333"/>
                                <w:sz w:val="21"/>
                                <w:szCs w:val="21"/>
                                <w:lang w:eastAsia="zh-CN"/>
                              </w:rPr>
                              <w:t>+自身案例+落地实操+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333333"/>
                                <w:sz w:val="21"/>
                                <w:szCs w:val="21"/>
                                <w:lang w:val="en-US" w:eastAsia="zh-CN"/>
                              </w:rPr>
                              <w:t>互动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333333"/>
                                <w:sz w:val="21"/>
                                <w:szCs w:val="21"/>
                                <w:lang w:eastAsia="zh-CN"/>
                              </w:rPr>
                              <w:t>幽默+气场强大+0风险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5" o:spid="_x0000_s1026" o:spt="202" type="#_x0000_t202" style="position:absolute;left:0pt;margin-left:59.5pt;margin-top:88.45pt;height:272.05pt;width:500.55pt;mso-position-vertical-relative:page;z-index:251659264;mso-width-relative:page;mso-height-relative:page;" filled="f" stroked="f" coordsize="21600,21600" o:gfxdata="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1qyhN9oAAAAMAQAADwAAAAAAAAABACAAAAAi&#10;AAAAZHJzL2Rvd25yZXYueG1sUEsBAhQAFAAAAAgAh07iQJMDY4kIAgAAIwQAAA4AAAAAAAAAAQAg&#10;AAAAKQEAAGRycy9lMm9Eb2MueG1sUEsFBgAAAAAGAAYAWQEAAKMFAAAAAA==&#10;">
                <v:fill on="f" focussize="0,0"/>
                <v:stroke on="f"/>
                <v:imagedata o:title=""/>
                <o:lock v:ext="edit" aspectratio="f"/>
                <v:textbox inset="1.016mm,1.016mm,1.016mm,1.016mm">
                  <w:txbxContent>
                    <w:p>
                      <w:pPr>
                        <w:jc w:val="both"/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5B9BD5"/>
                          <w:sz w:val="28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5B9BD5"/>
                          <w:sz w:val="28"/>
                          <w:szCs w:val="28"/>
                          <w:lang w:eastAsia="zh-CN"/>
                        </w:rPr>
                        <w:t>【课程导师】</w:t>
                      </w: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5B9BD5"/>
                          <w:sz w:val="28"/>
                          <w:szCs w:val="28"/>
                          <w:lang w:val="en-US" w:eastAsia="zh-CN"/>
                        </w:rPr>
                        <w:t xml:space="preserve">                                    王晨琛</w:t>
                      </w:r>
                    </w:p>
                    <w:p>
                      <w:pPr>
                        <w:jc w:val="both"/>
                        <w:rPr>
                          <w:rFonts w:hint="eastAsia" w:ascii="微软雅黑" w:hAnsi="微软雅黑" w:eastAsia="微软雅黑" w:cs="微软雅黑"/>
                          <w:color w:val="333333"/>
                          <w:sz w:val="21"/>
                          <w:szCs w:val="21"/>
                          <w:lang w:eastAsia="zh-CN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333333"/>
                          <w:sz w:val="21"/>
                          <w:szCs w:val="21"/>
                          <w:lang w:eastAsia="zh-CN"/>
                        </w:rPr>
                        <w:t>全国十佳青年演讲家，清华大学人文学院演讲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333333"/>
                          <w:sz w:val="21"/>
                          <w:szCs w:val="21"/>
                          <w:lang w:val="en-US" w:eastAsia="zh-CN"/>
                        </w:rPr>
                        <w:t>沟通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333333"/>
                          <w:sz w:val="21"/>
                          <w:szCs w:val="21"/>
                          <w:lang w:eastAsia="zh-CN"/>
                        </w:rPr>
                        <w:t>课程导师(专业必修|全校公选)，清华研究生笃行领导力课程导师，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333333"/>
                          <w:sz w:val="21"/>
                          <w:szCs w:val="21"/>
                          <w:lang w:val="en-US" w:eastAsia="zh-CN"/>
                        </w:rPr>
                        <w:t>清华深圳国际研究生院导师，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333333"/>
                          <w:sz w:val="21"/>
                          <w:szCs w:val="21"/>
                          <w:lang w:eastAsia="zh-CN"/>
                        </w:rPr>
                        <w:t>悉尼大学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333333"/>
                          <w:sz w:val="21"/>
                          <w:szCs w:val="21"/>
                          <w:lang w:val="en-US" w:eastAsia="zh-CN"/>
                        </w:rPr>
                        <w:t>|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333333"/>
                          <w:sz w:val="21"/>
                          <w:szCs w:val="21"/>
                          <w:lang w:eastAsia="zh-CN"/>
                        </w:rPr>
                        <w:t>墨尔本大学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333333"/>
                          <w:sz w:val="21"/>
                          <w:szCs w:val="21"/>
                          <w:lang w:val="en-US" w:eastAsia="zh-CN"/>
                        </w:rPr>
                        <w:t>|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333333"/>
                          <w:sz w:val="21"/>
                          <w:szCs w:val="21"/>
                          <w:lang w:eastAsia="zh-CN"/>
                        </w:rPr>
                        <w:t>印尼泗水国立大学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333333"/>
                          <w:sz w:val="21"/>
                          <w:szCs w:val="21"/>
                          <w:lang w:val="en-US" w:eastAsia="zh-CN"/>
                        </w:rPr>
                        <w:t>等高校教学或演讲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333333"/>
                          <w:sz w:val="21"/>
                          <w:szCs w:val="21"/>
                          <w:lang w:eastAsia="zh-CN"/>
                        </w:rPr>
                        <w:t>，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333333"/>
                          <w:sz w:val="21"/>
                          <w:szCs w:val="21"/>
                          <w:lang w:val="en-US" w:eastAsia="zh-CN"/>
                        </w:rPr>
                        <w:t>国际认证教授；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333333"/>
                          <w:sz w:val="21"/>
                          <w:szCs w:val="21"/>
                          <w:lang w:eastAsia="zh-CN"/>
                        </w:rPr>
                        <w:t>CCTV栏目频道宣讲发言人，著名电视节目一线明星私教，全国演讲口才总测评师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333333"/>
                          <w:sz w:val="21"/>
                          <w:szCs w:val="21"/>
                          <w:lang w:val="en-US" w:eastAsia="zh-CN"/>
                        </w:rPr>
                        <w:t>；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333333"/>
                          <w:sz w:val="21"/>
                          <w:szCs w:val="21"/>
                          <w:lang w:eastAsia="zh-CN"/>
                        </w:rPr>
                        <w:t>国际军运会|全国市长研修学院|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333333"/>
                          <w:sz w:val="21"/>
                          <w:szCs w:val="21"/>
                          <w:lang w:val="en-US" w:eastAsia="zh-CN"/>
                        </w:rPr>
                        <w:t>世界五百强企业|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333333"/>
                          <w:sz w:val="21"/>
                          <w:szCs w:val="21"/>
                          <w:lang w:eastAsia="zh-CN"/>
                        </w:rPr>
                        <w:t>总裁班导师，教育部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333333"/>
                          <w:sz w:val="21"/>
                          <w:szCs w:val="21"/>
                          <w:lang w:val="en-US" w:eastAsia="zh-CN"/>
                        </w:rPr>
                        <w:t>COSE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333333"/>
                          <w:sz w:val="21"/>
                          <w:szCs w:val="21"/>
                          <w:lang w:eastAsia="zh-CN"/>
                        </w:rPr>
                        <w:t>认证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333333"/>
                          <w:sz w:val="21"/>
                          <w:szCs w:val="21"/>
                          <w:lang w:val="en-US" w:eastAsia="zh-CN"/>
                        </w:rPr>
                        <w:t>高级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333333"/>
                          <w:sz w:val="21"/>
                          <w:szCs w:val="21"/>
                          <w:lang w:eastAsia="zh-CN"/>
                        </w:rPr>
                        <w:t>导师的导师、“公益课.道乡村”发起人，全国青年教师授课总决赛最佳人气\最高课程价值缔造者，镜面沟通五法、表达三x逻辑、万能场景讲话背媳妇法则等理念提出者，参与24本书籍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333333"/>
                          <w:sz w:val="21"/>
                          <w:szCs w:val="21"/>
                          <w:lang w:val="en-US" w:eastAsia="zh-CN"/>
                        </w:rPr>
                        <w:t>创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333333"/>
                          <w:sz w:val="21"/>
                          <w:szCs w:val="21"/>
                          <w:lang w:eastAsia="zh-CN"/>
                        </w:rPr>
                        <w:t>作 ，其代表作《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333333"/>
                          <w:sz w:val="21"/>
                          <w:szCs w:val="21"/>
                          <w:lang w:val="en-US" w:eastAsia="zh-CN"/>
                        </w:rPr>
                        <w:t>出众表达-清华大学演讲课》专业网站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333333"/>
                          <w:sz w:val="21"/>
                          <w:szCs w:val="21"/>
                          <w:lang w:eastAsia="zh-CN"/>
                        </w:rPr>
                        <w:t>新书专业领域排名第一（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333333"/>
                          <w:sz w:val="21"/>
                          <w:szCs w:val="21"/>
                          <w:lang w:val="en-US" w:eastAsia="zh-CN"/>
                        </w:rPr>
                        <w:t>内含原创工作汇报内容，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333333"/>
                          <w:sz w:val="21"/>
                          <w:szCs w:val="21"/>
                          <w:lang w:eastAsia="zh-CN"/>
                        </w:rPr>
                        <w:t>候选作者中一半为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333333"/>
                          <w:sz w:val="21"/>
                          <w:szCs w:val="21"/>
                          <w:lang w:val="en-US" w:eastAsia="zh-CN"/>
                        </w:rPr>
                        <w:t>国际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333333"/>
                          <w:sz w:val="21"/>
                          <w:szCs w:val="21"/>
                          <w:lang w:eastAsia="zh-CN"/>
                        </w:rPr>
                        <w:t>专家） ；大学教书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333333"/>
                          <w:sz w:val="21"/>
                          <w:szCs w:val="21"/>
                          <w:lang w:val="en-US" w:eastAsia="zh-CN"/>
                        </w:rPr>
                        <w:t>及研究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333333"/>
                          <w:sz w:val="21"/>
                          <w:szCs w:val="21"/>
                          <w:lang w:eastAsia="zh-CN"/>
                        </w:rPr>
                        <w:t>1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333333"/>
                          <w:sz w:val="21"/>
                          <w:szCs w:val="21"/>
                          <w:lang w:val="en-US" w:eastAsia="zh-CN"/>
                        </w:rPr>
                        <w:t>5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333333"/>
                          <w:sz w:val="21"/>
                          <w:szCs w:val="21"/>
                          <w:lang w:eastAsia="zh-CN"/>
                        </w:rPr>
                        <w:t>年，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333333"/>
                          <w:sz w:val="21"/>
                          <w:szCs w:val="21"/>
                          <w:lang w:val="en-US" w:eastAsia="zh-CN"/>
                        </w:rPr>
                        <w:t>实战及辅导培训20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333333"/>
                          <w:sz w:val="21"/>
                          <w:szCs w:val="21"/>
                          <w:lang w:eastAsia="zh-CN"/>
                        </w:rPr>
                        <w:t>年；全国公益榜样人物，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333333"/>
                          <w:sz w:val="21"/>
                          <w:szCs w:val="21"/>
                          <w:lang w:val="en-US" w:eastAsia="zh-CN"/>
                        </w:rPr>
                        <w:t>演讲华诞奖获奖者、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333333"/>
                          <w:sz w:val="21"/>
                          <w:szCs w:val="21"/>
                          <w:lang w:eastAsia="zh-CN"/>
                        </w:rPr>
                        <w:t>高校魅力人物，学员来自中国、法国、日本、美国、澳大利亚、印尼、加拿大、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333333"/>
                          <w:sz w:val="21"/>
                          <w:szCs w:val="21"/>
                          <w:lang w:val="en-US" w:eastAsia="zh-CN"/>
                        </w:rPr>
                        <w:t>玻利维亚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333333"/>
                          <w:sz w:val="21"/>
                          <w:szCs w:val="21"/>
                          <w:lang w:eastAsia="zh-CN"/>
                        </w:rPr>
                        <w:t>等，遍布各大洲。法国电视一台、中国教育电视台、南昌电视台等报道。原创理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333333"/>
                          <w:sz w:val="21"/>
                          <w:szCs w:val="21"/>
                          <w:lang w:val="en-US" w:eastAsia="zh-CN"/>
                        </w:rPr>
                        <w:t>念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333333"/>
                          <w:sz w:val="21"/>
                          <w:szCs w:val="21"/>
                          <w:lang w:eastAsia="zh-CN"/>
                        </w:rPr>
                        <w:t>+自身案例+落地实操+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333333"/>
                          <w:sz w:val="21"/>
                          <w:szCs w:val="21"/>
                          <w:lang w:val="en-US" w:eastAsia="zh-CN"/>
                        </w:rPr>
                        <w:t>互动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333333"/>
                          <w:sz w:val="21"/>
                          <w:szCs w:val="21"/>
                          <w:lang w:eastAsia="zh-CN"/>
                        </w:rPr>
                        <w:t>幽默+气场强大+0风险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color w:val="5B9BD5"/>
          <w:lang w:eastAsia="zh-CN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1983740</wp:posOffset>
                </wp:positionH>
                <wp:positionV relativeFrom="paragraph">
                  <wp:posOffset>172085</wp:posOffset>
                </wp:positionV>
                <wp:extent cx="5104130" cy="45085"/>
                <wp:effectExtent l="0" t="0" r="1270" b="12065"/>
                <wp:wrapNone/>
                <wp:docPr id="16" name="矩形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5104130" cy="45085"/>
                        </a:xfrm>
                        <a:prstGeom prst="rect">
                          <a:avLst/>
                        </a:prstGeom>
                        <a:solidFill>
                          <a:srgbClr val="002060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flip:y;margin-left:156.2pt;margin-top:13.55pt;height:3.55pt;width:401.9pt;z-index:251668480;v-text-anchor:middle;mso-width-relative:page;mso-height-relative:page;" fillcolor="#002060" filled="t" stroked="f" coordsize="21600,21600" o:gfxdata="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">
                <v:fill on="t" focussize="0,0"/>
                <v:stroke on="f" weight="1pt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620395</wp:posOffset>
                </wp:positionH>
                <wp:positionV relativeFrom="paragraph">
                  <wp:posOffset>3044190</wp:posOffset>
                </wp:positionV>
                <wp:extent cx="2265680" cy="45085"/>
                <wp:effectExtent l="0" t="0" r="1270" b="12065"/>
                <wp:wrapNone/>
                <wp:docPr id="14" name="矩形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65680" cy="45085"/>
                        </a:xfrm>
                        <a:prstGeom prst="rect">
                          <a:avLst/>
                        </a:prstGeom>
                        <a:solidFill>
                          <a:srgbClr val="002060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48.85pt;margin-top:239.7pt;height:3.55pt;width:178.4pt;z-index:251667456;v-text-anchor:middle;mso-width-relative:page;mso-height-relative:page;" fillcolor="#002060" filled="t" stroked="f" coordsize="21600,21600" o:gfxdata="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">
                <v:fill on="t" focussize="0,0"/>
                <v:stroke on="f" weight="1pt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lang w:eastAsia="zh-CN"/>
        </w:rPr>
        <mc:AlternateContent>
          <mc:Choice Requires="wps">
            <w:drawing>
              <wp:anchor distT="36195" distB="36195" distL="36195" distR="36195" simplePos="0" relativeHeight="251661312" behindDoc="0" locked="0" layoutInCell="1" allowOverlap="1">
                <wp:simplePos x="0" y="0"/>
                <wp:positionH relativeFrom="column">
                  <wp:posOffset>3192780</wp:posOffset>
                </wp:positionH>
                <wp:positionV relativeFrom="page">
                  <wp:posOffset>3764915</wp:posOffset>
                </wp:positionV>
                <wp:extent cx="1814830" cy="6858000"/>
                <wp:effectExtent l="0" t="0" r="0" b="0"/>
                <wp:wrapNone/>
                <wp:docPr id="5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89705" cy="6858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rFonts w:ascii="微软雅黑" w:hAnsi="微软雅黑" w:eastAsia="微软雅黑"/>
                                <w:b/>
                                <w:bCs/>
                                <w:color w:val="5B9BD5"/>
                                <w:spacing w:val="15"/>
                                <w:kern w:val="0"/>
                                <w:sz w:val="28"/>
                                <w:szCs w:val="28"/>
                                <w:lang w:eastAsia="zh-CN"/>
                              </w:rPr>
                            </w:pPr>
                            <w:bookmarkStart w:id="0" w:name="_Hlk44918515"/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bCs/>
                                <w:color w:val="5B9BD5"/>
                                <w:spacing w:val="15"/>
                                <w:kern w:val="0"/>
                                <w:sz w:val="28"/>
                                <w:szCs w:val="28"/>
                                <w:lang w:eastAsia="zh-CN"/>
                              </w:rPr>
                              <w:t>【课程提纲】</w:t>
                            </w:r>
                          </w:p>
                          <w:bookmarkEnd w:id="0"/>
                          <w:p>
                            <w:pPr>
                              <w:spacing w:before="240"/>
                              <w:jc w:val="both"/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333333"/>
                                <w:spacing w:val="12"/>
                                <w:sz w:val="15"/>
                                <w:szCs w:val="15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333333"/>
                                <w:spacing w:val="12"/>
                                <w:sz w:val="15"/>
                                <w:szCs w:val="15"/>
                                <w:lang w:eastAsia="zh-CN"/>
                              </w:rPr>
                              <w:t>模块一：心美</w:t>
                            </w:r>
                          </w:p>
                          <w:p>
                            <w:pPr>
                              <w:spacing w:before="240"/>
                              <w:jc w:val="both"/>
                              <w:rPr>
                                <w:rFonts w:ascii="微软雅黑" w:hAnsi="微软雅黑" w:eastAsia="微软雅黑" w:cs="微软雅黑"/>
                                <w:color w:val="333333"/>
                                <w:spacing w:val="12"/>
                                <w:sz w:val="15"/>
                                <w:szCs w:val="15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333333"/>
                                <w:spacing w:val="12"/>
                                <w:sz w:val="15"/>
                                <w:szCs w:val="15"/>
                                <w:lang w:eastAsia="zh-CN"/>
                              </w:rPr>
                              <w:t>1、为什么要汇报？</w:t>
                            </w:r>
                          </w:p>
                          <w:p>
                            <w:pPr>
                              <w:spacing w:before="240"/>
                              <w:jc w:val="both"/>
                              <w:rPr>
                                <w:rFonts w:ascii="微软雅黑" w:hAnsi="微软雅黑" w:eastAsia="微软雅黑" w:cs="微软雅黑"/>
                                <w:color w:val="333333"/>
                                <w:spacing w:val="12"/>
                                <w:sz w:val="15"/>
                                <w:szCs w:val="15"/>
                                <w:lang w:eastAsia="zh-CN"/>
                              </w:rPr>
                            </w:pPr>
                            <w:r>
                              <w:rPr>
                                <w:rFonts w:ascii="微软雅黑" w:hAnsi="微软雅黑" w:eastAsia="微软雅黑" w:cs="微软雅黑"/>
                                <w:color w:val="333333"/>
                                <w:spacing w:val="12"/>
                                <w:sz w:val="15"/>
                                <w:szCs w:val="15"/>
                                <w:lang w:eastAsia="zh-CN"/>
                              </w:rPr>
                              <w:t>2、什么时候汇报？</w:t>
                            </w:r>
                          </w:p>
                          <w:p>
                            <w:pPr>
                              <w:spacing w:before="240"/>
                              <w:jc w:val="both"/>
                              <w:rPr>
                                <w:rFonts w:hint="eastAsia" w:ascii="微软雅黑" w:hAnsi="微软雅黑" w:eastAsia="微软雅黑" w:cs="微软雅黑"/>
                                <w:color w:val="333333"/>
                                <w:spacing w:val="12"/>
                                <w:sz w:val="15"/>
                                <w:szCs w:val="15"/>
                                <w:lang w:val="en-US" w:eastAsia="zh-CN"/>
                              </w:rPr>
                            </w:pPr>
                            <w:r>
                              <w:rPr>
                                <w:rFonts w:ascii="微软雅黑" w:hAnsi="微软雅黑" w:eastAsia="微软雅黑" w:cs="微软雅黑"/>
                                <w:color w:val="333333"/>
                                <w:spacing w:val="12"/>
                                <w:sz w:val="15"/>
                                <w:szCs w:val="15"/>
                                <w:lang w:eastAsia="zh-CN"/>
                              </w:rPr>
                              <w:t>3、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333333"/>
                                <w:spacing w:val="12"/>
                                <w:sz w:val="15"/>
                                <w:szCs w:val="15"/>
                                <w:lang w:val="en-US" w:eastAsia="zh-CN"/>
                              </w:rPr>
                              <w:t>汇报中常犯的错误</w:t>
                            </w:r>
                          </w:p>
                          <w:p>
                            <w:pPr>
                              <w:spacing w:before="240"/>
                              <w:jc w:val="both"/>
                              <w:rPr>
                                <w:rFonts w:ascii="微软雅黑" w:hAnsi="微软雅黑" w:eastAsia="微软雅黑" w:cs="微软雅黑"/>
                                <w:color w:val="333333"/>
                                <w:spacing w:val="12"/>
                                <w:sz w:val="15"/>
                                <w:szCs w:val="15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333333"/>
                                <w:spacing w:val="12"/>
                                <w:sz w:val="15"/>
                                <w:szCs w:val="15"/>
                                <w:lang w:val="en-US" w:eastAsia="zh-CN"/>
                              </w:rPr>
                              <w:t>4、缓解</w:t>
                            </w:r>
                            <w:r>
                              <w:rPr>
                                <w:rFonts w:ascii="微软雅黑" w:hAnsi="微软雅黑" w:eastAsia="微软雅黑" w:cs="微软雅黑"/>
                                <w:color w:val="333333"/>
                                <w:spacing w:val="12"/>
                                <w:sz w:val="15"/>
                                <w:szCs w:val="15"/>
                                <w:lang w:eastAsia="zh-CN"/>
                              </w:rPr>
                              <w:t>紧张的方法</w:t>
                            </w:r>
                          </w:p>
                          <w:p>
                            <w:pPr>
                              <w:spacing w:before="240"/>
                              <w:jc w:val="both"/>
                              <w:rPr>
                                <w:rFonts w:ascii="微软雅黑" w:hAnsi="微软雅黑" w:eastAsia="微软雅黑" w:cs="微软雅黑"/>
                                <w:color w:val="333333"/>
                                <w:spacing w:val="12"/>
                                <w:sz w:val="15"/>
                                <w:szCs w:val="15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333333"/>
                                <w:spacing w:val="12"/>
                                <w:sz w:val="15"/>
                                <w:szCs w:val="15"/>
                                <w:lang w:val="en-US" w:eastAsia="zh-CN"/>
                              </w:rPr>
                              <w:t>5</w:t>
                            </w:r>
                            <w:r>
                              <w:rPr>
                                <w:rFonts w:ascii="微软雅黑" w:hAnsi="微软雅黑" w:eastAsia="微软雅黑" w:cs="微软雅黑"/>
                                <w:color w:val="333333"/>
                                <w:spacing w:val="12"/>
                                <w:sz w:val="15"/>
                                <w:szCs w:val="15"/>
                                <w:lang w:eastAsia="zh-CN"/>
                              </w:rPr>
                              <w:t>、汇报的真谛</w:t>
                            </w:r>
                          </w:p>
                          <w:p>
                            <w:pPr>
                              <w:spacing w:before="240"/>
                              <w:jc w:val="both"/>
                              <w:rPr>
                                <w:rFonts w:hint="eastAsia" w:ascii="微软雅黑" w:hAnsi="微软雅黑" w:eastAsia="微软雅黑" w:cs="微软雅黑"/>
                                <w:color w:val="333333"/>
                                <w:spacing w:val="12"/>
                                <w:sz w:val="16"/>
                                <w:szCs w:val="16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6" o:spid="_x0000_s1026" o:spt="202" type="#_x0000_t202" style="position:absolute;left:0pt;margin-left:251.4pt;margin-top:296.45pt;height:540pt;width:142.9pt;mso-position-vertical-relative:page;z-index:251661312;mso-width-relative:page;mso-height-relative:page;" filled="f" stroked="f" coordsize="21600,21600" o:gfxdata="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JPGpl2gAAAAwBAAAPAAAAAAAAAAEAIAAA&#10;ACIAAABkcnMvZG93bnJldi54bWxQSwECFAAUAAAACACHTuJAewQOEQoCAAAkBAAADgAAAAAAAAAB&#10;ACAAAAApAQAAZHJzL2Uyb0RvYy54bWxQSwUGAAAAAAYABgBZAQAApQUAAAAA&#10;">
                <v:fill on="f" focussize="0,0"/>
                <v:stroke on="f"/>
                <v:imagedata o:title=""/>
                <o:lock v:ext="edit" aspectratio="f"/>
                <v:textbox inset="1.016mm,1.016mm,1.016mm,1.016mm">
                  <w:txbxContent>
                    <w:p>
                      <w:pPr>
                        <w:rPr>
                          <w:rFonts w:ascii="微软雅黑" w:hAnsi="微软雅黑" w:eastAsia="微软雅黑"/>
                          <w:b/>
                          <w:bCs/>
                          <w:color w:val="5B9BD5"/>
                          <w:spacing w:val="15"/>
                          <w:kern w:val="0"/>
                          <w:sz w:val="28"/>
                          <w:szCs w:val="28"/>
                          <w:lang w:eastAsia="zh-CN"/>
                        </w:rPr>
                      </w:pPr>
                      <w:bookmarkStart w:id="0" w:name="_Hlk44918515"/>
                      <w:r>
                        <w:rPr>
                          <w:rFonts w:hint="eastAsia" w:ascii="微软雅黑" w:hAnsi="微软雅黑" w:eastAsia="微软雅黑"/>
                          <w:b/>
                          <w:bCs/>
                          <w:color w:val="5B9BD5"/>
                          <w:spacing w:val="15"/>
                          <w:kern w:val="0"/>
                          <w:sz w:val="28"/>
                          <w:szCs w:val="28"/>
                          <w:lang w:eastAsia="zh-CN"/>
                        </w:rPr>
                        <w:t>【课程提纲】</w:t>
                      </w:r>
                    </w:p>
                    <w:bookmarkEnd w:id="0"/>
                    <w:p>
                      <w:pPr>
                        <w:spacing w:before="240"/>
                        <w:jc w:val="both"/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333333"/>
                          <w:spacing w:val="12"/>
                          <w:sz w:val="15"/>
                          <w:szCs w:val="15"/>
                          <w:lang w:eastAsia="zh-CN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333333"/>
                          <w:spacing w:val="12"/>
                          <w:sz w:val="15"/>
                          <w:szCs w:val="15"/>
                          <w:lang w:eastAsia="zh-CN"/>
                        </w:rPr>
                        <w:t>模块一：心美</w:t>
                      </w:r>
                    </w:p>
                    <w:p>
                      <w:pPr>
                        <w:spacing w:before="240"/>
                        <w:jc w:val="both"/>
                        <w:rPr>
                          <w:rFonts w:ascii="微软雅黑" w:hAnsi="微软雅黑" w:eastAsia="微软雅黑" w:cs="微软雅黑"/>
                          <w:color w:val="333333"/>
                          <w:spacing w:val="12"/>
                          <w:sz w:val="15"/>
                          <w:szCs w:val="15"/>
                          <w:lang w:eastAsia="zh-CN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333333"/>
                          <w:spacing w:val="12"/>
                          <w:sz w:val="15"/>
                          <w:szCs w:val="15"/>
                          <w:lang w:eastAsia="zh-CN"/>
                        </w:rPr>
                        <w:t>1、为什么要汇报？</w:t>
                      </w:r>
                    </w:p>
                    <w:p>
                      <w:pPr>
                        <w:spacing w:before="240"/>
                        <w:jc w:val="both"/>
                        <w:rPr>
                          <w:rFonts w:ascii="微软雅黑" w:hAnsi="微软雅黑" w:eastAsia="微软雅黑" w:cs="微软雅黑"/>
                          <w:color w:val="333333"/>
                          <w:spacing w:val="12"/>
                          <w:sz w:val="15"/>
                          <w:szCs w:val="15"/>
                          <w:lang w:eastAsia="zh-CN"/>
                        </w:rPr>
                      </w:pPr>
                      <w:r>
                        <w:rPr>
                          <w:rFonts w:ascii="微软雅黑" w:hAnsi="微软雅黑" w:eastAsia="微软雅黑" w:cs="微软雅黑"/>
                          <w:color w:val="333333"/>
                          <w:spacing w:val="12"/>
                          <w:sz w:val="15"/>
                          <w:szCs w:val="15"/>
                          <w:lang w:eastAsia="zh-CN"/>
                        </w:rPr>
                        <w:t>2、什么时候汇报？</w:t>
                      </w:r>
                    </w:p>
                    <w:p>
                      <w:pPr>
                        <w:spacing w:before="240"/>
                        <w:jc w:val="both"/>
                        <w:rPr>
                          <w:rFonts w:hint="eastAsia" w:ascii="微软雅黑" w:hAnsi="微软雅黑" w:eastAsia="微软雅黑" w:cs="微软雅黑"/>
                          <w:color w:val="333333"/>
                          <w:spacing w:val="12"/>
                          <w:sz w:val="15"/>
                          <w:szCs w:val="15"/>
                          <w:lang w:val="en-US" w:eastAsia="zh-CN"/>
                        </w:rPr>
                      </w:pPr>
                      <w:r>
                        <w:rPr>
                          <w:rFonts w:ascii="微软雅黑" w:hAnsi="微软雅黑" w:eastAsia="微软雅黑" w:cs="微软雅黑"/>
                          <w:color w:val="333333"/>
                          <w:spacing w:val="12"/>
                          <w:sz w:val="15"/>
                          <w:szCs w:val="15"/>
                          <w:lang w:eastAsia="zh-CN"/>
                        </w:rPr>
                        <w:t>3、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333333"/>
                          <w:spacing w:val="12"/>
                          <w:sz w:val="15"/>
                          <w:szCs w:val="15"/>
                          <w:lang w:val="en-US" w:eastAsia="zh-CN"/>
                        </w:rPr>
                        <w:t>汇报中常犯的错误</w:t>
                      </w:r>
                    </w:p>
                    <w:p>
                      <w:pPr>
                        <w:spacing w:before="240"/>
                        <w:jc w:val="both"/>
                        <w:rPr>
                          <w:rFonts w:ascii="微软雅黑" w:hAnsi="微软雅黑" w:eastAsia="微软雅黑" w:cs="微软雅黑"/>
                          <w:color w:val="333333"/>
                          <w:spacing w:val="12"/>
                          <w:sz w:val="15"/>
                          <w:szCs w:val="15"/>
                          <w:lang w:eastAsia="zh-CN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333333"/>
                          <w:spacing w:val="12"/>
                          <w:sz w:val="15"/>
                          <w:szCs w:val="15"/>
                          <w:lang w:val="en-US" w:eastAsia="zh-CN"/>
                        </w:rPr>
                        <w:t>4、缓解</w:t>
                      </w:r>
                      <w:r>
                        <w:rPr>
                          <w:rFonts w:ascii="微软雅黑" w:hAnsi="微软雅黑" w:eastAsia="微软雅黑" w:cs="微软雅黑"/>
                          <w:color w:val="333333"/>
                          <w:spacing w:val="12"/>
                          <w:sz w:val="15"/>
                          <w:szCs w:val="15"/>
                          <w:lang w:eastAsia="zh-CN"/>
                        </w:rPr>
                        <w:t>紧张的方法</w:t>
                      </w:r>
                    </w:p>
                    <w:p>
                      <w:pPr>
                        <w:spacing w:before="240"/>
                        <w:jc w:val="both"/>
                        <w:rPr>
                          <w:rFonts w:ascii="微软雅黑" w:hAnsi="微软雅黑" w:eastAsia="微软雅黑" w:cs="微软雅黑"/>
                          <w:color w:val="333333"/>
                          <w:spacing w:val="12"/>
                          <w:sz w:val="15"/>
                          <w:szCs w:val="15"/>
                          <w:lang w:eastAsia="zh-CN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333333"/>
                          <w:spacing w:val="12"/>
                          <w:sz w:val="15"/>
                          <w:szCs w:val="15"/>
                          <w:lang w:val="en-US" w:eastAsia="zh-CN"/>
                        </w:rPr>
                        <w:t>5</w:t>
                      </w:r>
                      <w:r>
                        <w:rPr>
                          <w:rFonts w:ascii="微软雅黑" w:hAnsi="微软雅黑" w:eastAsia="微软雅黑" w:cs="微软雅黑"/>
                          <w:color w:val="333333"/>
                          <w:spacing w:val="12"/>
                          <w:sz w:val="15"/>
                          <w:szCs w:val="15"/>
                          <w:lang w:eastAsia="zh-CN"/>
                        </w:rPr>
                        <w:t>、汇报的真谛</w:t>
                      </w:r>
                    </w:p>
                    <w:p>
                      <w:pPr>
                        <w:spacing w:before="240"/>
                        <w:jc w:val="both"/>
                        <w:rPr>
                          <w:rFonts w:hint="eastAsia" w:ascii="微软雅黑" w:hAnsi="微软雅黑" w:eastAsia="微软雅黑" w:cs="微软雅黑"/>
                          <w:color w:val="333333"/>
                          <w:spacing w:val="12"/>
                          <w:sz w:val="16"/>
                          <w:szCs w:val="16"/>
                          <w:lang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3103245</wp:posOffset>
                </wp:positionH>
                <wp:positionV relativeFrom="paragraph">
                  <wp:posOffset>3007995</wp:posOffset>
                </wp:positionV>
                <wp:extent cx="4105275" cy="36195"/>
                <wp:effectExtent l="0" t="0" r="9525" b="1905"/>
                <wp:wrapNone/>
                <wp:docPr id="13" name="矩形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05035" cy="36000"/>
                        </a:xfrm>
                        <a:prstGeom prst="rect">
                          <a:avLst/>
                        </a:prstGeom>
                        <a:solidFill>
                          <a:srgbClr val="002060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44.35pt;margin-top:236.85pt;height:2.85pt;width:323.25pt;z-index:251666432;v-text-anchor:middle;mso-width-relative:page;mso-height-relative:page;" fillcolor="#002060" filled="t" stroked="f" coordsize="21600,21600" o:gfxdata="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">
                <v:fill on="t" focussize="0,0"/>
                <v:stroke on="f" weight="1pt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lang w:eastAsia="zh-CN"/>
        </w:rPr>
        <mc:AlternateContent>
          <mc:Choice Requires="wps">
            <w:drawing>
              <wp:anchor distT="36195" distB="36195" distL="36195" distR="36195" simplePos="0" relativeHeight="251660288" behindDoc="0" locked="0" layoutInCell="1" allowOverlap="1">
                <wp:simplePos x="0" y="0"/>
                <wp:positionH relativeFrom="column">
                  <wp:posOffset>682625</wp:posOffset>
                </wp:positionH>
                <wp:positionV relativeFrom="page">
                  <wp:posOffset>3691890</wp:posOffset>
                </wp:positionV>
                <wp:extent cx="2258060" cy="5765800"/>
                <wp:effectExtent l="0" t="0" r="0" b="0"/>
                <wp:wrapNone/>
                <wp:docPr id="1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08275" cy="576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rStyle w:val="8"/>
                                <w:rFonts w:hint="eastAsia" w:ascii="微软雅黑" w:hAnsi="微软雅黑" w:eastAsia="微软雅黑"/>
                                <w:bCs/>
                                <w:color w:val="548DD4"/>
                                <w:sz w:val="32"/>
                                <w:szCs w:val="28"/>
                                <w:lang w:eastAsia="zh-CN"/>
                              </w:rPr>
                            </w:pPr>
                          </w:p>
                          <w:p>
                            <w:pPr>
                              <w:rPr>
                                <w:rStyle w:val="8"/>
                                <w:rFonts w:hint="eastAsia" w:ascii="微软雅黑" w:hAnsi="微软雅黑" w:eastAsia="微软雅黑"/>
                                <w:bCs/>
                                <w:color w:val="5B9BD5"/>
                                <w:spacing w:val="15"/>
                                <w:kern w:val="0"/>
                                <w:sz w:val="28"/>
                                <w:szCs w:val="28"/>
                                <w:lang w:eastAsia="zh-CN"/>
                              </w:rPr>
                            </w:pPr>
                            <w:bookmarkStart w:id="1" w:name="_Hlk6942783"/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bCs/>
                                <w:color w:val="5B9BD5"/>
                                <w:spacing w:val="15"/>
                                <w:kern w:val="0"/>
                                <w:sz w:val="28"/>
                                <w:szCs w:val="28"/>
                              </w:rPr>
                              <w:t>【课程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bCs/>
                                <w:color w:val="5B9BD5"/>
                                <w:spacing w:val="15"/>
                                <w:kern w:val="0"/>
                                <w:sz w:val="28"/>
                                <w:szCs w:val="28"/>
                                <w:lang w:eastAsia="zh-CN"/>
                              </w:rPr>
                              <w:t>对象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bCs/>
                                <w:color w:val="5B9BD5"/>
                                <w:spacing w:val="15"/>
                                <w:kern w:val="0"/>
                                <w:sz w:val="28"/>
                                <w:szCs w:val="28"/>
                              </w:rPr>
                              <w:t>】</w:t>
                            </w:r>
                            <w:bookmarkEnd w:id="1"/>
                          </w:p>
                          <w:p>
                            <w:pPr>
                              <w:pStyle w:val="13"/>
                              <w:spacing w:line="400" w:lineRule="exact"/>
                              <w:ind w:firstLine="0" w:firstLineChars="0"/>
                              <w:rPr>
                                <w:rFonts w:ascii="微软雅黑" w:hAnsi="微软雅黑" w:eastAsia="微软雅黑" w:cs="微软雅黑"/>
                                <w:color w:val="333333"/>
                                <w:spacing w:val="12"/>
                                <w:sz w:val="16"/>
                                <w:szCs w:val="16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333333"/>
                                <w:spacing w:val="12"/>
                                <w:sz w:val="16"/>
                                <w:szCs w:val="16"/>
                                <w:lang w:eastAsia="zh-CN"/>
                              </w:rPr>
                              <w:t>企业全员</w:t>
                            </w:r>
                          </w:p>
                          <w:p>
                            <w:pPr>
                              <w:pStyle w:val="13"/>
                              <w:spacing w:line="400" w:lineRule="exact"/>
                              <w:ind w:firstLine="0" w:firstLineChars="0"/>
                              <w:rPr>
                                <w:rFonts w:hint="eastAsia" w:ascii="微软雅黑" w:hAnsi="微软雅黑" w:eastAsia="微软雅黑" w:cs="微软雅黑"/>
                                <w:color w:val="333333"/>
                                <w:spacing w:val="12"/>
                                <w:sz w:val="16"/>
                                <w:szCs w:val="16"/>
                                <w:lang w:eastAsia="zh-CN"/>
                              </w:rPr>
                            </w:pPr>
                          </w:p>
                          <w:p>
                            <w:pPr>
                              <w:rPr>
                                <w:rStyle w:val="8"/>
                                <w:rFonts w:hint="eastAsia" w:ascii="微软雅黑" w:hAnsi="微软雅黑" w:eastAsia="微软雅黑"/>
                                <w:bCs/>
                                <w:color w:val="5B9BD5"/>
                                <w:spacing w:val="15"/>
                                <w:kern w:val="0"/>
                                <w:sz w:val="28"/>
                                <w:szCs w:val="28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bCs/>
                                <w:color w:val="5B9BD5"/>
                                <w:spacing w:val="15"/>
                                <w:kern w:val="0"/>
                                <w:sz w:val="28"/>
                                <w:szCs w:val="28"/>
                              </w:rPr>
                              <w:t>【课程收益】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6"/>
                              </w:numPr>
                              <w:spacing w:line="360" w:lineRule="auto"/>
                              <w:rPr>
                                <w:rFonts w:hint="eastAsia" w:ascii="微软雅黑" w:hAnsi="微软雅黑" w:eastAsia="微软雅黑" w:cs="微软雅黑"/>
                                <w:color w:val="333333"/>
                                <w:spacing w:val="12"/>
                                <w:sz w:val="16"/>
                                <w:szCs w:val="16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333333"/>
                                <w:spacing w:val="12"/>
                                <w:sz w:val="16"/>
                                <w:szCs w:val="16"/>
                                <w:lang w:eastAsia="zh-CN"/>
                              </w:rPr>
                              <w:t>掌握工作汇报的真谛；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6"/>
                              </w:numPr>
                              <w:spacing w:line="360" w:lineRule="auto"/>
                              <w:rPr>
                                <w:rFonts w:hint="eastAsia" w:ascii="微软雅黑" w:hAnsi="微软雅黑" w:eastAsia="微软雅黑" w:cs="微软雅黑"/>
                                <w:color w:val="333333"/>
                                <w:spacing w:val="12"/>
                                <w:sz w:val="16"/>
                                <w:szCs w:val="16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333333"/>
                                <w:spacing w:val="12"/>
                                <w:sz w:val="16"/>
                                <w:szCs w:val="16"/>
                                <w:lang w:eastAsia="zh-CN"/>
                              </w:rPr>
                              <w:t>提升汇报表达的能力；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6"/>
                              </w:numPr>
                              <w:spacing w:line="360" w:lineRule="auto"/>
                              <w:rPr>
                                <w:rFonts w:hint="eastAsia" w:ascii="微软雅黑" w:hAnsi="微软雅黑" w:eastAsia="微软雅黑" w:cs="微软雅黑"/>
                                <w:color w:val="333333"/>
                                <w:spacing w:val="12"/>
                                <w:sz w:val="16"/>
                                <w:szCs w:val="16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333333"/>
                                <w:spacing w:val="12"/>
                                <w:sz w:val="16"/>
                                <w:szCs w:val="16"/>
                                <w:lang w:eastAsia="zh-CN"/>
                              </w:rPr>
                              <w:t>掌握实用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333333"/>
                                <w:spacing w:val="12"/>
                                <w:sz w:val="16"/>
                                <w:szCs w:val="16"/>
                                <w:lang w:val="en-US" w:eastAsia="zh-CN"/>
                              </w:rPr>
                              <w:t>即兴问答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333333"/>
                                <w:spacing w:val="12"/>
                                <w:sz w:val="16"/>
                                <w:szCs w:val="16"/>
                                <w:lang w:eastAsia="zh-CN"/>
                              </w:rPr>
                              <w:t>技巧；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6"/>
                              </w:numPr>
                              <w:spacing w:line="360" w:lineRule="auto"/>
                              <w:rPr>
                                <w:rFonts w:hint="eastAsia" w:ascii="微软雅黑" w:hAnsi="微软雅黑" w:eastAsia="微软雅黑" w:cs="微软雅黑"/>
                                <w:color w:val="333333"/>
                                <w:spacing w:val="12"/>
                                <w:sz w:val="16"/>
                                <w:szCs w:val="16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333333"/>
                                <w:spacing w:val="12"/>
                                <w:sz w:val="16"/>
                                <w:szCs w:val="16"/>
                                <w:lang w:eastAsia="zh-CN"/>
                              </w:rPr>
                              <w:t>加速目标的达成，提升工作效益。</w:t>
                            </w:r>
                          </w:p>
                          <w:p>
                            <w:pPr>
                              <w:rPr>
                                <w:rStyle w:val="8"/>
                                <w:rFonts w:hint="eastAsia" w:ascii="微软雅黑" w:hAnsi="微软雅黑" w:eastAsia="微软雅黑"/>
                                <w:bCs/>
                                <w:color w:val="548DD4"/>
                                <w:sz w:val="32"/>
                                <w:szCs w:val="28"/>
                                <w:lang w:eastAsia="zh-CN"/>
                              </w:rPr>
                            </w:pPr>
                          </w:p>
                          <w:p>
                            <w:pPr>
                              <w:rPr>
                                <w:rStyle w:val="8"/>
                                <w:rFonts w:hint="eastAsia" w:ascii="微软雅黑" w:hAnsi="微软雅黑" w:eastAsia="微软雅黑"/>
                                <w:bCs/>
                                <w:color w:val="548DD4"/>
                                <w:sz w:val="32"/>
                                <w:szCs w:val="28"/>
                                <w:lang w:eastAsia="zh-CN"/>
                              </w:rPr>
                            </w:pPr>
                          </w:p>
                          <w:p>
                            <w:pPr>
                              <w:rPr>
                                <w:rStyle w:val="8"/>
                                <w:rFonts w:ascii="微软雅黑" w:hAnsi="微软雅黑" w:eastAsia="微软雅黑"/>
                                <w:bCs/>
                                <w:color w:val="5B9BD5"/>
                                <w:sz w:val="32"/>
                                <w:szCs w:val="28"/>
                                <w:lang w:eastAsia="zh-CN"/>
                              </w:rPr>
                            </w:pPr>
                            <w:r>
                              <w:rPr>
                                <w:rStyle w:val="8"/>
                                <w:rFonts w:hint="eastAsia" w:ascii="微软雅黑" w:hAnsi="微软雅黑" w:eastAsia="微软雅黑"/>
                                <w:bCs/>
                                <w:color w:val="5B9BD5"/>
                                <w:sz w:val="32"/>
                                <w:szCs w:val="28"/>
                                <w:lang w:eastAsia="zh-CN"/>
                              </w:rPr>
                              <w:t>近100%总裁班课生课</w:t>
                            </w:r>
                          </w:p>
                          <w:p>
                            <w:pPr>
                              <w:ind w:firstLine="320" w:firstLineChars="100"/>
                              <w:rPr>
                                <w:rStyle w:val="8"/>
                                <w:rFonts w:ascii="微软雅黑" w:hAnsi="微软雅黑" w:eastAsia="微软雅黑"/>
                                <w:bCs/>
                                <w:color w:val="5B9BD5"/>
                                <w:sz w:val="32"/>
                                <w:szCs w:val="28"/>
                                <w:lang w:eastAsia="zh-CN"/>
                              </w:rPr>
                            </w:pPr>
                            <w:r>
                              <w:rPr>
                                <w:rStyle w:val="8"/>
                                <w:rFonts w:hint="eastAsia" w:ascii="微软雅黑" w:hAnsi="微软雅黑" w:eastAsia="微软雅黑"/>
                                <w:bCs/>
                                <w:color w:val="5B9BD5"/>
                                <w:sz w:val="32"/>
                                <w:szCs w:val="28"/>
                                <w:lang w:eastAsia="zh-CN"/>
                              </w:rPr>
                              <w:t>不满意0课酬承诺</w:t>
                            </w:r>
                          </w:p>
                          <w:p>
                            <w:pPr>
                              <w:rPr>
                                <w:rStyle w:val="8"/>
                                <w:rFonts w:hint="eastAsia" w:ascii="微软雅黑" w:hAnsi="微软雅黑" w:eastAsia="微软雅黑"/>
                                <w:bCs/>
                                <w:color w:val="548DD4"/>
                                <w:sz w:val="32"/>
                                <w:szCs w:val="28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7" o:spid="_x0000_s1026" o:spt="202" type="#_x0000_t202" style="position:absolute;left:0pt;margin-left:53.75pt;margin-top:290.7pt;height:454pt;width:177.8pt;mso-position-vertical-relative:page;z-index:251660288;mso-width-relative:page;mso-height-relative:page;" filled="f" stroked="f" coordsize="21600,21600" o:gfxdata="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CdO1lXbAAAADAEAAA8AAAAAAAAAAQAgAAAA&#10;IgAAAGRycy9kb3ducmV2LnhtbFBLAQIUABQAAAAIAIdO4kClNMhVCAIAACQEAAAOAAAAAAAAAAEA&#10;IAAAACoBAABkcnMvZTJvRG9jLnhtbFBLBQYAAAAABgAGAFkBAACkBQAAAAA=&#10;">
                <v:fill on="f" focussize="0,0"/>
                <v:stroke on="f"/>
                <v:imagedata o:title=""/>
                <o:lock v:ext="edit" aspectratio="f"/>
                <v:textbox inset="1.016mm,1.016mm,1.016mm,1.016mm">
                  <w:txbxContent>
                    <w:p>
                      <w:pPr>
                        <w:rPr>
                          <w:rStyle w:val="8"/>
                          <w:rFonts w:hint="eastAsia" w:ascii="微软雅黑" w:hAnsi="微软雅黑" w:eastAsia="微软雅黑"/>
                          <w:bCs/>
                          <w:color w:val="548DD4"/>
                          <w:sz w:val="32"/>
                          <w:szCs w:val="28"/>
                          <w:lang w:eastAsia="zh-CN"/>
                        </w:rPr>
                      </w:pPr>
                    </w:p>
                    <w:p>
                      <w:pPr>
                        <w:rPr>
                          <w:rStyle w:val="8"/>
                          <w:rFonts w:hint="eastAsia" w:ascii="微软雅黑" w:hAnsi="微软雅黑" w:eastAsia="微软雅黑"/>
                          <w:bCs/>
                          <w:color w:val="5B9BD5"/>
                          <w:spacing w:val="15"/>
                          <w:kern w:val="0"/>
                          <w:sz w:val="28"/>
                          <w:szCs w:val="28"/>
                          <w:lang w:eastAsia="zh-CN"/>
                        </w:rPr>
                      </w:pPr>
                      <w:bookmarkStart w:id="1" w:name="_Hlk6942783"/>
                      <w:r>
                        <w:rPr>
                          <w:rFonts w:hint="eastAsia" w:ascii="微软雅黑" w:hAnsi="微软雅黑" w:eastAsia="微软雅黑"/>
                          <w:b/>
                          <w:bCs/>
                          <w:color w:val="5B9BD5"/>
                          <w:spacing w:val="15"/>
                          <w:kern w:val="0"/>
                          <w:sz w:val="28"/>
                          <w:szCs w:val="28"/>
                        </w:rPr>
                        <w:t>【课程</w:t>
                      </w:r>
                      <w:r>
                        <w:rPr>
                          <w:rFonts w:hint="eastAsia" w:ascii="微软雅黑" w:hAnsi="微软雅黑" w:eastAsia="微软雅黑"/>
                          <w:b/>
                          <w:bCs/>
                          <w:color w:val="5B9BD5"/>
                          <w:spacing w:val="15"/>
                          <w:kern w:val="0"/>
                          <w:sz w:val="28"/>
                          <w:szCs w:val="28"/>
                          <w:lang w:eastAsia="zh-CN"/>
                        </w:rPr>
                        <w:t>对象</w:t>
                      </w:r>
                      <w:r>
                        <w:rPr>
                          <w:rFonts w:hint="eastAsia" w:ascii="微软雅黑" w:hAnsi="微软雅黑" w:eastAsia="微软雅黑"/>
                          <w:b/>
                          <w:bCs/>
                          <w:color w:val="5B9BD5"/>
                          <w:spacing w:val="15"/>
                          <w:kern w:val="0"/>
                          <w:sz w:val="28"/>
                          <w:szCs w:val="28"/>
                        </w:rPr>
                        <w:t>】</w:t>
                      </w:r>
                      <w:bookmarkEnd w:id="1"/>
                    </w:p>
                    <w:p>
                      <w:pPr>
                        <w:pStyle w:val="13"/>
                        <w:spacing w:line="400" w:lineRule="exact"/>
                        <w:ind w:firstLine="0" w:firstLineChars="0"/>
                        <w:rPr>
                          <w:rFonts w:ascii="微软雅黑" w:hAnsi="微软雅黑" w:eastAsia="微软雅黑" w:cs="微软雅黑"/>
                          <w:color w:val="333333"/>
                          <w:spacing w:val="12"/>
                          <w:sz w:val="16"/>
                          <w:szCs w:val="16"/>
                          <w:lang w:eastAsia="zh-CN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333333"/>
                          <w:spacing w:val="12"/>
                          <w:sz w:val="16"/>
                          <w:szCs w:val="16"/>
                          <w:lang w:eastAsia="zh-CN"/>
                        </w:rPr>
                        <w:t>企业全员</w:t>
                      </w:r>
                    </w:p>
                    <w:p>
                      <w:pPr>
                        <w:pStyle w:val="13"/>
                        <w:spacing w:line="400" w:lineRule="exact"/>
                        <w:ind w:firstLine="0" w:firstLineChars="0"/>
                        <w:rPr>
                          <w:rFonts w:hint="eastAsia" w:ascii="微软雅黑" w:hAnsi="微软雅黑" w:eastAsia="微软雅黑" w:cs="微软雅黑"/>
                          <w:color w:val="333333"/>
                          <w:spacing w:val="12"/>
                          <w:sz w:val="16"/>
                          <w:szCs w:val="16"/>
                          <w:lang w:eastAsia="zh-CN"/>
                        </w:rPr>
                      </w:pPr>
                    </w:p>
                    <w:p>
                      <w:pPr>
                        <w:rPr>
                          <w:rStyle w:val="8"/>
                          <w:rFonts w:hint="eastAsia" w:ascii="微软雅黑" w:hAnsi="微软雅黑" w:eastAsia="微软雅黑"/>
                          <w:bCs/>
                          <w:color w:val="5B9BD5"/>
                          <w:spacing w:val="15"/>
                          <w:kern w:val="0"/>
                          <w:sz w:val="28"/>
                          <w:szCs w:val="28"/>
                          <w:lang w:eastAsia="zh-CN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b/>
                          <w:bCs/>
                          <w:color w:val="5B9BD5"/>
                          <w:spacing w:val="15"/>
                          <w:kern w:val="0"/>
                          <w:sz w:val="28"/>
                          <w:szCs w:val="28"/>
                        </w:rPr>
                        <w:t>【课程收益】</w:t>
                      </w:r>
                    </w:p>
                    <w:p>
                      <w:pPr>
                        <w:numPr>
                          <w:ilvl w:val="0"/>
                          <w:numId w:val="6"/>
                        </w:numPr>
                        <w:spacing w:line="360" w:lineRule="auto"/>
                        <w:rPr>
                          <w:rFonts w:hint="eastAsia" w:ascii="微软雅黑" w:hAnsi="微软雅黑" w:eastAsia="微软雅黑" w:cs="微软雅黑"/>
                          <w:color w:val="333333"/>
                          <w:spacing w:val="12"/>
                          <w:sz w:val="16"/>
                          <w:szCs w:val="16"/>
                          <w:lang w:eastAsia="zh-CN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333333"/>
                          <w:spacing w:val="12"/>
                          <w:sz w:val="16"/>
                          <w:szCs w:val="16"/>
                          <w:lang w:eastAsia="zh-CN"/>
                        </w:rPr>
                        <w:t>掌握工作汇报的真谛；</w:t>
                      </w:r>
                    </w:p>
                    <w:p>
                      <w:pPr>
                        <w:numPr>
                          <w:ilvl w:val="0"/>
                          <w:numId w:val="6"/>
                        </w:numPr>
                        <w:spacing w:line="360" w:lineRule="auto"/>
                        <w:rPr>
                          <w:rFonts w:hint="eastAsia" w:ascii="微软雅黑" w:hAnsi="微软雅黑" w:eastAsia="微软雅黑" w:cs="微软雅黑"/>
                          <w:color w:val="333333"/>
                          <w:spacing w:val="12"/>
                          <w:sz w:val="16"/>
                          <w:szCs w:val="16"/>
                          <w:lang w:eastAsia="zh-CN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333333"/>
                          <w:spacing w:val="12"/>
                          <w:sz w:val="16"/>
                          <w:szCs w:val="16"/>
                          <w:lang w:eastAsia="zh-CN"/>
                        </w:rPr>
                        <w:t>提升汇报表达的能力；</w:t>
                      </w:r>
                    </w:p>
                    <w:p>
                      <w:pPr>
                        <w:numPr>
                          <w:ilvl w:val="0"/>
                          <w:numId w:val="6"/>
                        </w:numPr>
                        <w:spacing w:line="360" w:lineRule="auto"/>
                        <w:rPr>
                          <w:rFonts w:hint="eastAsia" w:ascii="微软雅黑" w:hAnsi="微软雅黑" w:eastAsia="微软雅黑" w:cs="微软雅黑"/>
                          <w:color w:val="333333"/>
                          <w:spacing w:val="12"/>
                          <w:sz w:val="16"/>
                          <w:szCs w:val="16"/>
                          <w:lang w:eastAsia="zh-CN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333333"/>
                          <w:spacing w:val="12"/>
                          <w:sz w:val="16"/>
                          <w:szCs w:val="16"/>
                          <w:lang w:eastAsia="zh-CN"/>
                        </w:rPr>
                        <w:t>掌握实用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333333"/>
                          <w:spacing w:val="12"/>
                          <w:sz w:val="16"/>
                          <w:szCs w:val="16"/>
                          <w:lang w:val="en-US" w:eastAsia="zh-CN"/>
                        </w:rPr>
                        <w:t>即兴问答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333333"/>
                          <w:spacing w:val="12"/>
                          <w:sz w:val="16"/>
                          <w:szCs w:val="16"/>
                          <w:lang w:eastAsia="zh-CN"/>
                        </w:rPr>
                        <w:t>技巧；</w:t>
                      </w:r>
                    </w:p>
                    <w:p>
                      <w:pPr>
                        <w:numPr>
                          <w:ilvl w:val="0"/>
                          <w:numId w:val="6"/>
                        </w:numPr>
                        <w:spacing w:line="360" w:lineRule="auto"/>
                        <w:rPr>
                          <w:rFonts w:hint="eastAsia" w:ascii="微软雅黑" w:hAnsi="微软雅黑" w:eastAsia="微软雅黑" w:cs="微软雅黑"/>
                          <w:color w:val="333333"/>
                          <w:spacing w:val="12"/>
                          <w:sz w:val="16"/>
                          <w:szCs w:val="16"/>
                          <w:lang w:eastAsia="zh-CN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333333"/>
                          <w:spacing w:val="12"/>
                          <w:sz w:val="16"/>
                          <w:szCs w:val="16"/>
                          <w:lang w:eastAsia="zh-CN"/>
                        </w:rPr>
                        <w:t>加速目标的达成，提升工作效益。</w:t>
                      </w:r>
                    </w:p>
                    <w:p>
                      <w:pPr>
                        <w:rPr>
                          <w:rStyle w:val="8"/>
                          <w:rFonts w:hint="eastAsia" w:ascii="微软雅黑" w:hAnsi="微软雅黑" w:eastAsia="微软雅黑"/>
                          <w:bCs/>
                          <w:color w:val="548DD4"/>
                          <w:sz w:val="32"/>
                          <w:szCs w:val="28"/>
                          <w:lang w:eastAsia="zh-CN"/>
                        </w:rPr>
                      </w:pPr>
                    </w:p>
                    <w:p>
                      <w:pPr>
                        <w:rPr>
                          <w:rStyle w:val="8"/>
                          <w:rFonts w:hint="eastAsia" w:ascii="微软雅黑" w:hAnsi="微软雅黑" w:eastAsia="微软雅黑"/>
                          <w:bCs/>
                          <w:color w:val="548DD4"/>
                          <w:sz w:val="32"/>
                          <w:szCs w:val="28"/>
                          <w:lang w:eastAsia="zh-CN"/>
                        </w:rPr>
                      </w:pPr>
                    </w:p>
                    <w:p>
                      <w:pPr>
                        <w:rPr>
                          <w:rStyle w:val="8"/>
                          <w:rFonts w:ascii="微软雅黑" w:hAnsi="微软雅黑" w:eastAsia="微软雅黑"/>
                          <w:bCs/>
                          <w:color w:val="5B9BD5"/>
                          <w:sz w:val="32"/>
                          <w:szCs w:val="28"/>
                          <w:lang w:eastAsia="zh-CN"/>
                        </w:rPr>
                      </w:pPr>
                      <w:r>
                        <w:rPr>
                          <w:rStyle w:val="8"/>
                          <w:rFonts w:hint="eastAsia" w:ascii="微软雅黑" w:hAnsi="微软雅黑" w:eastAsia="微软雅黑"/>
                          <w:bCs/>
                          <w:color w:val="5B9BD5"/>
                          <w:sz w:val="32"/>
                          <w:szCs w:val="28"/>
                          <w:lang w:eastAsia="zh-CN"/>
                        </w:rPr>
                        <w:t>近100%总裁班课生课</w:t>
                      </w:r>
                    </w:p>
                    <w:p>
                      <w:pPr>
                        <w:ind w:firstLine="320" w:firstLineChars="100"/>
                        <w:rPr>
                          <w:rStyle w:val="8"/>
                          <w:rFonts w:ascii="微软雅黑" w:hAnsi="微软雅黑" w:eastAsia="微软雅黑"/>
                          <w:bCs/>
                          <w:color w:val="5B9BD5"/>
                          <w:sz w:val="32"/>
                          <w:szCs w:val="28"/>
                          <w:lang w:eastAsia="zh-CN"/>
                        </w:rPr>
                      </w:pPr>
                      <w:r>
                        <w:rPr>
                          <w:rStyle w:val="8"/>
                          <w:rFonts w:hint="eastAsia" w:ascii="微软雅黑" w:hAnsi="微软雅黑" w:eastAsia="微软雅黑"/>
                          <w:bCs/>
                          <w:color w:val="5B9BD5"/>
                          <w:sz w:val="32"/>
                          <w:szCs w:val="28"/>
                          <w:lang w:eastAsia="zh-CN"/>
                        </w:rPr>
                        <w:t>不满意0课酬承诺</w:t>
                      </w:r>
                    </w:p>
                    <w:p>
                      <w:pPr>
                        <w:rPr>
                          <w:rStyle w:val="8"/>
                          <w:rFonts w:hint="eastAsia" w:ascii="微软雅黑" w:hAnsi="微软雅黑" w:eastAsia="微软雅黑"/>
                          <w:bCs/>
                          <w:color w:val="548DD4"/>
                          <w:sz w:val="32"/>
                          <w:szCs w:val="28"/>
                          <w:lang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>
      <w:headerReference r:id="rId4" w:type="first"/>
      <w:headerReference r:id="rId3" w:type="even"/>
      <w:pgSz w:w="12240" w:h="15840"/>
      <w:pgMar w:top="360" w:right="360" w:bottom="360" w:left="360" w:header="360" w:footer="36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pict>
        <v:shape id="PowerPlusWaterMarkObject126243891" o:spid="_x0000_s2050" o:spt="136" type="#_x0000_t136" style="position:absolute;left:0pt;height:203pt;width:609.1pt;mso-position-horizontal:center;mso-position-horizontal-relative:margin;mso-position-vertical:center;mso-position-vertical-relative:margin;rotation:20643840f;z-index:-251656192;mso-width-relative:page;mso-height-relative:page;" fillcolor="#C0C0C0" filled="t" stroked="f" coordsize="21600,21600" o:allowincell="f">
          <v:path/>
          <v:fill on="t" opacity="32768f" focussize="0,0"/>
          <v:stroke on="f"/>
          <v:imagedata o:title=""/>
          <o:lock v:ext="edit"/>
          <v:textpath on="t" fitpath="t" trim="t" xscale="f" string="刘亚丽" style="font-family:隶书;font-size:8pt;v-text-align:center;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pict>
        <v:shape id="PowerPlusWaterMarkObject126243890" o:spid="_x0000_s2049" o:spt="136" type="#_x0000_t136" style="position:absolute;left:0pt;height:203pt;width:609.1pt;mso-position-horizontal:center;mso-position-horizontal-relative:margin;mso-position-vertical:center;mso-position-vertical-relative:margin;rotation:20643840f;z-index:-251657216;mso-width-relative:page;mso-height-relative:page;" fillcolor="#C0C0C0" filled="t" stroked="f" coordsize="21600,21600" o:allowincell="f">
          <v:path/>
          <v:fill on="t" opacity="32768f" focussize="0,0"/>
          <v:stroke on="f"/>
          <v:imagedata o:title=""/>
          <o:lock v:ext="edit"/>
          <v:textpath on="t" fitpath="t" trim="t" xscale="f" string="刘亚丽" style="font-family:隶书;font-size:8pt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22EF76"/>
    <w:multiLevelType w:val="singleLevel"/>
    <w:tmpl w:val="DF22EF76"/>
    <w:lvl w:ilvl="0" w:tentative="0">
      <w:start w:val="5"/>
      <w:numFmt w:val="decimal"/>
      <w:suff w:val="nothing"/>
      <w:lvlText w:val="%1、"/>
      <w:lvlJc w:val="left"/>
    </w:lvl>
  </w:abstractNum>
  <w:abstractNum w:abstractNumId="1">
    <w:nsid w:val="16EA395B"/>
    <w:multiLevelType w:val="multilevel"/>
    <w:tmpl w:val="16EA395B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AD2DE83"/>
    <w:multiLevelType w:val="singleLevel"/>
    <w:tmpl w:val="1AD2DE83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3">
    <w:nsid w:val="591B0F57"/>
    <w:multiLevelType w:val="singleLevel"/>
    <w:tmpl w:val="591B0F57"/>
    <w:lvl w:ilvl="0" w:tentative="0">
      <w:start w:val="1"/>
      <w:numFmt w:val="bullet"/>
      <w:lvlText w:val=""/>
      <w:lvlJc w:val="left"/>
      <w:pPr>
        <w:ind w:left="704" w:hanging="420"/>
      </w:pPr>
      <w:rPr>
        <w:rFonts w:hint="default" w:ascii="Wingdings" w:hAnsi="Wingdings"/>
      </w:rPr>
    </w:lvl>
  </w:abstractNum>
  <w:abstractNum w:abstractNumId="4">
    <w:nsid w:val="6C1B0E44"/>
    <w:multiLevelType w:val="multilevel"/>
    <w:tmpl w:val="6C1B0E44"/>
    <w:lvl w:ilvl="0" w:tentative="0">
      <w:start w:val="1"/>
      <w:numFmt w:val="bullet"/>
      <w:lvlText w:val=""/>
      <w:lvlJc w:val="left"/>
      <w:pPr>
        <w:ind w:left="66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08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0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34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76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18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60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020" w:hanging="420"/>
      </w:pPr>
      <w:rPr>
        <w:rFonts w:hint="default" w:ascii="Wingdings" w:hAnsi="Wingdings"/>
      </w:rPr>
    </w:lvl>
  </w:abstractNum>
  <w:abstractNum w:abstractNumId="5">
    <w:nsid w:val="7CC0B9EF"/>
    <w:multiLevelType w:val="singleLevel"/>
    <w:tmpl w:val="7CC0B9EF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5"/>
  </w:num>
  <w:num w:numId="2">
    <w:abstractNumId w:val="2"/>
  </w:num>
  <w:num w:numId="3">
    <w:abstractNumId w:val="4"/>
  </w:num>
  <w:num w:numId="4">
    <w:abstractNumId w:val="0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720"/>
  <w:hyphenationZone w:val="360"/>
  <w:drawingGridHorizontalSpacing w:val="120"/>
  <w:displayHorizontalDrawingGridEvery w:val="1"/>
  <w:displayVerticalDrawingGridEvery w:val="1"/>
  <w:noPunctuationKerning w:val="1"/>
  <w:characterSpacingControl w:val="doNotCompress"/>
  <w:doNotValidateAgainstSchema/>
  <w:doNotDemarcateInvalidXml/>
  <w:hdrShapeDefaults>
    <o:shapelayout v:ext="edit">
      <o:idmap v:ext="edit" data="2"/>
    </o:shapelayout>
  </w:hdrShapeDefaults>
  <w:compat>
    <w:spaceForUL/>
    <w:doNotLeaveBackslashAlon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VhNGJiMWVmZTg4ZjFhYWZhYWFiMzBkODkwYWRkZmUifQ=="/>
  </w:docVars>
  <w:rsids>
    <w:rsidRoot w:val="00172A27"/>
    <w:rsid w:val="0002253B"/>
    <w:rsid w:val="00022EED"/>
    <w:rsid w:val="0003292F"/>
    <w:rsid w:val="00037C9D"/>
    <w:rsid w:val="000457EF"/>
    <w:rsid w:val="00050878"/>
    <w:rsid w:val="00063CDD"/>
    <w:rsid w:val="00067E8D"/>
    <w:rsid w:val="000A1165"/>
    <w:rsid w:val="000D20A5"/>
    <w:rsid w:val="00100324"/>
    <w:rsid w:val="00123B7C"/>
    <w:rsid w:val="00170D98"/>
    <w:rsid w:val="00172A27"/>
    <w:rsid w:val="001B5C98"/>
    <w:rsid w:val="001D0B54"/>
    <w:rsid w:val="001D2BE9"/>
    <w:rsid w:val="001D2DF2"/>
    <w:rsid w:val="001E38E7"/>
    <w:rsid w:val="001F1645"/>
    <w:rsid w:val="001F3D28"/>
    <w:rsid w:val="001F4883"/>
    <w:rsid w:val="001F761E"/>
    <w:rsid w:val="0020031F"/>
    <w:rsid w:val="0023112B"/>
    <w:rsid w:val="002343C0"/>
    <w:rsid w:val="00243B78"/>
    <w:rsid w:val="002443B4"/>
    <w:rsid w:val="002504C7"/>
    <w:rsid w:val="00260119"/>
    <w:rsid w:val="002832E2"/>
    <w:rsid w:val="002A5553"/>
    <w:rsid w:val="002A6901"/>
    <w:rsid w:val="002C4A28"/>
    <w:rsid w:val="002D1CA0"/>
    <w:rsid w:val="002D65E3"/>
    <w:rsid w:val="002F0CD5"/>
    <w:rsid w:val="002F2934"/>
    <w:rsid w:val="00300D9B"/>
    <w:rsid w:val="0033381B"/>
    <w:rsid w:val="00367DF0"/>
    <w:rsid w:val="003754F5"/>
    <w:rsid w:val="00383571"/>
    <w:rsid w:val="00395EB2"/>
    <w:rsid w:val="003B092F"/>
    <w:rsid w:val="003C2C60"/>
    <w:rsid w:val="00417EDC"/>
    <w:rsid w:val="00440EB1"/>
    <w:rsid w:val="004970EE"/>
    <w:rsid w:val="004B0B48"/>
    <w:rsid w:val="004D3F83"/>
    <w:rsid w:val="004E1081"/>
    <w:rsid w:val="004E4CA3"/>
    <w:rsid w:val="004E57FB"/>
    <w:rsid w:val="004F7426"/>
    <w:rsid w:val="005078D6"/>
    <w:rsid w:val="00514593"/>
    <w:rsid w:val="00547D0F"/>
    <w:rsid w:val="00555243"/>
    <w:rsid w:val="00563595"/>
    <w:rsid w:val="00573FF7"/>
    <w:rsid w:val="0059573A"/>
    <w:rsid w:val="005C4880"/>
    <w:rsid w:val="005C59A6"/>
    <w:rsid w:val="005D5E1A"/>
    <w:rsid w:val="005F33D0"/>
    <w:rsid w:val="00604CB7"/>
    <w:rsid w:val="00654B6E"/>
    <w:rsid w:val="00660D07"/>
    <w:rsid w:val="006939CD"/>
    <w:rsid w:val="0069643F"/>
    <w:rsid w:val="006C7AE3"/>
    <w:rsid w:val="006E7ADC"/>
    <w:rsid w:val="006F059A"/>
    <w:rsid w:val="006F086E"/>
    <w:rsid w:val="00734D95"/>
    <w:rsid w:val="00742374"/>
    <w:rsid w:val="00764DCC"/>
    <w:rsid w:val="007902ED"/>
    <w:rsid w:val="00793990"/>
    <w:rsid w:val="007A3A9A"/>
    <w:rsid w:val="007A702B"/>
    <w:rsid w:val="007C1EA1"/>
    <w:rsid w:val="007C34F3"/>
    <w:rsid w:val="0082361B"/>
    <w:rsid w:val="00826D1C"/>
    <w:rsid w:val="00833307"/>
    <w:rsid w:val="00842AA2"/>
    <w:rsid w:val="008A5A28"/>
    <w:rsid w:val="008A6D73"/>
    <w:rsid w:val="008B6592"/>
    <w:rsid w:val="008D5F44"/>
    <w:rsid w:val="008E18BD"/>
    <w:rsid w:val="009113BF"/>
    <w:rsid w:val="00917C5F"/>
    <w:rsid w:val="00933E75"/>
    <w:rsid w:val="00935FD0"/>
    <w:rsid w:val="00936338"/>
    <w:rsid w:val="009679EF"/>
    <w:rsid w:val="009771A4"/>
    <w:rsid w:val="00991CE9"/>
    <w:rsid w:val="009C7CB4"/>
    <w:rsid w:val="009E2200"/>
    <w:rsid w:val="009E2343"/>
    <w:rsid w:val="009E725F"/>
    <w:rsid w:val="00A03090"/>
    <w:rsid w:val="00A1760D"/>
    <w:rsid w:val="00A512DD"/>
    <w:rsid w:val="00A53EB2"/>
    <w:rsid w:val="00A6647C"/>
    <w:rsid w:val="00A96BDB"/>
    <w:rsid w:val="00AA6F8F"/>
    <w:rsid w:val="00AC336E"/>
    <w:rsid w:val="00AD0F9F"/>
    <w:rsid w:val="00B5226B"/>
    <w:rsid w:val="00B95BAD"/>
    <w:rsid w:val="00BD2F12"/>
    <w:rsid w:val="00BE3329"/>
    <w:rsid w:val="00BE7216"/>
    <w:rsid w:val="00BF013C"/>
    <w:rsid w:val="00C1072B"/>
    <w:rsid w:val="00C179BD"/>
    <w:rsid w:val="00C25CDC"/>
    <w:rsid w:val="00C32A07"/>
    <w:rsid w:val="00C4211C"/>
    <w:rsid w:val="00C4532D"/>
    <w:rsid w:val="00C45456"/>
    <w:rsid w:val="00CA0C57"/>
    <w:rsid w:val="00CB0F5E"/>
    <w:rsid w:val="00CB7C18"/>
    <w:rsid w:val="00CC39D0"/>
    <w:rsid w:val="00CE0492"/>
    <w:rsid w:val="00CF7294"/>
    <w:rsid w:val="00D12DF0"/>
    <w:rsid w:val="00D43643"/>
    <w:rsid w:val="00D458F4"/>
    <w:rsid w:val="00D472D9"/>
    <w:rsid w:val="00D50D84"/>
    <w:rsid w:val="00D72C54"/>
    <w:rsid w:val="00D73658"/>
    <w:rsid w:val="00D84E4A"/>
    <w:rsid w:val="00DB0CE0"/>
    <w:rsid w:val="00DC52A1"/>
    <w:rsid w:val="00DE4774"/>
    <w:rsid w:val="00E11BA8"/>
    <w:rsid w:val="00E444D8"/>
    <w:rsid w:val="00E45C2B"/>
    <w:rsid w:val="00E87FA2"/>
    <w:rsid w:val="00E92072"/>
    <w:rsid w:val="00E97F8C"/>
    <w:rsid w:val="00EB06E8"/>
    <w:rsid w:val="00EB3921"/>
    <w:rsid w:val="00EB5425"/>
    <w:rsid w:val="00EF1005"/>
    <w:rsid w:val="00F01F0C"/>
    <w:rsid w:val="00F10152"/>
    <w:rsid w:val="00F120FD"/>
    <w:rsid w:val="00F5195D"/>
    <w:rsid w:val="00F85B68"/>
    <w:rsid w:val="00FC26F9"/>
    <w:rsid w:val="00FD15D3"/>
    <w:rsid w:val="00FD30DD"/>
    <w:rsid w:val="00FE7F81"/>
    <w:rsid w:val="11502526"/>
    <w:rsid w:val="18583B4B"/>
    <w:rsid w:val="22153037"/>
    <w:rsid w:val="2C35368E"/>
    <w:rsid w:val="30D7434D"/>
    <w:rsid w:val="36CD15FC"/>
    <w:rsid w:val="3B531C96"/>
    <w:rsid w:val="3D8553F5"/>
    <w:rsid w:val="44983405"/>
    <w:rsid w:val="47C548B1"/>
    <w:rsid w:val="4A142A10"/>
    <w:rsid w:val="61DC3AC8"/>
    <w:rsid w:val="65316D0B"/>
    <w:rsid w:val="6CA749B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nhideWhenUsed="0" w:uiPriority="0" w:semiHidden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color w:val="212120"/>
      <w:kern w:val="28"/>
      <w:lang w:val="en-US" w:eastAsia="en-US" w:bidi="ar-SA"/>
    </w:rPr>
  </w:style>
  <w:style w:type="paragraph" w:styleId="2">
    <w:name w:val="heading 2"/>
    <w:basedOn w:val="1"/>
    <w:next w:val="1"/>
    <w:qFormat/>
    <w:uiPriority w:val="0"/>
    <w:pPr>
      <w:spacing w:before="100" w:beforeAutospacing="1" w:after="100" w:afterAutospacing="1"/>
      <w:jc w:val="left"/>
      <w:outlineLvl w:val="1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7">
    <w:name w:val="Default Paragraph Font"/>
    <w:unhideWhenUsed/>
    <w:uiPriority w:val="1"/>
  </w:style>
  <w:style w:type="table" w:default="1" w:styleId="6">
    <w:name w:val="Normal Table"/>
    <w:unhideWhenUsed/>
    <w:uiPriority w:val="99"/>
    <w:tblPr>
      <w:tblStyle w:val="6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0"/>
    <w:qFormat/>
    <w:uiPriority w:val="0"/>
    <w:rPr>
      <w:rFonts w:ascii="宋体"/>
      <w:sz w:val="18"/>
      <w:szCs w:val="18"/>
    </w:rPr>
  </w:style>
  <w:style w:type="paragraph" w:styleId="4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5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Strong"/>
    <w:qFormat/>
    <w:uiPriority w:val="0"/>
    <w:rPr>
      <w:rFonts w:cs="Times New Roman"/>
      <w:b/>
    </w:rPr>
  </w:style>
  <w:style w:type="character" w:styleId="9">
    <w:name w:val="Hyperlink"/>
    <w:qFormat/>
    <w:uiPriority w:val="0"/>
    <w:rPr>
      <w:color w:val="0000FF"/>
      <w:u w:val="single"/>
    </w:rPr>
  </w:style>
  <w:style w:type="character" w:customStyle="1" w:styleId="10">
    <w:name w:val="批注框文本 Char"/>
    <w:link w:val="3"/>
    <w:qFormat/>
    <w:uiPriority w:val="0"/>
    <w:rPr>
      <w:rFonts w:ascii="宋体" w:cs="Times New Roman"/>
      <w:color w:val="212120"/>
      <w:kern w:val="28"/>
      <w:sz w:val="18"/>
      <w:szCs w:val="18"/>
      <w:lang w:eastAsia="en-US"/>
    </w:rPr>
  </w:style>
  <w:style w:type="character" w:customStyle="1" w:styleId="11">
    <w:name w:val="页脚 Char"/>
    <w:link w:val="4"/>
    <w:qFormat/>
    <w:uiPriority w:val="0"/>
    <w:rPr>
      <w:rFonts w:cs="Times New Roman"/>
      <w:color w:val="212120"/>
      <w:kern w:val="28"/>
      <w:sz w:val="18"/>
      <w:szCs w:val="18"/>
      <w:lang w:eastAsia="en-US"/>
    </w:rPr>
  </w:style>
  <w:style w:type="character" w:customStyle="1" w:styleId="12">
    <w:name w:val="页眉 Char"/>
    <w:link w:val="5"/>
    <w:qFormat/>
    <w:uiPriority w:val="0"/>
    <w:rPr>
      <w:rFonts w:cs="Times New Roman"/>
      <w:color w:val="212120"/>
      <w:kern w:val="28"/>
      <w:sz w:val="18"/>
      <w:szCs w:val="18"/>
      <w:lang w:eastAsia="en-US"/>
    </w:rPr>
  </w:style>
  <w:style w:type="paragraph" w:customStyle="1" w:styleId="13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&#20854;&#23427;%20--\&#25216;&#26415;&#19994;&#21153;&#25968;&#25454;&#34920;&#65288;2%20&#39029;&#65292;8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0"/>
    <customShpInfo spid="_x0000_s2049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技术业务数据表（2 页，8</Template>
  <Company>StockLayouts LLC</Company>
  <Pages>1</Pages>
  <Words>0</Words>
  <Characters>0</Characters>
  <Lines>1</Lines>
  <Paragraphs>1</Paragraphs>
  <TotalTime>2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2016-12-19T20:19:00Z</dcterms:created>
  <dc:creator>微软用户</dc:creator>
  <cp:lastModifiedBy>蓉儿</cp:lastModifiedBy>
  <cp:lastPrinted>2016-12-19T20:15:00Z</cp:lastPrinted>
  <dcterms:modified xsi:type="dcterms:W3CDTF">2023-07-21T06:36:27Z</dcterms:modified>
  <dc:title>的</dc:title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TC102580252052</vt:lpwstr>
  </property>
  <property fmtid="{D5CDD505-2E9C-101B-9397-08002B2CF9AE}" pid="3" name="KSOProductBuildVer">
    <vt:lpwstr>2052-11.1.0.14309</vt:lpwstr>
  </property>
  <property fmtid="{D5CDD505-2E9C-101B-9397-08002B2CF9AE}" pid="4" name="ICV">
    <vt:lpwstr>E0EECA111B0848F1A7BD4D6CEDE092DB_13</vt:lpwstr>
  </property>
</Properties>
</file>