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1816E" w14:textId="77777777" w:rsidR="00074417" w:rsidRPr="00CB5D71" w:rsidRDefault="00074417" w:rsidP="00074417">
      <w:pPr>
        <w:jc w:val="center"/>
        <w:rPr>
          <w:rFonts w:ascii="黑体" w:eastAsia="黑体"/>
          <w:b/>
          <w:sz w:val="30"/>
          <w:szCs w:val="30"/>
        </w:rPr>
      </w:pPr>
      <w:r w:rsidRPr="00CB5D71">
        <w:rPr>
          <w:rFonts w:ascii="黑体" w:eastAsia="黑体" w:hint="eastAsia"/>
          <w:b/>
          <w:sz w:val="30"/>
          <w:szCs w:val="30"/>
        </w:rPr>
        <w:t>《战略性人力资源规划及应用实务》</w:t>
      </w:r>
    </w:p>
    <w:p w14:paraId="7F4F2935" w14:textId="77777777" w:rsidR="00296CCE" w:rsidRDefault="00296CCE" w:rsidP="00296CCE">
      <w:pPr>
        <w:pStyle w:val="ad"/>
        <w:numPr>
          <w:ilvl w:val="0"/>
          <w:numId w:val="9"/>
        </w:numPr>
        <w:spacing w:beforeLines="50" w:before="156" w:afterLines="50" w:after="156" w:line="360" w:lineRule="auto"/>
        <w:ind w:firstLineChars="0"/>
        <w:rPr>
          <w:rFonts w:ascii="黑体" w:eastAsia="黑体"/>
          <w:bCs/>
          <w:color w:val="0070C0"/>
          <w:sz w:val="24"/>
        </w:rPr>
      </w:pPr>
      <w:r w:rsidRPr="007B0988">
        <w:rPr>
          <w:rFonts w:ascii="黑体" w:eastAsia="黑体" w:hint="eastAsia"/>
          <w:bCs/>
          <w:color w:val="0070C0"/>
          <w:sz w:val="24"/>
        </w:rPr>
        <w:t>【引子】</w:t>
      </w:r>
    </w:p>
    <w:p w14:paraId="1AECC4B3" w14:textId="77777777" w:rsidR="00072242" w:rsidRPr="00072242" w:rsidRDefault="00072242" w:rsidP="00072242">
      <w:pPr>
        <w:spacing w:line="360" w:lineRule="auto"/>
        <w:ind w:firstLineChars="202" w:firstLine="424"/>
        <w:rPr>
          <w:rFonts w:ascii="宋体" w:hAnsi="宋体"/>
          <w:szCs w:val="21"/>
        </w:rPr>
      </w:pPr>
      <w:r>
        <w:rPr>
          <w:rFonts w:ascii="宋体" w:hAnsi="宋体" w:hint="eastAsia"/>
          <w:szCs w:val="21"/>
        </w:rPr>
        <w:t>国内大多数企业的</w:t>
      </w:r>
      <w:r w:rsidR="004B607A" w:rsidRPr="004B607A">
        <w:rPr>
          <w:rFonts w:ascii="宋体" w:hAnsi="宋体" w:hint="eastAsia"/>
          <w:szCs w:val="21"/>
        </w:rPr>
        <w:t>人力资源部门</w:t>
      </w:r>
      <w:r>
        <w:rPr>
          <w:rFonts w:ascii="宋体" w:hAnsi="宋体" w:hint="eastAsia"/>
          <w:szCs w:val="21"/>
        </w:rPr>
        <w:t>员工总是</w:t>
      </w:r>
      <w:r w:rsidR="004B607A" w:rsidRPr="004B607A">
        <w:rPr>
          <w:rFonts w:ascii="宋体" w:hAnsi="宋体" w:hint="eastAsia"/>
          <w:szCs w:val="21"/>
        </w:rPr>
        <w:t>抱怨时间不够用，为</w:t>
      </w:r>
      <w:r>
        <w:rPr>
          <w:rFonts w:ascii="宋体" w:hAnsi="宋体" w:hint="eastAsia"/>
          <w:szCs w:val="21"/>
        </w:rPr>
        <w:t>公司的日常</w:t>
      </w:r>
      <w:r w:rsidR="004B607A" w:rsidRPr="004B607A">
        <w:rPr>
          <w:rFonts w:ascii="宋体" w:hAnsi="宋体" w:hint="eastAsia"/>
          <w:szCs w:val="21"/>
        </w:rPr>
        <w:t>人事工作忙得焦头烂额，还经常得不到理解甚至背黑锅。使人力资源管理工作陷入“计划赶不上变化”，而且通常会导致这些局面：</w:t>
      </w:r>
      <w:r w:rsidR="004B607A" w:rsidRPr="00072242">
        <w:rPr>
          <w:rFonts w:ascii="宋体" w:hAnsi="宋体" w:hint="eastAsia"/>
          <w:szCs w:val="21"/>
        </w:rPr>
        <w:t>岗位职责界定不清，人员冗余；人员没有合理配置，人才浪费；没有形成人才梯队，后备人才不足；人员素质不高，缺少发展动力</w:t>
      </w:r>
      <w:r w:rsidRPr="00072242">
        <w:rPr>
          <w:rFonts w:ascii="宋体" w:hAnsi="宋体"/>
          <w:szCs w:val="21"/>
        </w:rPr>
        <w:t>……</w:t>
      </w:r>
    </w:p>
    <w:p w14:paraId="0842D6FB" w14:textId="77777777" w:rsidR="00072242" w:rsidRDefault="004B607A" w:rsidP="004B607A">
      <w:pPr>
        <w:spacing w:line="360" w:lineRule="auto"/>
        <w:ind w:firstLineChars="202" w:firstLine="424"/>
        <w:rPr>
          <w:rFonts w:ascii="宋体" w:hAnsi="宋体"/>
          <w:szCs w:val="21"/>
        </w:rPr>
      </w:pPr>
      <w:r w:rsidRPr="004B607A">
        <w:rPr>
          <w:rFonts w:ascii="宋体" w:hAnsi="宋体" w:hint="eastAsia"/>
          <w:szCs w:val="21"/>
        </w:rPr>
        <w:t>这</w:t>
      </w:r>
      <w:r w:rsidR="00072242">
        <w:rPr>
          <w:rFonts w:ascii="宋体" w:hAnsi="宋体" w:hint="eastAsia"/>
          <w:szCs w:val="21"/>
        </w:rPr>
        <w:t>些</w:t>
      </w:r>
      <w:r w:rsidRPr="004B607A">
        <w:rPr>
          <w:rFonts w:ascii="宋体" w:hAnsi="宋体" w:hint="eastAsia"/>
          <w:szCs w:val="21"/>
        </w:rPr>
        <w:t>困惑的表面问题是公司人力资源管理工作缺乏系统性，而其根本原因在于</w:t>
      </w:r>
      <w:r w:rsidR="00072242">
        <w:rPr>
          <w:rFonts w:ascii="宋体" w:hAnsi="宋体" w:hint="eastAsia"/>
          <w:szCs w:val="21"/>
        </w:rPr>
        <w:t>公司</w:t>
      </w:r>
      <w:r w:rsidRPr="004B607A">
        <w:rPr>
          <w:rFonts w:ascii="宋体" w:hAnsi="宋体" w:hint="eastAsia"/>
          <w:szCs w:val="21"/>
        </w:rPr>
        <w:t>人力资源规划缺乏可行性，制定过程缺乏对公司业务和人才结构的深入了解和科学预测。</w:t>
      </w:r>
      <w:r w:rsidR="00EF6184" w:rsidRPr="00EF6184">
        <w:rPr>
          <w:rFonts w:ascii="宋体" w:hAnsi="宋体" w:hint="eastAsia"/>
          <w:szCs w:val="21"/>
        </w:rPr>
        <w:t>企业的人力资源规划是为实现企业的战略目标服务的，只有严格地在战略指导下制定出来的人力资源规划方案，才能真正为实现公司战略目标提供强有力的支持。</w:t>
      </w:r>
      <w:r w:rsidR="00072242">
        <w:rPr>
          <w:rFonts w:ascii="宋体" w:hAnsi="宋体" w:hint="eastAsia"/>
          <w:szCs w:val="21"/>
        </w:rPr>
        <w:t>HR管理者在进行企业人力资源规划时必须深入</w:t>
      </w:r>
      <w:r w:rsidRPr="004B607A">
        <w:rPr>
          <w:rFonts w:ascii="宋体" w:hAnsi="宋体" w:hint="eastAsia"/>
          <w:szCs w:val="21"/>
        </w:rPr>
        <w:t>思考3个层次的问题：</w:t>
      </w:r>
    </w:p>
    <w:p w14:paraId="073E0765" w14:textId="77777777" w:rsidR="00072242" w:rsidRDefault="00EF6184" w:rsidP="00072242">
      <w:pPr>
        <w:pStyle w:val="ad"/>
        <w:numPr>
          <w:ilvl w:val="0"/>
          <w:numId w:val="11"/>
        </w:numPr>
        <w:spacing w:line="360" w:lineRule="auto"/>
        <w:ind w:firstLineChars="0"/>
        <w:rPr>
          <w:rFonts w:ascii="宋体" w:hAnsi="宋体"/>
          <w:szCs w:val="21"/>
        </w:rPr>
      </w:pPr>
      <w:r>
        <w:rPr>
          <w:rFonts w:ascii="宋体" w:hAnsi="宋体" w:hint="eastAsia"/>
          <w:szCs w:val="21"/>
        </w:rPr>
        <w:t>第一层次：</w:t>
      </w:r>
      <w:r w:rsidR="004B607A" w:rsidRPr="004B607A">
        <w:rPr>
          <w:rFonts w:ascii="宋体" w:hAnsi="宋体" w:hint="eastAsia"/>
          <w:szCs w:val="21"/>
        </w:rPr>
        <w:t>企业的发展目标是什么?为实现这一目标，人力资源如何进行代谢和替换？组织结构如何变化？</w:t>
      </w:r>
      <w:r w:rsidR="00072242">
        <w:rPr>
          <w:rFonts w:ascii="宋体" w:hAnsi="宋体" w:hint="eastAsia"/>
          <w:szCs w:val="21"/>
        </w:rPr>
        <w:t xml:space="preserve">    </w:t>
      </w:r>
    </w:p>
    <w:p w14:paraId="71AE679C" w14:textId="77777777" w:rsidR="00072242" w:rsidRDefault="004B607A" w:rsidP="00072242">
      <w:pPr>
        <w:pStyle w:val="ad"/>
        <w:numPr>
          <w:ilvl w:val="0"/>
          <w:numId w:val="11"/>
        </w:numPr>
        <w:spacing w:line="360" w:lineRule="auto"/>
        <w:ind w:firstLineChars="0"/>
        <w:rPr>
          <w:rFonts w:ascii="宋体" w:hAnsi="宋体"/>
          <w:szCs w:val="21"/>
        </w:rPr>
      </w:pPr>
      <w:r w:rsidRPr="004B607A">
        <w:rPr>
          <w:rFonts w:ascii="宋体" w:hAnsi="宋体" w:hint="eastAsia"/>
          <w:szCs w:val="21"/>
        </w:rPr>
        <w:t>第二层次</w:t>
      </w:r>
      <w:r w:rsidR="00EF6184">
        <w:rPr>
          <w:rFonts w:ascii="宋体" w:hAnsi="宋体" w:hint="eastAsia"/>
          <w:szCs w:val="21"/>
        </w:rPr>
        <w:t>：</w:t>
      </w:r>
      <w:r w:rsidRPr="004B607A">
        <w:rPr>
          <w:rFonts w:ascii="宋体" w:hAnsi="宋体" w:hint="eastAsia"/>
          <w:szCs w:val="21"/>
        </w:rPr>
        <w:t>公司的人力资源现状如何？在人力资源方面的需求如何？如果存在用人差距，如何补</w:t>
      </w:r>
      <w:r w:rsidR="00072242">
        <w:rPr>
          <w:rFonts w:ascii="宋体" w:hAnsi="宋体" w:hint="eastAsia"/>
          <w:szCs w:val="21"/>
        </w:rPr>
        <w:t>充</w:t>
      </w:r>
      <w:r w:rsidRPr="004B607A">
        <w:rPr>
          <w:rFonts w:ascii="宋体" w:hAnsi="宋体" w:hint="eastAsia"/>
          <w:szCs w:val="21"/>
        </w:rPr>
        <w:t>？</w:t>
      </w:r>
    </w:p>
    <w:p w14:paraId="4AC9B52C" w14:textId="77777777" w:rsidR="00296CCE" w:rsidRDefault="00072242" w:rsidP="00072242">
      <w:pPr>
        <w:pStyle w:val="ad"/>
        <w:numPr>
          <w:ilvl w:val="0"/>
          <w:numId w:val="11"/>
        </w:numPr>
        <w:spacing w:line="360" w:lineRule="auto"/>
        <w:ind w:firstLineChars="0"/>
        <w:rPr>
          <w:rFonts w:ascii="宋体" w:hAnsi="宋体"/>
          <w:szCs w:val="21"/>
        </w:rPr>
      </w:pPr>
      <w:r>
        <w:rPr>
          <w:rFonts w:ascii="宋体" w:hAnsi="宋体" w:hint="eastAsia"/>
          <w:szCs w:val="21"/>
        </w:rPr>
        <w:t>第三层次：公司是否有足够的员工？</w:t>
      </w:r>
      <w:r w:rsidR="004B607A" w:rsidRPr="004B607A">
        <w:rPr>
          <w:rFonts w:ascii="宋体" w:hAnsi="宋体" w:hint="eastAsia"/>
          <w:szCs w:val="21"/>
        </w:rPr>
        <w:t>是否合理利用了现有的员工？公司是否需要开发现有的员工技能？</w:t>
      </w:r>
    </w:p>
    <w:p w14:paraId="3738293C" w14:textId="77777777" w:rsidR="00BC7A31" w:rsidRDefault="00072242" w:rsidP="00BC7A31">
      <w:pPr>
        <w:spacing w:line="360" w:lineRule="auto"/>
        <w:ind w:firstLineChars="202" w:firstLine="424"/>
        <w:rPr>
          <w:rFonts w:ascii="宋体" w:hAnsi="宋体"/>
          <w:szCs w:val="21"/>
        </w:rPr>
      </w:pPr>
      <w:r>
        <w:rPr>
          <w:rFonts w:ascii="宋体" w:hAnsi="宋体" w:hint="eastAsia"/>
          <w:szCs w:val="21"/>
        </w:rPr>
        <w:t>解决这些</w:t>
      </w:r>
      <w:r w:rsidR="008438CF">
        <w:rPr>
          <w:rFonts w:ascii="宋体" w:hAnsi="宋体" w:hint="eastAsia"/>
          <w:szCs w:val="21"/>
        </w:rPr>
        <w:t>问题根本之道在于结合公司战略制订有效而适当的与战略接轨的人力资源规划</w:t>
      </w:r>
      <w:r w:rsidR="004C12FF">
        <w:rPr>
          <w:rFonts w:ascii="宋体" w:hAnsi="宋体" w:hint="eastAsia"/>
          <w:szCs w:val="21"/>
        </w:rPr>
        <w:t>，马本军老师将利用三天时间为您全面诠释和分享构建战略性人力资源规划体系的精髓。</w:t>
      </w:r>
    </w:p>
    <w:p w14:paraId="0092AAE2" w14:textId="77777777" w:rsidR="00BC7A31" w:rsidRPr="004B607A" w:rsidRDefault="00BC7A31" w:rsidP="00072242">
      <w:pPr>
        <w:spacing w:line="360" w:lineRule="auto"/>
        <w:ind w:firstLineChars="202" w:firstLine="424"/>
        <w:rPr>
          <w:rFonts w:ascii="宋体" w:hAnsi="宋体"/>
          <w:szCs w:val="21"/>
        </w:rPr>
      </w:pPr>
      <w:r>
        <w:rPr>
          <w:rFonts w:ascii="宋体" w:hAnsi="宋体"/>
          <w:noProof/>
          <w:szCs w:val="21"/>
        </w:rPr>
        <w:drawing>
          <wp:inline distT="0" distB="0" distL="0" distR="0" wp14:anchorId="50BEFA99" wp14:editId="49A09D9E">
            <wp:extent cx="6315075" cy="3487738"/>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749367.jpg"/>
                    <pic:cNvPicPr/>
                  </pic:nvPicPr>
                  <pic:blipFill>
                    <a:blip r:embed="rId7">
                      <a:extLst>
                        <a:ext uri="{28A0092B-C50C-407E-A947-70E740481C1C}">
                          <a14:useLocalDpi xmlns:a14="http://schemas.microsoft.com/office/drawing/2010/main" val="0"/>
                        </a:ext>
                      </a:extLst>
                    </a:blip>
                    <a:stretch>
                      <a:fillRect/>
                    </a:stretch>
                  </pic:blipFill>
                  <pic:spPr>
                    <a:xfrm>
                      <a:off x="0" y="0"/>
                      <a:ext cx="6323209" cy="3492230"/>
                    </a:xfrm>
                    <a:prstGeom prst="rect">
                      <a:avLst/>
                    </a:prstGeom>
                  </pic:spPr>
                </pic:pic>
              </a:graphicData>
            </a:graphic>
          </wp:inline>
        </w:drawing>
      </w:r>
    </w:p>
    <w:p w14:paraId="15B2498A" w14:textId="77777777" w:rsidR="00BC7A31" w:rsidRDefault="00BC7A31" w:rsidP="00BC7A31">
      <w:pPr>
        <w:pStyle w:val="ad"/>
        <w:spacing w:beforeLines="50" w:before="156" w:afterLines="50" w:after="156" w:line="360" w:lineRule="auto"/>
        <w:ind w:left="420" w:firstLineChars="0" w:firstLine="0"/>
        <w:rPr>
          <w:rFonts w:ascii="黑体" w:eastAsia="黑体"/>
          <w:bCs/>
          <w:color w:val="0070C0"/>
          <w:sz w:val="24"/>
        </w:rPr>
      </w:pPr>
    </w:p>
    <w:p w14:paraId="73BBF7C4" w14:textId="77777777" w:rsidR="00296CCE" w:rsidRDefault="00296CCE" w:rsidP="00296CCE">
      <w:pPr>
        <w:pStyle w:val="ad"/>
        <w:numPr>
          <w:ilvl w:val="0"/>
          <w:numId w:val="9"/>
        </w:numPr>
        <w:spacing w:beforeLines="50" w:before="156" w:afterLines="50" w:after="156" w:line="360" w:lineRule="auto"/>
        <w:ind w:firstLineChars="0"/>
        <w:rPr>
          <w:rFonts w:ascii="黑体" w:eastAsia="黑体"/>
          <w:bCs/>
          <w:color w:val="0070C0"/>
          <w:sz w:val="24"/>
        </w:rPr>
      </w:pPr>
      <w:r w:rsidRPr="00BF16E1">
        <w:rPr>
          <w:rFonts w:ascii="黑体" w:eastAsia="黑体" w:hint="eastAsia"/>
          <w:bCs/>
          <w:color w:val="0070C0"/>
          <w:sz w:val="24"/>
        </w:rPr>
        <w:lastRenderedPageBreak/>
        <w:t>【课程</w:t>
      </w:r>
      <w:r>
        <w:rPr>
          <w:rFonts w:ascii="黑体" w:eastAsia="黑体" w:hint="eastAsia"/>
          <w:bCs/>
          <w:color w:val="0070C0"/>
          <w:sz w:val="24"/>
        </w:rPr>
        <w:t>价值与收益</w:t>
      </w:r>
      <w:r w:rsidRPr="00BF16E1">
        <w:rPr>
          <w:rFonts w:ascii="黑体" w:eastAsia="黑体" w:hint="eastAsia"/>
          <w:bCs/>
          <w:color w:val="0070C0"/>
          <w:sz w:val="24"/>
        </w:rPr>
        <w:t>】</w:t>
      </w:r>
    </w:p>
    <w:p w14:paraId="0D1D0E3C" w14:textId="77777777" w:rsidR="00EF6184" w:rsidRPr="00EF6184" w:rsidRDefault="00EF6184" w:rsidP="00301A9E">
      <w:pPr>
        <w:pStyle w:val="ad"/>
        <w:numPr>
          <w:ilvl w:val="0"/>
          <w:numId w:val="11"/>
        </w:numPr>
        <w:spacing w:line="360" w:lineRule="auto"/>
        <w:ind w:left="845" w:firstLineChars="0"/>
        <w:rPr>
          <w:rFonts w:ascii="宋体" w:hAnsi="宋体"/>
          <w:szCs w:val="21"/>
        </w:rPr>
      </w:pPr>
      <w:r w:rsidRPr="00EF6184">
        <w:rPr>
          <w:rFonts w:ascii="宋体" w:hAnsi="宋体" w:hint="eastAsia"/>
          <w:szCs w:val="21"/>
        </w:rPr>
        <w:t>明确为什么</w:t>
      </w:r>
      <w:r>
        <w:rPr>
          <w:rFonts w:ascii="宋体" w:hAnsi="宋体" w:hint="eastAsia"/>
          <w:szCs w:val="21"/>
        </w:rPr>
        <w:t>现代</w:t>
      </w:r>
      <w:r w:rsidRPr="00EF6184">
        <w:rPr>
          <w:rFonts w:ascii="宋体" w:hAnsi="宋体" w:hint="eastAsia"/>
          <w:szCs w:val="21"/>
        </w:rPr>
        <w:t>企业的发展要重视人力资源管理；</w:t>
      </w:r>
    </w:p>
    <w:p w14:paraId="2EB7BE95" w14:textId="77777777" w:rsidR="00EF6184" w:rsidRPr="00EF6184" w:rsidRDefault="00EF6184" w:rsidP="00301A9E">
      <w:pPr>
        <w:pStyle w:val="ad"/>
        <w:numPr>
          <w:ilvl w:val="0"/>
          <w:numId w:val="11"/>
        </w:numPr>
        <w:spacing w:line="360" w:lineRule="auto"/>
        <w:ind w:left="845" w:firstLineChars="0"/>
        <w:rPr>
          <w:rFonts w:ascii="宋体" w:hAnsi="宋体"/>
          <w:szCs w:val="21"/>
        </w:rPr>
      </w:pPr>
      <w:r w:rsidRPr="00EF6184">
        <w:rPr>
          <w:rFonts w:ascii="宋体" w:hAnsi="宋体" w:hint="eastAsia"/>
          <w:szCs w:val="21"/>
        </w:rPr>
        <w:t>树立现代战略</w:t>
      </w:r>
      <w:r>
        <w:rPr>
          <w:rFonts w:ascii="宋体" w:hAnsi="宋体" w:hint="eastAsia"/>
          <w:szCs w:val="21"/>
        </w:rPr>
        <w:t>性</w:t>
      </w:r>
      <w:r w:rsidRPr="00EF6184">
        <w:rPr>
          <w:rFonts w:ascii="宋体" w:hAnsi="宋体" w:hint="eastAsia"/>
          <w:szCs w:val="21"/>
        </w:rPr>
        <w:t>企业人力资源管理的基本理念；</w:t>
      </w:r>
    </w:p>
    <w:p w14:paraId="5A17291A" w14:textId="77777777" w:rsidR="00EF6184" w:rsidRPr="00EF6184" w:rsidRDefault="00EF6184" w:rsidP="00301A9E">
      <w:pPr>
        <w:pStyle w:val="ad"/>
        <w:numPr>
          <w:ilvl w:val="0"/>
          <w:numId w:val="11"/>
        </w:numPr>
        <w:spacing w:line="360" w:lineRule="auto"/>
        <w:ind w:left="845" w:firstLineChars="0"/>
        <w:rPr>
          <w:rFonts w:ascii="宋体" w:hAnsi="宋体"/>
          <w:szCs w:val="21"/>
        </w:rPr>
      </w:pPr>
      <w:r w:rsidRPr="00EF6184">
        <w:rPr>
          <w:rFonts w:ascii="宋体" w:hAnsi="宋体" w:hint="eastAsia"/>
          <w:szCs w:val="21"/>
        </w:rPr>
        <w:t>进一步理解战略</w:t>
      </w:r>
      <w:r>
        <w:rPr>
          <w:rFonts w:ascii="宋体" w:hAnsi="宋体" w:hint="eastAsia"/>
          <w:szCs w:val="21"/>
        </w:rPr>
        <w:t>性</w:t>
      </w:r>
      <w:r w:rsidRPr="00EF6184">
        <w:rPr>
          <w:rFonts w:ascii="宋体" w:hAnsi="宋体" w:hint="eastAsia"/>
          <w:szCs w:val="21"/>
        </w:rPr>
        <w:t>人力资源管理的重要性；</w:t>
      </w:r>
    </w:p>
    <w:p w14:paraId="4590B585" w14:textId="77777777" w:rsidR="00EF6184" w:rsidRPr="00EF6184" w:rsidRDefault="00EF6184" w:rsidP="00301A9E">
      <w:pPr>
        <w:pStyle w:val="ad"/>
        <w:numPr>
          <w:ilvl w:val="0"/>
          <w:numId w:val="11"/>
        </w:numPr>
        <w:spacing w:line="360" w:lineRule="auto"/>
        <w:ind w:left="845" w:firstLineChars="0"/>
        <w:rPr>
          <w:rFonts w:ascii="宋体" w:hAnsi="宋体"/>
          <w:szCs w:val="21"/>
        </w:rPr>
      </w:pPr>
      <w:r w:rsidRPr="00EF6184">
        <w:rPr>
          <w:rFonts w:ascii="宋体" w:hAnsi="宋体" w:hint="eastAsia"/>
          <w:szCs w:val="21"/>
        </w:rPr>
        <w:t>了解现代企业战略性人力资源管理的实际运作；</w:t>
      </w:r>
    </w:p>
    <w:p w14:paraId="5B907872" w14:textId="77777777" w:rsidR="00296CCE" w:rsidRPr="00EF6184" w:rsidRDefault="00EF6184" w:rsidP="00301A9E">
      <w:pPr>
        <w:pStyle w:val="ad"/>
        <w:numPr>
          <w:ilvl w:val="0"/>
          <w:numId w:val="11"/>
        </w:numPr>
        <w:spacing w:line="360" w:lineRule="auto"/>
        <w:ind w:left="845" w:firstLineChars="0"/>
        <w:rPr>
          <w:rFonts w:ascii="宋体" w:hAnsi="宋体"/>
          <w:szCs w:val="21"/>
        </w:rPr>
      </w:pPr>
      <w:r w:rsidRPr="00EF6184">
        <w:rPr>
          <w:rFonts w:ascii="宋体" w:hAnsi="宋体" w:hint="eastAsia"/>
          <w:szCs w:val="21"/>
        </w:rPr>
        <w:t>掌握</w:t>
      </w:r>
      <w:r>
        <w:rPr>
          <w:rFonts w:ascii="宋体" w:hAnsi="宋体" w:hint="eastAsia"/>
          <w:szCs w:val="21"/>
        </w:rPr>
        <w:t>构建建和实施</w:t>
      </w:r>
      <w:r w:rsidRPr="00EF6184">
        <w:rPr>
          <w:rFonts w:ascii="宋体" w:hAnsi="宋体" w:hint="eastAsia"/>
          <w:szCs w:val="21"/>
        </w:rPr>
        <w:t>战略性人力资源管理的技能和方法。</w:t>
      </w:r>
    </w:p>
    <w:p w14:paraId="5069920B" w14:textId="77777777" w:rsidR="00296CCE" w:rsidRPr="00EF6184" w:rsidRDefault="00296CCE" w:rsidP="00EF6184">
      <w:pPr>
        <w:pStyle w:val="ad"/>
        <w:numPr>
          <w:ilvl w:val="0"/>
          <w:numId w:val="9"/>
        </w:numPr>
        <w:spacing w:beforeLines="50" w:before="156" w:afterLines="50" w:after="156" w:line="360" w:lineRule="auto"/>
        <w:ind w:firstLineChars="0"/>
        <w:rPr>
          <w:rFonts w:ascii="黑体" w:eastAsia="黑体"/>
          <w:bCs/>
          <w:color w:val="0070C0"/>
          <w:sz w:val="24"/>
        </w:rPr>
      </w:pPr>
      <w:r w:rsidRPr="007B0988">
        <w:rPr>
          <w:rFonts w:ascii="黑体" w:eastAsia="黑体" w:hint="eastAsia"/>
          <w:bCs/>
          <w:color w:val="0070C0"/>
          <w:sz w:val="24"/>
        </w:rPr>
        <w:t>【</w:t>
      </w:r>
      <w:r>
        <w:rPr>
          <w:rFonts w:ascii="黑体" w:eastAsia="黑体" w:hint="eastAsia"/>
          <w:bCs/>
          <w:color w:val="0070C0"/>
          <w:sz w:val="24"/>
        </w:rPr>
        <w:t>课程时数</w:t>
      </w:r>
      <w:r w:rsidRPr="007B0988">
        <w:rPr>
          <w:rFonts w:ascii="黑体" w:eastAsia="黑体" w:hint="eastAsia"/>
          <w:bCs/>
          <w:color w:val="0070C0"/>
          <w:sz w:val="24"/>
        </w:rPr>
        <w:t>】</w:t>
      </w:r>
      <w:r w:rsidR="00EF6184">
        <w:rPr>
          <w:rFonts w:ascii="黑体" w:eastAsia="黑体" w:hint="eastAsia"/>
          <w:bCs/>
          <w:color w:val="0070C0"/>
          <w:sz w:val="24"/>
        </w:rPr>
        <w:t>：</w:t>
      </w:r>
      <w:r w:rsidR="00EF6184" w:rsidRPr="00EF6184">
        <w:rPr>
          <w:rFonts w:ascii="宋体" w:hAnsi="宋体" w:hint="eastAsia"/>
          <w:szCs w:val="21"/>
        </w:rPr>
        <w:t>18小时</w:t>
      </w:r>
    </w:p>
    <w:p w14:paraId="7D1487A9" w14:textId="77777777" w:rsidR="00296CCE" w:rsidRPr="00EF6184" w:rsidRDefault="00296CCE" w:rsidP="00EF6184">
      <w:pPr>
        <w:pStyle w:val="ad"/>
        <w:numPr>
          <w:ilvl w:val="0"/>
          <w:numId w:val="9"/>
        </w:numPr>
        <w:spacing w:beforeLines="50" w:before="156" w:afterLines="50" w:after="156" w:line="360" w:lineRule="auto"/>
        <w:ind w:firstLineChars="0"/>
        <w:rPr>
          <w:rFonts w:ascii="黑体" w:eastAsia="黑体"/>
          <w:bCs/>
          <w:color w:val="0070C0"/>
          <w:sz w:val="24"/>
        </w:rPr>
      </w:pPr>
      <w:r>
        <w:rPr>
          <w:rFonts w:ascii="黑体" w:eastAsia="黑体" w:hint="eastAsia"/>
          <w:bCs/>
          <w:color w:val="0070C0"/>
          <w:sz w:val="24"/>
        </w:rPr>
        <w:t>【授课方法</w:t>
      </w:r>
      <w:r w:rsidRPr="00BF16E1">
        <w:rPr>
          <w:rFonts w:ascii="黑体" w:eastAsia="黑体" w:hint="eastAsia"/>
          <w:bCs/>
          <w:color w:val="0070C0"/>
          <w:sz w:val="24"/>
        </w:rPr>
        <w:t>】</w:t>
      </w:r>
      <w:r w:rsidR="00EF6184">
        <w:rPr>
          <w:rFonts w:ascii="黑体" w:eastAsia="黑体" w:hint="eastAsia"/>
          <w:bCs/>
          <w:color w:val="0070C0"/>
          <w:sz w:val="24"/>
        </w:rPr>
        <w:t>：</w:t>
      </w:r>
      <w:r w:rsidR="00EF6184" w:rsidRPr="00EF6184">
        <w:rPr>
          <w:rFonts w:ascii="宋体" w:hAnsi="宋体" w:hint="eastAsia"/>
          <w:szCs w:val="21"/>
        </w:rPr>
        <w:t>理论与实践相结合、互动性强、案例研讨、管理游戏、角色模拟</w:t>
      </w:r>
    </w:p>
    <w:p w14:paraId="17A54C2B" w14:textId="77777777" w:rsidR="00BC7A31" w:rsidRPr="00BC7A31" w:rsidRDefault="00296CCE" w:rsidP="00BC7A31">
      <w:pPr>
        <w:pStyle w:val="ad"/>
        <w:numPr>
          <w:ilvl w:val="0"/>
          <w:numId w:val="9"/>
        </w:numPr>
        <w:spacing w:beforeLines="50" w:before="156" w:afterLines="50" w:after="156" w:line="360" w:lineRule="auto"/>
        <w:ind w:firstLineChars="0"/>
        <w:rPr>
          <w:rFonts w:ascii="黑体" w:eastAsia="黑体"/>
          <w:bCs/>
          <w:color w:val="0070C0"/>
          <w:sz w:val="24"/>
        </w:rPr>
      </w:pPr>
      <w:r w:rsidRPr="00BF16E1">
        <w:rPr>
          <w:rFonts w:ascii="黑体" w:eastAsia="黑体" w:hint="eastAsia"/>
          <w:bCs/>
          <w:color w:val="0070C0"/>
          <w:sz w:val="24"/>
        </w:rPr>
        <w:t>【课前准备】</w:t>
      </w:r>
      <w:r w:rsidR="00BC7A31">
        <w:rPr>
          <w:rFonts w:ascii="黑体" w:eastAsia="黑体" w:hint="eastAsia"/>
          <w:bCs/>
          <w:color w:val="0070C0"/>
          <w:sz w:val="24"/>
        </w:rPr>
        <w:t>：</w:t>
      </w:r>
      <w:r w:rsidR="00BC7A31" w:rsidRPr="00BC7A31">
        <w:rPr>
          <w:rFonts w:ascii="宋体" w:hAnsi="宋体" w:hint="eastAsia"/>
          <w:szCs w:val="21"/>
        </w:rPr>
        <w:t>为了保证学习效果，凡参加本课程的学员必须做好以下课前准备：</w:t>
      </w:r>
    </w:p>
    <w:p w14:paraId="3B67C525" w14:textId="77777777" w:rsidR="00BC7A31" w:rsidRPr="00BC7A31" w:rsidRDefault="00BC7A31" w:rsidP="00301A9E">
      <w:pPr>
        <w:pStyle w:val="ad"/>
        <w:numPr>
          <w:ilvl w:val="0"/>
          <w:numId w:val="14"/>
        </w:numPr>
        <w:spacing w:line="360" w:lineRule="auto"/>
        <w:ind w:firstLineChars="0"/>
        <w:rPr>
          <w:rFonts w:ascii="宋体" w:hAnsi="宋体"/>
          <w:szCs w:val="21"/>
        </w:rPr>
      </w:pPr>
      <w:r w:rsidRPr="00BC7A31">
        <w:rPr>
          <w:rFonts w:ascii="宋体" w:hAnsi="宋体" w:hint="eastAsia"/>
          <w:szCs w:val="21"/>
        </w:rPr>
        <w:t>熟悉和了解所在企业公司愿景诉求、战略目标、经营现状、产品市场、组织结构、人员组成等基本情况；</w:t>
      </w:r>
    </w:p>
    <w:p w14:paraId="1702E6C6" w14:textId="77777777" w:rsidR="00BC7A31" w:rsidRPr="00BC7A31" w:rsidRDefault="00BC7A31" w:rsidP="00301A9E">
      <w:pPr>
        <w:pStyle w:val="ad"/>
        <w:numPr>
          <w:ilvl w:val="0"/>
          <w:numId w:val="14"/>
        </w:numPr>
        <w:spacing w:line="360" w:lineRule="auto"/>
        <w:ind w:firstLineChars="0"/>
        <w:rPr>
          <w:rFonts w:ascii="宋体" w:hAnsi="宋体"/>
          <w:szCs w:val="21"/>
        </w:rPr>
      </w:pPr>
      <w:r w:rsidRPr="00BC7A31">
        <w:rPr>
          <w:rFonts w:ascii="宋体" w:hAnsi="宋体" w:hint="eastAsia"/>
          <w:szCs w:val="21"/>
        </w:rPr>
        <w:t>本公司企业战略规划、人力资源规划等方面具体情况；</w:t>
      </w:r>
    </w:p>
    <w:p w14:paraId="655BF499" w14:textId="77777777" w:rsidR="00BC7A31" w:rsidRPr="00BC7A31" w:rsidRDefault="00BC7A31" w:rsidP="00301A9E">
      <w:pPr>
        <w:pStyle w:val="ad"/>
        <w:numPr>
          <w:ilvl w:val="0"/>
          <w:numId w:val="14"/>
        </w:numPr>
        <w:spacing w:line="360" w:lineRule="auto"/>
        <w:ind w:firstLineChars="0"/>
        <w:rPr>
          <w:rFonts w:ascii="宋体" w:hAnsi="宋体"/>
          <w:szCs w:val="21"/>
        </w:rPr>
      </w:pPr>
      <w:r w:rsidRPr="00BC7A31">
        <w:rPr>
          <w:rFonts w:ascii="宋体" w:hAnsi="宋体" w:hint="eastAsia"/>
          <w:szCs w:val="21"/>
        </w:rPr>
        <w:t>熟知公司核心业务流程与所在部门的主要业务流程、所在岗位业务流程；</w:t>
      </w:r>
    </w:p>
    <w:p w14:paraId="13C3740A" w14:textId="77777777" w:rsidR="00EF6184" w:rsidRPr="00BC7A31" w:rsidRDefault="00BC7A31" w:rsidP="00301A9E">
      <w:pPr>
        <w:pStyle w:val="ad"/>
        <w:numPr>
          <w:ilvl w:val="0"/>
          <w:numId w:val="14"/>
        </w:numPr>
        <w:spacing w:line="360" w:lineRule="auto"/>
        <w:ind w:firstLineChars="0"/>
        <w:rPr>
          <w:rFonts w:ascii="宋体" w:hAnsi="宋体"/>
          <w:szCs w:val="21"/>
        </w:rPr>
      </w:pPr>
      <w:r w:rsidRPr="00BC7A31">
        <w:rPr>
          <w:rFonts w:ascii="宋体" w:hAnsi="宋体" w:hint="eastAsia"/>
          <w:szCs w:val="21"/>
        </w:rPr>
        <w:t>在参训前准备好以下相关资料：公司战略目标说明、公司人事资料表、人力资源规划方面的文件。</w:t>
      </w:r>
    </w:p>
    <w:p w14:paraId="4C477109" w14:textId="77777777" w:rsidR="00296CCE" w:rsidRDefault="00296CCE" w:rsidP="00296CCE">
      <w:pPr>
        <w:pStyle w:val="ad"/>
        <w:numPr>
          <w:ilvl w:val="0"/>
          <w:numId w:val="9"/>
        </w:numPr>
        <w:spacing w:beforeLines="50" w:before="156" w:afterLines="50" w:after="156" w:line="360" w:lineRule="auto"/>
        <w:ind w:firstLineChars="0"/>
        <w:rPr>
          <w:rFonts w:ascii="黑体" w:eastAsia="黑体"/>
          <w:bCs/>
          <w:color w:val="0070C0"/>
          <w:sz w:val="24"/>
        </w:rPr>
      </w:pPr>
      <w:r w:rsidRPr="00BF16E1">
        <w:rPr>
          <w:rFonts w:ascii="黑体" w:eastAsia="黑体" w:hint="eastAsia"/>
          <w:bCs/>
          <w:color w:val="0070C0"/>
          <w:sz w:val="24"/>
        </w:rPr>
        <w:t>【课程大纲】</w:t>
      </w:r>
    </w:p>
    <w:p w14:paraId="6BC83218" w14:textId="77777777" w:rsidR="00074417" w:rsidRPr="00301A9E" w:rsidRDefault="00074417" w:rsidP="00301A9E">
      <w:pPr>
        <w:pStyle w:val="ad"/>
        <w:numPr>
          <w:ilvl w:val="0"/>
          <w:numId w:val="13"/>
        </w:numPr>
        <w:spacing w:beforeLines="50" w:before="156" w:afterLines="50" w:after="156" w:line="360" w:lineRule="auto"/>
        <w:ind w:firstLineChars="0"/>
        <w:rPr>
          <w:rFonts w:ascii="方正粗圆简体" w:eastAsia="方正粗圆简体" w:hAnsi="宋体"/>
          <w:b/>
          <w:bCs/>
          <w:sz w:val="24"/>
          <w:szCs w:val="28"/>
        </w:rPr>
      </w:pPr>
      <w:r w:rsidRPr="00301A9E">
        <w:rPr>
          <w:rFonts w:ascii="方正粗圆简体" w:eastAsia="方正粗圆简体" w:hAnsi="宋体" w:hint="eastAsia"/>
          <w:b/>
          <w:bCs/>
          <w:sz w:val="24"/>
          <w:szCs w:val="28"/>
        </w:rPr>
        <w:t>第一部分：公司战略规划与HR战略</w:t>
      </w:r>
    </w:p>
    <w:p w14:paraId="7A36BC06" w14:textId="77777777" w:rsidR="00074417" w:rsidRPr="008565A5" w:rsidRDefault="00074417" w:rsidP="00301A9E">
      <w:pPr>
        <w:numPr>
          <w:ilvl w:val="0"/>
          <w:numId w:val="6"/>
        </w:numPr>
        <w:tabs>
          <w:tab w:val="left" w:pos="360"/>
          <w:tab w:val="left" w:pos="567"/>
        </w:tabs>
        <w:spacing w:beforeLines="50" w:before="156" w:afterLines="50" w:after="156" w:line="380" w:lineRule="exact"/>
        <w:ind w:left="1259" w:hanging="975"/>
        <w:rPr>
          <w:b/>
        </w:rPr>
      </w:pPr>
      <w:r w:rsidRPr="008565A5">
        <w:rPr>
          <w:rFonts w:hint="eastAsia"/>
          <w:b/>
        </w:rPr>
        <w:t>公司战略规划</w:t>
      </w:r>
    </w:p>
    <w:p w14:paraId="20D83562" w14:textId="77777777" w:rsidR="00074417" w:rsidRPr="004A1C7D" w:rsidRDefault="00074417" w:rsidP="00301A9E">
      <w:pPr>
        <w:pStyle w:val="ab"/>
        <w:numPr>
          <w:ilvl w:val="0"/>
          <w:numId w:val="4"/>
        </w:numPr>
        <w:adjustRightInd w:val="0"/>
        <w:spacing w:after="0" w:line="360" w:lineRule="auto"/>
        <w:ind w:left="419" w:hanging="62"/>
        <w:textAlignment w:val="baseline"/>
        <w:rPr>
          <w:bCs/>
        </w:rPr>
      </w:pPr>
      <w:r w:rsidRPr="004A1C7D">
        <w:rPr>
          <w:rFonts w:hint="eastAsia"/>
          <w:bCs/>
        </w:rPr>
        <w:t>一个最佳管理的公司要具备</w:t>
      </w:r>
      <w:r w:rsidRPr="004A1C7D">
        <w:rPr>
          <w:rFonts w:hint="eastAsia"/>
          <w:bCs/>
        </w:rPr>
        <w:t>7</w:t>
      </w:r>
      <w:r w:rsidRPr="004A1C7D">
        <w:rPr>
          <w:rFonts w:hint="eastAsia"/>
          <w:bCs/>
        </w:rPr>
        <w:t>个要素</w:t>
      </w:r>
    </w:p>
    <w:p w14:paraId="2184A62D" w14:textId="77777777" w:rsidR="00074417" w:rsidRPr="00A51C61" w:rsidRDefault="00D54D4D" w:rsidP="00301A9E">
      <w:pPr>
        <w:pStyle w:val="ab"/>
        <w:numPr>
          <w:ilvl w:val="0"/>
          <w:numId w:val="4"/>
        </w:numPr>
        <w:adjustRightInd w:val="0"/>
        <w:spacing w:after="0" w:line="360" w:lineRule="auto"/>
        <w:ind w:left="419" w:hanging="62"/>
        <w:textAlignment w:val="baseline"/>
        <w:rPr>
          <w:b/>
          <w:bCs/>
          <w:color w:val="0000FF"/>
        </w:rPr>
      </w:pPr>
      <w:r>
        <w:rPr>
          <w:bCs/>
          <w:noProof/>
        </w:rPr>
        <w:drawing>
          <wp:anchor distT="0" distB="0" distL="114300" distR="114300" simplePos="0" relativeHeight="251658240" behindDoc="0" locked="0" layoutInCell="1" allowOverlap="1" wp14:anchorId="31CB8EAA" wp14:editId="692CE88C">
            <wp:simplePos x="0" y="0"/>
            <wp:positionH relativeFrom="column">
              <wp:posOffset>3482340</wp:posOffset>
            </wp:positionH>
            <wp:positionV relativeFrom="paragraph">
              <wp:posOffset>17780</wp:posOffset>
            </wp:positionV>
            <wp:extent cx="3335655" cy="209550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0820160150-1844922210.jpg"/>
                    <pic:cNvPicPr/>
                  </pic:nvPicPr>
                  <pic:blipFill>
                    <a:blip r:embed="rId8">
                      <a:extLst>
                        <a:ext uri="{28A0092B-C50C-407E-A947-70E740481C1C}">
                          <a14:useLocalDpi xmlns:a14="http://schemas.microsoft.com/office/drawing/2010/main" val="0"/>
                        </a:ext>
                      </a:extLst>
                    </a:blip>
                    <a:stretch>
                      <a:fillRect/>
                    </a:stretch>
                  </pic:blipFill>
                  <pic:spPr>
                    <a:xfrm>
                      <a:off x="0" y="0"/>
                      <a:ext cx="3335655" cy="2095500"/>
                    </a:xfrm>
                    <a:prstGeom prst="rect">
                      <a:avLst/>
                    </a:prstGeom>
                  </pic:spPr>
                </pic:pic>
              </a:graphicData>
            </a:graphic>
            <wp14:sizeRelH relativeFrom="margin">
              <wp14:pctWidth>0</wp14:pctWidth>
            </wp14:sizeRelH>
            <wp14:sizeRelV relativeFrom="margin">
              <wp14:pctHeight>0</wp14:pctHeight>
            </wp14:sizeRelV>
          </wp:anchor>
        </w:drawing>
      </w:r>
      <w:r w:rsidR="00074417" w:rsidRPr="00A51C61">
        <w:rPr>
          <w:rFonts w:hint="eastAsia"/>
          <w:b/>
          <w:bCs/>
          <w:color w:val="0000FF"/>
        </w:rPr>
        <w:t>问题讨论：什么是公司战略？</w:t>
      </w:r>
    </w:p>
    <w:p w14:paraId="78E7E150" w14:textId="77777777" w:rsidR="00074417" w:rsidRPr="004A1C7D" w:rsidRDefault="00074417" w:rsidP="00301A9E">
      <w:pPr>
        <w:pStyle w:val="ab"/>
        <w:numPr>
          <w:ilvl w:val="0"/>
          <w:numId w:val="4"/>
        </w:numPr>
        <w:adjustRightInd w:val="0"/>
        <w:spacing w:after="0" w:line="360" w:lineRule="auto"/>
        <w:ind w:left="419" w:hanging="62"/>
        <w:textAlignment w:val="baseline"/>
        <w:rPr>
          <w:bCs/>
        </w:rPr>
      </w:pPr>
      <w:r w:rsidRPr="004A1C7D">
        <w:rPr>
          <w:rFonts w:hint="eastAsia"/>
          <w:bCs/>
        </w:rPr>
        <w:t>公司战略的</w:t>
      </w:r>
      <w:r w:rsidRPr="004A1C7D">
        <w:rPr>
          <w:rFonts w:hint="eastAsia"/>
          <w:bCs/>
        </w:rPr>
        <w:t>3</w:t>
      </w:r>
      <w:r w:rsidRPr="004A1C7D">
        <w:rPr>
          <w:rFonts w:hint="eastAsia"/>
          <w:bCs/>
        </w:rPr>
        <w:t>个层面及相互关系</w:t>
      </w:r>
    </w:p>
    <w:p w14:paraId="72BBB983" w14:textId="77777777" w:rsidR="00074417" w:rsidRDefault="00074417" w:rsidP="00301A9E">
      <w:pPr>
        <w:pStyle w:val="ab"/>
        <w:numPr>
          <w:ilvl w:val="0"/>
          <w:numId w:val="4"/>
        </w:numPr>
        <w:adjustRightInd w:val="0"/>
        <w:spacing w:after="0" w:line="360" w:lineRule="auto"/>
        <w:ind w:left="419" w:hanging="62"/>
        <w:textAlignment w:val="baseline"/>
        <w:rPr>
          <w:bCs/>
        </w:rPr>
      </w:pPr>
      <w:r w:rsidRPr="004A1C7D">
        <w:rPr>
          <w:rFonts w:hint="eastAsia"/>
          <w:bCs/>
        </w:rPr>
        <w:t>公司战略</w:t>
      </w:r>
      <w:r>
        <w:rPr>
          <w:rFonts w:hint="eastAsia"/>
          <w:bCs/>
        </w:rPr>
        <w:t>规划的</w:t>
      </w:r>
      <w:r w:rsidRPr="004A1C7D">
        <w:rPr>
          <w:rFonts w:hint="eastAsia"/>
          <w:bCs/>
        </w:rPr>
        <w:t>框架</w:t>
      </w:r>
    </w:p>
    <w:p w14:paraId="26C8D5BF" w14:textId="77777777" w:rsidR="00074417" w:rsidRPr="00A51C61" w:rsidRDefault="00074417" w:rsidP="00301A9E">
      <w:pPr>
        <w:pStyle w:val="ab"/>
        <w:numPr>
          <w:ilvl w:val="0"/>
          <w:numId w:val="4"/>
        </w:numPr>
        <w:adjustRightInd w:val="0"/>
        <w:spacing w:after="0" w:line="360" w:lineRule="auto"/>
        <w:ind w:left="419" w:hanging="62"/>
        <w:textAlignment w:val="baseline"/>
        <w:rPr>
          <w:b/>
          <w:bCs/>
          <w:color w:val="0000FF"/>
        </w:rPr>
      </w:pPr>
      <w:r w:rsidRPr="00A51C61">
        <w:rPr>
          <w:rFonts w:hint="eastAsia"/>
          <w:b/>
          <w:bCs/>
          <w:color w:val="0000FF"/>
        </w:rPr>
        <w:t>工具分享：公司战略规划系统图</w:t>
      </w:r>
    </w:p>
    <w:p w14:paraId="01BCBD4F" w14:textId="77777777" w:rsidR="00074417" w:rsidRDefault="00074417" w:rsidP="00301A9E">
      <w:pPr>
        <w:pStyle w:val="ab"/>
        <w:numPr>
          <w:ilvl w:val="0"/>
          <w:numId w:val="4"/>
        </w:numPr>
        <w:adjustRightInd w:val="0"/>
        <w:spacing w:after="0" w:line="360" w:lineRule="auto"/>
        <w:ind w:left="419" w:hanging="62"/>
        <w:textAlignment w:val="baseline"/>
        <w:rPr>
          <w:bCs/>
        </w:rPr>
      </w:pPr>
      <w:r w:rsidRPr="004A1C7D">
        <w:rPr>
          <w:rFonts w:hint="eastAsia"/>
          <w:bCs/>
        </w:rPr>
        <w:t>愿景、价值观、使命、目标</w:t>
      </w:r>
    </w:p>
    <w:p w14:paraId="40B726AA" w14:textId="77777777" w:rsidR="00074417" w:rsidRPr="00A51C61" w:rsidRDefault="00074417" w:rsidP="00301A9E">
      <w:pPr>
        <w:pStyle w:val="ab"/>
        <w:numPr>
          <w:ilvl w:val="0"/>
          <w:numId w:val="4"/>
        </w:numPr>
        <w:adjustRightInd w:val="0"/>
        <w:spacing w:after="0" w:line="360" w:lineRule="auto"/>
        <w:ind w:left="419" w:hanging="62"/>
        <w:textAlignment w:val="baseline"/>
        <w:rPr>
          <w:b/>
          <w:bCs/>
          <w:color w:val="0000FF"/>
        </w:rPr>
      </w:pPr>
      <w:r w:rsidRPr="00A51C61">
        <w:rPr>
          <w:rFonts w:hint="eastAsia"/>
          <w:b/>
          <w:bCs/>
          <w:color w:val="0000FF"/>
        </w:rPr>
        <w:t>文章选读：某全球</w:t>
      </w:r>
      <w:r w:rsidRPr="00A51C61">
        <w:rPr>
          <w:rFonts w:hint="eastAsia"/>
          <w:b/>
          <w:bCs/>
          <w:color w:val="0000FF"/>
        </w:rPr>
        <w:t>500</w:t>
      </w:r>
      <w:r w:rsidRPr="00A51C61">
        <w:rPr>
          <w:rFonts w:hint="eastAsia"/>
          <w:b/>
          <w:bCs/>
          <w:color w:val="0000FF"/>
        </w:rPr>
        <w:t>强公司的战略体系</w:t>
      </w:r>
    </w:p>
    <w:p w14:paraId="4D530C9E" w14:textId="77777777" w:rsidR="00074417" w:rsidRDefault="00074417" w:rsidP="00301A9E">
      <w:pPr>
        <w:pStyle w:val="ab"/>
        <w:numPr>
          <w:ilvl w:val="0"/>
          <w:numId w:val="4"/>
        </w:numPr>
        <w:adjustRightInd w:val="0"/>
        <w:spacing w:after="0" w:line="360" w:lineRule="auto"/>
        <w:ind w:left="419" w:hanging="62"/>
        <w:textAlignment w:val="baseline"/>
        <w:rPr>
          <w:b/>
          <w:bCs/>
          <w:color w:val="0000FF"/>
        </w:rPr>
      </w:pPr>
      <w:r w:rsidRPr="00A51C61">
        <w:rPr>
          <w:rFonts w:hint="eastAsia"/>
          <w:b/>
          <w:bCs/>
          <w:color w:val="0000FF"/>
        </w:rPr>
        <w:t>案例分析：某公司战略规划简况</w:t>
      </w:r>
    </w:p>
    <w:p w14:paraId="0617F779" w14:textId="77777777" w:rsidR="00962B80" w:rsidRDefault="00962B80" w:rsidP="00962B80">
      <w:pPr>
        <w:pStyle w:val="ab"/>
        <w:adjustRightInd w:val="0"/>
        <w:spacing w:after="0" w:line="360" w:lineRule="auto"/>
        <w:textAlignment w:val="baseline"/>
        <w:rPr>
          <w:b/>
          <w:bCs/>
          <w:color w:val="0000FF"/>
        </w:rPr>
      </w:pPr>
    </w:p>
    <w:p w14:paraId="607D89EA" w14:textId="77777777" w:rsidR="00962B80" w:rsidRPr="00A51C61" w:rsidRDefault="00962B80" w:rsidP="00962B80">
      <w:pPr>
        <w:pStyle w:val="ab"/>
        <w:adjustRightInd w:val="0"/>
        <w:spacing w:after="0" w:line="360" w:lineRule="auto"/>
        <w:textAlignment w:val="baseline"/>
        <w:rPr>
          <w:b/>
          <w:bCs/>
          <w:color w:val="0000FF"/>
        </w:rPr>
      </w:pPr>
    </w:p>
    <w:p w14:paraId="4B20AF3F" w14:textId="77777777" w:rsidR="00074417" w:rsidRPr="008565A5" w:rsidRDefault="00074417" w:rsidP="00301A9E">
      <w:pPr>
        <w:numPr>
          <w:ilvl w:val="0"/>
          <w:numId w:val="6"/>
        </w:numPr>
        <w:tabs>
          <w:tab w:val="left" w:pos="360"/>
          <w:tab w:val="left" w:pos="567"/>
        </w:tabs>
        <w:spacing w:beforeLines="50" w:before="156" w:afterLines="50" w:after="156" w:line="380" w:lineRule="exact"/>
        <w:ind w:left="1259" w:hanging="975"/>
        <w:rPr>
          <w:b/>
        </w:rPr>
      </w:pPr>
      <w:r w:rsidRPr="008565A5">
        <w:rPr>
          <w:rFonts w:hint="eastAsia"/>
          <w:b/>
        </w:rPr>
        <w:lastRenderedPageBreak/>
        <w:t>人力资源管理与战略规划</w:t>
      </w:r>
    </w:p>
    <w:p w14:paraId="3FEFEA8A" w14:textId="77777777" w:rsidR="00074417" w:rsidRPr="00A51C61" w:rsidRDefault="00074417" w:rsidP="00074417">
      <w:pPr>
        <w:pStyle w:val="ab"/>
        <w:numPr>
          <w:ilvl w:val="0"/>
          <w:numId w:val="4"/>
        </w:numPr>
        <w:adjustRightInd w:val="0"/>
        <w:spacing w:after="0" w:line="380" w:lineRule="exact"/>
        <w:ind w:hanging="60"/>
        <w:textAlignment w:val="baseline"/>
        <w:rPr>
          <w:b/>
          <w:bCs/>
          <w:color w:val="0000FF"/>
        </w:rPr>
      </w:pPr>
      <w:r w:rsidRPr="00A51C61">
        <w:rPr>
          <w:rFonts w:hint="eastAsia"/>
          <w:b/>
          <w:bCs/>
          <w:color w:val="0000FF"/>
        </w:rPr>
        <w:t>案例研究：</w:t>
      </w:r>
      <w:r w:rsidRPr="00A51C61">
        <w:rPr>
          <w:rFonts w:hint="eastAsia"/>
          <w:b/>
          <w:bCs/>
          <w:color w:val="0000FF"/>
        </w:rPr>
        <w:t xml:space="preserve">AT&amp;T </w:t>
      </w:r>
      <w:r w:rsidRPr="00A51C61">
        <w:rPr>
          <w:rFonts w:hint="eastAsia"/>
          <w:b/>
          <w:bCs/>
          <w:color w:val="0000FF"/>
        </w:rPr>
        <w:t>的人力资源规划系统</w:t>
      </w:r>
    </w:p>
    <w:p w14:paraId="72058420" w14:textId="77777777" w:rsidR="00074417" w:rsidRPr="004A1C7D" w:rsidRDefault="00962B80" w:rsidP="00074417">
      <w:pPr>
        <w:pStyle w:val="ab"/>
        <w:numPr>
          <w:ilvl w:val="0"/>
          <w:numId w:val="4"/>
        </w:numPr>
        <w:adjustRightInd w:val="0"/>
        <w:spacing w:after="0" w:line="380" w:lineRule="exact"/>
        <w:ind w:hanging="60"/>
        <w:textAlignment w:val="baseline"/>
        <w:rPr>
          <w:bCs/>
        </w:rPr>
      </w:pPr>
      <w:r>
        <w:rPr>
          <w:bCs/>
          <w:noProof/>
        </w:rPr>
        <w:drawing>
          <wp:anchor distT="0" distB="0" distL="114300" distR="114300" simplePos="0" relativeHeight="251659264" behindDoc="0" locked="0" layoutInCell="1" allowOverlap="1" wp14:anchorId="7AE22610" wp14:editId="50DB2088">
            <wp:simplePos x="0" y="0"/>
            <wp:positionH relativeFrom="column">
              <wp:posOffset>3276600</wp:posOffset>
            </wp:positionH>
            <wp:positionV relativeFrom="paragraph">
              <wp:posOffset>117475</wp:posOffset>
            </wp:positionV>
            <wp:extent cx="3542665" cy="2457450"/>
            <wp:effectExtent l="0" t="0" r="635" b="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3H3MW_0.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42665" cy="2457450"/>
                    </a:xfrm>
                    <a:prstGeom prst="rect">
                      <a:avLst/>
                    </a:prstGeom>
                  </pic:spPr>
                </pic:pic>
              </a:graphicData>
            </a:graphic>
            <wp14:sizeRelH relativeFrom="margin">
              <wp14:pctWidth>0</wp14:pctWidth>
            </wp14:sizeRelH>
            <wp14:sizeRelV relativeFrom="margin">
              <wp14:pctHeight>0</wp14:pctHeight>
            </wp14:sizeRelV>
          </wp:anchor>
        </w:drawing>
      </w:r>
      <w:r w:rsidR="00074417" w:rsidRPr="004A1C7D">
        <w:rPr>
          <w:rFonts w:hint="eastAsia"/>
          <w:bCs/>
        </w:rPr>
        <w:t>企业资源和核心能力分析</w:t>
      </w:r>
    </w:p>
    <w:p w14:paraId="58AAB137" w14:textId="77777777" w:rsidR="00074417" w:rsidRPr="004A1C7D" w:rsidRDefault="00074417" w:rsidP="00074417">
      <w:pPr>
        <w:pStyle w:val="ab"/>
        <w:numPr>
          <w:ilvl w:val="0"/>
          <w:numId w:val="4"/>
        </w:numPr>
        <w:adjustRightInd w:val="0"/>
        <w:spacing w:after="0" w:line="380" w:lineRule="exact"/>
        <w:ind w:hanging="60"/>
        <w:textAlignment w:val="baseline"/>
        <w:rPr>
          <w:bCs/>
        </w:rPr>
      </w:pPr>
      <w:r w:rsidRPr="004A1C7D">
        <w:rPr>
          <w:rFonts w:hint="eastAsia"/>
          <w:bCs/>
        </w:rPr>
        <w:t>战略性人力资源管理模型</w:t>
      </w:r>
    </w:p>
    <w:p w14:paraId="275D72E8" w14:textId="77777777" w:rsidR="00074417" w:rsidRPr="004A1C7D" w:rsidRDefault="00074417" w:rsidP="00074417">
      <w:pPr>
        <w:pStyle w:val="ab"/>
        <w:numPr>
          <w:ilvl w:val="0"/>
          <w:numId w:val="4"/>
        </w:numPr>
        <w:adjustRightInd w:val="0"/>
        <w:spacing w:after="0" w:line="380" w:lineRule="exact"/>
        <w:ind w:hanging="60"/>
        <w:textAlignment w:val="baseline"/>
        <w:rPr>
          <w:bCs/>
        </w:rPr>
      </w:pPr>
      <w:r w:rsidRPr="004A1C7D">
        <w:rPr>
          <w:rFonts w:hint="eastAsia"/>
          <w:bCs/>
        </w:rPr>
        <w:t>现代人力资源战略管理</w:t>
      </w:r>
    </w:p>
    <w:p w14:paraId="470E05A6" w14:textId="77777777" w:rsidR="00074417" w:rsidRPr="004A1C7D" w:rsidRDefault="00074417" w:rsidP="00074417">
      <w:pPr>
        <w:pStyle w:val="ab"/>
        <w:numPr>
          <w:ilvl w:val="0"/>
          <w:numId w:val="4"/>
        </w:numPr>
        <w:adjustRightInd w:val="0"/>
        <w:spacing w:after="0" w:line="380" w:lineRule="exact"/>
        <w:ind w:hanging="60"/>
        <w:textAlignment w:val="baseline"/>
        <w:rPr>
          <w:bCs/>
        </w:rPr>
      </w:pPr>
      <w:r w:rsidRPr="004A1C7D">
        <w:rPr>
          <w:rFonts w:hint="eastAsia"/>
          <w:bCs/>
        </w:rPr>
        <w:t>连接战略与员工的日常行动</w:t>
      </w:r>
    </w:p>
    <w:p w14:paraId="7FFB8333" w14:textId="77777777" w:rsidR="00074417" w:rsidRPr="004A1C7D" w:rsidRDefault="00074417" w:rsidP="00074417">
      <w:pPr>
        <w:pStyle w:val="ab"/>
        <w:numPr>
          <w:ilvl w:val="0"/>
          <w:numId w:val="4"/>
        </w:numPr>
        <w:adjustRightInd w:val="0"/>
        <w:spacing w:after="0" w:line="380" w:lineRule="exact"/>
        <w:ind w:hanging="60"/>
        <w:textAlignment w:val="baseline"/>
        <w:rPr>
          <w:bCs/>
        </w:rPr>
      </w:pPr>
      <w:r w:rsidRPr="004A1C7D">
        <w:rPr>
          <w:rFonts w:hint="eastAsia"/>
          <w:bCs/>
        </w:rPr>
        <w:t>不同发展阶段的组织文化和</w:t>
      </w:r>
      <w:r w:rsidRPr="004A1C7D">
        <w:rPr>
          <w:rFonts w:hint="eastAsia"/>
          <w:bCs/>
        </w:rPr>
        <w:t>HR</w:t>
      </w:r>
      <w:r w:rsidRPr="004A1C7D">
        <w:rPr>
          <w:rFonts w:hint="eastAsia"/>
          <w:bCs/>
        </w:rPr>
        <w:t>策略</w:t>
      </w:r>
    </w:p>
    <w:p w14:paraId="6EE529D2" w14:textId="77777777" w:rsidR="00074417" w:rsidRDefault="00074417" w:rsidP="00074417">
      <w:pPr>
        <w:pStyle w:val="ab"/>
        <w:numPr>
          <w:ilvl w:val="0"/>
          <w:numId w:val="4"/>
        </w:numPr>
        <w:adjustRightInd w:val="0"/>
        <w:spacing w:after="0" w:line="380" w:lineRule="exact"/>
        <w:ind w:hanging="60"/>
        <w:textAlignment w:val="baseline"/>
        <w:rPr>
          <w:bCs/>
        </w:rPr>
      </w:pPr>
      <w:r>
        <w:rPr>
          <w:rFonts w:hint="eastAsia"/>
          <w:bCs/>
        </w:rPr>
        <w:t>能力的冰山模型</w:t>
      </w:r>
    </w:p>
    <w:p w14:paraId="68824583" w14:textId="77777777" w:rsidR="00074417" w:rsidRPr="00A51C61" w:rsidRDefault="00074417" w:rsidP="00074417">
      <w:pPr>
        <w:pStyle w:val="ab"/>
        <w:numPr>
          <w:ilvl w:val="0"/>
          <w:numId w:val="4"/>
        </w:numPr>
        <w:adjustRightInd w:val="0"/>
        <w:spacing w:after="0" w:line="380" w:lineRule="exact"/>
        <w:ind w:hanging="60"/>
        <w:textAlignment w:val="baseline"/>
        <w:rPr>
          <w:b/>
          <w:bCs/>
          <w:color w:val="0000FF"/>
        </w:rPr>
      </w:pPr>
      <w:r w:rsidRPr="00A51C61">
        <w:rPr>
          <w:rFonts w:hint="eastAsia"/>
          <w:b/>
          <w:bCs/>
          <w:color w:val="0000FF"/>
        </w:rPr>
        <w:t>案例：国内某知名企业能力模型（</w:t>
      </w:r>
      <w:r w:rsidRPr="00A51C61">
        <w:rPr>
          <w:rFonts w:hint="eastAsia"/>
          <w:b/>
          <w:bCs/>
          <w:color w:val="0000FF"/>
        </w:rPr>
        <w:t>Competency Model</w:t>
      </w:r>
      <w:r w:rsidRPr="00A51C61">
        <w:rPr>
          <w:rFonts w:hint="eastAsia"/>
          <w:b/>
          <w:bCs/>
          <w:color w:val="0000FF"/>
        </w:rPr>
        <w:t>）</w:t>
      </w:r>
    </w:p>
    <w:p w14:paraId="68B1A5E7" w14:textId="77777777" w:rsidR="00074417" w:rsidRPr="00A51C61" w:rsidRDefault="00074417" w:rsidP="00074417">
      <w:pPr>
        <w:pStyle w:val="ab"/>
        <w:numPr>
          <w:ilvl w:val="0"/>
          <w:numId w:val="4"/>
        </w:numPr>
        <w:adjustRightInd w:val="0"/>
        <w:spacing w:after="0" w:line="380" w:lineRule="exact"/>
        <w:ind w:hanging="60"/>
        <w:textAlignment w:val="baseline"/>
        <w:rPr>
          <w:b/>
          <w:bCs/>
          <w:color w:val="0000FF"/>
        </w:rPr>
      </w:pPr>
      <w:r w:rsidRPr="00A51C61">
        <w:rPr>
          <w:rFonts w:hint="eastAsia"/>
          <w:b/>
          <w:bCs/>
          <w:color w:val="0000FF"/>
        </w:rPr>
        <w:t>案例：某资产管理公司战略规划与人力资源管理的连接</w:t>
      </w:r>
    </w:p>
    <w:p w14:paraId="02367DAB" w14:textId="77777777" w:rsidR="00074417" w:rsidRPr="00A51C61" w:rsidRDefault="00074417" w:rsidP="00074417">
      <w:pPr>
        <w:pStyle w:val="ab"/>
        <w:numPr>
          <w:ilvl w:val="0"/>
          <w:numId w:val="4"/>
        </w:numPr>
        <w:adjustRightInd w:val="0"/>
        <w:spacing w:after="0" w:line="380" w:lineRule="exact"/>
        <w:ind w:hanging="60"/>
        <w:textAlignment w:val="baseline"/>
        <w:rPr>
          <w:b/>
          <w:bCs/>
          <w:color w:val="0000FF"/>
        </w:rPr>
      </w:pPr>
      <w:r w:rsidRPr="00A51C61">
        <w:rPr>
          <w:rFonts w:hint="eastAsia"/>
          <w:b/>
          <w:bCs/>
          <w:color w:val="0000FF"/>
        </w:rPr>
        <w:t>范例：理发店的战略规划</w:t>
      </w:r>
    </w:p>
    <w:p w14:paraId="7F7FA810" w14:textId="77777777" w:rsidR="00074417" w:rsidRPr="00962B80" w:rsidRDefault="00074417" w:rsidP="00962B80">
      <w:pPr>
        <w:pStyle w:val="ad"/>
        <w:numPr>
          <w:ilvl w:val="0"/>
          <w:numId w:val="13"/>
        </w:numPr>
        <w:spacing w:beforeLines="50" w:before="156" w:afterLines="50" w:after="156" w:line="360" w:lineRule="auto"/>
        <w:ind w:firstLineChars="0"/>
        <w:rPr>
          <w:rFonts w:ascii="方正粗圆简体" w:eastAsia="方正粗圆简体" w:hAnsi="宋体"/>
          <w:b/>
          <w:bCs/>
          <w:sz w:val="24"/>
          <w:szCs w:val="28"/>
        </w:rPr>
      </w:pPr>
      <w:r w:rsidRPr="00962B80">
        <w:rPr>
          <w:rFonts w:ascii="方正粗圆简体" w:eastAsia="方正粗圆简体" w:hAnsi="宋体" w:hint="eastAsia"/>
          <w:b/>
          <w:bCs/>
          <w:sz w:val="24"/>
          <w:szCs w:val="28"/>
        </w:rPr>
        <w:t>第二部分：人力资源规划概述</w:t>
      </w:r>
    </w:p>
    <w:p w14:paraId="5F5F6EB1" w14:textId="77777777" w:rsidR="00074417" w:rsidRPr="008565A5" w:rsidRDefault="00074417" w:rsidP="00962B80">
      <w:pPr>
        <w:numPr>
          <w:ilvl w:val="0"/>
          <w:numId w:val="7"/>
        </w:numPr>
        <w:tabs>
          <w:tab w:val="left" w:pos="360"/>
          <w:tab w:val="left" w:pos="567"/>
        </w:tabs>
        <w:spacing w:beforeLines="50" w:before="156" w:afterLines="50" w:after="156" w:line="380" w:lineRule="exact"/>
        <w:ind w:hanging="976"/>
        <w:rPr>
          <w:b/>
        </w:rPr>
      </w:pPr>
      <w:r w:rsidRPr="008565A5">
        <w:rPr>
          <w:rFonts w:hint="eastAsia"/>
          <w:b/>
        </w:rPr>
        <w:t>人力资源规划基础</w:t>
      </w:r>
    </w:p>
    <w:p w14:paraId="6B265709" w14:textId="77777777" w:rsidR="00074417" w:rsidRPr="004A1C7D" w:rsidRDefault="00074417" w:rsidP="00CD71C1">
      <w:pPr>
        <w:pStyle w:val="ab"/>
        <w:numPr>
          <w:ilvl w:val="0"/>
          <w:numId w:val="4"/>
        </w:numPr>
        <w:adjustRightInd w:val="0"/>
        <w:spacing w:after="0" w:line="360" w:lineRule="auto"/>
        <w:ind w:hanging="60"/>
        <w:textAlignment w:val="baseline"/>
        <w:rPr>
          <w:bCs/>
        </w:rPr>
      </w:pPr>
      <w:r w:rsidRPr="004A1C7D">
        <w:rPr>
          <w:rFonts w:hint="eastAsia"/>
          <w:bCs/>
        </w:rPr>
        <w:t>人力资源管理的过程</w:t>
      </w:r>
    </w:p>
    <w:p w14:paraId="38E5F333" w14:textId="77777777" w:rsidR="00074417" w:rsidRPr="00A51C61" w:rsidRDefault="00CD71C1" w:rsidP="00CD71C1">
      <w:pPr>
        <w:pStyle w:val="ab"/>
        <w:numPr>
          <w:ilvl w:val="0"/>
          <w:numId w:val="4"/>
        </w:numPr>
        <w:adjustRightInd w:val="0"/>
        <w:spacing w:after="0" w:line="360" w:lineRule="auto"/>
        <w:ind w:hanging="60"/>
        <w:textAlignment w:val="baseline"/>
        <w:rPr>
          <w:b/>
          <w:bCs/>
          <w:color w:val="0000FF"/>
        </w:rPr>
      </w:pPr>
      <w:r>
        <w:rPr>
          <w:bCs/>
          <w:noProof/>
        </w:rPr>
        <w:drawing>
          <wp:anchor distT="0" distB="0" distL="114300" distR="114300" simplePos="0" relativeHeight="251660288" behindDoc="0" locked="0" layoutInCell="1" allowOverlap="1" wp14:anchorId="017BF0D4" wp14:editId="0AD2AC51">
            <wp:simplePos x="0" y="0"/>
            <wp:positionH relativeFrom="column">
              <wp:posOffset>3276600</wp:posOffset>
            </wp:positionH>
            <wp:positionV relativeFrom="paragraph">
              <wp:posOffset>279400</wp:posOffset>
            </wp:positionV>
            <wp:extent cx="3648472" cy="1962150"/>
            <wp:effectExtent l="0" t="0" r="9525"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30515020205714.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50563" cy="1963274"/>
                    </a:xfrm>
                    <a:prstGeom prst="rect">
                      <a:avLst/>
                    </a:prstGeom>
                  </pic:spPr>
                </pic:pic>
              </a:graphicData>
            </a:graphic>
            <wp14:sizeRelH relativeFrom="margin">
              <wp14:pctWidth>0</wp14:pctWidth>
            </wp14:sizeRelH>
            <wp14:sizeRelV relativeFrom="margin">
              <wp14:pctHeight>0</wp14:pctHeight>
            </wp14:sizeRelV>
          </wp:anchor>
        </w:drawing>
      </w:r>
      <w:r w:rsidR="00074417" w:rsidRPr="00A51C61">
        <w:rPr>
          <w:rFonts w:hint="eastAsia"/>
          <w:b/>
          <w:bCs/>
          <w:color w:val="0000FF"/>
        </w:rPr>
        <w:t>案例研究：夏普科制造公司的业务发展计划</w:t>
      </w:r>
    </w:p>
    <w:p w14:paraId="68AFB9FA" w14:textId="77777777" w:rsidR="00074417" w:rsidRPr="00894F44" w:rsidRDefault="00074417" w:rsidP="00CD71C1">
      <w:pPr>
        <w:pStyle w:val="ab"/>
        <w:numPr>
          <w:ilvl w:val="0"/>
          <w:numId w:val="4"/>
        </w:numPr>
        <w:adjustRightInd w:val="0"/>
        <w:spacing w:after="0" w:line="360" w:lineRule="auto"/>
        <w:ind w:hanging="60"/>
        <w:textAlignment w:val="baseline"/>
        <w:rPr>
          <w:bCs/>
        </w:rPr>
      </w:pPr>
      <w:r w:rsidRPr="00894F44">
        <w:rPr>
          <w:rFonts w:hint="eastAsia"/>
          <w:bCs/>
        </w:rPr>
        <w:t>人力资源</w:t>
      </w:r>
      <w:r>
        <w:rPr>
          <w:rFonts w:hint="eastAsia"/>
          <w:bCs/>
        </w:rPr>
        <w:t>规</w:t>
      </w:r>
      <w:r w:rsidRPr="00894F44">
        <w:rPr>
          <w:rFonts w:hint="eastAsia"/>
          <w:bCs/>
        </w:rPr>
        <w:t>划对于企业的意义</w:t>
      </w:r>
    </w:p>
    <w:p w14:paraId="387E8C7B" w14:textId="77777777" w:rsidR="00074417" w:rsidRPr="00894F44" w:rsidRDefault="00074417" w:rsidP="00CD71C1">
      <w:pPr>
        <w:pStyle w:val="ab"/>
        <w:numPr>
          <w:ilvl w:val="0"/>
          <w:numId w:val="4"/>
        </w:numPr>
        <w:adjustRightInd w:val="0"/>
        <w:spacing w:after="0" w:line="360" w:lineRule="auto"/>
        <w:ind w:hanging="60"/>
        <w:textAlignment w:val="baseline"/>
        <w:rPr>
          <w:bCs/>
        </w:rPr>
      </w:pPr>
      <w:r>
        <w:rPr>
          <w:rFonts w:hint="eastAsia"/>
          <w:bCs/>
        </w:rPr>
        <w:t>人力资源规划的定义与流程</w:t>
      </w:r>
    </w:p>
    <w:p w14:paraId="69E00A4C" w14:textId="77777777" w:rsidR="00074417" w:rsidRDefault="00074417" w:rsidP="00CD71C1">
      <w:pPr>
        <w:pStyle w:val="ab"/>
        <w:numPr>
          <w:ilvl w:val="0"/>
          <w:numId w:val="4"/>
        </w:numPr>
        <w:adjustRightInd w:val="0"/>
        <w:spacing w:after="0" w:line="360" w:lineRule="auto"/>
        <w:ind w:hanging="60"/>
        <w:textAlignment w:val="baseline"/>
        <w:rPr>
          <w:bCs/>
        </w:rPr>
      </w:pPr>
      <w:r>
        <w:rPr>
          <w:rFonts w:hint="eastAsia"/>
          <w:bCs/>
        </w:rPr>
        <w:t>人力资源规划的目的与时机</w:t>
      </w:r>
    </w:p>
    <w:p w14:paraId="52F7E79D" w14:textId="77777777" w:rsidR="00074417" w:rsidRDefault="00074417" w:rsidP="00CD71C1">
      <w:pPr>
        <w:pStyle w:val="ab"/>
        <w:numPr>
          <w:ilvl w:val="0"/>
          <w:numId w:val="4"/>
        </w:numPr>
        <w:adjustRightInd w:val="0"/>
        <w:spacing w:after="0" w:line="360" w:lineRule="auto"/>
        <w:ind w:hanging="60"/>
        <w:textAlignment w:val="baseline"/>
        <w:rPr>
          <w:bCs/>
        </w:rPr>
      </w:pPr>
      <w:r>
        <w:rPr>
          <w:rFonts w:hint="eastAsia"/>
          <w:bCs/>
        </w:rPr>
        <w:t>人力资源规划与组织策略</w:t>
      </w:r>
    </w:p>
    <w:p w14:paraId="0B7D625B" w14:textId="77777777" w:rsidR="00074417" w:rsidRPr="00894F44" w:rsidRDefault="00074417" w:rsidP="00CD71C1">
      <w:pPr>
        <w:pStyle w:val="ab"/>
        <w:numPr>
          <w:ilvl w:val="0"/>
          <w:numId w:val="4"/>
        </w:numPr>
        <w:adjustRightInd w:val="0"/>
        <w:spacing w:after="0" w:line="360" w:lineRule="auto"/>
        <w:ind w:hanging="60"/>
        <w:textAlignment w:val="baseline"/>
        <w:rPr>
          <w:bCs/>
        </w:rPr>
      </w:pPr>
      <w:r>
        <w:rPr>
          <w:rFonts w:hint="eastAsia"/>
          <w:bCs/>
        </w:rPr>
        <w:t>人力资源规划的分类</w:t>
      </w:r>
    </w:p>
    <w:p w14:paraId="6432FB3F" w14:textId="77777777" w:rsidR="00074417" w:rsidRDefault="00074417" w:rsidP="00CD71C1">
      <w:pPr>
        <w:pStyle w:val="ab"/>
        <w:numPr>
          <w:ilvl w:val="0"/>
          <w:numId w:val="4"/>
        </w:numPr>
        <w:adjustRightInd w:val="0"/>
        <w:spacing w:after="0" w:line="360" w:lineRule="auto"/>
        <w:ind w:hanging="60"/>
        <w:textAlignment w:val="baseline"/>
        <w:rPr>
          <w:bCs/>
        </w:rPr>
      </w:pPr>
      <w:r w:rsidRPr="00894F44">
        <w:rPr>
          <w:rFonts w:hint="eastAsia"/>
          <w:bCs/>
        </w:rPr>
        <w:t>谁负责企业人力资源</w:t>
      </w:r>
      <w:r>
        <w:rPr>
          <w:rFonts w:hint="eastAsia"/>
          <w:bCs/>
        </w:rPr>
        <w:t>规划</w:t>
      </w:r>
    </w:p>
    <w:p w14:paraId="12DD96F3" w14:textId="77777777" w:rsidR="00074417" w:rsidRPr="00A51C61" w:rsidRDefault="00074417" w:rsidP="00CD71C1">
      <w:pPr>
        <w:pStyle w:val="ab"/>
        <w:numPr>
          <w:ilvl w:val="0"/>
          <w:numId w:val="4"/>
        </w:numPr>
        <w:adjustRightInd w:val="0"/>
        <w:spacing w:after="0" w:line="360" w:lineRule="auto"/>
        <w:ind w:hanging="60"/>
        <w:textAlignment w:val="baseline"/>
        <w:rPr>
          <w:b/>
          <w:bCs/>
          <w:color w:val="0000FF"/>
        </w:rPr>
      </w:pPr>
      <w:r w:rsidRPr="00A51C61">
        <w:rPr>
          <w:rFonts w:hint="eastAsia"/>
          <w:b/>
          <w:bCs/>
          <w:color w:val="0000FF"/>
        </w:rPr>
        <w:t>范例：某公司组织规划与优化实务流程</w:t>
      </w:r>
    </w:p>
    <w:p w14:paraId="59F4B3CE" w14:textId="77777777" w:rsidR="00074417" w:rsidRPr="008565A5" w:rsidRDefault="00074417" w:rsidP="00962B80">
      <w:pPr>
        <w:numPr>
          <w:ilvl w:val="0"/>
          <w:numId w:val="7"/>
        </w:numPr>
        <w:tabs>
          <w:tab w:val="left" w:pos="360"/>
          <w:tab w:val="left" w:pos="567"/>
        </w:tabs>
        <w:spacing w:beforeLines="50" w:before="156" w:afterLines="50" w:after="156" w:line="380" w:lineRule="exact"/>
        <w:ind w:hanging="976"/>
        <w:rPr>
          <w:b/>
        </w:rPr>
      </w:pPr>
      <w:r w:rsidRPr="008565A5">
        <w:rPr>
          <w:rFonts w:hint="eastAsia"/>
          <w:b/>
        </w:rPr>
        <w:t>人力资源需求的预测模式与方法</w:t>
      </w:r>
    </w:p>
    <w:p w14:paraId="1BA2C346" w14:textId="77777777" w:rsidR="00074417" w:rsidRDefault="00074417" w:rsidP="00CD71C1">
      <w:pPr>
        <w:pStyle w:val="ab"/>
        <w:numPr>
          <w:ilvl w:val="0"/>
          <w:numId w:val="4"/>
        </w:numPr>
        <w:adjustRightInd w:val="0"/>
        <w:spacing w:after="0" w:line="360" w:lineRule="auto"/>
        <w:ind w:hanging="60"/>
        <w:textAlignment w:val="baseline"/>
        <w:rPr>
          <w:bCs/>
        </w:rPr>
      </w:pPr>
      <w:r>
        <w:rPr>
          <w:rFonts w:hint="eastAsia"/>
          <w:bCs/>
        </w:rPr>
        <w:t>人力资源需求预测的定义</w:t>
      </w:r>
    </w:p>
    <w:p w14:paraId="4E2A1B50" w14:textId="77777777" w:rsidR="00074417" w:rsidRDefault="00074417" w:rsidP="00CD71C1">
      <w:pPr>
        <w:pStyle w:val="ab"/>
        <w:numPr>
          <w:ilvl w:val="0"/>
          <w:numId w:val="4"/>
        </w:numPr>
        <w:adjustRightInd w:val="0"/>
        <w:spacing w:after="0" w:line="360" w:lineRule="auto"/>
        <w:ind w:hanging="60"/>
        <w:textAlignment w:val="baseline"/>
        <w:rPr>
          <w:bCs/>
        </w:rPr>
      </w:pPr>
      <w:r>
        <w:rPr>
          <w:rFonts w:hint="eastAsia"/>
          <w:bCs/>
        </w:rPr>
        <w:t>人力资源供求的系统程序</w:t>
      </w:r>
    </w:p>
    <w:p w14:paraId="40669F75" w14:textId="77777777" w:rsidR="00074417" w:rsidRDefault="00074417" w:rsidP="00CD71C1">
      <w:pPr>
        <w:pStyle w:val="ab"/>
        <w:numPr>
          <w:ilvl w:val="0"/>
          <w:numId w:val="4"/>
        </w:numPr>
        <w:adjustRightInd w:val="0"/>
        <w:spacing w:after="0" w:line="360" w:lineRule="auto"/>
        <w:ind w:hanging="60"/>
        <w:textAlignment w:val="baseline"/>
        <w:rPr>
          <w:bCs/>
        </w:rPr>
      </w:pPr>
      <w:r>
        <w:rPr>
          <w:rFonts w:hint="eastAsia"/>
          <w:bCs/>
        </w:rPr>
        <w:t>人力资源需求预测的过程</w:t>
      </w:r>
    </w:p>
    <w:p w14:paraId="3C002BB6" w14:textId="77777777" w:rsidR="00074417" w:rsidRPr="000F1413" w:rsidRDefault="00074417" w:rsidP="00CD71C1">
      <w:pPr>
        <w:pStyle w:val="ab"/>
        <w:numPr>
          <w:ilvl w:val="0"/>
          <w:numId w:val="4"/>
        </w:numPr>
        <w:adjustRightInd w:val="0"/>
        <w:spacing w:after="0" w:line="360" w:lineRule="auto"/>
        <w:ind w:hanging="60"/>
        <w:textAlignment w:val="baseline"/>
        <w:rPr>
          <w:bCs/>
        </w:rPr>
      </w:pPr>
      <w:r w:rsidRPr="000F1413">
        <w:rPr>
          <w:rFonts w:hint="eastAsia"/>
          <w:bCs/>
        </w:rPr>
        <w:t>人力资源需求预测的方法</w:t>
      </w:r>
    </w:p>
    <w:p w14:paraId="6D99C7A5" w14:textId="77777777" w:rsidR="00074417" w:rsidRPr="00A51C61" w:rsidRDefault="00074417" w:rsidP="00CD71C1">
      <w:pPr>
        <w:pStyle w:val="ab"/>
        <w:numPr>
          <w:ilvl w:val="0"/>
          <w:numId w:val="4"/>
        </w:numPr>
        <w:adjustRightInd w:val="0"/>
        <w:spacing w:after="0" w:line="360" w:lineRule="auto"/>
        <w:ind w:hanging="60"/>
        <w:textAlignment w:val="baseline"/>
        <w:rPr>
          <w:b/>
          <w:bCs/>
          <w:color w:val="0000FF"/>
        </w:rPr>
      </w:pPr>
      <w:r w:rsidRPr="00A51C61">
        <w:rPr>
          <w:rFonts w:hint="eastAsia"/>
          <w:b/>
          <w:bCs/>
          <w:color w:val="0000FF"/>
        </w:rPr>
        <w:lastRenderedPageBreak/>
        <w:t>案例练习：理发店的人力资源需求预测</w:t>
      </w:r>
    </w:p>
    <w:p w14:paraId="3F8CFFAD" w14:textId="77777777" w:rsidR="00074417" w:rsidRPr="008565A5" w:rsidRDefault="00074417" w:rsidP="00962B80">
      <w:pPr>
        <w:numPr>
          <w:ilvl w:val="0"/>
          <w:numId w:val="7"/>
        </w:numPr>
        <w:tabs>
          <w:tab w:val="left" w:pos="360"/>
          <w:tab w:val="left" w:pos="567"/>
        </w:tabs>
        <w:spacing w:beforeLines="50" w:before="156" w:afterLines="50" w:after="156" w:line="380" w:lineRule="exact"/>
        <w:ind w:hanging="976"/>
        <w:rPr>
          <w:b/>
        </w:rPr>
      </w:pPr>
      <w:r w:rsidRPr="008565A5">
        <w:rPr>
          <w:rFonts w:hint="eastAsia"/>
          <w:b/>
        </w:rPr>
        <w:t>人力资源供给的预测模式</w:t>
      </w:r>
    </w:p>
    <w:p w14:paraId="1F3957B5" w14:textId="77777777" w:rsidR="00074417" w:rsidRPr="00266176" w:rsidRDefault="00A638CB" w:rsidP="0047747B">
      <w:pPr>
        <w:pStyle w:val="ab"/>
        <w:numPr>
          <w:ilvl w:val="0"/>
          <w:numId w:val="4"/>
        </w:numPr>
        <w:adjustRightInd w:val="0"/>
        <w:spacing w:after="0" w:line="360" w:lineRule="exact"/>
        <w:ind w:hanging="60"/>
        <w:textAlignment w:val="baseline"/>
        <w:rPr>
          <w:bCs/>
        </w:rPr>
      </w:pPr>
      <w:r>
        <w:rPr>
          <w:b/>
          <w:bCs/>
          <w:noProof/>
          <w:color w:val="0000FF"/>
        </w:rPr>
        <w:drawing>
          <wp:anchor distT="0" distB="0" distL="114300" distR="114300" simplePos="0" relativeHeight="251658752" behindDoc="0" locked="0" layoutInCell="1" allowOverlap="1" wp14:anchorId="4F2954DA" wp14:editId="7FA901BA">
            <wp:simplePos x="0" y="0"/>
            <wp:positionH relativeFrom="column">
              <wp:posOffset>3543300</wp:posOffset>
            </wp:positionH>
            <wp:positionV relativeFrom="paragraph">
              <wp:posOffset>34290</wp:posOffset>
            </wp:positionV>
            <wp:extent cx="2933065" cy="3571875"/>
            <wp:effectExtent l="0" t="0" r="635" b="9525"/>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90525152108565.jpg"/>
                    <pic:cNvPicPr/>
                  </pic:nvPicPr>
                  <pic:blipFill>
                    <a:blip r:embed="rId11">
                      <a:extLst>
                        <a:ext uri="{28A0092B-C50C-407E-A947-70E740481C1C}">
                          <a14:useLocalDpi xmlns:a14="http://schemas.microsoft.com/office/drawing/2010/main" val="0"/>
                        </a:ext>
                      </a:extLst>
                    </a:blip>
                    <a:stretch>
                      <a:fillRect/>
                    </a:stretch>
                  </pic:blipFill>
                  <pic:spPr>
                    <a:xfrm>
                      <a:off x="0" y="0"/>
                      <a:ext cx="2933065" cy="3571875"/>
                    </a:xfrm>
                    <a:prstGeom prst="rect">
                      <a:avLst/>
                    </a:prstGeom>
                  </pic:spPr>
                </pic:pic>
              </a:graphicData>
            </a:graphic>
            <wp14:sizeRelH relativeFrom="margin">
              <wp14:pctWidth>0</wp14:pctWidth>
            </wp14:sizeRelH>
            <wp14:sizeRelV relativeFrom="margin">
              <wp14:pctHeight>0</wp14:pctHeight>
            </wp14:sizeRelV>
          </wp:anchor>
        </w:drawing>
      </w:r>
      <w:r w:rsidR="00074417" w:rsidRPr="00266176">
        <w:rPr>
          <w:rFonts w:hint="eastAsia"/>
          <w:bCs/>
        </w:rPr>
        <w:t>人力资源供给预测的定义与流程</w:t>
      </w:r>
    </w:p>
    <w:p w14:paraId="75E675A5" w14:textId="77777777" w:rsidR="00074417" w:rsidRPr="00266176" w:rsidRDefault="00074417" w:rsidP="0047747B">
      <w:pPr>
        <w:pStyle w:val="ab"/>
        <w:numPr>
          <w:ilvl w:val="0"/>
          <w:numId w:val="4"/>
        </w:numPr>
        <w:adjustRightInd w:val="0"/>
        <w:spacing w:after="0" w:line="360" w:lineRule="exact"/>
        <w:ind w:hanging="60"/>
        <w:textAlignment w:val="baseline"/>
        <w:rPr>
          <w:bCs/>
        </w:rPr>
      </w:pPr>
      <w:r w:rsidRPr="00266176">
        <w:rPr>
          <w:rFonts w:hint="eastAsia"/>
          <w:bCs/>
        </w:rPr>
        <w:t>人力资源内部与外部供给</w:t>
      </w:r>
    </w:p>
    <w:p w14:paraId="253C324E" w14:textId="77777777" w:rsidR="00074417" w:rsidRPr="00A51C61" w:rsidRDefault="00074417" w:rsidP="0047747B">
      <w:pPr>
        <w:pStyle w:val="ab"/>
        <w:numPr>
          <w:ilvl w:val="0"/>
          <w:numId w:val="4"/>
        </w:numPr>
        <w:adjustRightInd w:val="0"/>
        <w:spacing w:after="0" w:line="360" w:lineRule="exact"/>
        <w:ind w:hanging="60"/>
        <w:textAlignment w:val="baseline"/>
        <w:rPr>
          <w:b/>
          <w:bCs/>
          <w:color w:val="0000FF"/>
        </w:rPr>
      </w:pPr>
      <w:r w:rsidRPr="00A51C61">
        <w:rPr>
          <w:rFonts w:hint="eastAsia"/>
          <w:b/>
          <w:bCs/>
          <w:color w:val="0000FF"/>
        </w:rPr>
        <w:t>工具分享：人力供给表、人力置换图</w:t>
      </w:r>
    </w:p>
    <w:p w14:paraId="11629B74" w14:textId="77777777" w:rsidR="00074417" w:rsidRPr="00266176" w:rsidRDefault="00074417" w:rsidP="0047747B">
      <w:pPr>
        <w:pStyle w:val="ab"/>
        <w:numPr>
          <w:ilvl w:val="0"/>
          <w:numId w:val="4"/>
        </w:numPr>
        <w:adjustRightInd w:val="0"/>
        <w:spacing w:after="0" w:line="360" w:lineRule="exact"/>
        <w:ind w:hanging="60"/>
        <w:textAlignment w:val="baseline"/>
        <w:rPr>
          <w:bCs/>
        </w:rPr>
      </w:pPr>
      <w:r w:rsidRPr="00266176">
        <w:rPr>
          <w:rFonts w:hint="eastAsia"/>
          <w:bCs/>
        </w:rPr>
        <w:t>分析目前的人力资源素质</w:t>
      </w:r>
    </w:p>
    <w:p w14:paraId="0EF25EB3" w14:textId="77777777" w:rsidR="00074417" w:rsidRPr="00266176" w:rsidRDefault="00074417" w:rsidP="0047747B">
      <w:pPr>
        <w:pStyle w:val="ab"/>
        <w:numPr>
          <w:ilvl w:val="0"/>
          <w:numId w:val="5"/>
        </w:numPr>
        <w:adjustRightInd w:val="0"/>
        <w:spacing w:after="0" w:line="360" w:lineRule="exact"/>
        <w:ind w:firstLine="6"/>
        <w:textAlignment w:val="baseline"/>
        <w:rPr>
          <w:bCs/>
        </w:rPr>
      </w:pPr>
      <w:r w:rsidRPr="00266176">
        <w:rPr>
          <w:rFonts w:hint="eastAsia"/>
          <w:bCs/>
        </w:rPr>
        <w:t>人力盘点的定义、意义与应用</w:t>
      </w:r>
    </w:p>
    <w:p w14:paraId="0327BD4B" w14:textId="77777777" w:rsidR="00074417" w:rsidRPr="00266176" w:rsidRDefault="00074417" w:rsidP="0047747B">
      <w:pPr>
        <w:pStyle w:val="ab"/>
        <w:numPr>
          <w:ilvl w:val="0"/>
          <w:numId w:val="5"/>
        </w:numPr>
        <w:adjustRightInd w:val="0"/>
        <w:spacing w:after="0" w:line="360" w:lineRule="exact"/>
        <w:ind w:firstLine="6"/>
        <w:textAlignment w:val="baseline"/>
        <w:rPr>
          <w:bCs/>
        </w:rPr>
      </w:pPr>
      <w:r w:rsidRPr="00266176">
        <w:rPr>
          <w:rFonts w:hint="eastAsia"/>
          <w:bCs/>
        </w:rPr>
        <w:t>人力盘点：人力资源量的分析方法与重点</w:t>
      </w:r>
    </w:p>
    <w:p w14:paraId="26958591" w14:textId="77777777" w:rsidR="00074417" w:rsidRPr="00A51C61" w:rsidRDefault="00074417" w:rsidP="0047747B">
      <w:pPr>
        <w:pStyle w:val="ab"/>
        <w:numPr>
          <w:ilvl w:val="0"/>
          <w:numId w:val="5"/>
        </w:numPr>
        <w:adjustRightInd w:val="0"/>
        <w:spacing w:after="0" w:line="360" w:lineRule="exact"/>
        <w:ind w:firstLine="6"/>
        <w:textAlignment w:val="baseline"/>
        <w:rPr>
          <w:b/>
          <w:bCs/>
          <w:color w:val="0000FF"/>
        </w:rPr>
      </w:pPr>
      <w:r w:rsidRPr="00A51C61">
        <w:rPr>
          <w:rFonts w:hint="eastAsia"/>
          <w:b/>
          <w:bCs/>
          <w:color w:val="0000FF"/>
        </w:rPr>
        <w:t>工具分享：人力资源动态与静态分析表编制</w:t>
      </w:r>
    </w:p>
    <w:p w14:paraId="5131E2AB" w14:textId="77777777" w:rsidR="00074417" w:rsidRPr="00266176" w:rsidRDefault="00074417" w:rsidP="0047747B">
      <w:pPr>
        <w:pStyle w:val="ab"/>
        <w:numPr>
          <w:ilvl w:val="0"/>
          <w:numId w:val="5"/>
        </w:numPr>
        <w:adjustRightInd w:val="0"/>
        <w:spacing w:after="0" w:line="360" w:lineRule="exact"/>
        <w:ind w:firstLine="6"/>
        <w:textAlignment w:val="baseline"/>
        <w:rPr>
          <w:bCs/>
        </w:rPr>
      </w:pPr>
      <w:r w:rsidRPr="00266176">
        <w:rPr>
          <w:rFonts w:hint="eastAsia"/>
          <w:bCs/>
        </w:rPr>
        <w:t>人力盘点：人力资源质的分析方法与重点</w:t>
      </w:r>
    </w:p>
    <w:p w14:paraId="01D1A68C" w14:textId="77777777" w:rsidR="00074417" w:rsidRPr="00A51C61" w:rsidRDefault="00074417" w:rsidP="0047747B">
      <w:pPr>
        <w:pStyle w:val="ab"/>
        <w:numPr>
          <w:ilvl w:val="0"/>
          <w:numId w:val="5"/>
        </w:numPr>
        <w:adjustRightInd w:val="0"/>
        <w:spacing w:after="0" w:line="360" w:lineRule="exact"/>
        <w:ind w:firstLine="6"/>
        <w:textAlignment w:val="baseline"/>
        <w:rPr>
          <w:b/>
          <w:bCs/>
          <w:color w:val="0000FF"/>
        </w:rPr>
      </w:pPr>
      <w:r w:rsidRPr="00A51C61">
        <w:rPr>
          <w:rFonts w:hint="eastAsia"/>
          <w:b/>
          <w:bCs/>
          <w:color w:val="0000FF"/>
        </w:rPr>
        <w:t>工具分享：人力资源专长与能力要项分享</w:t>
      </w:r>
    </w:p>
    <w:p w14:paraId="62EEF5F7" w14:textId="77777777" w:rsidR="00074417" w:rsidRPr="00A51C61" w:rsidRDefault="00074417" w:rsidP="0047747B">
      <w:pPr>
        <w:pStyle w:val="ab"/>
        <w:numPr>
          <w:ilvl w:val="0"/>
          <w:numId w:val="5"/>
        </w:numPr>
        <w:adjustRightInd w:val="0"/>
        <w:spacing w:after="0" w:line="360" w:lineRule="exact"/>
        <w:ind w:firstLine="6"/>
        <w:textAlignment w:val="baseline"/>
        <w:rPr>
          <w:b/>
          <w:bCs/>
          <w:color w:val="0000FF"/>
        </w:rPr>
      </w:pPr>
      <w:r w:rsidRPr="00A51C61">
        <w:rPr>
          <w:rFonts w:hint="eastAsia"/>
          <w:b/>
          <w:bCs/>
          <w:color w:val="0000FF"/>
        </w:rPr>
        <w:t>练习活动：</w:t>
      </w:r>
      <w:r w:rsidRPr="00A51C61">
        <w:rPr>
          <w:rFonts w:hint="eastAsia"/>
          <w:b/>
          <w:bCs/>
          <w:color w:val="0000FF"/>
        </w:rPr>
        <w:t>HR</w:t>
      </w:r>
      <w:r w:rsidRPr="00A51C61">
        <w:rPr>
          <w:rFonts w:hint="eastAsia"/>
          <w:b/>
          <w:bCs/>
          <w:color w:val="0000FF"/>
        </w:rPr>
        <w:t>专业人员能力分析</w:t>
      </w:r>
    </w:p>
    <w:p w14:paraId="045EEBEA" w14:textId="77777777" w:rsidR="00074417" w:rsidRPr="00A51C61" w:rsidRDefault="00074417" w:rsidP="0047747B">
      <w:pPr>
        <w:pStyle w:val="ab"/>
        <w:numPr>
          <w:ilvl w:val="0"/>
          <w:numId w:val="5"/>
        </w:numPr>
        <w:adjustRightInd w:val="0"/>
        <w:spacing w:after="0" w:line="360" w:lineRule="exact"/>
        <w:ind w:firstLine="6"/>
        <w:textAlignment w:val="baseline"/>
        <w:rPr>
          <w:b/>
          <w:bCs/>
          <w:color w:val="0000FF"/>
        </w:rPr>
      </w:pPr>
      <w:r w:rsidRPr="00A51C61">
        <w:rPr>
          <w:rFonts w:hint="eastAsia"/>
          <w:b/>
          <w:bCs/>
          <w:color w:val="0000FF"/>
        </w:rPr>
        <w:t>范例：某公司</w:t>
      </w:r>
      <w:r w:rsidRPr="00A51C61">
        <w:rPr>
          <w:rFonts w:hint="eastAsia"/>
          <w:b/>
          <w:bCs/>
          <w:color w:val="0000FF"/>
        </w:rPr>
        <w:t>HR</w:t>
      </w:r>
      <w:r w:rsidRPr="00A51C61">
        <w:rPr>
          <w:rFonts w:hint="eastAsia"/>
          <w:b/>
          <w:bCs/>
          <w:color w:val="0000FF"/>
        </w:rPr>
        <w:t>经理能力素质要求</w:t>
      </w:r>
    </w:p>
    <w:p w14:paraId="488D18B2" w14:textId="77777777" w:rsidR="00074417" w:rsidRPr="00266176" w:rsidRDefault="00074417" w:rsidP="0047747B">
      <w:pPr>
        <w:pStyle w:val="ab"/>
        <w:numPr>
          <w:ilvl w:val="0"/>
          <w:numId w:val="5"/>
        </w:numPr>
        <w:adjustRightInd w:val="0"/>
        <w:spacing w:after="0" w:line="360" w:lineRule="exact"/>
        <w:ind w:firstLine="6"/>
        <w:textAlignment w:val="baseline"/>
        <w:rPr>
          <w:bCs/>
        </w:rPr>
      </w:pPr>
      <w:r w:rsidRPr="00266176">
        <w:rPr>
          <w:rFonts w:hint="eastAsia"/>
          <w:bCs/>
        </w:rPr>
        <w:t>人力盘点：人力资源适用性分析</w:t>
      </w:r>
    </w:p>
    <w:p w14:paraId="67F93057" w14:textId="77777777" w:rsidR="00074417" w:rsidRPr="00A51C61" w:rsidRDefault="00074417" w:rsidP="0047747B">
      <w:pPr>
        <w:pStyle w:val="ab"/>
        <w:numPr>
          <w:ilvl w:val="0"/>
          <w:numId w:val="5"/>
        </w:numPr>
        <w:adjustRightInd w:val="0"/>
        <w:spacing w:after="0" w:line="360" w:lineRule="exact"/>
        <w:ind w:firstLine="6"/>
        <w:textAlignment w:val="baseline"/>
        <w:rPr>
          <w:b/>
          <w:bCs/>
          <w:color w:val="0000FF"/>
        </w:rPr>
      </w:pPr>
      <w:r w:rsidRPr="00A51C61">
        <w:rPr>
          <w:rFonts w:hint="eastAsia"/>
          <w:b/>
          <w:bCs/>
          <w:color w:val="0000FF"/>
        </w:rPr>
        <w:t>工具分享：人力盘点表的编制</w:t>
      </w:r>
    </w:p>
    <w:p w14:paraId="5DC064FA" w14:textId="77777777" w:rsidR="00074417" w:rsidRPr="00266176" w:rsidRDefault="00074417" w:rsidP="0047747B">
      <w:pPr>
        <w:pStyle w:val="ab"/>
        <w:numPr>
          <w:ilvl w:val="0"/>
          <w:numId w:val="4"/>
        </w:numPr>
        <w:adjustRightInd w:val="0"/>
        <w:spacing w:after="0" w:line="360" w:lineRule="exact"/>
        <w:ind w:hanging="60"/>
        <w:textAlignment w:val="baseline"/>
        <w:rPr>
          <w:bCs/>
        </w:rPr>
      </w:pPr>
      <w:r w:rsidRPr="00266176">
        <w:rPr>
          <w:rFonts w:hint="eastAsia"/>
          <w:bCs/>
        </w:rPr>
        <w:t>人力资源供给预测的方法</w:t>
      </w:r>
    </w:p>
    <w:p w14:paraId="38EEAFD3" w14:textId="77777777" w:rsidR="00074417" w:rsidRPr="00A51C61" w:rsidRDefault="00074417" w:rsidP="0047747B">
      <w:pPr>
        <w:pStyle w:val="ab"/>
        <w:numPr>
          <w:ilvl w:val="0"/>
          <w:numId w:val="4"/>
        </w:numPr>
        <w:adjustRightInd w:val="0"/>
        <w:spacing w:after="0" w:line="360" w:lineRule="exact"/>
        <w:ind w:hanging="60"/>
        <w:textAlignment w:val="baseline"/>
        <w:rPr>
          <w:b/>
          <w:bCs/>
          <w:color w:val="0000FF"/>
        </w:rPr>
      </w:pPr>
      <w:r w:rsidRPr="00A51C61">
        <w:rPr>
          <w:rFonts w:hint="eastAsia"/>
          <w:b/>
          <w:bCs/>
          <w:color w:val="0000FF"/>
        </w:rPr>
        <w:t>案例研究：某集团公司</w:t>
      </w:r>
      <w:r w:rsidRPr="00A51C61">
        <w:rPr>
          <w:rFonts w:hint="eastAsia"/>
          <w:b/>
          <w:bCs/>
          <w:color w:val="0000FF"/>
        </w:rPr>
        <w:t>2004</w:t>
      </w:r>
      <w:r w:rsidRPr="00A51C61">
        <w:rPr>
          <w:rFonts w:hint="eastAsia"/>
          <w:b/>
          <w:bCs/>
          <w:color w:val="0000FF"/>
        </w:rPr>
        <w:t>年度人力规划</w:t>
      </w:r>
    </w:p>
    <w:p w14:paraId="37DC05CC" w14:textId="77777777" w:rsidR="00074417" w:rsidRPr="00A51C61" w:rsidRDefault="00074417" w:rsidP="0047747B">
      <w:pPr>
        <w:pStyle w:val="ab"/>
        <w:numPr>
          <w:ilvl w:val="0"/>
          <w:numId w:val="4"/>
        </w:numPr>
        <w:adjustRightInd w:val="0"/>
        <w:spacing w:after="0" w:line="360" w:lineRule="exact"/>
        <w:ind w:hanging="60"/>
        <w:textAlignment w:val="baseline"/>
        <w:rPr>
          <w:b/>
          <w:bCs/>
          <w:color w:val="0000FF"/>
        </w:rPr>
      </w:pPr>
      <w:r w:rsidRPr="00A51C61">
        <w:rPr>
          <w:rFonts w:hint="eastAsia"/>
          <w:b/>
          <w:bCs/>
          <w:color w:val="0000FF"/>
        </w:rPr>
        <w:t>案例练习：理发店的人力资源供给预测</w:t>
      </w:r>
    </w:p>
    <w:p w14:paraId="0ED73C47" w14:textId="77777777" w:rsidR="00074417" w:rsidRPr="00E82BF8" w:rsidRDefault="0047747B" w:rsidP="00074417">
      <w:pPr>
        <w:spacing w:beforeLines="50" w:before="156" w:afterLines="50" w:after="156" w:line="380" w:lineRule="exact"/>
        <w:rPr>
          <w:rFonts w:ascii="黑体" w:eastAsia="黑体"/>
          <w:b/>
        </w:rPr>
      </w:pPr>
      <w:r>
        <w:rPr>
          <w:bCs/>
          <w:noProof/>
        </w:rPr>
        <w:drawing>
          <wp:anchor distT="0" distB="0" distL="114300" distR="114300" simplePos="0" relativeHeight="251662336" behindDoc="0" locked="0" layoutInCell="1" allowOverlap="1" wp14:anchorId="11B42C84" wp14:editId="481C85D1">
            <wp:simplePos x="0" y="0"/>
            <wp:positionH relativeFrom="column">
              <wp:posOffset>3552825</wp:posOffset>
            </wp:positionH>
            <wp:positionV relativeFrom="paragraph">
              <wp:posOffset>412750</wp:posOffset>
            </wp:positionV>
            <wp:extent cx="3018155" cy="2045970"/>
            <wp:effectExtent l="0" t="0" r="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30101103231859.jpg"/>
                    <pic:cNvPicPr/>
                  </pic:nvPicPr>
                  <pic:blipFill>
                    <a:blip r:embed="rId12">
                      <a:extLst>
                        <a:ext uri="{28A0092B-C50C-407E-A947-70E740481C1C}">
                          <a14:useLocalDpi xmlns:a14="http://schemas.microsoft.com/office/drawing/2010/main" val="0"/>
                        </a:ext>
                      </a:extLst>
                    </a:blip>
                    <a:stretch>
                      <a:fillRect/>
                    </a:stretch>
                  </pic:blipFill>
                  <pic:spPr>
                    <a:xfrm>
                      <a:off x="0" y="0"/>
                      <a:ext cx="3018155" cy="2045970"/>
                    </a:xfrm>
                    <a:prstGeom prst="rect">
                      <a:avLst/>
                    </a:prstGeom>
                  </pic:spPr>
                </pic:pic>
              </a:graphicData>
            </a:graphic>
            <wp14:sizeRelH relativeFrom="margin">
              <wp14:pctWidth>0</wp14:pctWidth>
            </wp14:sizeRelH>
            <wp14:sizeRelV relativeFrom="margin">
              <wp14:pctHeight>0</wp14:pctHeight>
            </wp14:sizeRelV>
          </wp:anchor>
        </w:drawing>
      </w:r>
      <w:r w:rsidR="00074417" w:rsidRPr="00E82BF8">
        <w:rPr>
          <w:rFonts w:ascii="黑体" w:eastAsia="黑体" w:hint="eastAsia"/>
          <w:b/>
        </w:rPr>
        <w:t>第三部分：人力资源规划的发展</w:t>
      </w:r>
    </w:p>
    <w:p w14:paraId="7230291C" w14:textId="77777777" w:rsidR="00074417" w:rsidRPr="00883458" w:rsidRDefault="00074417" w:rsidP="00074417">
      <w:pPr>
        <w:numPr>
          <w:ilvl w:val="0"/>
          <w:numId w:val="8"/>
        </w:numPr>
        <w:tabs>
          <w:tab w:val="left" w:pos="360"/>
        </w:tabs>
        <w:spacing w:beforeLines="50" w:before="156" w:afterLines="50" w:after="156" w:line="380" w:lineRule="exact"/>
        <w:ind w:hanging="1260"/>
        <w:rPr>
          <w:b/>
        </w:rPr>
      </w:pPr>
      <w:r w:rsidRPr="00883458">
        <w:rPr>
          <w:rFonts w:hint="eastAsia"/>
          <w:b/>
        </w:rPr>
        <w:t>人力资源规划的发展系统</w:t>
      </w:r>
    </w:p>
    <w:p w14:paraId="3CA615A7" w14:textId="77777777" w:rsidR="00074417" w:rsidRPr="00E82BF8" w:rsidRDefault="00074417" w:rsidP="0047747B">
      <w:pPr>
        <w:pStyle w:val="ab"/>
        <w:numPr>
          <w:ilvl w:val="0"/>
          <w:numId w:val="4"/>
        </w:numPr>
        <w:adjustRightInd w:val="0"/>
        <w:spacing w:after="0" w:line="440" w:lineRule="exact"/>
        <w:ind w:left="419" w:hanging="62"/>
        <w:textAlignment w:val="baseline"/>
        <w:rPr>
          <w:bCs/>
        </w:rPr>
      </w:pPr>
      <w:r w:rsidRPr="00E82BF8">
        <w:rPr>
          <w:rFonts w:hint="eastAsia"/>
          <w:bCs/>
        </w:rPr>
        <w:t>人力资源的任</w:t>
      </w:r>
      <w:r>
        <w:rPr>
          <w:rFonts w:hint="eastAsia"/>
          <w:bCs/>
        </w:rPr>
        <w:t>用策</w:t>
      </w:r>
      <w:r w:rsidRPr="00E82BF8">
        <w:rPr>
          <w:rFonts w:hint="eastAsia"/>
          <w:bCs/>
        </w:rPr>
        <w:t>略</w:t>
      </w:r>
    </w:p>
    <w:p w14:paraId="4A997285" w14:textId="77777777" w:rsidR="00074417" w:rsidRPr="00E82BF8" w:rsidRDefault="00074417" w:rsidP="0047747B">
      <w:pPr>
        <w:pStyle w:val="ab"/>
        <w:numPr>
          <w:ilvl w:val="0"/>
          <w:numId w:val="4"/>
        </w:numPr>
        <w:adjustRightInd w:val="0"/>
        <w:spacing w:after="0" w:line="440" w:lineRule="exact"/>
        <w:ind w:left="419" w:hanging="62"/>
        <w:textAlignment w:val="baseline"/>
        <w:rPr>
          <w:bCs/>
        </w:rPr>
      </w:pPr>
      <w:r w:rsidRPr="00E82BF8">
        <w:rPr>
          <w:rFonts w:hint="eastAsia"/>
          <w:bCs/>
        </w:rPr>
        <w:t>人力资源的考核策略</w:t>
      </w:r>
    </w:p>
    <w:p w14:paraId="7BCB43C3" w14:textId="77777777" w:rsidR="00074417" w:rsidRPr="00E82BF8" w:rsidRDefault="00074417" w:rsidP="0047747B">
      <w:pPr>
        <w:pStyle w:val="ab"/>
        <w:numPr>
          <w:ilvl w:val="0"/>
          <w:numId w:val="4"/>
        </w:numPr>
        <w:adjustRightInd w:val="0"/>
        <w:spacing w:after="0" w:line="440" w:lineRule="exact"/>
        <w:ind w:left="419" w:hanging="62"/>
        <w:textAlignment w:val="baseline"/>
        <w:rPr>
          <w:bCs/>
        </w:rPr>
      </w:pPr>
      <w:r w:rsidRPr="00E82BF8">
        <w:rPr>
          <w:rFonts w:hint="eastAsia"/>
          <w:bCs/>
        </w:rPr>
        <w:t>人力资源的薪资策略</w:t>
      </w:r>
    </w:p>
    <w:p w14:paraId="3FF37BD0" w14:textId="77777777" w:rsidR="00074417" w:rsidRPr="00E82BF8" w:rsidRDefault="00074417" w:rsidP="0047747B">
      <w:pPr>
        <w:pStyle w:val="ab"/>
        <w:numPr>
          <w:ilvl w:val="0"/>
          <w:numId w:val="4"/>
        </w:numPr>
        <w:adjustRightInd w:val="0"/>
        <w:spacing w:after="0" w:line="440" w:lineRule="exact"/>
        <w:ind w:left="419" w:hanging="62"/>
        <w:textAlignment w:val="baseline"/>
        <w:rPr>
          <w:bCs/>
        </w:rPr>
      </w:pPr>
      <w:r w:rsidRPr="00E82BF8">
        <w:rPr>
          <w:rFonts w:hint="eastAsia"/>
          <w:bCs/>
        </w:rPr>
        <w:t>人力资源的培训策略</w:t>
      </w:r>
    </w:p>
    <w:p w14:paraId="7AE1AAA8" w14:textId="77777777" w:rsidR="00074417" w:rsidRPr="00E82BF8" w:rsidRDefault="00074417" w:rsidP="0047747B">
      <w:pPr>
        <w:pStyle w:val="ab"/>
        <w:numPr>
          <w:ilvl w:val="0"/>
          <w:numId w:val="4"/>
        </w:numPr>
        <w:adjustRightInd w:val="0"/>
        <w:spacing w:after="0" w:line="440" w:lineRule="exact"/>
        <w:ind w:left="419" w:hanging="62"/>
        <w:textAlignment w:val="baseline"/>
        <w:rPr>
          <w:bCs/>
        </w:rPr>
      </w:pPr>
      <w:r w:rsidRPr="00E82BF8">
        <w:rPr>
          <w:rFonts w:hint="eastAsia"/>
          <w:bCs/>
        </w:rPr>
        <w:t>人力资源的福利策略</w:t>
      </w:r>
    </w:p>
    <w:p w14:paraId="3E5CF5E7" w14:textId="77777777" w:rsidR="00074417" w:rsidRPr="00A51C61" w:rsidRDefault="00074417" w:rsidP="0047747B">
      <w:pPr>
        <w:pStyle w:val="ab"/>
        <w:numPr>
          <w:ilvl w:val="0"/>
          <w:numId w:val="4"/>
        </w:numPr>
        <w:adjustRightInd w:val="0"/>
        <w:spacing w:after="0" w:line="440" w:lineRule="exact"/>
        <w:ind w:hanging="60"/>
        <w:textAlignment w:val="baseline"/>
        <w:rPr>
          <w:b/>
          <w:bCs/>
          <w:color w:val="0000FF"/>
        </w:rPr>
      </w:pPr>
      <w:r w:rsidRPr="00A51C61">
        <w:rPr>
          <w:rFonts w:hint="eastAsia"/>
          <w:b/>
          <w:bCs/>
          <w:color w:val="0000FF"/>
        </w:rPr>
        <w:t>案例练习：理发店的人力资源发展战略</w:t>
      </w:r>
    </w:p>
    <w:p w14:paraId="0F5276F6" w14:textId="77777777" w:rsidR="00074417" w:rsidRPr="00883458" w:rsidRDefault="0047747B" w:rsidP="00074417">
      <w:pPr>
        <w:numPr>
          <w:ilvl w:val="0"/>
          <w:numId w:val="8"/>
        </w:numPr>
        <w:tabs>
          <w:tab w:val="left" w:pos="360"/>
        </w:tabs>
        <w:spacing w:beforeLines="50" w:before="156" w:afterLines="50" w:after="156" w:line="380" w:lineRule="exact"/>
        <w:ind w:hanging="1260"/>
        <w:rPr>
          <w:b/>
        </w:rPr>
      </w:pPr>
      <w:r>
        <w:rPr>
          <w:bCs/>
          <w:noProof/>
        </w:rPr>
        <w:lastRenderedPageBreak/>
        <w:drawing>
          <wp:anchor distT="0" distB="0" distL="114300" distR="114300" simplePos="0" relativeHeight="251663360" behindDoc="0" locked="0" layoutInCell="1" allowOverlap="1" wp14:anchorId="09466FCE" wp14:editId="6E3BF33F">
            <wp:simplePos x="0" y="0"/>
            <wp:positionH relativeFrom="column">
              <wp:posOffset>3476625</wp:posOffset>
            </wp:positionH>
            <wp:positionV relativeFrom="paragraph">
              <wp:posOffset>169545</wp:posOffset>
            </wp:positionV>
            <wp:extent cx="3162300" cy="1924050"/>
            <wp:effectExtent l="0" t="0" r="0" b="0"/>
            <wp:wrapSquare wrapText="bothSides"/>
            <wp:docPr id="10" name="图示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14:sizeRelH relativeFrom="margin">
              <wp14:pctWidth>0</wp14:pctWidth>
            </wp14:sizeRelH>
            <wp14:sizeRelV relativeFrom="margin">
              <wp14:pctHeight>0</wp14:pctHeight>
            </wp14:sizeRelV>
          </wp:anchor>
        </w:drawing>
      </w:r>
      <w:r w:rsidR="00074417" w:rsidRPr="00883458">
        <w:rPr>
          <w:rFonts w:hint="eastAsia"/>
          <w:b/>
        </w:rPr>
        <w:t>人力资源费用构成</w:t>
      </w:r>
    </w:p>
    <w:p w14:paraId="69AA7F40" w14:textId="77777777" w:rsidR="00074417" w:rsidRPr="004A1C7D" w:rsidRDefault="00074417" w:rsidP="0047747B">
      <w:pPr>
        <w:pStyle w:val="ab"/>
        <w:numPr>
          <w:ilvl w:val="0"/>
          <w:numId w:val="4"/>
        </w:numPr>
        <w:adjustRightInd w:val="0"/>
        <w:spacing w:after="0" w:line="440" w:lineRule="exact"/>
        <w:ind w:left="419" w:hanging="62"/>
        <w:textAlignment w:val="baseline"/>
        <w:rPr>
          <w:bCs/>
        </w:rPr>
      </w:pPr>
      <w:r w:rsidRPr="004A1C7D">
        <w:rPr>
          <w:rFonts w:hint="eastAsia"/>
          <w:bCs/>
        </w:rPr>
        <w:t>HR</w:t>
      </w:r>
      <w:r w:rsidRPr="004A1C7D">
        <w:rPr>
          <w:rFonts w:hint="eastAsia"/>
          <w:bCs/>
        </w:rPr>
        <w:t>管理费用的构成项目</w:t>
      </w:r>
    </w:p>
    <w:p w14:paraId="4CE0A9D1" w14:textId="77777777" w:rsidR="00074417" w:rsidRPr="004A1C7D" w:rsidRDefault="00074417" w:rsidP="0047747B">
      <w:pPr>
        <w:pStyle w:val="ab"/>
        <w:numPr>
          <w:ilvl w:val="0"/>
          <w:numId w:val="4"/>
        </w:numPr>
        <w:adjustRightInd w:val="0"/>
        <w:spacing w:after="0" w:line="440" w:lineRule="exact"/>
        <w:ind w:left="419" w:hanging="62"/>
        <w:textAlignment w:val="baseline"/>
        <w:rPr>
          <w:bCs/>
        </w:rPr>
      </w:pPr>
      <w:r w:rsidRPr="004A1C7D">
        <w:rPr>
          <w:rFonts w:hint="eastAsia"/>
          <w:bCs/>
        </w:rPr>
        <w:t>HR</w:t>
      </w:r>
      <w:r w:rsidRPr="004A1C7D">
        <w:rPr>
          <w:rFonts w:hint="eastAsia"/>
          <w:bCs/>
        </w:rPr>
        <w:t>管理费用预算的程序和方法</w:t>
      </w:r>
    </w:p>
    <w:p w14:paraId="61DFA285" w14:textId="77777777" w:rsidR="00074417" w:rsidRPr="004A1C7D" w:rsidRDefault="00074417" w:rsidP="0047747B">
      <w:pPr>
        <w:pStyle w:val="ab"/>
        <w:numPr>
          <w:ilvl w:val="0"/>
          <w:numId w:val="4"/>
        </w:numPr>
        <w:adjustRightInd w:val="0"/>
        <w:spacing w:after="0" w:line="440" w:lineRule="exact"/>
        <w:ind w:left="419" w:hanging="62"/>
        <w:textAlignment w:val="baseline"/>
        <w:rPr>
          <w:bCs/>
        </w:rPr>
      </w:pPr>
      <w:r w:rsidRPr="004A1C7D">
        <w:rPr>
          <w:rFonts w:hint="eastAsia"/>
          <w:bCs/>
        </w:rPr>
        <w:t>编制</w:t>
      </w:r>
      <w:r w:rsidRPr="004A1C7D">
        <w:rPr>
          <w:rFonts w:hint="eastAsia"/>
          <w:bCs/>
        </w:rPr>
        <w:t>HR</w:t>
      </w:r>
      <w:r w:rsidRPr="004A1C7D">
        <w:rPr>
          <w:rFonts w:hint="eastAsia"/>
          <w:bCs/>
        </w:rPr>
        <w:t>部门的费用预算</w:t>
      </w:r>
    </w:p>
    <w:p w14:paraId="5B6AC239" w14:textId="77777777" w:rsidR="00074417" w:rsidRPr="004A1C7D" w:rsidRDefault="00074417" w:rsidP="0047747B">
      <w:pPr>
        <w:pStyle w:val="ab"/>
        <w:numPr>
          <w:ilvl w:val="0"/>
          <w:numId w:val="4"/>
        </w:numPr>
        <w:adjustRightInd w:val="0"/>
        <w:spacing w:after="0" w:line="440" w:lineRule="exact"/>
        <w:ind w:left="419" w:hanging="62"/>
        <w:textAlignment w:val="baseline"/>
        <w:rPr>
          <w:bCs/>
        </w:rPr>
      </w:pPr>
      <w:r w:rsidRPr="004A1C7D">
        <w:rPr>
          <w:rFonts w:hint="eastAsia"/>
          <w:bCs/>
        </w:rPr>
        <w:t>组织成本结构分析</w:t>
      </w:r>
    </w:p>
    <w:p w14:paraId="29A9F2DA" w14:textId="77777777" w:rsidR="00074417" w:rsidRDefault="00074417" w:rsidP="0047747B">
      <w:pPr>
        <w:pStyle w:val="ab"/>
        <w:numPr>
          <w:ilvl w:val="0"/>
          <w:numId w:val="4"/>
        </w:numPr>
        <w:adjustRightInd w:val="0"/>
        <w:spacing w:after="0" w:line="440" w:lineRule="exact"/>
        <w:ind w:left="419" w:hanging="62"/>
        <w:textAlignment w:val="baseline"/>
        <w:rPr>
          <w:bCs/>
        </w:rPr>
      </w:pPr>
      <w:r w:rsidRPr="004A1C7D">
        <w:rPr>
          <w:rFonts w:hint="eastAsia"/>
          <w:bCs/>
        </w:rPr>
        <w:t>用那些指标来衡量人工成本效益</w:t>
      </w:r>
    </w:p>
    <w:p w14:paraId="77D66F7B" w14:textId="77777777" w:rsidR="00074417" w:rsidRPr="00A51C61" w:rsidRDefault="00074417" w:rsidP="0047747B">
      <w:pPr>
        <w:pStyle w:val="ab"/>
        <w:numPr>
          <w:ilvl w:val="0"/>
          <w:numId w:val="4"/>
        </w:numPr>
        <w:adjustRightInd w:val="0"/>
        <w:spacing w:after="0" w:line="440" w:lineRule="exact"/>
        <w:ind w:hanging="60"/>
        <w:textAlignment w:val="baseline"/>
        <w:rPr>
          <w:b/>
          <w:bCs/>
          <w:color w:val="0000FF"/>
        </w:rPr>
      </w:pPr>
      <w:r w:rsidRPr="00A51C61">
        <w:rPr>
          <w:rFonts w:hint="eastAsia"/>
          <w:b/>
          <w:bCs/>
          <w:color w:val="0000FF"/>
        </w:rPr>
        <w:t>案例分析：某</w:t>
      </w:r>
      <w:r w:rsidRPr="00A51C61">
        <w:rPr>
          <w:rFonts w:hint="eastAsia"/>
          <w:b/>
          <w:bCs/>
          <w:color w:val="0000FF"/>
        </w:rPr>
        <w:t>500</w:t>
      </w:r>
      <w:r w:rsidRPr="00A51C61">
        <w:rPr>
          <w:rFonts w:hint="eastAsia"/>
          <w:b/>
          <w:bCs/>
          <w:color w:val="0000FF"/>
        </w:rPr>
        <w:t>强企业</w:t>
      </w:r>
      <w:r w:rsidRPr="00A51C61">
        <w:rPr>
          <w:rFonts w:hint="eastAsia"/>
          <w:b/>
          <w:bCs/>
          <w:color w:val="0000FF"/>
        </w:rPr>
        <w:t>HR</w:t>
      </w:r>
      <w:r w:rsidRPr="00A51C61">
        <w:rPr>
          <w:rFonts w:hint="eastAsia"/>
          <w:b/>
          <w:bCs/>
          <w:color w:val="0000FF"/>
        </w:rPr>
        <w:t>费用构成表</w:t>
      </w:r>
    </w:p>
    <w:p w14:paraId="787FBD2A" w14:textId="77777777" w:rsidR="00074417" w:rsidRPr="00E82BF8" w:rsidRDefault="00074417" w:rsidP="00074417">
      <w:pPr>
        <w:spacing w:beforeLines="50" w:before="156" w:afterLines="50" w:after="156" w:line="380" w:lineRule="exact"/>
        <w:rPr>
          <w:rFonts w:ascii="黑体" w:eastAsia="黑体"/>
          <w:b/>
        </w:rPr>
      </w:pPr>
      <w:r w:rsidRPr="00E82BF8">
        <w:rPr>
          <w:rFonts w:ascii="黑体" w:eastAsia="黑体" w:hint="eastAsia"/>
          <w:b/>
        </w:rPr>
        <w:t>第四部分：人力资源的合理化</w:t>
      </w:r>
    </w:p>
    <w:p w14:paraId="5788DB48" w14:textId="77777777" w:rsidR="00074417" w:rsidRPr="005D447B" w:rsidRDefault="00541EEB" w:rsidP="00074417">
      <w:pPr>
        <w:pStyle w:val="ab"/>
        <w:numPr>
          <w:ilvl w:val="0"/>
          <w:numId w:val="4"/>
        </w:numPr>
        <w:adjustRightInd w:val="0"/>
        <w:spacing w:after="0" w:line="380" w:lineRule="exact"/>
        <w:ind w:left="419" w:hanging="62"/>
        <w:textAlignment w:val="baseline"/>
        <w:rPr>
          <w:bCs/>
        </w:rPr>
      </w:pPr>
      <w:r>
        <w:rPr>
          <w:bCs/>
          <w:noProof/>
        </w:rPr>
        <w:drawing>
          <wp:anchor distT="0" distB="0" distL="114300" distR="114300" simplePos="0" relativeHeight="251664384" behindDoc="0" locked="0" layoutInCell="1" allowOverlap="1" wp14:anchorId="0CEFA7AF" wp14:editId="61009859">
            <wp:simplePos x="0" y="0"/>
            <wp:positionH relativeFrom="column">
              <wp:posOffset>3566795</wp:posOffset>
            </wp:positionH>
            <wp:positionV relativeFrom="paragraph">
              <wp:posOffset>75565</wp:posOffset>
            </wp:positionV>
            <wp:extent cx="3204210" cy="2486025"/>
            <wp:effectExtent l="0" t="0" r="0" b="9525"/>
            <wp:wrapSquare wrapText="bothSides"/>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34885083692_000.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204210" cy="2486025"/>
                    </a:xfrm>
                    <a:prstGeom prst="rect">
                      <a:avLst/>
                    </a:prstGeom>
                  </pic:spPr>
                </pic:pic>
              </a:graphicData>
            </a:graphic>
            <wp14:sizeRelH relativeFrom="margin">
              <wp14:pctWidth>0</wp14:pctWidth>
            </wp14:sizeRelH>
            <wp14:sizeRelV relativeFrom="margin">
              <wp14:pctHeight>0</wp14:pctHeight>
            </wp14:sizeRelV>
          </wp:anchor>
        </w:drawing>
      </w:r>
      <w:r w:rsidR="00074417" w:rsidRPr="005D447B">
        <w:rPr>
          <w:rFonts w:hint="eastAsia"/>
          <w:bCs/>
        </w:rPr>
        <w:t>人力资源合理化的时机与目标</w:t>
      </w:r>
    </w:p>
    <w:p w14:paraId="38515011" w14:textId="77777777" w:rsidR="00074417" w:rsidRPr="005D447B" w:rsidRDefault="00074417" w:rsidP="00074417">
      <w:pPr>
        <w:pStyle w:val="ab"/>
        <w:numPr>
          <w:ilvl w:val="0"/>
          <w:numId w:val="4"/>
        </w:numPr>
        <w:adjustRightInd w:val="0"/>
        <w:spacing w:after="0" w:line="380" w:lineRule="exact"/>
        <w:ind w:left="419" w:hanging="62"/>
        <w:textAlignment w:val="baseline"/>
        <w:rPr>
          <w:bCs/>
        </w:rPr>
      </w:pPr>
      <w:r w:rsidRPr="005D447B">
        <w:rPr>
          <w:rFonts w:hint="eastAsia"/>
          <w:bCs/>
        </w:rPr>
        <w:t>人力资源合理化的背景：肥胖的组织、环境的变化、决策的错误</w:t>
      </w:r>
    </w:p>
    <w:p w14:paraId="22798022" w14:textId="77777777" w:rsidR="00074417" w:rsidRPr="005D447B" w:rsidRDefault="00074417" w:rsidP="00074417">
      <w:pPr>
        <w:pStyle w:val="ab"/>
        <w:numPr>
          <w:ilvl w:val="0"/>
          <w:numId w:val="4"/>
        </w:numPr>
        <w:adjustRightInd w:val="0"/>
        <w:spacing w:after="0" w:line="380" w:lineRule="exact"/>
        <w:ind w:left="419" w:hanging="62"/>
        <w:textAlignment w:val="baseline"/>
        <w:rPr>
          <w:bCs/>
        </w:rPr>
      </w:pPr>
      <w:r w:rsidRPr="005D447B">
        <w:rPr>
          <w:rFonts w:hint="eastAsia"/>
          <w:bCs/>
        </w:rPr>
        <w:t>人力成本与人力结构的分析</w:t>
      </w:r>
    </w:p>
    <w:p w14:paraId="2A3557AB" w14:textId="77777777" w:rsidR="00074417" w:rsidRPr="005D447B" w:rsidRDefault="00074417" w:rsidP="00074417">
      <w:pPr>
        <w:pStyle w:val="ab"/>
        <w:numPr>
          <w:ilvl w:val="0"/>
          <w:numId w:val="4"/>
        </w:numPr>
        <w:adjustRightInd w:val="0"/>
        <w:spacing w:after="0" w:line="380" w:lineRule="exact"/>
        <w:ind w:left="419" w:hanging="62"/>
        <w:textAlignment w:val="baseline"/>
        <w:rPr>
          <w:bCs/>
        </w:rPr>
      </w:pPr>
      <w:r w:rsidRPr="005D447B">
        <w:rPr>
          <w:rFonts w:hint="eastAsia"/>
          <w:bCs/>
        </w:rPr>
        <w:t>人力资源合理化系统结构</w:t>
      </w:r>
    </w:p>
    <w:p w14:paraId="5B710141" w14:textId="77777777" w:rsidR="00074417" w:rsidRPr="005D447B" w:rsidRDefault="00074417" w:rsidP="00074417">
      <w:pPr>
        <w:pStyle w:val="ab"/>
        <w:numPr>
          <w:ilvl w:val="0"/>
          <w:numId w:val="4"/>
        </w:numPr>
        <w:adjustRightInd w:val="0"/>
        <w:spacing w:after="0" w:line="380" w:lineRule="exact"/>
        <w:ind w:left="419" w:hanging="62"/>
        <w:textAlignment w:val="baseline"/>
        <w:rPr>
          <w:bCs/>
        </w:rPr>
      </w:pPr>
      <w:r w:rsidRPr="005D447B">
        <w:rPr>
          <w:rFonts w:hint="eastAsia"/>
          <w:bCs/>
        </w:rPr>
        <w:t>人力资源合理化的步骤</w:t>
      </w:r>
      <w:r>
        <w:rPr>
          <w:rFonts w:hint="eastAsia"/>
          <w:bCs/>
        </w:rPr>
        <w:t>、</w:t>
      </w:r>
    </w:p>
    <w:p w14:paraId="1949F50E" w14:textId="77777777" w:rsidR="00074417" w:rsidRPr="005D447B" w:rsidRDefault="00074417" w:rsidP="00074417">
      <w:pPr>
        <w:pStyle w:val="ab"/>
        <w:numPr>
          <w:ilvl w:val="0"/>
          <w:numId w:val="4"/>
        </w:numPr>
        <w:adjustRightInd w:val="0"/>
        <w:spacing w:after="0" w:line="380" w:lineRule="exact"/>
        <w:ind w:left="419" w:hanging="62"/>
        <w:textAlignment w:val="baseline"/>
        <w:rPr>
          <w:bCs/>
        </w:rPr>
      </w:pPr>
      <w:r w:rsidRPr="005D447B">
        <w:rPr>
          <w:rFonts w:hint="eastAsia"/>
          <w:bCs/>
        </w:rPr>
        <w:t>人力资源合理化的原则</w:t>
      </w:r>
    </w:p>
    <w:p w14:paraId="454AD6C7" w14:textId="77777777" w:rsidR="00074417" w:rsidRPr="005D447B" w:rsidRDefault="00074417" w:rsidP="00074417">
      <w:pPr>
        <w:pStyle w:val="ab"/>
        <w:numPr>
          <w:ilvl w:val="0"/>
          <w:numId w:val="4"/>
        </w:numPr>
        <w:adjustRightInd w:val="0"/>
        <w:spacing w:after="0" w:line="380" w:lineRule="exact"/>
        <w:ind w:left="419" w:hanging="62"/>
        <w:textAlignment w:val="baseline"/>
        <w:rPr>
          <w:bCs/>
        </w:rPr>
      </w:pPr>
      <w:r w:rsidRPr="005D447B">
        <w:rPr>
          <w:rFonts w:hint="eastAsia"/>
          <w:bCs/>
        </w:rPr>
        <w:t>人力资源合理化的工具</w:t>
      </w:r>
    </w:p>
    <w:p w14:paraId="631E6F13" w14:textId="77777777" w:rsidR="00074417" w:rsidRPr="005D447B" w:rsidRDefault="00074417" w:rsidP="00074417">
      <w:pPr>
        <w:pStyle w:val="ab"/>
        <w:numPr>
          <w:ilvl w:val="0"/>
          <w:numId w:val="4"/>
        </w:numPr>
        <w:adjustRightInd w:val="0"/>
        <w:spacing w:after="0" w:line="380" w:lineRule="exact"/>
        <w:ind w:left="419" w:hanging="62"/>
        <w:textAlignment w:val="baseline"/>
        <w:rPr>
          <w:bCs/>
        </w:rPr>
      </w:pPr>
      <w:r w:rsidRPr="005D447B">
        <w:rPr>
          <w:rFonts w:hint="eastAsia"/>
          <w:bCs/>
        </w:rPr>
        <w:t>人力精简与力资源外包策略</w:t>
      </w:r>
    </w:p>
    <w:p w14:paraId="2198237D" w14:textId="77777777" w:rsidR="00074417" w:rsidRDefault="00074417" w:rsidP="00074417">
      <w:pPr>
        <w:pStyle w:val="ab"/>
        <w:numPr>
          <w:ilvl w:val="0"/>
          <w:numId w:val="4"/>
        </w:numPr>
        <w:adjustRightInd w:val="0"/>
        <w:spacing w:after="0" w:line="380" w:lineRule="exact"/>
        <w:ind w:left="419" w:hanging="62"/>
        <w:textAlignment w:val="baseline"/>
        <w:rPr>
          <w:bCs/>
        </w:rPr>
      </w:pPr>
      <w:r w:rsidRPr="005D447B">
        <w:rPr>
          <w:rFonts w:hint="eastAsia"/>
          <w:bCs/>
        </w:rPr>
        <w:t>人力资源合理化的关键因素与注意事项</w:t>
      </w:r>
    </w:p>
    <w:p w14:paraId="6496485A" w14:textId="77777777" w:rsidR="00074417" w:rsidRPr="00A51C61" w:rsidRDefault="00074417" w:rsidP="00074417">
      <w:pPr>
        <w:pStyle w:val="ab"/>
        <w:numPr>
          <w:ilvl w:val="0"/>
          <w:numId w:val="4"/>
        </w:numPr>
        <w:adjustRightInd w:val="0"/>
        <w:spacing w:after="0" w:line="380" w:lineRule="exact"/>
        <w:ind w:hanging="60"/>
        <w:textAlignment w:val="baseline"/>
        <w:rPr>
          <w:b/>
          <w:bCs/>
          <w:color w:val="0000FF"/>
        </w:rPr>
      </w:pPr>
      <w:r w:rsidRPr="00A51C61">
        <w:rPr>
          <w:rFonts w:hint="eastAsia"/>
          <w:b/>
          <w:bCs/>
          <w:color w:val="0000FF"/>
        </w:rPr>
        <w:t>案例分析：某企业</w:t>
      </w:r>
      <w:r w:rsidRPr="00A51C61">
        <w:rPr>
          <w:rFonts w:hint="eastAsia"/>
          <w:b/>
          <w:bCs/>
          <w:color w:val="0000FF"/>
        </w:rPr>
        <w:t>HR</w:t>
      </w:r>
      <w:r w:rsidRPr="00A51C61">
        <w:rPr>
          <w:rFonts w:hint="eastAsia"/>
          <w:b/>
          <w:bCs/>
          <w:color w:val="0000FF"/>
        </w:rPr>
        <w:t>人员设置的合理性</w:t>
      </w:r>
    </w:p>
    <w:p w14:paraId="74628BA5" w14:textId="77777777" w:rsidR="00074417" w:rsidRPr="004A1C7D" w:rsidRDefault="00074417" w:rsidP="00074417">
      <w:pPr>
        <w:pStyle w:val="ab"/>
        <w:numPr>
          <w:ilvl w:val="0"/>
          <w:numId w:val="4"/>
        </w:numPr>
        <w:adjustRightInd w:val="0"/>
        <w:spacing w:after="0" w:line="380" w:lineRule="exact"/>
        <w:ind w:left="419" w:hanging="62"/>
        <w:textAlignment w:val="baseline"/>
        <w:rPr>
          <w:bCs/>
        </w:rPr>
      </w:pPr>
      <w:r w:rsidRPr="004A1C7D">
        <w:rPr>
          <w:rFonts w:hint="eastAsia"/>
          <w:bCs/>
        </w:rPr>
        <w:t>避免劳动力短缺方法分析</w:t>
      </w:r>
    </w:p>
    <w:p w14:paraId="039428D0" w14:textId="77777777" w:rsidR="00074417" w:rsidRPr="004A1C7D" w:rsidRDefault="00074417" w:rsidP="00074417">
      <w:pPr>
        <w:pStyle w:val="ab"/>
        <w:numPr>
          <w:ilvl w:val="0"/>
          <w:numId w:val="5"/>
        </w:numPr>
        <w:adjustRightInd w:val="0"/>
        <w:spacing w:after="0" w:line="380" w:lineRule="exact"/>
        <w:ind w:firstLine="300"/>
        <w:textAlignment w:val="baseline"/>
        <w:rPr>
          <w:bCs/>
        </w:rPr>
      </w:pPr>
      <w:r w:rsidRPr="004A1C7D">
        <w:rPr>
          <w:rFonts w:hint="eastAsia"/>
          <w:bCs/>
        </w:rPr>
        <w:t>雇用临时雇员</w:t>
      </w:r>
    </w:p>
    <w:p w14:paraId="65EE6E61" w14:textId="77777777" w:rsidR="00074417" w:rsidRPr="004A1C7D" w:rsidRDefault="00074417" w:rsidP="00074417">
      <w:pPr>
        <w:pStyle w:val="ab"/>
        <w:numPr>
          <w:ilvl w:val="0"/>
          <w:numId w:val="5"/>
        </w:numPr>
        <w:adjustRightInd w:val="0"/>
        <w:spacing w:after="0" w:line="380" w:lineRule="exact"/>
        <w:ind w:firstLine="300"/>
        <w:textAlignment w:val="baseline"/>
        <w:rPr>
          <w:bCs/>
        </w:rPr>
      </w:pPr>
      <w:r w:rsidRPr="004A1C7D">
        <w:rPr>
          <w:rFonts w:hint="eastAsia"/>
          <w:bCs/>
        </w:rPr>
        <w:t>外包</w:t>
      </w:r>
    </w:p>
    <w:p w14:paraId="070D6FA2" w14:textId="77777777" w:rsidR="00074417" w:rsidRPr="004A1C7D" w:rsidRDefault="000E2B45" w:rsidP="00074417">
      <w:pPr>
        <w:pStyle w:val="ab"/>
        <w:numPr>
          <w:ilvl w:val="0"/>
          <w:numId w:val="5"/>
        </w:numPr>
        <w:adjustRightInd w:val="0"/>
        <w:spacing w:after="0" w:line="380" w:lineRule="exact"/>
        <w:ind w:firstLine="300"/>
        <w:textAlignment w:val="baseline"/>
        <w:rPr>
          <w:bCs/>
        </w:rPr>
      </w:pPr>
      <w:r>
        <w:rPr>
          <w:bCs/>
          <w:noProof/>
        </w:rPr>
        <w:drawing>
          <wp:anchor distT="0" distB="0" distL="114300" distR="114300" simplePos="0" relativeHeight="251665408" behindDoc="0" locked="0" layoutInCell="1" allowOverlap="1" wp14:anchorId="6EE17BE0" wp14:editId="5B5A2FA4">
            <wp:simplePos x="0" y="0"/>
            <wp:positionH relativeFrom="column">
              <wp:posOffset>3609975</wp:posOffset>
            </wp:positionH>
            <wp:positionV relativeFrom="paragraph">
              <wp:posOffset>180975</wp:posOffset>
            </wp:positionV>
            <wp:extent cx="3222625" cy="2209800"/>
            <wp:effectExtent l="0" t="0" r="0" b="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0062518194480.jpg"/>
                    <pic:cNvPicPr/>
                  </pic:nvPicPr>
                  <pic:blipFill>
                    <a:blip r:embed="rId19">
                      <a:extLst>
                        <a:ext uri="{28A0092B-C50C-407E-A947-70E740481C1C}">
                          <a14:useLocalDpi xmlns:a14="http://schemas.microsoft.com/office/drawing/2010/main" val="0"/>
                        </a:ext>
                      </a:extLst>
                    </a:blip>
                    <a:stretch>
                      <a:fillRect/>
                    </a:stretch>
                  </pic:blipFill>
                  <pic:spPr>
                    <a:xfrm>
                      <a:off x="0" y="0"/>
                      <a:ext cx="3222625" cy="2209800"/>
                    </a:xfrm>
                    <a:prstGeom prst="rect">
                      <a:avLst/>
                    </a:prstGeom>
                  </pic:spPr>
                </pic:pic>
              </a:graphicData>
            </a:graphic>
            <wp14:sizeRelH relativeFrom="margin">
              <wp14:pctWidth>0</wp14:pctWidth>
            </wp14:sizeRelH>
            <wp14:sizeRelV relativeFrom="margin">
              <wp14:pctHeight>0</wp14:pctHeight>
            </wp14:sizeRelV>
          </wp:anchor>
        </w:drawing>
      </w:r>
      <w:r w:rsidR="00074417" w:rsidRPr="004A1C7D">
        <w:rPr>
          <w:rFonts w:hint="eastAsia"/>
          <w:bCs/>
        </w:rPr>
        <w:t>职务设计及其原则</w:t>
      </w:r>
    </w:p>
    <w:p w14:paraId="29805F03" w14:textId="77777777" w:rsidR="00074417" w:rsidRPr="004A1C7D" w:rsidRDefault="00074417" w:rsidP="00074417">
      <w:pPr>
        <w:pStyle w:val="ab"/>
        <w:numPr>
          <w:ilvl w:val="0"/>
          <w:numId w:val="4"/>
        </w:numPr>
        <w:adjustRightInd w:val="0"/>
        <w:spacing w:after="0" w:line="380" w:lineRule="exact"/>
        <w:ind w:left="419" w:hanging="62"/>
        <w:textAlignment w:val="baseline"/>
        <w:rPr>
          <w:bCs/>
        </w:rPr>
      </w:pPr>
      <w:r w:rsidRPr="004A1C7D">
        <w:rPr>
          <w:rFonts w:hint="eastAsia"/>
          <w:bCs/>
        </w:rPr>
        <w:t>人力资源储备</w:t>
      </w:r>
    </w:p>
    <w:p w14:paraId="3CC9C2AB" w14:textId="77777777" w:rsidR="00074417" w:rsidRPr="004A1C7D" w:rsidRDefault="00074417" w:rsidP="00074417">
      <w:pPr>
        <w:pStyle w:val="ab"/>
        <w:numPr>
          <w:ilvl w:val="0"/>
          <w:numId w:val="5"/>
        </w:numPr>
        <w:adjustRightInd w:val="0"/>
        <w:spacing w:after="0" w:line="380" w:lineRule="exact"/>
        <w:ind w:firstLine="300"/>
        <w:textAlignment w:val="baseline"/>
        <w:rPr>
          <w:bCs/>
        </w:rPr>
      </w:pPr>
      <w:r w:rsidRPr="004A1C7D">
        <w:rPr>
          <w:rFonts w:hint="eastAsia"/>
          <w:bCs/>
        </w:rPr>
        <w:t>劳务工使用中的不足</w:t>
      </w:r>
    </w:p>
    <w:p w14:paraId="233DE607" w14:textId="77777777" w:rsidR="00074417" w:rsidRDefault="00074417" w:rsidP="00074417">
      <w:pPr>
        <w:pStyle w:val="ab"/>
        <w:numPr>
          <w:ilvl w:val="0"/>
          <w:numId w:val="5"/>
        </w:numPr>
        <w:adjustRightInd w:val="0"/>
        <w:spacing w:after="0" w:line="380" w:lineRule="exact"/>
        <w:ind w:firstLine="300"/>
        <w:textAlignment w:val="baseline"/>
        <w:rPr>
          <w:bCs/>
        </w:rPr>
      </w:pPr>
      <w:r w:rsidRPr="004A1C7D">
        <w:rPr>
          <w:rFonts w:hint="eastAsia"/>
          <w:bCs/>
        </w:rPr>
        <w:t>劳务工管理的对策</w:t>
      </w:r>
    </w:p>
    <w:p w14:paraId="18AE4E19" w14:textId="77777777" w:rsidR="00074417" w:rsidRPr="004A1C7D" w:rsidRDefault="00074417" w:rsidP="00074417">
      <w:pPr>
        <w:pStyle w:val="ab"/>
        <w:numPr>
          <w:ilvl w:val="0"/>
          <w:numId w:val="5"/>
        </w:numPr>
        <w:adjustRightInd w:val="0"/>
        <w:spacing w:after="0" w:line="380" w:lineRule="exact"/>
        <w:ind w:firstLine="300"/>
        <w:textAlignment w:val="baseline"/>
        <w:rPr>
          <w:bCs/>
        </w:rPr>
      </w:pPr>
      <w:r w:rsidRPr="004A1C7D">
        <w:rPr>
          <w:rFonts w:hint="eastAsia"/>
          <w:bCs/>
        </w:rPr>
        <w:t>毕业生见习制度</w:t>
      </w:r>
    </w:p>
    <w:p w14:paraId="71F6C75B" w14:textId="77777777" w:rsidR="00074417" w:rsidRDefault="00074417" w:rsidP="00074417">
      <w:pPr>
        <w:pStyle w:val="ab"/>
        <w:numPr>
          <w:ilvl w:val="0"/>
          <w:numId w:val="5"/>
        </w:numPr>
        <w:adjustRightInd w:val="0"/>
        <w:spacing w:after="0" w:line="380" w:lineRule="exact"/>
        <w:ind w:firstLine="300"/>
        <w:textAlignment w:val="baseline"/>
        <w:rPr>
          <w:bCs/>
        </w:rPr>
      </w:pPr>
      <w:r w:rsidRPr="004A1C7D">
        <w:rPr>
          <w:rFonts w:hint="eastAsia"/>
          <w:bCs/>
        </w:rPr>
        <w:t>管理培训生制度</w:t>
      </w:r>
    </w:p>
    <w:p w14:paraId="234AE9B1" w14:textId="77777777" w:rsidR="00074417" w:rsidRPr="00A51C61" w:rsidRDefault="00074417" w:rsidP="00074417">
      <w:pPr>
        <w:pStyle w:val="ab"/>
        <w:numPr>
          <w:ilvl w:val="0"/>
          <w:numId w:val="5"/>
        </w:numPr>
        <w:adjustRightInd w:val="0"/>
        <w:spacing w:after="0" w:line="380" w:lineRule="exact"/>
        <w:ind w:firstLine="300"/>
        <w:textAlignment w:val="baseline"/>
        <w:rPr>
          <w:b/>
          <w:bCs/>
          <w:color w:val="0000FF"/>
        </w:rPr>
      </w:pPr>
      <w:r w:rsidRPr="00A51C61">
        <w:rPr>
          <w:rFonts w:hint="eastAsia"/>
          <w:b/>
          <w:bCs/>
          <w:color w:val="0000FF"/>
        </w:rPr>
        <w:t>案例分享：英美烟草的管理培训生制度</w:t>
      </w:r>
    </w:p>
    <w:p w14:paraId="0BF3FA0E" w14:textId="77777777" w:rsidR="00074417" w:rsidRPr="004A1C7D" w:rsidRDefault="00074417" w:rsidP="00074417">
      <w:pPr>
        <w:pStyle w:val="ab"/>
        <w:numPr>
          <w:ilvl w:val="0"/>
          <w:numId w:val="4"/>
        </w:numPr>
        <w:adjustRightInd w:val="0"/>
        <w:spacing w:after="0" w:line="380" w:lineRule="exact"/>
        <w:ind w:left="419" w:hanging="62"/>
        <w:textAlignment w:val="baseline"/>
        <w:rPr>
          <w:bCs/>
        </w:rPr>
      </w:pPr>
      <w:r w:rsidRPr="004A1C7D">
        <w:rPr>
          <w:rFonts w:hint="eastAsia"/>
          <w:bCs/>
        </w:rPr>
        <w:t>减少劳动力过剩的方法分析</w:t>
      </w:r>
    </w:p>
    <w:p w14:paraId="29CC9AE4" w14:textId="77777777" w:rsidR="00074417" w:rsidRPr="004A1C7D" w:rsidRDefault="00074417" w:rsidP="00074417">
      <w:pPr>
        <w:pStyle w:val="ab"/>
        <w:numPr>
          <w:ilvl w:val="0"/>
          <w:numId w:val="5"/>
        </w:numPr>
        <w:adjustRightInd w:val="0"/>
        <w:spacing w:after="0" w:line="380" w:lineRule="exact"/>
        <w:ind w:firstLine="300"/>
        <w:textAlignment w:val="baseline"/>
        <w:rPr>
          <w:bCs/>
        </w:rPr>
      </w:pPr>
      <w:r w:rsidRPr="004A1C7D">
        <w:rPr>
          <w:rFonts w:hint="eastAsia"/>
          <w:bCs/>
        </w:rPr>
        <w:t>裁员</w:t>
      </w:r>
    </w:p>
    <w:p w14:paraId="295EF253" w14:textId="77777777" w:rsidR="00074417" w:rsidRPr="004A1C7D" w:rsidRDefault="00074417" w:rsidP="00074417">
      <w:pPr>
        <w:pStyle w:val="ab"/>
        <w:numPr>
          <w:ilvl w:val="0"/>
          <w:numId w:val="5"/>
        </w:numPr>
        <w:adjustRightInd w:val="0"/>
        <w:spacing w:after="0" w:line="380" w:lineRule="exact"/>
        <w:ind w:firstLine="300"/>
        <w:textAlignment w:val="baseline"/>
        <w:rPr>
          <w:bCs/>
        </w:rPr>
      </w:pPr>
      <w:r w:rsidRPr="004A1C7D">
        <w:rPr>
          <w:rFonts w:hint="eastAsia"/>
          <w:bCs/>
        </w:rPr>
        <w:t>自愿提前退休</w:t>
      </w:r>
    </w:p>
    <w:p w14:paraId="3A83174B" w14:textId="77777777" w:rsidR="00074417" w:rsidRPr="004A1C7D" w:rsidRDefault="00074417" w:rsidP="00074417">
      <w:pPr>
        <w:pStyle w:val="ab"/>
        <w:numPr>
          <w:ilvl w:val="0"/>
          <w:numId w:val="5"/>
        </w:numPr>
        <w:adjustRightInd w:val="0"/>
        <w:spacing w:after="0" w:line="380" w:lineRule="exact"/>
        <w:ind w:firstLine="300"/>
        <w:textAlignment w:val="baseline"/>
        <w:rPr>
          <w:bCs/>
        </w:rPr>
      </w:pPr>
      <w:r>
        <w:rPr>
          <w:rFonts w:hint="eastAsia"/>
          <w:bCs/>
        </w:rPr>
        <w:t>自</w:t>
      </w:r>
      <w:r w:rsidRPr="004A1C7D">
        <w:rPr>
          <w:rFonts w:hint="eastAsia"/>
          <w:bCs/>
        </w:rPr>
        <w:t>愿离职计划</w:t>
      </w:r>
    </w:p>
    <w:p w14:paraId="52217A7A" w14:textId="77777777" w:rsidR="00074417" w:rsidRDefault="00074417" w:rsidP="00074417">
      <w:pPr>
        <w:pStyle w:val="ab"/>
        <w:numPr>
          <w:ilvl w:val="0"/>
          <w:numId w:val="5"/>
        </w:numPr>
        <w:adjustRightInd w:val="0"/>
        <w:spacing w:after="0" w:line="380" w:lineRule="exact"/>
        <w:ind w:firstLine="300"/>
        <w:textAlignment w:val="baseline"/>
        <w:rPr>
          <w:bCs/>
        </w:rPr>
      </w:pPr>
      <w:r w:rsidRPr="004A1C7D">
        <w:rPr>
          <w:rFonts w:hint="eastAsia"/>
          <w:bCs/>
        </w:rPr>
        <w:lastRenderedPageBreak/>
        <w:t>减员和再雇佣程序</w:t>
      </w:r>
    </w:p>
    <w:p w14:paraId="6964792D" w14:textId="77777777" w:rsidR="00074417" w:rsidRPr="00A51C61" w:rsidRDefault="00074417" w:rsidP="00074417">
      <w:pPr>
        <w:pStyle w:val="ab"/>
        <w:numPr>
          <w:ilvl w:val="0"/>
          <w:numId w:val="5"/>
        </w:numPr>
        <w:adjustRightInd w:val="0"/>
        <w:spacing w:after="0" w:line="380" w:lineRule="exact"/>
        <w:ind w:firstLine="300"/>
        <w:textAlignment w:val="baseline"/>
        <w:rPr>
          <w:b/>
          <w:bCs/>
          <w:color w:val="0000FF"/>
        </w:rPr>
      </w:pPr>
      <w:r w:rsidRPr="00A51C61">
        <w:rPr>
          <w:rFonts w:hint="eastAsia"/>
          <w:b/>
          <w:bCs/>
          <w:color w:val="0000FF"/>
        </w:rPr>
        <w:t>案例：上海某知名外企的减员规划与实施</w:t>
      </w:r>
    </w:p>
    <w:p w14:paraId="4E89B1E7" w14:textId="77777777" w:rsidR="00074417" w:rsidRPr="005D447B" w:rsidRDefault="00074417" w:rsidP="00074417">
      <w:pPr>
        <w:spacing w:beforeLines="50" w:before="156" w:afterLines="50" w:after="156" w:line="380" w:lineRule="exact"/>
        <w:rPr>
          <w:rFonts w:ascii="黑体" w:eastAsia="黑体"/>
          <w:b/>
        </w:rPr>
      </w:pPr>
      <w:r w:rsidRPr="005D447B">
        <w:rPr>
          <w:rFonts w:ascii="黑体" w:eastAsia="黑体" w:hint="eastAsia"/>
          <w:b/>
        </w:rPr>
        <w:t>第五部分：人力资源规划实战技能训练</w:t>
      </w:r>
    </w:p>
    <w:p w14:paraId="137ABCBE" w14:textId="77777777" w:rsidR="00074417" w:rsidRPr="00A51C61" w:rsidRDefault="00074417" w:rsidP="00074417">
      <w:pPr>
        <w:pStyle w:val="ab"/>
        <w:numPr>
          <w:ilvl w:val="0"/>
          <w:numId w:val="4"/>
        </w:numPr>
        <w:adjustRightInd w:val="0"/>
        <w:spacing w:after="0" w:line="380" w:lineRule="exact"/>
        <w:ind w:left="419" w:hanging="62"/>
        <w:textAlignment w:val="baseline"/>
        <w:rPr>
          <w:b/>
          <w:bCs/>
          <w:color w:val="0000FF"/>
        </w:rPr>
      </w:pPr>
      <w:r w:rsidRPr="00A51C61">
        <w:rPr>
          <w:rFonts w:hint="eastAsia"/>
          <w:b/>
          <w:bCs/>
          <w:color w:val="0000FF"/>
        </w:rPr>
        <w:t>练习活动：贵公司</w:t>
      </w:r>
      <w:r w:rsidRPr="00A51C61">
        <w:rPr>
          <w:rFonts w:hint="eastAsia"/>
          <w:b/>
          <w:bCs/>
          <w:color w:val="0000FF"/>
        </w:rPr>
        <w:t>2005</w:t>
      </w:r>
      <w:r w:rsidRPr="00A51C61">
        <w:rPr>
          <w:rFonts w:hint="eastAsia"/>
          <w:b/>
          <w:bCs/>
          <w:color w:val="0000FF"/>
        </w:rPr>
        <w:t>年度人力资源规划</w:t>
      </w:r>
    </w:p>
    <w:p w14:paraId="66A785FC" w14:textId="77777777" w:rsidR="00074417" w:rsidRPr="00A51C61" w:rsidRDefault="00074417" w:rsidP="00074417">
      <w:pPr>
        <w:pStyle w:val="ab"/>
        <w:numPr>
          <w:ilvl w:val="0"/>
          <w:numId w:val="4"/>
        </w:numPr>
        <w:adjustRightInd w:val="0"/>
        <w:spacing w:after="0" w:line="380" w:lineRule="exact"/>
        <w:ind w:left="419" w:hanging="62"/>
        <w:textAlignment w:val="baseline"/>
        <w:rPr>
          <w:b/>
          <w:bCs/>
          <w:color w:val="0000FF"/>
        </w:rPr>
      </w:pPr>
      <w:r w:rsidRPr="00A51C61">
        <w:rPr>
          <w:rFonts w:hint="eastAsia"/>
          <w:b/>
          <w:bCs/>
          <w:color w:val="0000FF"/>
        </w:rPr>
        <w:t>案例研究：某民营企业的某年度人力资源规划</w:t>
      </w:r>
    </w:p>
    <w:p w14:paraId="43CC00E5" w14:textId="77777777" w:rsidR="00074417" w:rsidRPr="00BB1C73" w:rsidRDefault="00074417" w:rsidP="00074417">
      <w:pPr>
        <w:rPr>
          <w:szCs w:val="28"/>
        </w:rPr>
      </w:pPr>
    </w:p>
    <w:p w14:paraId="044B1DB2" w14:textId="77777777" w:rsidR="004F3209" w:rsidRPr="00074417" w:rsidRDefault="004F3209" w:rsidP="00180E56"/>
    <w:sectPr w:rsidR="004F3209" w:rsidRPr="00074417" w:rsidSect="005F5C31">
      <w:headerReference w:type="even" r:id="rId20"/>
      <w:headerReference w:type="default" r:id="rId21"/>
      <w:footerReference w:type="even" r:id="rId22"/>
      <w:footerReference w:type="default" r:id="rId23"/>
      <w:headerReference w:type="first" r:id="rId24"/>
      <w:footerReference w:type="first" r:id="rId25"/>
      <w:pgSz w:w="11906" w:h="16838"/>
      <w:pgMar w:top="851" w:right="720" w:bottom="737" w:left="720" w:header="851" w:footer="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C753AE" w14:textId="77777777" w:rsidR="003C31F1" w:rsidRDefault="003C31F1">
      <w:r>
        <w:separator/>
      </w:r>
    </w:p>
  </w:endnote>
  <w:endnote w:type="continuationSeparator" w:id="0">
    <w:p w14:paraId="797E1900" w14:textId="77777777" w:rsidR="003C31F1" w:rsidRDefault="003C3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粗圆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15428A" w14:textId="77777777" w:rsidR="002437B4" w:rsidRDefault="002437B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52" w:type="pct"/>
      <w:tblInd w:w="213" w:type="dxa"/>
      <w:tblBorders>
        <w:top w:val="single" w:sz="18" w:space="0" w:color="808080"/>
        <w:insideV w:val="single" w:sz="18" w:space="0" w:color="808080"/>
      </w:tblBorders>
      <w:tblLook w:val="04A0" w:firstRow="1" w:lastRow="0" w:firstColumn="1" w:lastColumn="0" w:noHBand="0" w:noVBand="1"/>
    </w:tblPr>
    <w:tblGrid>
      <w:gridCol w:w="10366"/>
    </w:tblGrid>
    <w:tr w:rsidR="00A36D61" w:rsidRPr="00E110DD" w14:paraId="23565784" w14:textId="77777777">
      <w:trPr>
        <w:cantSplit/>
        <w:trHeight w:val="579"/>
      </w:trPr>
      <w:tc>
        <w:tcPr>
          <w:tcW w:w="10579" w:type="dxa"/>
        </w:tcPr>
        <w:p w14:paraId="5FADA315" w14:textId="178AC6E0" w:rsidR="00A36D61" w:rsidRPr="00E110DD" w:rsidRDefault="00000000" w:rsidP="00180E56">
          <w:pPr>
            <w:pStyle w:val="a5"/>
            <w:spacing w:line="320" w:lineRule="exact"/>
            <w:jc w:val="center"/>
            <w:rPr>
              <w:b/>
              <w:color w:val="0070C0"/>
              <w:sz w:val="24"/>
              <w:szCs w:val="24"/>
            </w:rPr>
          </w:pPr>
        </w:p>
      </w:tc>
    </w:tr>
  </w:tbl>
  <w:p w14:paraId="42681DB2" w14:textId="77777777" w:rsidR="00A24E4A" w:rsidRPr="00097C3D" w:rsidRDefault="00000000" w:rsidP="00097C3D">
    <w:pPr>
      <w:pStyle w:val="a5"/>
      <w:rPr>
        <w:szCs w:val="3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5F6CF5" w14:textId="77777777" w:rsidR="002437B4" w:rsidRDefault="002437B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541DFB" w14:textId="77777777" w:rsidR="003C31F1" w:rsidRDefault="003C31F1">
      <w:r>
        <w:separator/>
      </w:r>
    </w:p>
  </w:footnote>
  <w:footnote w:type="continuationSeparator" w:id="0">
    <w:p w14:paraId="607F47EA" w14:textId="77777777" w:rsidR="003C31F1" w:rsidRDefault="003C31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EA0E6" w14:textId="77777777" w:rsidR="002437B4" w:rsidRDefault="002437B4">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top w:w="58" w:type="dxa"/>
        <w:left w:w="115" w:type="dxa"/>
        <w:bottom w:w="58" w:type="dxa"/>
        <w:right w:w="115" w:type="dxa"/>
      </w:tblCellMar>
      <w:tblLook w:val="04A0" w:firstRow="1" w:lastRow="0" w:firstColumn="1" w:lastColumn="0" w:noHBand="0" w:noVBand="1"/>
    </w:tblPr>
    <w:tblGrid>
      <w:gridCol w:w="1800"/>
      <w:gridCol w:w="8666"/>
    </w:tblGrid>
    <w:tr w:rsidR="00121C7D" w:rsidRPr="007E3C28" w14:paraId="4F5ED5C4" w14:textId="77777777">
      <w:trPr>
        <w:trHeight w:val="719"/>
      </w:trPr>
      <w:tc>
        <w:tcPr>
          <w:tcW w:w="625" w:type="pct"/>
          <w:tcBorders>
            <w:right w:val="single" w:sz="18" w:space="0" w:color="4F81BD"/>
          </w:tcBorders>
        </w:tcPr>
        <w:p w14:paraId="7C826F7F" w14:textId="065D59E2" w:rsidR="00121C7D" w:rsidRDefault="002437B4" w:rsidP="0040737D">
          <w:pPr>
            <w:pStyle w:val="a3"/>
            <w:pBdr>
              <w:bottom w:val="single" w:sz="12" w:space="1" w:color="auto"/>
              <w:between w:val="single" w:sz="18" w:space="1" w:color="4F81BD"/>
              <w:bar w:val="single" w:sz="18" w:color="4F81BD"/>
            </w:pBdr>
            <w:jc w:val="both"/>
          </w:pPr>
          <w:r>
            <w:rPr>
              <w:noProof/>
            </w:rPr>
            <w:drawing>
              <wp:inline distT="0" distB="0" distL="0" distR="0" wp14:anchorId="464DD62B" wp14:editId="0F6050A0">
                <wp:extent cx="997528" cy="665018"/>
                <wp:effectExtent l="0" t="0" r="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000427" cy="666950"/>
                        </a:xfrm>
                        <a:prstGeom prst="rect">
                          <a:avLst/>
                        </a:prstGeom>
                      </pic:spPr>
                    </pic:pic>
                  </a:graphicData>
                </a:graphic>
              </wp:inline>
            </w:drawing>
          </w:r>
        </w:p>
      </w:tc>
      <w:tc>
        <w:tcPr>
          <w:tcW w:w="4375" w:type="pct"/>
          <w:tcBorders>
            <w:left w:val="single" w:sz="18" w:space="0" w:color="4F81BD"/>
          </w:tcBorders>
          <w:vAlign w:val="center"/>
        </w:tcPr>
        <w:p w14:paraId="32FC53FF" w14:textId="77777777" w:rsidR="000E7CA4" w:rsidRDefault="004E2B27" w:rsidP="0040737D">
          <w:pPr>
            <w:pStyle w:val="a3"/>
            <w:pBdr>
              <w:bottom w:val="thickThinSmallGap" w:sz="12" w:space="1" w:color="FF0000"/>
            </w:pBdr>
            <w:spacing w:line="360" w:lineRule="auto"/>
            <w:rPr>
              <w:rFonts w:ascii="Cambria" w:hAnsi="Cambria"/>
              <w:color w:val="002060"/>
              <w:sz w:val="24"/>
              <w:szCs w:val="24"/>
            </w:rPr>
          </w:pPr>
          <w:r>
            <w:rPr>
              <w:rFonts w:hint="eastAsia"/>
              <w:b/>
              <w:color w:val="002060"/>
              <w:sz w:val="24"/>
              <w:szCs w:val="24"/>
            </w:rPr>
            <w:t>马本军老师</w:t>
          </w:r>
          <w:r w:rsidR="00D3608B" w:rsidRPr="00E110DD">
            <w:rPr>
              <w:rFonts w:hint="eastAsia"/>
              <w:b/>
              <w:color w:val="002060"/>
              <w:sz w:val="24"/>
              <w:szCs w:val="24"/>
            </w:rPr>
            <w:t>----</w:t>
          </w:r>
          <w:r>
            <w:rPr>
              <w:rFonts w:hint="eastAsia"/>
              <w:b/>
              <w:color w:val="002060"/>
              <w:sz w:val="24"/>
              <w:szCs w:val="24"/>
            </w:rPr>
            <w:t>致力于</w:t>
          </w:r>
          <w:r w:rsidR="00D3608B" w:rsidRPr="00E110DD">
            <w:rPr>
              <w:rFonts w:hint="eastAsia"/>
              <w:b/>
              <w:color w:val="002060"/>
              <w:sz w:val="24"/>
              <w:szCs w:val="24"/>
            </w:rPr>
            <w:t>培训和发展实践前瞻型人力资源管理者</w:t>
          </w:r>
        </w:p>
        <w:p w14:paraId="152F3707" w14:textId="77777777" w:rsidR="00121C7D" w:rsidRPr="009F0381" w:rsidRDefault="00D3608B" w:rsidP="00516A58">
          <w:pPr>
            <w:pStyle w:val="p0"/>
            <w:spacing w:line="360" w:lineRule="auto"/>
            <w:jc w:val="center"/>
            <w:rPr>
              <w:rFonts w:ascii="宋体" w:hAnsi="宋体"/>
              <w:b/>
              <w:color w:val="0066CC"/>
              <w:sz w:val="24"/>
              <w:szCs w:val="24"/>
            </w:rPr>
          </w:pPr>
          <w:r w:rsidRPr="009F0381">
            <w:rPr>
              <w:rFonts w:ascii="宋体" w:hAnsi="宋体" w:hint="eastAsia"/>
              <w:b/>
              <w:color w:val="0066CC"/>
              <w:sz w:val="24"/>
              <w:szCs w:val="24"/>
            </w:rPr>
            <w:t>诚信-专业-勤奋-学习</w:t>
          </w:r>
        </w:p>
      </w:tc>
    </w:tr>
  </w:tbl>
  <w:p w14:paraId="043BB253" w14:textId="77777777" w:rsidR="006B2E8C" w:rsidRPr="00121C7D" w:rsidRDefault="00000000" w:rsidP="009C167E">
    <w:pPr>
      <w:pStyle w:val="a3"/>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583431" w14:textId="77777777" w:rsidR="002437B4" w:rsidRDefault="002437B4">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25pt;height:11.25pt" o:bullet="t">
        <v:imagedata r:id="rId1" o:title="mso2"/>
      </v:shape>
    </w:pict>
  </w:numPicBullet>
  <w:abstractNum w:abstractNumId="0" w15:restartNumberingAfterBreak="0">
    <w:nsid w:val="16991D00"/>
    <w:multiLevelType w:val="hybridMultilevel"/>
    <w:tmpl w:val="6E24BDE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9C977F1"/>
    <w:multiLevelType w:val="hybridMultilevel"/>
    <w:tmpl w:val="657A7704"/>
    <w:lvl w:ilvl="0" w:tplc="0409000D">
      <w:start w:val="1"/>
      <w:numFmt w:val="bullet"/>
      <w:lvlText w:val=""/>
      <w:lvlJc w:val="left"/>
      <w:pPr>
        <w:ind w:left="844" w:hanging="420"/>
      </w:pPr>
      <w:rPr>
        <w:rFonts w:ascii="Wingdings" w:hAnsi="Wingding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2" w15:restartNumberingAfterBreak="0">
    <w:nsid w:val="22B0056C"/>
    <w:multiLevelType w:val="hybridMultilevel"/>
    <w:tmpl w:val="85E66ED6"/>
    <w:lvl w:ilvl="0" w:tplc="DE6C7B90">
      <w:start w:val="1"/>
      <w:numFmt w:val="decimal"/>
      <w:lvlText w:val="%1."/>
      <w:lvlJc w:val="left"/>
      <w:pPr>
        <w:tabs>
          <w:tab w:val="num" w:pos="1260"/>
        </w:tabs>
        <w:ind w:left="126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260E2F15"/>
    <w:multiLevelType w:val="hybridMultilevel"/>
    <w:tmpl w:val="04FA6A2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32E95447"/>
    <w:multiLevelType w:val="hybridMultilevel"/>
    <w:tmpl w:val="C5D8A03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EFA4B05"/>
    <w:multiLevelType w:val="hybridMultilevel"/>
    <w:tmpl w:val="695ED8B4"/>
    <w:lvl w:ilvl="0" w:tplc="04090009">
      <w:start w:val="1"/>
      <w:numFmt w:val="bullet"/>
      <w:lvlText w:val=""/>
      <w:lvlJc w:val="left"/>
      <w:pPr>
        <w:ind w:left="844" w:hanging="420"/>
      </w:pPr>
      <w:rPr>
        <w:rFonts w:ascii="Wingdings" w:hAnsi="Wingding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6" w15:restartNumberingAfterBreak="0">
    <w:nsid w:val="51393DF1"/>
    <w:multiLevelType w:val="hybridMultilevel"/>
    <w:tmpl w:val="33F4668A"/>
    <w:lvl w:ilvl="0" w:tplc="DE6C7B90">
      <w:start w:val="1"/>
      <w:numFmt w:val="decimal"/>
      <w:lvlText w:val="%1."/>
      <w:lvlJc w:val="left"/>
      <w:pPr>
        <w:tabs>
          <w:tab w:val="num" w:pos="1260"/>
        </w:tabs>
        <w:ind w:left="126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56A77A23"/>
    <w:multiLevelType w:val="hybridMultilevel"/>
    <w:tmpl w:val="C6D45892"/>
    <w:lvl w:ilvl="0" w:tplc="DE6C7B90">
      <w:start w:val="1"/>
      <w:numFmt w:val="decimal"/>
      <w:lvlText w:val="%1."/>
      <w:lvlJc w:val="left"/>
      <w:pPr>
        <w:tabs>
          <w:tab w:val="num" w:pos="1260"/>
        </w:tabs>
        <w:ind w:left="126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58E91C54"/>
    <w:multiLevelType w:val="hybridMultilevel"/>
    <w:tmpl w:val="DF4CECCC"/>
    <w:lvl w:ilvl="0" w:tplc="04090009">
      <w:start w:val="1"/>
      <w:numFmt w:val="bullet"/>
      <w:lvlText w:val=""/>
      <w:lvlJc w:val="left"/>
      <w:pPr>
        <w:tabs>
          <w:tab w:val="num" w:pos="420"/>
        </w:tabs>
        <w:ind w:left="420" w:hanging="420"/>
      </w:pPr>
      <w:rPr>
        <w:rFonts w:ascii="Wingdings" w:hAnsi="Wingdings" w:hint="default"/>
      </w:rPr>
    </w:lvl>
    <w:lvl w:ilvl="1" w:tplc="FFFFFFFF">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9" w15:restartNumberingAfterBreak="0">
    <w:nsid w:val="5A245CDC"/>
    <w:multiLevelType w:val="hybridMultilevel"/>
    <w:tmpl w:val="43965E8C"/>
    <w:lvl w:ilvl="0" w:tplc="04090009">
      <w:start w:val="1"/>
      <w:numFmt w:val="bullet"/>
      <w:lvlText w:val=""/>
      <w:lvlJc w:val="left"/>
      <w:pPr>
        <w:ind w:left="844" w:hanging="420"/>
      </w:pPr>
      <w:rPr>
        <w:rFonts w:ascii="Wingdings" w:hAnsi="Wingdings" w:hint="default"/>
      </w:rPr>
    </w:lvl>
    <w:lvl w:ilvl="1" w:tplc="04090003" w:tentative="1">
      <w:start w:val="1"/>
      <w:numFmt w:val="bullet"/>
      <w:lvlText w:val=""/>
      <w:lvlJc w:val="left"/>
      <w:pPr>
        <w:ind w:left="1264" w:hanging="420"/>
      </w:pPr>
      <w:rPr>
        <w:rFonts w:ascii="Wingdings" w:hAnsi="Wingdings" w:hint="default"/>
      </w:rPr>
    </w:lvl>
    <w:lvl w:ilvl="2" w:tplc="04090005" w:tentative="1">
      <w:start w:val="1"/>
      <w:numFmt w:val="bullet"/>
      <w:lvlText w:val=""/>
      <w:lvlJc w:val="left"/>
      <w:pPr>
        <w:ind w:left="1684" w:hanging="420"/>
      </w:pPr>
      <w:rPr>
        <w:rFonts w:ascii="Wingdings" w:hAnsi="Wingdings" w:hint="default"/>
      </w:rPr>
    </w:lvl>
    <w:lvl w:ilvl="3" w:tplc="04090001" w:tentative="1">
      <w:start w:val="1"/>
      <w:numFmt w:val="bullet"/>
      <w:lvlText w:val=""/>
      <w:lvlJc w:val="left"/>
      <w:pPr>
        <w:ind w:left="2104" w:hanging="420"/>
      </w:pPr>
      <w:rPr>
        <w:rFonts w:ascii="Wingdings" w:hAnsi="Wingdings" w:hint="default"/>
      </w:rPr>
    </w:lvl>
    <w:lvl w:ilvl="4" w:tplc="04090003" w:tentative="1">
      <w:start w:val="1"/>
      <w:numFmt w:val="bullet"/>
      <w:lvlText w:val=""/>
      <w:lvlJc w:val="left"/>
      <w:pPr>
        <w:ind w:left="2524" w:hanging="420"/>
      </w:pPr>
      <w:rPr>
        <w:rFonts w:ascii="Wingdings" w:hAnsi="Wingdings" w:hint="default"/>
      </w:rPr>
    </w:lvl>
    <w:lvl w:ilvl="5" w:tplc="04090005" w:tentative="1">
      <w:start w:val="1"/>
      <w:numFmt w:val="bullet"/>
      <w:lvlText w:val=""/>
      <w:lvlJc w:val="left"/>
      <w:pPr>
        <w:ind w:left="2944" w:hanging="420"/>
      </w:pPr>
      <w:rPr>
        <w:rFonts w:ascii="Wingdings" w:hAnsi="Wingdings" w:hint="default"/>
      </w:rPr>
    </w:lvl>
    <w:lvl w:ilvl="6" w:tplc="04090001" w:tentative="1">
      <w:start w:val="1"/>
      <w:numFmt w:val="bullet"/>
      <w:lvlText w:val=""/>
      <w:lvlJc w:val="left"/>
      <w:pPr>
        <w:ind w:left="3364" w:hanging="420"/>
      </w:pPr>
      <w:rPr>
        <w:rFonts w:ascii="Wingdings" w:hAnsi="Wingdings" w:hint="default"/>
      </w:rPr>
    </w:lvl>
    <w:lvl w:ilvl="7" w:tplc="04090003" w:tentative="1">
      <w:start w:val="1"/>
      <w:numFmt w:val="bullet"/>
      <w:lvlText w:val=""/>
      <w:lvlJc w:val="left"/>
      <w:pPr>
        <w:ind w:left="3784" w:hanging="420"/>
      </w:pPr>
      <w:rPr>
        <w:rFonts w:ascii="Wingdings" w:hAnsi="Wingdings" w:hint="default"/>
      </w:rPr>
    </w:lvl>
    <w:lvl w:ilvl="8" w:tplc="04090005" w:tentative="1">
      <w:start w:val="1"/>
      <w:numFmt w:val="bullet"/>
      <w:lvlText w:val=""/>
      <w:lvlJc w:val="left"/>
      <w:pPr>
        <w:ind w:left="4204" w:hanging="420"/>
      </w:pPr>
      <w:rPr>
        <w:rFonts w:ascii="Wingdings" w:hAnsi="Wingdings" w:hint="default"/>
      </w:rPr>
    </w:lvl>
  </w:abstractNum>
  <w:abstractNum w:abstractNumId="10" w15:restartNumberingAfterBreak="0">
    <w:nsid w:val="5F3D61EF"/>
    <w:multiLevelType w:val="hybridMultilevel"/>
    <w:tmpl w:val="D68EAA56"/>
    <w:lvl w:ilvl="0" w:tplc="04090007">
      <w:start w:val="1"/>
      <w:numFmt w:val="bullet"/>
      <w:lvlText w:val=""/>
      <w:lvlPicBulletId w:val="0"/>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6EA0412A"/>
    <w:multiLevelType w:val="hybridMultilevel"/>
    <w:tmpl w:val="5FF84C6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71313B15"/>
    <w:multiLevelType w:val="hybridMultilevel"/>
    <w:tmpl w:val="AB0C5C64"/>
    <w:lvl w:ilvl="0" w:tplc="0409000F">
      <w:start w:val="1"/>
      <w:numFmt w:val="decimal"/>
      <w:lvlText w:val="%1."/>
      <w:lvlJc w:val="left"/>
      <w:pPr>
        <w:ind w:left="844" w:hanging="420"/>
      </w:p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3" w15:restartNumberingAfterBreak="0">
    <w:nsid w:val="74011988"/>
    <w:multiLevelType w:val="hybridMultilevel"/>
    <w:tmpl w:val="389E935C"/>
    <w:lvl w:ilvl="0" w:tplc="04090007">
      <w:start w:val="1"/>
      <w:numFmt w:val="bullet"/>
      <w:lvlText w:val=""/>
      <w:lvlPicBulletId w:val="0"/>
      <w:lvlJc w:val="left"/>
      <w:pPr>
        <w:tabs>
          <w:tab w:val="num" w:pos="420"/>
        </w:tabs>
        <w:ind w:left="420" w:hanging="420"/>
      </w:pPr>
      <w:rPr>
        <w:rFonts w:ascii="Wingdings" w:hAnsi="Wingdings" w:hint="default"/>
      </w:rPr>
    </w:lvl>
    <w:lvl w:ilvl="1" w:tplc="FFFFFFFF">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2114863483">
    <w:abstractNumId w:val="0"/>
  </w:num>
  <w:num w:numId="2" w16cid:durableId="1902985310">
    <w:abstractNumId w:val="4"/>
  </w:num>
  <w:num w:numId="3" w16cid:durableId="1930968001">
    <w:abstractNumId w:val="10"/>
  </w:num>
  <w:num w:numId="4" w16cid:durableId="1956861809">
    <w:abstractNumId w:val="13"/>
  </w:num>
  <w:num w:numId="5" w16cid:durableId="1785610470">
    <w:abstractNumId w:val="8"/>
  </w:num>
  <w:num w:numId="6" w16cid:durableId="1697075755">
    <w:abstractNumId w:val="2"/>
  </w:num>
  <w:num w:numId="7" w16cid:durableId="495270982">
    <w:abstractNumId w:val="7"/>
  </w:num>
  <w:num w:numId="8" w16cid:durableId="1733766832">
    <w:abstractNumId w:val="6"/>
  </w:num>
  <w:num w:numId="9" w16cid:durableId="394207485">
    <w:abstractNumId w:val="11"/>
  </w:num>
  <w:num w:numId="10" w16cid:durableId="545484496">
    <w:abstractNumId w:val="12"/>
  </w:num>
  <w:num w:numId="11" w16cid:durableId="473792058">
    <w:abstractNumId w:val="1"/>
  </w:num>
  <w:num w:numId="12" w16cid:durableId="992610072">
    <w:abstractNumId w:val="9"/>
  </w:num>
  <w:num w:numId="13" w16cid:durableId="645820520">
    <w:abstractNumId w:val="3"/>
  </w:num>
  <w:num w:numId="14" w16cid:durableId="27972200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45E"/>
    <w:rsid w:val="0006264D"/>
    <w:rsid w:val="00072242"/>
    <w:rsid w:val="00074417"/>
    <w:rsid w:val="000E2B45"/>
    <w:rsid w:val="00111741"/>
    <w:rsid w:val="00180E56"/>
    <w:rsid w:val="00205B50"/>
    <w:rsid w:val="002437B4"/>
    <w:rsid w:val="00296CCE"/>
    <w:rsid w:val="00301A9E"/>
    <w:rsid w:val="00305226"/>
    <w:rsid w:val="00371B1B"/>
    <w:rsid w:val="003A3404"/>
    <w:rsid w:val="003C31F1"/>
    <w:rsid w:val="003C4C49"/>
    <w:rsid w:val="0047747B"/>
    <w:rsid w:val="004A68B5"/>
    <w:rsid w:val="004B3E10"/>
    <w:rsid w:val="004B607A"/>
    <w:rsid w:val="004C12FF"/>
    <w:rsid w:val="004C7F23"/>
    <w:rsid w:val="004E2B27"/>
    <w:rsid w:val="004F3209"/>
    <w:rsid w:val="00541EEB"/>
    <w:rsid w:val="00584C5C"/>
    <w:rsid w:val="0065556D"/>
    <w:rsid w:val="00744094"/>
    <w:rsid w:val="00764433"/>
    <w:rsid w:val="008438CF"/>
    <w:rsid w:val="00962B80"/>
    <w:rsid w:val="00A323AD"/>
    <w:rsid w:val="00A638CB"/>
    <w:rsid w:val="00A73426"/>
    <w:rsid w:val="00AF09B6"/>
    <w:rsid w:val="00B65986"/>
    <w:rsid w:val="00BC4EB8"/>
    <w:rsid w:val="00BC7A31"/>
    <w:rsid w:val="00CD71C1"/>
    <w:rsid w:val="00D3608B"/>
    <w:rsid w:val="00D54D4D"/>
    <w:rsid w:val="00DA73BF"/>
    <w:rsid w:val="00ED2B91"/>
    <w:rsid w:val="00EF6184"/>
    <w:rsid w:val="00F4645E"/>
    <w:rsid w:val="00FF3A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2A3B24"/>
  <w15:docId w15:val="{3EF7AEB7-812D-478E-B57C-C087EE8A1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608B"/>
    <w:pPr>
      <w:widowControl w:val="0"/>
      <w:jc w:val="both"/>
    </w:pPr>
    <w:rPr>
      <w:rFonts w:ascii="Times New Roman" w:eastAsia="宋体" w:hAnsi="Times New Roman" w:cs="Times New Roman"/>
      <w:szCs w:val="24"/>
    </w:rPr>
  </w:style>
  <w:style w:type="paragraph" w:styleId="1">
    <w:name w:val="heading 1"/>
    <w:basedOn w:val="a"/>
    <w:next w:val="a"/>
    <w:link w:val="10"/>
    <w:qFormat/>
    <w:rsid w:val="004F3209"/>
    <w:pPr>
      <w:jc w:val="center"/>
      <w:outlineLvl w:val="0"/>
    </w:pPr>
    <w:rPr>
      <w:rFonts w:asciiTheme="minorHAnsi" w:eastAsia="黑体" w:hAnsiTheme="minorHAnsi" w:cstheme="minorBidi"/>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3C4C49"/>
    <w:pPr>
      <w:tabs>
        <w:tab w:val="center" w:pos="4153"/>
        <w:tab w:val="right" w:pos="8306"/>
      </w:tabs>
      <w:snapToGrid w:val="0"/>
      <w:jc w:val="center"/>
    </w:pPr>
    <w:rPr>
      <w:sz w:val="18"/>
      <w:szCs w:val="18"/>
    </w:rPr>
  </w:style>
  <w:style w:type="character" w:customStyle="1" w:styleId="a4">
    <w:name w:val="页眉 字符"/>
    <w:basedOn w:val="a0"/>
    <w:link w:val="a3"/>
    <w:uiPriority w:val="99"/>
    <w:rsid w:val="003C4C49"/>
    <w:rPr>
      <w:rFonts w:ascii="Times New Roman" w:eastAsia="宋体" w:hAnsi="Times New Roman" w:cs="Times New Roman"/>
      <w:sz w:val="18"/>
      <w:szCs w:val="18"/>
    </w:rPr>
  </w:style>
  <w:style w:type="character" w:customStyle="1" w:styleId="10">
    <w:name w:val="标题 1 字符"/>
    <w:link w:val="1"/>
    <w:rsid w:val="004F3209"/>
    <w:rPr>
      <w:rFonts w:eastAsia="黑体"/>
      <w:sz w:val="32"/>
      <w:szCs w:val="24"/>
    </w:rPr>
  </w:style>
  <w:style w:type="paragraph" w:styleId="a5">
    <w:name w:val="footer"/>
    <w:basedOn w:val="a"/>
    <w:link w:val="a6"/>
    <w:unhideWhenUsed/>
    <w:rsid w:val="00D3608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rsid w:val="00D3608B"/>
    <w:rPr>
      <w:sz w:val="18"/>
      <w:szCs w:val="18"/>
    </w:rPr>
  </w:style>
  <w:style w:type="character" w:styleId="a7">
    <w:name w:val="Hyperlink"/>
    <w:unhideWhenUsed/>
    <w:rsid w:val="00D3608B"/>
    <w:rPr>
      <w:color w:val="0000FF"/>
      <w:u w:val="single"/>
    </w:rPr>
  </w:style>
  <w:style w:type="paragraph" w:customStyle="1" w:styleId="p0">
    <w:name w:val="p0"/>
    <w:basedOn w:val="a"/>
    <w:rsid w:val="00D3608B"/>
    <w:pPr>
      <w:widowControl/>
    </w:pPr>
    <w:rPr>
      <w:kern w:val="0"/>
      <w:szCs w:val="21"/>
    </w:rPr>
  </w:style>
  <w:style w:type="paragraph" w:styleId="a8">
    <w:name w:val="Normal (Web)"/>
    <w:basedOn w:val="a"/>
    <w:rsid w:val="00371B1B"/>
    <w:pPr>
      <w:widowControl/>
      <w:spacing w:before="100" w:beforeAutospacing="1" w:after="100" w:afterAutospacing="1"/>
      <w:jc w:val="left"/>
    </w:pPr>
    <w:rPr>
      <w:rFonts w:ascii="宋体" w:hAnsi="宋体" w:cs="宋体"/>
      <w:kern w:val="0"/>
      <w:sz w:val="24"/>
      <w:szCs w:val="20"/>
    </w:rPr>
  </w:style>
  <w:style w:type="paragraph" w:styleId="a9">
    <w:name w:val="Balloon Text"/>
    <w:basedOn w:val="a"/>
    <w:link w:val="aa"/>
    <w:uiPriority w:val="99"/>
    <w:semiHidden/>
    <w:unhideWhenUsed/>
    <w:rsid w:val="00180E56"/>
    <w:rPr>
      <w:sz w:val="18"/>
      <w:szCs w:val="18"/>
    </w:rPr>
  </w:style>
  <w:style w:type="character" w:customStyle="1" w:styleId="aa">
    <w:name w:val="批注框文本 字符"/>
    <w:basedOn w:val="a0"/>
    <w:link w:val="a9"/>
    <w:uiPriority w:val="99"/>
    <w:semiHidden/>
    <w:rsid w:val="00180E56"/>
    <w:rPr>
      <w:rFonts w:ascii="Times New Roman" w:eastAsia="宋体" w:hAnsi="Times New Roman" w:cs="Times New Roman"/>
      <w:sz w:val="18"/>
      <w:szCs w:val="18"/>
    </w:rPr>
  </w:style>
  <w:style w:type="paragraph" w:styleId="ab">
    <w:name w:val="Body Text"/>
    <w:basedOn w:val="a"/>
    <w:link w:val="ac"/>
    <w:rsid w:val="00074417"/>
    <w:pPr>
      <w:spacing w:after="120"/>
    </w:pPr>
    <w:rPr>
      <w:rFonts w:eastAsia="楷体_GB2312"/>
      <w:sz w:val="24"/>
    </w:rPr>
  </w:style>
  <w:style w:type="character" w:customStyle="1" w:styleId="ac">
    <w:name w:val="正文文本 字符"/>
    <w:basedOn w:val="a0"/>
    <w:link w:val="ab"/>
    <w:rsid w:val="00074417"/>
    <w:rPr>
      <w:rFonts w:ascii="Times New Roman" w:eastAsia="楷体_GB2312" w:hAnsi="Times New Roman" w:cs="Times New Roman"/>
      <w:sz w:val="24"/>
      <w:szCs w:val="24"/>
    </w:rPr>
  </w:style>
  <w:style w:type="paragraph" w:styleId="ad">
    <w:name w:val="List Paragraph"/>
    <w:basedOn w:val="a"/>
    <w:uiPriority w:val="34"/>
    <w:qFormat/>
    <w:rsid w:val="00296CC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diagramData" Target="diagrams/data1.xml"/><Relationship Id="rId18" Type="http://schemas.openxmlformats.org/officeDocument/2006/relationships/image" Target="media/image8.jp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2.jpg"/><Relationship Id="rId12" Type="http://schemas.openxmlformats.org/officeDocument/2006/relationships/image" Target="media/image7.jpg"/><Relationship Id="rId17" Type="http://schemas.microsoft.com/office/2007/relationships/diagramDrawing" Target="diagrams/drawing1.xml"/><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diagramColors" Target="diagrams/colors1.xm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g"/><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diagramQuickStyle" Target="diagrams/quickStyle1.xml"/><Relationship Id="rId23" Type="http://schemas.openxmlformats.org/officeDocument/2006/relationships/footer" Target="footer2.xml"/><Relationship Id="rId10" Type="http://schemas.openxmlformats.org/officeDocument/2006/relationships/image" Target="media/image5.jpeg"/><Relationship Id="rId19" Type="http://schemas.openxmlformats.org/officeDocument/2006/relationships/image" Target="media/image9.jp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diagramLayout" Target="diagrams/layout1.xml"/><Relationship Id="rId22" Type="http://schemas.openxmlformats.org/officeDocument/2006/relationships/footer" Target="footer1.xml"/><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0.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43D83DD-DFCE-436B-BD7B-779A1334CE3E}" type="doc">
      <dgm:prSet loTypeId="urn:microsoft.com/office/officeart/2005/8/layout/cycle6" loCatId="relationship" qsTypeId="urn:microsoft.com/office/officeart/2005/8/quickstyle/simple1" qsCatId="simple" csTypeId="urn:microsoft.com/office/officeart/2005/8/colors/colorful1" csCatId="colorful" phldr="1"/>
      <dgm:spPr/>
      <dgm:t>
        <a:bodyPr/>
        <a:lstStyle/>
        <a:p>
          <a:endParaRPr lang="zh-CN" altLang="en-US"/>
        </a:p>
      </dgm:t>
    </dgm:pt>
    <dgm:pt modelId="{B58C793F-B56F-481A-AE9A-6D2E00D4E780}">
      <dgm:prSet phldrT="[文本]"/>
      <dgm:spPr/>
      <dgm:t>
        <a:bodyPr/>
        <a:lstStyle/>
        <a:p>
          <a:r>
            <a:rPr lang="zh-CN" altLang="en-US"/>
            <a:t>人力资源取得成本</a:t>
          </a:r>
        </a:p>
      </dgm:t>
    </dgm:pt>
    <dgm:pt modelId="{F6BB66D8-D165-44F8-92A8-9A1BB5389E7F}" type="parTrans" cxnId="{E3DF4FDD-6195-465A-B4D7-C038B69D1B47}">
      <dgm:prSet/>
      <dgm:spPr/>
      <dgm:t>
        <a:bodyPr/>
        <a:lstStyle/>
        <a:p>
          <a:endParaRPr lang="zh-CN" altLang="en-US"/>
        </a:p>
      </dgm:t>
    </dgm:pt>
    <dgm:pt modelId="{DFABFE4F-D26C-444D-9DC8-A00C7E2090E1}" type="sibTrans" cxnId="{E3DF4FDD-6195-465A-B4D7-C038B69D1B47}">
      <dgm:prSet/>
      <dgm:spPr/>
      <dgm:t>
        <a:bodyPr/>
        <a:lstStyle/>
        <a:p>
          <a:endParaRPr lang="zh-CN" altLang="en-US"/>
        </a:p>
      </dgm:t>
    </dgm:pt>
    <dgm:pt modelId="{16AB7659-B74F-4C0E-9582-4B0A9FAC2B2F}">
      <dgm:prSet phldrT="[文本]"/>
      <dgm:spPr/>
      <dgm:t>
        <a:bodyPr/>
        <a:lstStyle/>
        <a:p>
          <a:r>
            <a:rPr lang="zh-CN" altLang="en-US"/>
            <a:t>人力资源使用成本</a:t>
          </a:r>
        </a:p>
      </dgm:t>
    </dgm:pt>
    <dgm:pt modelId="{B6726A4F-0ED7-4ED7-B8B0-1981B94DB1C3}" type="parTrans" cxnId="{F5D001AD-CEF1-4AB0-8775-610847E72F4A}">
      <dgm:prSet/>
      <dgm:spPr/>
      <dgm:t>
        <a:bodyPr/>
        <a:lstStyle/>
        <a:p>
          <a:endParaRPr lang="zh-CN" altLang="en-US"/>
        </a:p>
      </dgm:t>
    </dgm:pt>
    <dgm:pt modelId="{F7B43943-13E1-4909-9FBB-A7014192C51B}" type="sibTrans" cxnId="{F5D001AD-CEF1-4AB0-8775-610847E72F4A}">
      <dgm:prSet/>
      <dgm:spPr/>
      <dgm:t>
        <a:bodyPr/>
        <a:lstStyle/>
        <a:p>
          <a:endParaRPr lang="zh-CN" altLang="en-US"/>
        </a:p>
      </dgm:t>
    </dgm:pt>
    <dgm:pt modelId="{0B565A82-5957-45B1-818C-915854678B08}">
      <dgm:prSet phldrT="[文本]"/>
      <dgm:spPr/>
      <dgm:t>
        <a:bodyPr/>
        <a:lstStyle/>
        <a:p>
          <a:r>
            <a:rPr lang="zh-CN" altLang="en-US"/>
            <a:t>人力资源开发成本</a:t>
          </a:r>
        </a:p>
      </dgm:t>
    </dgm:pt>
    <dgm:pt modelId="{7734F3CB-9276-49F5-96D9-68F77211B4B9}" type="parTrans" cxnId="{42DC2D8D-E7AC-4160-A266-1F4EE888815D}">
      <dgm:prSet/>
      <dgm:spPr/>
      <dgm:t>
        <a:bodyPr/>
        <a:lstStyle/>
        <a:p>
          <a:endParaRPr lang="zh-CN" altLang="en-US"/>
        </a:p>
      </dgm:t>
    </dgm:pt>
    <dgm:pt modelId="{9E0A690C-FDD3-45BA-9E13-79EB57B0C5D2}" type="sibTrans" cxnId="{42DC2D8D-E7AC-4160-A266-1F4EE888815D}">
      <dgm:prSet/>
      <dgm:spPr/>
      <dgm:t>
        <a:bodyPr/>
        <a:lstStyle/>
        <a:p>
          <a:endParaRPr lang="zh-CN" altLang="en-US"/>
        </a:p>
      </dgm:t>
    </dgm:pt>
    <dgm:pt modelId="{9FEEABE8-2D3F-4E82-B935-012A0491FBDA}">
      <dgm:prSet phldrT="[文本]"/>
      <dgm:spPr/>
      <dgm:t>
        <a:bodyPr/>
        <a:lstStyle/>
        <a:p>
          <a:r>
            <a:rPr lang="zh-CN" altLang="en-US"/>
            <a:t>人力资源保障成本</a:t>
          </a:r>
        </a:p>
      </dgm:t>
    </dgm:pt>
    <dgm:pt modelId="{472F538E-450E-43A2-B85C-158F0D636668}" type="parTrans" cxnId="{87BC0C38-AF7C-4277-B99B-AF35F1DBAD0D}">
      <dgm:prSet/>
      <dgm:spPr/>
      <dgm:t>
        <a:bodyPr/>
        <a:lstStyle/>
        <a:p>
          <a:endParaRPr lang="zh-CN" altLang="en-US"/>
        </a:p>
      </dgm:t>
    </dgm:pt>
    <dgm:pt modelId="{3C14606C-83F2-4C3B-BA65-55ADF45B4FE3}" type="sibTrans" cxnId="{87BC0C38-AF7C-4277-B99B-AF35F1DBAD0D}">
      <dgm:prSet/>
      <dgm:spPr/>
      <dgm:t>
        <a:bodyPr/>
        <a:lstStyle/>
        <a:p>
          <a:endParaRPr lang="zh-CN" altLang="en-US"/>
        </a:p>
      </dgm:t>
    </dgm:pt>
    <dgm:pt modelId="{3E0C906E-3B69-4C00-94F4-5EDABAC286A8}">
      <dgm:prSet phldrT="[文本]"/>
      <dgm:spPr/>
      <dgm:t>
        <a:bodyPr/>
        <a:lstStyle/>
        <a:p>
          <a:r>
            <a:rPr lang="zh-CN" altLang="en-US"/>
            <a:t>人力资源离职成本</a:t>
          </a:r>
        </a:p>
      </dgm:t>
    </dgm:pt>
    <dgm:pt modelId="{DBAD3405-3D31-488C-9A4E-B645267CCFBD}" type="parTrans" cxnId="{B400D0C3-C7F2-46CC-8AB3-035494728BEF}">
      <dgm:prSet/>
      <dgm:spPr/>
      <dgm:t>
        <a:bodyPr/>
        <a:lstStyle/>
        <a:p>
          <a:endParaRPr lang="zh-CN" altLang="en-US"/>
        </a:p>
      </dgm:t>
    </dgm:pt>
    <dgm:pt modelId="{4BC2CA02-50F9-4606-A644-08A115B50FEC}" type="sibTrans" cxnId="{B400D0C3-C7F2-46CC-8AB3-035494728BEF}">
      <dgm:prSet/>
      <dgm:spPr/>
      <dgm:t>
        <a:bodyPr/>
        <a:lstStyle/>
        <a:p>
          <a:endParaRPr lang="zh-CN" altLang="en-US"/>
        </a:p>
      </dgm:t>
    </dgm:pt>
    <dgm:pt modelId="{E689F022-7BE5-41B1-BDCE-FBB28DFB4BC3}" type="pres">
      <dgm:prSet presAssocID="{F43D83DD-DFCE-436B-BD7B-779A1334CE3E}" presName="cycle" presStyleCnt="0">
        <dgm:presLayoutVars>
          <dgm:dir/>
          <dgm:resizeHandles val="exact"/>
        </dgm:presLayoutVars>
      </dgm:prSet>
      <dgm:spPr/>
    </dgm:pt>
    <dgm:pt modelId="{B2AF55BC-8CFF-4DAB-8DD6-18441E050487}" type="pres">
      <dgm:prSet presAssocID="{B58C793F-B56F-481A-AE9A-6D2E00D4E780}" presName="node" presStyleLbl="node1" presStyleIdx="0" presStyleCnt="5">
        <dgm:presLayoutVars>
          <dgm:bulletEnabled val="1"/>
        </dgm:presLayoutVars>
      </dgm:prSet>
      <dgm:spPr/>
    </dgm:pt>
    <dgm:pt modelId="{54770334-143B-40F5-BE42-91F6252EF151}" type="pres">
      <dgm:prSet presAssocID="{B58C793F-B56F-481A-AE9A-6D2E00D4E780}" presName="spNode" presStyleCnt="0"/>
      <dgm:spPr/>
    </dgm:pt>
    <dgm:pt modelId="{B724E20F-9585-4F73-BDE5-96B8D8857E19}" type="pres">
      <dgm:prSet presAssocID="{DFABFE4F-D26C-444D-9DC8-A00C7E2090E1}" presName="sibTrans" presStyleLbl="sibTrans1D1" presStyleIdx="0" presStyleCnt="5"/>
      <dgm:spPr/>
    </dgm:pt>
    <dgm:pt modelId="{123C3B6F-0B8E-4B92-B318-5C88836A206A}" type="pres">
      <dgm:prSet presAssocID="{16AB7659-B74F-4C0E-9582-4B0A9FAC2B2F}" presName="node" presStyleLbl="node1" presStyleIdx="1" presStyleCnt="5">
        <dgm:presLayoutVars>
          <dgm:bulletEnabled val="1"/>
        </dgm:presLayoutVars>
      </dgm:prSet>
      <dgm:spPr/>
    </dgm:pt>
    <dgm:pt modelId="{089B6955-C76F-4019-8EFC-7327840614D8}" type="pres">
      <dgm:prSet presAssocID="{16AB7659-B74F-4C0E-9582-4B0A9FAC2B2F}" presName="spNode" presStyleCnt="0"/>
      <dgm:spPr/>
    </dgm:pt>
    <dgm:pt modelId="{82108DA0-AD0E-4DF6-8EB2-D783235F492A}" type="pres">
      <dgm:prSet presAssocID="{F7B43943-13E1-4909-9FBB-A7014192C51B}" presName="sibTrans" presStyleLbl="sibTrans1D1" presStyleIdx="1" presStyleCnt="5"/>
      <dgm:spPr/>
    </dgm:pt>
    <dgm:pt modelId="{442A29DC-5690-41FA-B2DF-BD9D61387997}" type="pres">
      <dgm:prSet presAssocID="{0B565A82-5957-45B1-818C-915854678B08}" presName="node" presStyleLbl="node1" presStyleIdx="2" presStyleCnt="5">
        <dgm:presLayoutVars>
          <dgm:bulletEnabled val="1"/>
        </dgm:presLayoutVars>
      </dgm:prSet>
      <dgm:spPr/>
    </dgm:pt>
    <dgm:pt modelId="{48A92786-2F62-4E52-98FE-4CAD4E48079B}" type="pres">
      <dgm:prSet presAssocID="{0B565A82-5957-45B1-818C-915854678B08}" presName="spNode" presStyleCnt="0"/>
      <dgm:spPr/>
    </dgm:pt>
    <dgm:pt modelId="{3A1B37AA-D28C-4B2B-9272-BA068C23D2FA}" type="pres">
      <dgm:prSet presAssocID="{9E0A690C-FDD3-45BA-9E13-79EB57B0C5D2}" presName="sibTrans" presStyleLbl="sibTrans1D1" presStyleIdx="2" presStyleCnt="5"/>
      <dgm:spPr/>
    </dgm:pt>
    <dgm:pt modelId="{EF95E751-2631-4D1B-9300-56A251AF3790}" type="pres">
      <dgm:prSet presAssocID="{9FEEABE8-2D3F-4E82-B935-012A0491FBDA}" presName="node" presStyleLbl="node1" presStyleIdx="3" presStyleCnt="5">
        <dgm:presLayoutVars>
          <dgm:bulletEnabled val="1"/>
        </dgm:presLayoutVars>
      </dgm:prSet>
      <dgm:spPr/>
    </dgm:pt>
    <dgm:pt modelId="{D737CF24-2986-4D14-A76C-3971F54BF44B}" type="pres">
      <dgm:prSet presAssocID="{9FEEABE8-2D3F-4E82-B935-012A0491FBDA}" presName="spNode" presStyleCnt="0"/>
      <dgm:spPr/>
    </dgm:pt>
    <dgm:pt modelId="{3407DE2D-0B89-405C-AD1F-63AB34140B65}" type="pres">
      <dgm:prSet presAssocID="{3C14606C-83F2-4C3B-BA65-55ADF45B4FE3}" presName="sibTrans" presStyleLbl="sibTrans1D1" presStyleIdx="3" presStyleCnt="5"/>
      <dgm:spPr/>
    </dgm:pt>
    <dgm:pt modelId="{D1D6B5B4-8851-41E5-B810-22B3C0952083}" type="pres">
      <dgm:prSet presAssocID="{3E0C906E-3B69-4C00-94F4-5EDABAC286A8}" presName="node" presStyleLbl="node1" presStyleIdx="4" presStyleCnt="5">
        <dgm:presLayoutVars>
          <dgm:bulletEnabled val="1"/>
        </dgm:presLayoutVars>
      </dgm:prSet>
      <dgm:spPr/>
    </dgm:pt>
    <dgm:pt modelId="{8A3A7537-0095-41AF-B0AB-5180FDA254A1}" type="pres">
      <dgm:prSet presAssocID="{3E0C906E-3B69-4C00-94F4-5EDABAC286A8}" presName="spNode" presStyleCnt="0"/>
      <dgm:spPr/>
    </dgm:pt>
    <dgm:pt modelId="{316D0ED5-C381-4BAD-AEDB-8BE8D2CB7708}" type="pres">
      <dgm:prSet presAssocID="{4BC2CA02-50F9-4606-A644-08A115B50FEC}" presName="sibTrans" presStyleLbl="sibTrans1D1" presStyleIdx="4" presStyleCnt="5"/>
      <dgm:spPr/>
    </dgm:pt>
  </dgm:ptLst>
  <dgm:cxnLst>
    <dgm:cxn modelId="{0EBA8306-EDF5-485A-97AB-7D840FA72B02}" type="presOf" srcId="{F43D83DD-DFCE-436B-BD7B-779A1334CE3E}" destId="{E689F022-7BE5-41B1-BDCE-FBB28DFB4BC3}" srcOrd="0" destOrd="0" presId="urn:microsoft.com/office/officeart/2005/8/layout/cycle6"/>
    <dgm:cxn modelId="{C70F2D0B-741D-41FF-B24E-74FE75D90C35}" type="presOf" srcId="{9E0A690C-FDD3-45BA-9E13-79EB57B0C5D2}" destId="{3A1B37AA-D28C-4B2B-9272-BA068C23D2FA}" srcOrd="0" destOrd="0" presId="urn:microsoft.com/office/officeart/2005/8/layout/cycle6"/>
    <dgm:cxn modelId="{353F1C1E-E380-457A-A2E6-1AA26964CA27}" type="presOf" srcId="{F7B43943-13E1-4909-9FBB-A7014192C51B}" destId="{82108DA0-AD0E-4DF6-8EB2-D783235F492A}" srcOrd="0" destOrd="0" presId="urn:microsoft.com/office/officeart/2005/8/layout/cycle6"/>
    <dgm:cxn modelId="{87BC0C38-AF7C-4277-B99B-AF35F1DBAD0D}" srcId="{F43D83DD-DFCE-436B-BD7B-779A1334CE3E}" destId="{9FEEABE8-2D3F-4E82-B935-012A0491FBDA}" srcOrd="3" destOrd="0" parTransId="{472F538E-450E-43A2-B85C-158F0D636668}" sibTransId="{3C14606C-83F2-4C3B-BA65-55ADF45B4FE3}"/>
    <dgm:cxn modelId="{8E605348-96E9-4C2F-ACFB-A6C146F2215C}" type="presOf" srcId="{9FEEABE8-2D3F-4E82-B935-012A0491FBDA}" destId="{EF95E751-2631-4D1B-9300-56A251AF3790}" srcOrd="0" destOrd="0" presId="urn:microsoft.com/office/officeart/2005/8/layout/cycle6"/>
    <dgm:cxn modelId="{B303CA73-4981-4CE8-830C-0B74DC01CFC8}" type="presOf" srcId="{16AB7659-B74F-4C0E-9582-4B0A9FAC2B2F}" destId="{123C3B6F-0B8E-4B92-B318-5C88836A206A}" srcOrd="0" destOrd="0" presId="urn:microsoft.com/office/officeart/2005/8/layout/cycle6"/>
    <dgm:cxn modelId="{DA1F177A-5AF5-4683-8321-CE37CCE7ACBC}" type="presOf" srcId="{0B565A82-5957-45B1-818C-915854678B08}" destId="{442A29DC-5690-41FA-B2DF-BD9D61387997}" srcOrd="0" destOrd="0" presId="urn:microsoft.com/office/officeart/2005/8/layout/cycle6"/>
    <dgm:cxn modelId="{42DC2D8D-E7AC-4160-A266-1F4EE888815D}" srcId="{F43D83DD-DFCE-436B-BD7B-779A1334CE3E}" destId="{0B565A82-5957-45B1-818C-915854678B08}" srcOrd="2" destOrd="0" parTransId="{7734F3CB-9276-49F5-96D9-68F77211B4B9}" sibTransId="{9E0A690C-FDD3-45BA-9E13-79EB57B0C5D2}"/>
    <dgm:cxn modelId="{723CEF90-B63C-4AF3-8BC3-768E79BE16DF}" type="presOf" srcId="{DFABFE4F-D26C-444D-9DC8-A00C7E2090E1}" destId="{B724E20F-9585-4F73-BDE5-96B8D8857E19}" srcOrd="0" destOrd="0" presId="urn:microsoft.com/office/officeart/2005/8/layout/cycle6"/>
    <dgm:cxn modelId="{83E2639F-69A6-4919-AD62-DB7CF17EB83F}" type="presOf" srcId="{3C14606C-83F2-4C3B-BA65-55ADF45B4FE3}" destId="{3407DE2D-0B89-405C-AD1F-63AB34140B65}" srcOrd="0" destOrd="0" presId="urn:microsoft.com/office/officeart/2005/8/layout/cycle6"/>
    <dgm:cxn modelId="{CC9D19A9-8681-41EC-AD39-07EF62CA1769}" type="presOf" srcId="{3E0C906E-3B69-4C00-94F4-5EDABAC286A8}" destId="{D1D6B5B4-8851-41E5-B810-22B3C0952083}" srcOrd="0" destOrd="0" presId="urn:microsoft.com/office/officeart/2005/8/layout/cycle6"/>
    <dgm:cxn modelId="{F5D001AD-CEF1-4AB0-8775-610847E72F4A}" srcId="{F43D83DD-DFCE-436B-BD7B-779A1334CE3E}" destId="{16AB7659-B74F-4C0E-9582-4B0A9FAC2B2F}" srcOrd="1" destOrd="0" parTransId="{B6726A4F-0ED7-4ED7-B8B0-1981B94DB1C3}" sibTransId="{F7B43943-13E1-4909-9FBB-A7014192C51B}"/>
    <dgm:cxn modelId="{4E6C01B4-6E65-4F07-A407-404D9453C9F3}" type="presOf" srcId="{4BC2CA02-50F9-4606-A644-08A115B50FEC}" destId="{316D0ED5-C381-4BAD-AEDB-8BE8D2CB7708}" srcOrd="0" destOrd="0" presId="urn:microsoft.com/office/officeart/2005/8/layout/cycle6"/>
    <dgm:cxn modelId="{B400D0C3-C7F2-46CC-8AB3-035494728BEF}" srcId="{F43D83DD-DFCE-436B-BD7B-779A1334CE3E}" destId="{3E0C906E-3B69-4C00-94F4-5EDABAC286A8}" srcOrd="4" destOrd="0" parTransId="{DBAD3405-3D31-488C-9A4E-B645267CCFBD}" sibTransId="{4BC2CA02-50F9-4606-A644-08A115B50FEC}"/>
    <dgm:cxn modelId="{E3DF4FDD-6195-465A-B4D7-C038B69D1B47}" srcId="{F43D83DD-DFCE-436B-BD7B-779A1334CE3E}" destId="{B58C793F-B56F-481A-AE9A-6D2E00D4E780}" srcOrd="0" destOrd="0" parTransId="{F6BB66D8-D165-44F8-92A8-9A1BB5389E7F}" sibTransId="{DFABFE4F-D26C-444D-9DC8-A00C7E2090E1}"/>
    <dgm:cxn modelId="{80194FEF-3DEA-4240-ABDA-CE0330F1F2B0}" type="presOf" srcId="{B58C793F-B56F-481A-AE9A-6D2E00D4E780}" destId="{B2AF55BC-8CFF-4DAB-8DD6-18441E050487}" srcOrd="0" destOrd="0" presId="urn:microsoft.com/office/officeart/2005/8/layout/cycle6"/>
    <dgm:cxn modelId="{14B60D70-4130-4481-8DDA-78A6A5935CA4}" type="presParOf" srcId="{E689F022-7BE5-41B1-BDCE-FBB28DFB4BC3}" destId="{B2AF55BC-8CFF-4DAB-8DD6-18441E050487}" srcOrd="0" destOrd="0" presId="urn:microsoft.com/office/officeart/2005/8/layout/cycle6"/>
    <dgm:cxn modelId="{43CFF1B4-8E75-451E-B1BD-DD930455406C}" type="presParOf" srcId="{E689F022-7BE5-41B1-BDCE-FBB28DFB4BC3}" destId="{54770334-143B-40F5-BE42-91F6252EF151}" srcOrd="1" destOrd="0" presId="urn:microsoft.com/office/officeart/2005/8/layout/cycle6"/>
    <dgm:cxn modelId="{7A82D215-B2B3-4A69-A612-F41BC94AD87B}" type="presParOf" srcId="{E689F022-7BE5-41B1-BDCE-FBB28DFB4BC3}" destId="{B724E20F-9585-4F73-BDE5-96B8D8857E19}" srcOrd="2" destOrd="0" presId="urn:microsoft.com/office/officeart/2005/8/layout/cycle6"/>
    <dgm:cxn modelId="{22D3FA75-71D3-45D1-9FBA-F3F6A06657E5}" type="presParOf" srcId="{E689F022-7BE5-41B1-BDCE-FBB28DFB4BC3}" destId="{123C3B6F-0B8E-4B92-B318-5C88836A206A}" srcOrd="3" destOrd="0" presId="urn:microsoft.com/office/officeart/2005/8/layout/cycle6"/>
    <dgm:cxn modelId="{A6CE4E80-F740-49AD-93F1-8021B0FB2623}" type="presParOf" srcId="{E689F022-7BE5-41B1-BDCE-FBB28DFB4BC3}" destId="{089B6955-C76F-4019-8EFC-7327840614D8}" srcOrd="4" destOrd="0" presId="urn:microsoft.com/office/officeart/2005/8/layout/cycle6"/>
    <dgm:cxn modelId="{D3248B02-ADCE-4E68-9CC5-E2DB60008834}" type="presParOf" srcId="{E689F022-7BE5-41B1-BDCE-FBB28DFB4BC3}" destId="{82108DA0-AD0E-4DF6-8EB2-D783235F492A}" srcOrd="5" destOrd="0" presId="urn:microsoft.com/office/officeart/2005/8/layout/cycle6"/>
    <dgm:cxn modelId="{3A69A341-171D-417A-9807-C7FE5C96BF96}" type="presParOf" srcId="{E689F022-7BE5-41B1-BDCE-FBB28DFB4BC3}" destId="{442A29DC-5690-41FA-B2DF-BD9D61387997}" srcOrd="6" destOrd="0" presId="urn:microsoft.com/office/officeart/2005/8/layout/cycle6"/>
    <dgm:cxn modelId="{7991B27C-AC80-48E9-8494-6AC5C3EDA03B}" type="presParOf" srcId="{E689F022-7BE5-41B1-BDCE-FBB28DFB4BC3}" destId="{48A92786-2F62-4E52-98FE-4CAD4E48079B}" srcOrd="7" destOrd="0" presId="urn:microsoft.com/office/officeart/2005/8/layout/cycle6"/>
    <dgm:cxn modelId="{9D288BCD-F47B-49EC-BCEB-188C6B9CBFCA}" type="presParOf" srcId="{E689F022-7BE5-41B1-BDCE-FBB28DFB4BC3}" destId="{3A1B37AA-D28C-4B2B-9272-BA068C23D2FA}" srcOrd="8" destOrd="0" presId="urn:microsoft.com/office/officeart/2005/8/layout/cycle6"/>
    <dgm:cxn modelId="{7991EA56-66AC-4B5B-8108-37CB42058FCD}" type="presParOf" srcId="{E689F022-7BE5-41B1-BDCE-FBB28DFB4BC3}" destId="{EF95E751-2631-4D1B-9300-56A251AF3790}" srcOrd="9" destOrd="0" presId="urn:microsoft.com/office/officeart/2005/8/layout/cycle6"/>
    <dgm:cxn modelId="{09A9F44D-C41E-4FC7-879D-00D0A66351A5}" type="presParOf" srcId="{E689F022-7BE5-41B1-BDCE-FBB28DFB4BC3}" destId="{D737CF24-2986-4D14-A76C-3971F54BF44B}" srcOrd="10" destOrd="0" presId="urn:microsoft.com/office/officeart/2005/8/layout/cycle6"/>
    <dgm:cxn modelId="{7F938F29-4FC9-4568-8717-A9AFA7724457}" type="presParOf" srcId="{E689F022-7BE5-41B1-BDCE-FBB28DFB4BC3}" destId="{3407DE2D-0B89-405C-AD1F-63AB34140B65}" srcOrd="11" destOrd="0" presId="urn:microsoft.com/office/officeart/2005/8/layout/cycle6"/>
    <dgm:cxn modelId="{5153C0CA-438F-4AC0-AF55-79ED9CF6E311}" type="presParOf" srcId="{E689F022-7BE5-41B1-BDCE-FBB28DFB4BC3}" destId="{D1D6B5B4-8851-41E5-B810-22B3C0952083}" srcOrd="12" destOrd="0" presId="urn:microsoft.com/office/officeart/2005/8/layout/cycle6"/>
    <dgm:cxn modelId="{F3FC7BE5-8CBC-4E04-BC08-8A734FA03221}" type="presParOf" srcId="{E689F022-7BE5-41B1-BDCE-FBB28DFB4BC3}" destId="{8A3A7537-0095-41AF-B0AB-5180FDA254A1}" srcOrd="13" destOrd="0" presId="urn:microsoft.com/office/officeart/2005/8/layout/cycle6"/>
    <dgm:cxn modelId="{0D69CB62-4B7B-43C0-AAA3-EEB0D3B89A3D}" type="presParOf" srcId="{E689F022-7BE5-41B1-BDCE-FBB28DFB4BC3}" destId="{316D0ED5-C381-4BAD-AEDB-8BE8D2CB7708}" srcOrd="14" destOrd="0" presId="urn:microsoft.com/office/officeart/2005/8/layout/cycle6"/>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2AF55BC-8CFF-4DAB-8DD6-18441E050487}">
      <dsp:nvSpPr>
        <dsp:cNvPr id="0" name=""/>
        <dsp:cNvSpPr/>
      </dsp:nvSpPr>
      <dsp:spPr>
        <a:xfrm>
          <a:off x="1265383" y="1045"/>
          <a:ext cx="631533" cy="410496"/>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zh-CN" altLang="en-US" sz="900" kern="1200"/>
            <a:t>人力资源取得成本</a:t>
          </a:r>
        </a:p>
      </dsp:txBody>
      <dsp:txXfrm>
        <a:off x="1285422" y="21084"/>
        <a:ext cx="591455" cy="370418"/>
      </dsp:txXfrm>
    </dsp:sp>
    <dsp:sp modelId="{B724E20F-9585-4F73-BDE5-96B8D8857E19}">
      <dsp:nvSpPr>
        <dsp:cNvPr id="0" name=""/>
        <dsp:cNvSpPr/>
      </dsp:nvSpPr>
      <dsp:spPr>
        <a:xfrm>
          <a:off x="760686" y="206293"/>
          <a:ext cx="1640927" cy="1640927"/>
        </a:xfrm>
        <a:custGeom>
          <a:avLst/>
          <a:gdLst/>
          <a:ahLst/>
          <a:cxnLst/>
          <a:rect l="0" t="0" r="0" b="0"/>
          <a:pathLst>
            <a:path>
              <a:moveTo>
                <a:pt x="1140573" y="65022"/>
              </a:moveTo>
              <a:arcTo wR="820463" hR="820463" stAng="17577855" swAng="1962467"/>
            </a:path>
          </a:pathLst>
        </a:custGeom>
        <a:noFill/>
        <a:ln w="9525" cap="flat" cmpd="sng" algn="ctr">
          <a:solidFill>
            <a:schemeClr val="accent2">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123C3B6F-0B8E-4B92-B318-5C88836A206A}">
      <dsp:nvSpPr>
        <dsp:cNvPr id="0" name=""/>
        <dsp:cNvSpPr/>
      </dsp:nvSpPr>
      <dsp:spPr>
        <a:xfrm>
          <a:off x="2045690" y="567971"/>
          <a:ext cx="631533" cy="410496"/>
        </a:xfrm>
        <a:prstGeom prst="roundRec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zh-CN" altLang="en-US" sz="900" kern="1200"/>
            <a:t>人力资源使用成本</a:t>
          </a:r>
        </a:p>
      </dsp:txBody>
      <dsp:txXfrm>
        <a:off x="2065729" y="588010"/>
        <a:ext cx="591455" cy="370418"/>
      </dsp:txXfrm>
    </dsp:sp>
    <dsp:sp modelId="{82108DA0-AD0E-4DF6-8EB2-D783235F492A}">
      <dsp:nvSpPr>
        <dsp:cNvPr id="0" name=""/>
        <dsp:cNvSpPr/>
      </dsp:nvSpPr>
      <dsp:spPr>
        <a:xfrm>
          <a:off x="760686" y="206293"/>
          <a:ext cx="1640927" cy="1640927"/>
        </a:xfrm>
        <a:custGeom>
          <a:avLst/>
          <a:gdLst/>
          <a:ahLst/>
          <a:cxnLst/>
          <a:rect l="0" t="0" r="0" b="0"/>
          <a:pathLst>
            <a:path>
              <a:moveTo>
                <a:pt x="1639797" y="777421"/>
              </a:moveTo>
              <a:arcTo wR="820463" hR="820463" stAng="21419568" swAng="2197017"/>
            </a:path>
          </a:pathLst>
        </a:custGeom>
        <a:noFill/>
        <a:ln w="9525" cap="flat" cmpd="sng" algn="ctr">
          <a:solidFill>
            <a:schemeClr val="accent3">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442A29DC-5690-41FA-B2DF-BD9D61387997}">
      <dsp:nvSpPr>
        <dsp:cNvPr id="0" name=""/>
        <dsp:cNvSpPr/>
      </dsp:nvSpPr>
      <dsp:spPr>
        <a:xfrm>
          <a:off x="1747639" y="1485277"/>
          <a:ext cx="631533" cy="410496"/>
        </a:xfrm>
        <a:prstGeom prst="roundRect">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zh-CN" altLang="en-US" sz="900" kern="1200"/>
            <a:t>人力资源开发成本</a:t>
          </a:r>
        </a:p>
      </dsp:txBody>
      <dsp:txXfrm>
        <a:off x="1767678" y="1505316"/>
        <a:ext cx="591455" cy="370418"/>
      </dsp:txXfrm>
    </dsp:sp>
    <dsp:sp modelId="{3A1B37AA-D28C-4B2B-9272-BA068C23D2FA}">
      <dsp:nvSpPr>
        <dsp:cNvPr id="0" name=""/>
        <dsp:cNvSpPr/>
      </dsp:nvSpPr>
      <dsp:spPr>
        <a:xfrm>
          <a:off x="760686" y="206293"/>
          <a:ext cx="1640927" cy="1640927"/>
        </a:xfrm>
        <a:custGeom>
          <a:avLst/>
          <a:gdLst/>
          <a:ahLst/>
          <a:cxnLst/>
          <a:rect l="0" t="0" r="0" b="0"/>
          <a:pathLst>
            <a:path>
              <a:moveTo>
                <a:pt x="983691" y="1624526"/>
              </a:moveTo>
              <a:arcTo wR="820463" hR="820463" stAng="4711481" swAng="1377038"/>
            </a:path>
          </a:pathLst>
        </a:custGeom>
        <a:noFill/>
        <a:ln w="9525" cap="flat" cmpd="sng" algn="ctr">
          <a:solidFill>
            <a:schemeClr val="accent4">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EF95E751-2631-4D1B-9300-56A251AF3790}">
      <dsp:nvSpPr>
        <dsp:cNvPr id="0" name=""/>
        <dsp:cNvSpPr/>
      </dsp:nvSpPr>
      <dsp:spPr>
        <a:xfrm>
          <a:off x="783126" y="1485277"/>
          <a:ext cx="631533" cy="410496"/>
        </a:xfrm>
        <a:prstGeom prst="roundRect">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zh-CN" altLang="en-US" sz="900" kern="1200"/>
            <a:t>人力资源保障成本</a:t>
          </a:r>
        </a:p>
      </dsp:txBody>
      <dsp:txXfrm>
        <a:off x="803165" y="1505316"/>
        <a:ext cx="591455" cy="370418"/>
      </dsp:txXfrm>
    </dsp:sp>
    <dsp:sp modelId="{3407DE2D-0B89-405C-AD1F-63AB34140B65}">
      <dsp:nvSpPr>
        <dsp:cNvPr id="0" name=""/>
        <dsp:cNvSpPr/>
      </dsp:nvSpPr>
      <dsp:spPr>
        <a:xfrm>
          <a:off x="760686" y="206293"/>
          <a:ext cx="1640927" cy="1640927"/>
        </a:xfrm>
        <a:custGeom>
          <a:avLst/>
          <a:gdLst/>
          <a:ahLst/>
          <a:cxnLst/>
          <a:rect l="0" t="0" r="0" b="0"/>
          <a:pathLst>
            <a:path>
              <a:moveTo>
                <a:pt x="137159" y="1274617"/>
              </a:moveTo>
              <a:arcTo wR="820463" hR="820463" stAng="8783415" swAng="2197017"/>
            </a:path>
          </a:pathLst>
        </a:custGeom>
        <a:noFill/>
        <a:ln w="9525" cap="flat" cmpd="sng" algn="ctr">
          <a:solidFill>
            <a:schemeClr val="accent5">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D1D6B5B4-8851-41E5-B810-22B3C0952083}">
      <dsp:nvSpPr>
        <dsp:cNvPr id="0" name=""/>
        <dsp:cNvSpPr/>
      </dsp:nvSpPr>
      <dsp:spPr>
        <a:xfrm>
          <a:off x="485075" y="567971"/>
          <a:ext cx="631533" cy="410496"/>
        </a:xfrm>
        <a:prstGeom prst="roundRect">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zh-CN" altLang="en-US" sz="900" kern="1200"/>
            <a:t>人力资源离职成本</a:t>
          </a:r>
        </a:p>
      </dsp:txBody>
      <dsp:txXfrm>
        <a:off x="505114" y="588010"/>
        <a:ext cx="591455" cy="370418"/>
      </dsp:txXfrm>
    </dsp:sp>
    <dsp:sp modelId="{316D0ED5-C381-4BAD-AEDB-8BE8D2CB7708}">
      <dsp:nvSpPr>
        <dsp:cNvPr id="0" name=""/>
        <dsp:cNvSpPr/>
      </dsp:nvSpPr>
      <dsp:spPr>
        <a:xfrm>
          <a:off x="760686" y="206293"/>
          <a:ext cx="1640927" cy="1640927"/>
        </a:xfrm>
        <a:custGeom>
          <a:avLst/>
          <a:gdLst/>
          <a:ahLst/>
          <a:cxnLst/>
          <a:rect l="0" t="0" r="0" b="0"/>
          <a:pathLst>
            <a:path>
              <a:moveTo>
                <a:pt x="142905" y="357780"/>
              </a:moveTo>
              <a:arcTo wR="820463" hR="820463" stAng="12859678" swAng="1962467"/>
            </a:path>
          </a:pathLst>
        </a:custGeom>
        <a:noFill/>
        <a:ln w="9525" cap="flat" cmpd="sng" algn="ctr">
          <a:solidFill>
            <a:schemeClr val="accent6">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347</Words>
  <Characters>1980</Characters>
  <Application>Microsoft Office Word</Application>
  <DocSecurity>0</DocSecurity>
  <Lines>16</Lines>
  <Paragraphs>4</Paragraphs>
  <ScaleCrop>false</ScaleCrop>
  <Company>SkyUN.Org</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马 本军</cp:lastModifiedBy>
  <cp:revision>3</cp:revision>
  <dcterms:created xsi:type="dcterms:W3CDTF">2022-11-05T09:22:00Z</dcterms:created>
  <dcterms:modified xsi:type="dcterms:W3CDTF">2022-11-05T09:22:00Z</dcterms:modified>
</cp:coreProperties>
</file>