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F437C" w14:textId="4A2E088A" w:rsidR="00274562" w:rsidRPr="00514499" w:rsidRDefault="006C57A2" w:rsidP="008536C7">
      <w:pPr>
        <w:spacing w:line="400" w:lineRule="exact"/>
        <w:jc w:val="center"/>
        <w:rPr>
          <w:rFonts w:ascii="微软雅黑" w:eastAsia="微软雅黑" w:hAnsi="微软雅黑" w:cs="微软雅黑"/>
          <w:b/>
          <w:bCs/>
          <w:color w:val="0070C0"/>
          <w:sz w:val="32"/>
          <w:szCs w:val="32"/>
        </w:rPr>
      </w:pPr>
      <w:r>
        <w:rPr>
          <w:rFonts w:ascii="微软雅黑" w:eastAsia="微软雅黑" w:hAnsi="微软雅黑" w:cs="微软雅黑" w:hint="eastAsia"/>
          <w:b/>
          <w:bCs/>
          <w:color w:val="0070C0"/>
          <w:sz w:val="32"/>
          <w:szCs w:val="32"/>
        </w:rPr>
        <w:t>三阶培训师</w:t>
      </w:r>
      <w:r w:rsidR="008F0BD2">
        <w:rPr>
          <w:rFonts w:ascii="微软雅黑" w:eastAsia="微软雅黑" w:hAnsi="微软雅黑" w:cs="微软雅黑" w:hint="eastAsia"/>
          <w:b/>
          <w:bCs/>
          <w:color w:val="0070C0"/>
          <w:sz w:val="32"/>
          <w:szCs w:val="32"/>
        </w:rPr>
        <w:t>：</w:t>
      </w:r>
      <w:r w:rsidR="00794C2F" w:rsidRPr="00514499">
        <w:rPr>
          <w:rFonts w:ascii="微软雅黑" w:eastAsia="微软雅黑" w:hAnsi="微软雅黑" w:cs="微软雅黑" w:hint="eastAsia"/>
          <w:b/>
          <w:bCs/>
          <w:color w:val="0070C0"/>
          <w:sz w:val="32"/>
          <w:szCs w:val="32"/>
        </w:rPr>
        <w:t>问题解决型</w:t>
      </w:r>
      <w:r w:rsidR="00646462" w:rsidRPr="00514499">
        <w:rPr>
          <w:rFonts w:ascii="微软雅黑" w:eastAsia="微软雅黑" w:hAnsi="微软雅黑" w:cs="微软雅黑" w:hint="eastAsia"/>
          <w:b/>
          <w:bCs/>
          <w:color w:val="0070C0"/>
          <w:sz w:val="32"/>
          <w:szCs w:val="32"/>
        </w:rPr>
        <w:t>T</w:t>
      </w:r>
      <w:r w:rsidR="00646462" w:rsidRPr="00514499">
        <w:rPr>
          <w:rFonts w:ascii="微软雅黑" w:eastAsia="微软雅黑" w:hAnsi="微软雅黑" w:cs="微软雅黑"/>
          <w:b/>
          <w:bCs/>
          <w:color w:val="0070C0"/>
          <w:sz w:val="32"/>
          <w:szCs w:val="32"/>
        </w:rPr>
        <w:t>TT</w:t>
      </w:r>
    </w:p>
    <w:p w14:paraId="00D3A7C3" w14:textId="6087C595" w:rsidR="000365FB" w:rsidRDefault="006D0080" w:rsidP="00593D99">
      <w:pPr>
        <w:spacing w:line="400" w:lineRule="exact"/>
        <w:jc w:val="center"/>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张良全</w:t>
      </w:r>
      <w:r w:rsidR="001F5F8B">
        <w:rPr>
          <w:rFonts w:ascii="微软雅黑" w:eastAsia="微软雅黑" w:hAnsi="微软雅黑" w:cs="微软雅黑" w:hint="eastAsia"/>
          <w:color w:val="000000" w:themeColor="text1"/>
          <w:szCs w:val="21"/>
        </w:rPr>
        <w:t>©版权课</w:t>
      </w:r>
    </w:p>
    <w:p w14:paraId="52D7A0D5" w14:textId="77777777" w:rsidR="000365FB" w:rsidRDefault="006D0080">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【课程背景】</w:t>
      </w:r>
    </w:p>
    <w:p w14:paraId="3FF83EF3" w14:textId="527B2D33" w:rsidR="000672D7" w:rsidRDefault="002B1279" w:rsidP="000672D7">
      <w:pPr>
        <w:spacing w:line="400" w:lineRule="exact"/>
        <w:ind w:firstLineChars="200" w:firstLine="42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很</w:t>
      </w:r>
      <w:r w:rsidR="006C57A2">
        <w:rPr>
          <w:rFonts w:ascii="微软雅黑" w:eastAsia="微软雅黑" w:hAnsi="微软雅黑" w:cs="微软雅黑" w:hint="eastAsia"/>
          <w:color w:val="000000" w:themeColor="text1"/>
          <w:szCs w:val="21"/>
        </w:rPr>
        <w:t>多</w:t>
      </w:r>
      <w:r w:rsidR="00136CE8">
        <w:rPr>
          <w:rFonts w:ascii="微软雅黑" w:eastAsia="微软雅黑" w:hAnsi="微软雅黑" w:cs="微软雅黑" w:hint="eastAsia"/>
          <w:color w:val="000000" w:themeColor="text1"/>
          <w:szCs w:val="21"/>
        </w:rPr>
        <w:t>全国性</w:t>
      </w:r>
      <w:r w:rsidR="006C57A2">
        <w:rPr>
          <w:rFonts w:ascii="微软雅黑" w:eastAsia="微软雅黑" w:hAnsi="微软雅黑" w:cs="微软雅黑" w:hint="eastAsia"/>
          <w:color w:val="000000" w:themeColor="text1"/>
          <w:szCs w:val="21"/>
        </w:rPr>
        <w:t>大型企业都有自己的专职或者兼职培训师队伍，在企业内部承担着管理培训、政策培训、业务培训等等重要的工作，是促进企业人才队伍建设，企业经营迅速发展的中坚力量。然而</w:t>
      </w:r>
      <w:r>
        <w:rPr>
          <w:rFonts w:ascii="微软雅黑" w:eastAsia="微软雅黑" w:hAnsi="微软雅黑" w:cs="微软雅黑" w:hint="eastAsia"/>
          <w:color w:val="000000" w:themeColor="text1"/>
          <w:szCs w:val="21"/>
        </w:rPr>
        <w:t>，</w:t>
      </w:r>
      <w:r w:rsidR="006C57A2">
        <w:rPr>
          <w:rFonts w:ascii="微软雅黑" w:eastAsia="微软雅黑" w:hAnsi="微软雅黑" w:cs="微软雅黑" w:hint="eastAsia"/>
          <w:color w:val="000000" w:themeColor="text1"/>
          <w:szCs w:val="21"/>
        </w:rPr>
        <w:t>由于缺乏必要的专业学习和训练，往往会出现以下这些情况，课程结构松散、内容发散、课堂气氛沉闷、知识迁移率低、</w:t>
      </w:r>
      <w:r w:rsidR="006C57A2">
        <w:rPr>
          <w:rFonts w:ascii="微软雅黑" w:eastAsia="微软雅黑" w:hAnsi="微软雅黑" w:cs="微软雅黑"/>
          <w:color w:val="000000" w:themeColor="text1"/>
          <w:szCs w:val="21"/>
        </w:rPr>
        <w:t>………</w:t>
      </w:r>
      <w:r w:rsidR="006C57A2">
        <w:rPr>
          <w:rFonts w:ascii="微软雅黑" w:eastAsia="微软雅黑" w:hAnsi="微软雅黑" w:cs="微软雅黑" w:hint="eastAsia"/>
          <w:color w:val="000000" w:themeColor="text1"/>
          <w:szCs w:val="21"/>
        </w:rPr>
        <w:t>最最重要的是，未能达到支持企业经营发展的重要目标，</w:t>
      </w:r>
      <w:r w:rsidR="00136CE8">
        <w:rPr>
          <w:rFonts w:ascii="微软雅黑" w:eastAsia="微软雅黑" w:hAnsi="微软雅黑" w:cs="微软雅黑" w:hint="eastAsia"/>
          <w:color w:val="000000" w:themeColor="text1"/>
          <w:szCs w:val="21"/>
        </w:rPr>
        <w:t>对咱们企业培训工作的管理者和培训师而言，</w:t>
      </w:r>
    </w:p>
    <w:p w14:paraId="36D4492F" w14:textId="54D14CDA" w:rsidR="00B60B67" w:rsidRDefault="00B60B67" w:rsidP="00B60B67">
      <w:pPr>
        <w:pStyle w:val="ad"/>
        <w:numPr>
          <w:ilvl w:val="0"/>
          <w:numId w:val="12"/>
        </w:numPr>
        <w:spacing w:line="400" w:lineRule="exact"/>
        <w:ind w:firstLineChars="0"/>
        <w:jc w:val="left"/>
        <w:rPr>
          <w:rFonts w:ascii="微软雅黑" w:eastAsia="微软雅黑" w:hAnsi="微软雅黑" w:cs="微软雅黑"/>
          <w:color w:val="000000" w:themeColor="text1"/>
          <w:szCs w:val="21"/>
        </w:rPr>
      </w:pPr>
      <w:r w:rsidRPr="00D413FA">
        <w:rPr>
          <w:rFonts w:ascii="微软雅黑" w:eastAsia="微软雅黑" w:hAnsi="微软雅黑" w:cs="微软雅黑" w:hint="eastAsia"/>
          <w:color w:val="000000" w:themeColor="text1"/>
          <w:szCs w:val="21"/>
        </w:rPr>
        <w:t>怎样</w:t>
      </w:r>
      <w:r>
        <w:rPr>
          <w:rFonts w:ascii="微软雅黑" w:eastAsia="微软雅黑" w:hAnsi="微软雅黑" w:cs="微软雅黑" w:hint="eastAsia"/>
          <w:color w:val="000000" w:themeColor="text1"/>
          <w:szCs w:val="21"/>
        </w:rPr>
        <w:t>让企业培训师开发的课程，都是围绕解决本企业经营和管理过程中，亟待解决的高价值重要问题呢？让培训工作成为企业</w:t>
      </w:r>
      <w:r w:rsidR="00307D52">
        <w:rPr>
          <w:rFonts w:ascii="微软雅黑" w:eastAsia="微软雅黑" w:hAnsi="微软雅黑" w:cs="微软雅黑" w:hint="eastAsia"/>
          <w:color w:val="000000" w:themeColor="text1"/>
          <w:szCs w:val="21"/>
        </w:rPr>
        <w:t>创造高</w:t>
      </w:r>
      <w:r>
        <w:rPr>
          <w:rFonts w:ascii="微软雅黑" w:eastAsia="微软雅黑" w:hAnsi="微软雅黑" w:cs="微软雅黑" w:hint="eastAsia"/>
          <w:color w:val="000000" w:themeColor="text1"/>
          <w:szCs w:val="21"/>
        </w:rPr>
        <w:t>价值的</w:t>
      </w:r>
      <w:r w:rsidR="00307D52">
        <w:rPr>
          <w:rFonts w:ascii="微软雅黑" w:eastAsia="微软雅黑" w:hAnsi="微软雅黑" w:cs="微软雅黑" w:hint="eastAsia"/>
          <w:color w:val="000000" w:themeColor="text1"/>
          <w:szCs w:val="21"/>
        </w:rPr>
        <w:t>重要任务</w:t>
      </w:r>
      <w:r>
        <w:rPr>
          <w:rFonts w:ascii="微软雅黑" w:eastAsia="微软雅黑" w:hAnsi="微软雅黑" w:cs="微软雅黑" w:hint="eastAsia"/>
          <w:color w:val="000000" w:themeColor="text1"/>
          <w:szCs w:val="21"/>
        </w:rPr>
        <w:t>呢？</w:t>
      </w:r>
    </w:p>
    <w:p w14:paraId="275C68A1" w14:textId="3E0472CA" w:rsidR="00B60B67" w:rsidRDefault="00B60B67" w:rsidP="00B60B67">
      <w:pPr>
        <w:pStyle w:val="ad"/>
        <w:numPr>
          <w:ilvl w:val="0"/>
          <w:numId w:val="12"/>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怎样帮助企业培训师建设能力成长地图，针对初</w:t>
      </w:r>
      <w:r w:rsidR="005B3B92">
        <w:rPr>
          <w:rFonts w:ascii="微软雅黑" w:eastAsia="微软雅黑" w:hAnsi="微软雅黑" w:cs="微软雅黑" w:hint="eastAsia"/>
          <w:color w:val="000000" w:themeColor="text1"/>
          <w:szCs w:val="21"/>
        </w:rPr>
        <w:t>阶</w:t>
      </w:r>
      <w:r>
        <w:rPr>
          <w:rFonts w:ascii="微软雅黑" w:eastAsia="微软雅黑" w:hAnsi="微软雅黑" w:cs="微软雅黑" w:hint="eastAsia"/>
          <w:color w:val="000000" w:themeColor="text1"/>
          <w:szCs w:val="21"/>
        </w:rPr>
        <w:t>、中</w:t>
      </w:r>
      <w:r w:rsidR="005B3B92">
        <w:rPr>
          <w:rFonts w:ascii="微软雅黑" w:eastAsia="微软雅黑" w:hAnsi="微软雅黑" w:cs="微软雅黑" w:hint="eastAsia"/>
          <w:color w:val="000000" w:themeColor="text1"/>
          <w:szCs w:val="21"/>
        </w:rPr>
        <w:t>阶</w:t>
      </w:r>
      <w:r>
        <w:rPr>
          <w:rFonts w:ascii="微软雅黑" w:eastAsia="微软雅黑" w:hAnsi="微软雅黑" w:cs="微软雅黑" w:hint="eastAsia"/>
          <w:color w:val="000000" w:themeColor="text1"/>
          <w:szCs w:val="21"/>
        </w:rPr>
        <w:t>和高</w:t>
      </w:r>
      <w:r w:rsidR="005B3B92">
        <w:rPr>
          <w:rFonts w:ascii="微软雅黑" w:eastAsia="微软雅黑" w:hAnsi="微软雅黑" w:cs="微软雅黑" w:hint="eastAsia"/>
          <w:color w:val="000000" w:themeColor="text1"/>
          <w:szCs w:val="21"/>
        </w:rPr>
        <w:t>阶</w:t>
      </w:r>
      <w:r>
        <w:rPr>
          <w:rFonts w:ascii="微软雅黑" w:eastAsia="微软雅黑" w:hAnsi="微软雅黑" w:cs="微软雅黑" w:hint="eastAsia"/>
          <w:color w:val="000000" w:themeColor="text1"/>
          <w:szCs w:val="21"/>
        </w:rPr>
        <w:t>培训师，进行专项培养和评审呢？</w:t>
      </w:r>
    </w:p>
    <w:p w14:paraId="62246C6D" w14:textId="4F59B751" w:rsidR="000672D7" w:rsidRPr="00D413FA" w:rsidRDefault="006237FF" w:rsidP="00D413FA">
      <w:pPr>
        <w:pStyle w:val="ad"/>
        <w:numPr>
          <w:ilvl w:val="0"/>
          <w:numId w:val="12"/>
        </w:numPr>
        <w:spacing w:line="400" w:lineRule="exact"/>
        <w:ind w:firstLineChars="0"/>
        <w:jc w:val="left"/>
        <w:rPr>
          <w:rFonts w:ascii="微软雅黑" w:eastAsia="微软雅黑" w:hAnsi="微软雅黑" w:cs="微软雅黑"/>
          <w:color w:val="000000" w:themeColor="text1"/>
          <w:szCs w:val="21"/>
        </w:rPr>
      </w:pPr>
      <w:r w:rsidRPr="00D413FA">
        <w:rPr>
          <w:rFonts w:ascii="微软雅黑" w:eastAsia="微软雅黑" w:hAnsi="微软雅黑" w:cs="微软雅黑" w:hint="eastAsia"/>
          <w:color w:val="000000" w:themeColor="text1"/>
          <w:szCs w:val="21"/>
        </w:rPr>
        <w:t>怎样</w:t>
      </w:r>
      <w:r w:rsidR="006C57A2">
        <w:rPr>
          <w:rFonts w:ascii="微软雅黑" w:eastAsia="微软雅黑" w:hAnsi="微软雅黑" w:cs="微软雅黑" w:hint="eastAsia"/>
          <w:color w:val="000000" w:themeColor="text1"/>
          <w:szCs w:val="21"/>
        </w:rPr>
        <w:t>帮助企业</w:t>
      </w:r>
      <w:r w:rsidR="00B60B67">
        <w:rPr>
          <w:rFonts w:ascii="微软雅黑" w:eastAsia="微软雅黑" w:hAnsi="微软雅黑" w:cs="微软雅黑" w:hint="eastAsia"/>
          <w:color w:val="000000" w:themeColor="text1"/>
          <w:szCs w:val="21"/>
        </w:rPr>
        <w:t>初</w:t>
      </w:r>
      <w:r w:rsidR="005B3B92">
        <w:rPr>
          <w:rFonts w:ascii="微软雅黑" w:eastAsia="微软雅黑" w:hAnsi="微软雅黑" w:cs="微软雅黑" w:hint="eastAsia"/>
          <w:color w:val="000000" w:themeColor="text1"/>
          <w:szCs w:val="21"/>
        </w:rPr>
        <w:t>阶</w:t>
      </w:r>
      <w:r w:rsidR="006C57A2">
        <w:rPr>
          <w:rFonts w:ascii="微软雅黑" w:eastAsia="微软雅黑" w:hAnsi="微软雅黑" w:cs="微软雅黑" w:hint="eastAsia"/>
          <w:color w:val="000000" w:themeColor="text1"/>
          <w:szCs w:val="21"/>
        </w:rPr>
        <w:t>培训师迅速掌握一整套标准的课程开发、教学设计和课堂呈现技巧</w:t>
      </w:r>
      <w:r w:rsidR="00B60B67">
        <w:rPr>
          <w:rFonts w:ascii="微软雅黑" w:eastAsia="微软雅黑" w:hAnsi="微软雅黑" w:cs="微软雅黑" w:hint="eastAsia"/>
          <w:color w:val="000000" w:themeColor="text1"/>
          <w:szCs w:val="21"/>
        </w:rPr>
        <w:t>，可以顺利完成教学任务呢</w:t>
      </w:r>
      <w:r w:rsidR="00CD3CC3" w:rsidRPr="00D413FA">
        <w:rPr>
          <w:rFonts w:ascii="微软雅黑" w:eastAsia="微软雅黑" w:hAnsi="微软雅黑" w:cs="微软雅黑" w:hint="eastAsia"/>
          <w:color w:val="000000" w:themeColor="text1"/>
          <w:szCs w:val="21"/>
        </w:rPr>
        <w:t>？</w:t>
      </w:r>
      <w:r w:rsidR="00691E2A" w:rsidRPr="00D413FA">
        <w:rPr>
          <w:rFonts w:ascii="微软雅黑" w:eastAsia="微软雅黑" w:hAnsi="微软雅黑" w:cs="微软雅黑"/>
          <w:color w:val="000000" w:themeColor="text1"/>
          <w:szCs w:val="21"/>
        </w:rPr>
        <w:t xml:space="preserve"> </w:t>
      </w:r>
    </w:p>
    <w:p w14:paraId="21FC88B3" w14:textId="684CE486" w:rsidR="00B60B67" w:rsidRDefault="00B60B67" w:rsidP="001D5ADE">
      <w:pPr>
        <w:pStyle w:val="ad"/>
        <w:numPr>
          <w:ilvl w:val="0"/>
          <w:numId w:val="12"/>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怎样帮助中</w:t>
      </w:r>
      <w:r w:rsidR="005B3B92">
        <w:rPr>
          <w:rFonts w:ascii="微软雅黑" w:eastAsia="微软雅黑" w:hAnsi="微软雅黑" w:cs="微软雅黑" w:hint="eastAsia"/>
          <w:color w:val="000000" w:themeColor="text1"/>
          <w:szCs w:val="21"/>
        </w:rPr>
        <w:t>阶</w:t>
      </w:r>
      <w:r>
        <w:rPr>
          <w:rFonts w:ascii="微软雅黑" w:eastAsia="微软雅黑" w:hAnsi="微软雅黑" w:cs="微软雅黑" w:hint="eastAsia"/>
          <w:color w:val="000000" w:themeColor="text1"/>
          <w:szCs w:val="21"/>
        </w:rPr>
        <w:t>培训师萃取企业优秀岗位的先进经验，精选典型案例，开发企业专属高价值课程，并进行落地转化，为企业直接创造价值呢？</w:t>
      </w:r>
    </w:p>
    <w:p w14:paraId="0F3542A9" w14:textId="7C7E1D0F" w:rsidR="006237FF" w:rsidRPr="00D413FA" w:rsidRDefault="00B60B67" w:rsidP="001D5ADE">
      <w:pPr>
        <w:pStyle w:val="ad"/>
        <w:numPr>
          <w:ilvl w:val="0"/>
          <w:numId w:val="12"/>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怎样帮助高</w:t>
      </w:r>
      <w:r w:rsidR="005B3B92">
        <w:rPr>
          <w:rFonts w:ascii="微软雅黑" w:eastAsia="微软雅黑" w:hAnsi="微软雅黑" w:cs="微软雅黑" w:hint="eastAsia"/>
          <w:color w:val="000000" w:themeColor="text1"/>
          <w:szCs w:val="21"/>
        </w:rPr>
        <w:t>阶</w:t>
      </w:r>
      <w:r>
        <w:rPr>
          <w:rFonts w:ascii="微软雅黑" w:eastAsia="微软雅黑" w:hAnsi="微软雅黑" w:cs="微软雅黑" w:hint="eastAsia"/>
          <w:color w:val="000000" w:themeColor="text1"/>
          <w:szCs w:val="21"/>
        </w:rPr>
        <w:t>培训师开发解决企业高价值、系统性复杂问题的学习项目，提高理论权威性、技能转化率，从而帮助企业大大提高管理和经营竞争力呢？</w:t>
      </w:r>
      <w:r w:rsidR="001D5ADE">
        <w:rPr>
          <w:rFonts w:ascii="微软雅黑" w:eastAsia="微软雅黑" w:hAnsi="微软雅黑" w:cs="微软雅黑" w:hint="eastAsia"/>
          <w:color w:val="000000" w:themeColor="text1"/>
          <w:szCs w:val="21"/>
        </w:rPr>
        <w:t xml:space="preserve"> </w:t>
      </w:r>
    </w:p>
    <w:p w14:paraId="203E2419" w14:textId="21C06F78" w:rsidR="005C0DE1" w:rsidRPr="005970A4" w:rsidRDefault="000672D7" w:rsidP="000672D7">
      <w:pPr>
        <w:spacing w:line="400" w:lineRule="exact"/>
        <w:jc w:val="left"/>
        <w:rPr>
          <w:rFonts w:ascii="微软雅黑" w:eastAsia="微软雅黑" w:hAnsi="微软雅黑" w:cs="微软雅黑"/>
          <w:b/>
          <w:bCs/>
          <w:color w:val="000000" w:themeColor="text1"/>
          <w:szCs w:val="21"/>
        </w:rPr>
      </w:pPr>
      <w:r w:rsidRPr="000672D7">
        <w:rPr>
          <w:rFonts w:ascii="微软雅黑" w:eastAsia="微软雅黑" w:hAnsi="微软雅黑" w:cs="微软雅黑" w:hint="eastAsia"/>
          <w:color w:val="000000" w:themeColor="text1"/>
          <w:szCs w:val="21"/>
        </w:rPr>
        <w:tab/>
      </w:r>
      <w:r w:rsidR="00136CE8">
        <w:rPr>
          <w:rFonts w:ascii="微软雅黑" w:eastAsia="微软雅黑" w:hAnsi="微软雅黑" w:cs="微软雅黑" w:hint="eastAsia"/>
          <w:color w:val="000000" w:themeColor="text1"/>
          <w:szCs w:val="21"/>
        </w:rPr>
        <w:t>这些问题就是企业培训工作管理者和培训师们最关心的问题，也是本课程的聚焦所在。 本</w:t>
      </w:r>
      <w:r w:rsidR="001F5F8B">
        <w:rPr>
          <w:rFonts w:ascii="微软雅黑" w:eastAsia="微软雅黑" w:hAnsi="微软雅黑" w:cs="微软雅黑" w:hint="eastAsia"/>
          <w:color w:val="000000" w:themeColor="text1"/>
          <w:szCs w:val="21"/>
        </w:rPr>
        <w:t>版权</w:t>
      </w:r>
      <w:r w:rsidR="00136CE8">
        <w:rPr>
          <w:rFonts w:ascii="微软雅黑" w:eastAsia="微软雅黑" w:hAnsi="微软雅黑" w:cs="微软雅黑" w:hint="eastAsia"/>
          <w:color w:val="000000" w:themeColor="text1"/>
          <w:szCs w:val="21"/>
        </w:rPr>
        <w:t>课程根据企业的实际需要，把培训师的成长分成了初阶、中阶和高阶三个阶段，以围绕企业需要解决的问题为课程出发点，组织安排不同阶段培训师的培训技能。其中</w:t>
      </w:r>
      <w:r w:rsidR="001C1F76">
        <w:rPr>
          <w:rFonts w:ascii="微软雅黑" w:eastAsia="微软雅黑" w:hAnsi="微软雅黑" w:cs="微软雅黑" w:hint="eastAsia"/>
          <w:color w:val="000000" w:themeColor="text1"/>
          <w:szCs w:val="21"/>
        </w:rPr>
        <w:t>三高标准（高价值、高概念和高感性）</w:t>
      </w:r>
      <w:r w:rsidR="00136CE8">
        <w:rPr>
          <w:rFonts w:ascii="微软雅黑" w:eastAsia="微软雅黑" w:hAnsi="微软雅黑" w:cs="微软雅黑" w:hint="eastAsia"/>
          <w:color w:val="000000" w:themeColor="text1"/>
          <w:szCs w:val="21"/>
        </w:rPr>
        <w:t>、</w:t>
      </w:r>
      <w:r w:rsidR="00C667C9">
        <w:rPr>
          <w:rFonts w:ascii="微软雅黑" w:eastAsia="微软雅黑" w:hAnsi="微软雅黑" w:cs="微软雅黑" w:hint="eastAsia"/>
          <w:color w:val="000000" w:themeColor="text1"/>
          <w:szCs w:val="21"/>
        </w:rPr>
        <w:t>课程逻辑</w:t>
      </w:r>
      <w:r w:rsidR="001C1F76">
        <w:rPr>
          <w:rFonts w:ascii="微软雅黑" w:eastAsia="微软雅黑" w:hAnsi="微软雅黑" w:cs="微软雅黑" w:hint="eastAsia"/>
          <w:color w:val="000000" w:themeColor="text1"/>
          <w:szCs w:val="21"/>
        </w:rPr>
        <w:t>四层</w:t>
      </w:r>
      <w:r w:rsidR="00C667C9">
        <w:rPr>
          <w:rFonts w:ascii="微软雅黑" w:eastAsia="微软雅黑" w:hAnsi="微软雅黑" w:cs="微软雅黑" w:hint="eastAsia"/>
          <w:color w:val="000000" w:themeColor="text1"/>
          <w:szCs w:val="21"/>
        </w:rPr>
        <w:t>结构</w:t>
      </w:r>
      <w:r w:rsidR="001C1F76">
        <w:rPr>
          <w:rFonts w:ascii="微软雅黑" w:eastAsia="微软雅黑" w:hAnsi="微软雅黑" w:cs="微软雅黑" w:hint="eastAsia"/>
          <w:color w:val="000000" w:themeColor="text1"/>
          <w:szCs w:val="21"/>
        </w:rPr>
        <w:t>（聚焦问题、</w:t>
      </w:r>
      <w:r w:rsidR="00514499">
        <w:rPr>
          <w:rFonts w:ascii="微软雅黑" w:eastAsia="微软雅黑" w:hAnsi="微软雅黑" w:cs="微软雅黑" w:hint="eastAsia"/>
          <w:color w:val="000000" w:themeColor="text1"/>
          <w:szCs w:val="21"/>
        </w:rPr>
        <w:t>解决问题</w:t>
      </w:r>
      <w:r w:rsidR="001C1F76">
        <w:rPr>
          <w:rFonts w:ascii="微软雅黑" w:eastAsia="微软雅黑" w:hAnsi="微软雅黑" w:cs="微软雅黑" w:hint="eastAsia"/>
          <w:color w:val="000000" w:themeColor="text1"/>
          <w:szCs w:val="21"/>
        </w:rPr>
        <w:t>、教学设计和课程细节）</w:t>
      </w:r>
      <w:r w:rsidR="00136CE8">
        <w:rPr>
          <w:rFonts w:ascii="微软雅黑" w:eastAsia="微软雅黑" w:hAnsi="微软雅黑" w:cs="微软雅黑" w:hint="eastAsia"/>
          <w:color w:val="000000" w:themeColor="text1"/>
          <w:szCs w:val="21"/>
        </w:rPr>
        <w:t>、七步闭环、认知晶体、课堂吸收率、工具萃取法、全脑说服力等等概念和方法都是张老师独家首创</w:t>
      </w:r>
      <w:r w:rsidR="001C1F76">
        <w:rPr>
          <w:rFonts w:ascii="微软雅黑" w:eastAsia="微软雅黑" w:hAnsi="微软雅黑" w:cs="微软雅黑" w:hint="eastAsia"/>
          <w:color w:val="000000" w:themeColor="text1"/>
          <w:szCs w:val="21"/>
        </w:rPr>
        <w:t>。</w:t>
      </w:r>
      <w:r w:rsidR="005357F8">
        <w:rPr>
          <w:rFonts w:ascii="微软雅黑" w:eastAsia="微软雅黑" w:hAnsi="微软雅黑" w:cs="微软雅黑" w:hint="eastAsia"/>
          <w:color w:val="000000" w:themeColor="text1"/>
          <w:szCs w:val="21"/>
        </w:rPr>
        <w:t>历经市场检验，反响热烈。</w:t>
      </w:r>
      <w:r w:rsidR="00314DE7">
        <w:rPr>
          <w:rFonts w:ascii="微软雅黑" w:eastAsia="微软雅黑" w:hAnsi="微软雅黑" w:cs="微软雅黑" w:hint="eastAsia"/>
          <w:color w:val="000000" w:themeColor="text1"/>
          <w:szCs w:val="21"/>
        </w:rPr>
        <w:t>已经培养出来数百名优秀的问题解决型企业培训师</w:t>
      </w:r>
      <w:r w:rsidR="002B1279">
        <w:rPr>
          <w:rFonts w:ascii="微软雅黑" w:eastAsia="微软雅黑" w:hAnsi="微软雅黑" w:cs="微软雅黑" w:hint="eastAsia"/>
          <w:color w:val="000000" w:themeColor="text1"/>
          <w:szCs w:val="21"/>
        </w:rPr>
        <w:t>和商业培训师</w:t>
      </w:r>
      <w:r w:rsidR="00314DE7">
        <w:rPr>
          <w:rFonts w:ascii="微软雅黑" w:eastAsia="微软雅黑" w:hAnsi="微软雅黑" w:cs="微软雅黑" w:hint="eastAsia"/>
          <w:color w:val="000000" w:themeColor="text1"/>
          <w:szCs w:val="21"/>
        </w:rPr>
        <w:t>。</w:t>
      </w:r>
    </w:p>
    <w:p w14:paraId="5EE54A72" w14:textId="741AB80E" w:rsidR="00A77C7C" w:rsidRDefault="00A77C7C" w:rsidP="00A77C7C">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w:t>
      </w:r>
      <w:r w:rsidR="00136CE8">
        <w:rPr>
          <w:rFonts w:ascii="微软雅黑" w:eastAsia="微软雅黑" w:hAnsi="微软雅黑" w:cs="微软雅黑" w:hint="eastAsia"/>
          <w:b/>
          <w:bCs/>
          <w:color w:val="0070C0"/>
          <w:szCs w:val="21"/>
        </w:rPr>
        <w:t>三阶培训师能力地图</w:t>
      </w:r>
      <w:r>
        <w:rPr>
          <w:rFonts w:ascii="微软雅黑" w:eastAsia="微软雅黑" w:hAnsi="微软雅黑" w:cs="微软雅黑" w:hint="eastAsia"/>
          <w:b/>
          <w:bCs/>
          <w:color w:val="0070C0"/>
          <w:szCs w:val="21"/>
        </w:rPr>
        <w:t>】</w:t>
      </w:r>
    </w:p>
    <w:tbl>
      <w:tblPr>
        <w:tblStyle w:val="af0"/>
        <w:tblW w:w="0" w:type="auto"/>
        <w:tblLook w:val="04A0" w:firstRow="1" w:lastRow="0" w:firstColumn="1" w:lastColumn="0" w:noHBand="0" w:noVBand="1"/>
      </w:tblPr>
      <w:tblGrid>
        <w:gridCol w:w="988"/>
        <w:gridCol w:w="2551"/>
        <w:gridCol w:w="2552"/>
        <w:gridCol w:w="2205"/>
      </w:tblGrid>
      <w:tr w:rsidR="00246BA3" w:rsidRPr="00246BA3" w14:paraId="32154A21" w14:textId="77777777" w:rsidTr="00246BA3">
        <w:tc>
          <w:tcPr>
            <w:tcW w:w="988" w:type="dxa"/>
            <w:shd w:val="clear" w:color="auto" w:fill="0070C0"/>
          </w:tcPr>
          <w:p w14:paraId="10C224B3" w14:textId="45EFD053" w:rsidR="00246BA3" w:rsidRPr="00246BA3" w:rsidRDefault="00246BA3" w:rsidP="00246BA3">
            <w:pPr>
              <w:spacing w:line="400" w:lineRule="exact"/>
              <w:jc w:val="center"/>
              <w:rPr>
                <w:rFonts w:ascii="微软雅黑" w:eastAsia="微软雅黑" w:hAnsi="微软雅黑" w:cs="微软雅黑"/>
                <w:b/>
                <w:bCs/>
                <w:color w:val="FFFFFF" w:themeColor="background1"/>
                <w:sz w:val="22"/>
              </w:rPr>
            </w:pPr>
            <w:r>
              <w:rPr>
                <w:rFonts w:ascii="微软雅黑" w:eastAsia="微软雅黑" w:hAnsi="微软雅黑" w:cs="微软雅黑" w:hint="eastAsia"/>
                <w:b/>
                <w:bCs/>
                <w:color w:val="FFFFFF" w:themeColor="background1"/>
                <w:sz w:val="22"/>
              </w:rPr>
              <w:t>分类</w:t>
            </w:r>
          </w:p>
        </w:tc>
        <w:tc>
          <w:tcPr>
            <w:tcW w:w="2551" w:type="dxa"/>
            <w:shd w:val="clear" w:color="auto" w:fill="0070C0"/>
          </w:tcPr>
          <w:p w14:paraId="0306B050" w14:textId="743E77A5" w:rsidR="00246BA3" w:rsidRPr="00246BA3" w:rsidRDefault="00246BA3" w:rsidP="00246BA3">
            <w:pPr>
              <w:spacing w:line="400" w:lineRule="exact"/>
              <w:jc w:val="center"/>
              <w:rPr>
                <w:rFonts w:ascii="微软雅黑" w:eastAsia="微软雅黑" w:hAnsi="微软雅黑" w:cs="微软雅黑"/>
                <w:b/>
                <w:bCs/>
                <w:color w:val="FFFFFF" w:themeColor="background1"/>
                <w:sz w:val="22"/>
              </w:rPr>
            </w:pPr>
            <w:r>
              <w:rPr>
                <w:rFonts w:ascii="微软雅黑" w:eastAsia="微软雅黑" w:hAnsi="微软雅黑" w:cs="微软雅黑" w:hint="eastAsia"/>
                <w:b/>
                <w:bCs/>
                <w:color w:val="FFFFFF" w:themeColor="background1"/>
                <w:sz w:val="22"/>
              </w:rPr>
              <w:t>初阶培训师</w:t>
            </w:r>
          </w:p>
        </w:tc>
        <w:tc>
          <w:tcPr>
            <w:tcW w:w="2552" w:type="dxa"/>
            <w:shd w:val="clear" w:color="auto" w:fill="0070C0"/>
          </w:tcPr>
          <w:p w14:paraId="32A692E7" w14:textId="47E85E38" w:rsidR="00246BA3" w:rsidRPr="00246BA3" w:rsidRDefault="00246BA3" w:rsidP="00246BA3">
            <w:pPr>
              <w:spacing w:line="400" w:lineRule="exact"/>
              <w:jc w:val="center"/>
              <w:rPr>
                <w:rFonts w:ascii="微软雅黑" w:eastAsia="微软雅黑" w:hAnsi="微软雅黑" w:cs="微软雅黑"/>
                <w:b/>
                <w:bCs/>
                <w:color w:val="FFFFFF" w:themeColor="background1"/>
                <w:sz w:val="22"/>
              </w:rPr>
            </w:pPr>
            <w:r>
              <w:rPr>
                <w:rFonts w:ascii="微软雅黑" w:eastAsia="微软雅黑" w:hAnsi="微软雅黑" w:cs="微软雅黑" w:hint="eastAsia"/>
                <w:b/>
                <w:bCs/>
                <w:color w:val="FFFFFF" w:themeColor="background1"/>
                <w:sz w:val="22"/>
              </w:rPr>
              <w:t>中阶培训师</w:t>
            </w:r>
          </w:p>
        </w:tc>
        <w:tc>
          <w:tcPr>
            <w:tcW w:w="2205" w:type="dxa"/>
            <w:shd w:val="clear" w:color="auto" w:fill="0070C0"/>
          </w:tcPr>
          <w:p w14:paraId="3B5E7758" w14:textId="0CEB2068" w:rsidR="00246BA3" w:rsidRPr="00246BA3" w:rsidRDefault="00246BA3" w:rsidP="00246BA3">
            <w:pPr>
              <w:spacing w:line="400" w:lineRule="exact"/>
              <w:jc w:val="center"/>
              <w:rPr>
                <w:rFonts w:ascii="微软雅黑" w:eastAsia="微软雅黑" w:hAnsi="微软雅黑" w:cs="微软雅黑"/>
                <w:b/>
                <w:bCs/>
                <w:color w:val="FFFFFF" w:themeColor="background1"/>
                <w:sz w:val="22"/>
              </w:rPr>
            </w:pPr>
            <w:r>
              <w:rPr>
                <w:rFonts w:ascii="微软雅黑" w:eastAsia="微软雅黑" w:hAnsi="微软雅黑" w:cs="微软雅黑" w:hint="eastAsia"/>
                <w:b/>
                <w:bCs/>
                <w:color w:val="FFFFFF" w:themeColor="background1"/>
                <w:sz w:val="22"/>
              </w:rPr>
              <w:t>高阶培训师</w:t>
            </w:r>
          </w:p>
        </w:tc>
      </w:tr>
      <w:tr w:rsidR="00246BA3" w14:paraId="41A33B00" w14:textId="77777777" w:rsidTr="00246BA3">
        <w:tc>
          <w:tcPr>
            <w:tcW w:w="988" w:type="dxa"/>
          </w:tcPr>
          <w:p w14:paraId="75C9A1B0" w14:textId="38EDF5EE" w:rsidR="00246BA3" w:rsidRPr="00246BA3" w:rsidRDefault="00246BA3" w:rsidP="00246BA3">
            <w:pPr>
              <w:spacing w:line="400" w:lineRule="exact"/>
              <w:jc w:val="left"/>
              <w:rPr>
                <w:rFonts w:ascii="微软雅黑" w:eastAsia="微软雅黑" w:hAnsi="微软雅黑" w:cs="微软雅黑"/>
                <w:sz w:val="18"/>
                <w:szCs w:val="18"/>
              </w:rPr>
            </w:pPr>
            <w:r w:rsidRPr="00246BA3">
              <w:rPr>
                <w:rFonts w:ascii="微软雅黑" w:eastAsia="微软雅黑" w:hAnsi="微软雅黑" w:cs="微软雅黑" w:hint="eastAsia"/>
                <w:sz w:val="18"/>
                <w:szCs w:val="18"/>
              </w:rPr>
              <w:t>课程时长</w:t>
            </w:r>
          </w:p>
        </w:tc>
        <w:tc>
          <w:tcPr>
            <w:tcW w:w="2551" w:type="dxa"/>
          </w:tcPr>
          <w:p w14:paraId="534CC4A3" w14:textId="4F776946" w:rsidR="00246BA3" w:rsidRPr="00246BA3" w:rsidRDefault="00246BA3" w:rsidP="005C0DE1">
            <w:pPr>
              <w:spacing w:line="400" w:lineRule="exact"/>
              <w:jc w:val="left"/>
              <w:rPr>
                <w:rFonts w:ascii="微软雅黑" w:eastAsia="微软雅黑" w:hAnsi="微软雅黑" w:cs="微软雅黑"/>
                <w:sz w:val="18"/>
                <w:szCs w:val="18"/>
              </w:rPr>
            </w:pPr>
            <w:r w:rsidRPr="00246BA3">
              <w:rPr>
                <w:rFonts w:ascii="微软雅黑" w:eastAsia="微软雅黑" w:hAnsi="微软雅黑" w:cs="微软雅黑" w:hint="eastAsia"/>
                <w:sz w:val="18"/>
                <w:szCs w:val="18"/>
              </w:rPr>
              <w:t>0</w:t>
            </w:r>
            <w:r w:rsidRPr="00246BA3">
              <w:rPr>
                <w:rFonts w:ascii="微软雅黑" w:eastAsia="微软雅黑" w:hAnsi="微软雅黑" w:cs="微软雅黑"/>
                <w:sz w:val="18"/>
                <w:szCs w:val="18"/>
              </w:rPr>
              <w:t>-3</w:t>
            </w:r>
            <w:r w:rsidRPr="00246BA3">
              <w:rPr>
                <w:rFonts w:ascii="微软雅黑" w:eastAsia="微软雅黑" w:hAnsi="微软雅黑" w:cs="微软雅黑" w:hint="eastAsia"/>
                <w:sz w:val="18"/>
                <w:szCs w:val="18"/>
              </w:rPr>
              <w:t>小时</w:t>
            </w:r>
          </w:p>
        </w:tc>
        <w:tc>
          <w:tcPr>
            <w:tcW w:w="2552" w:type="dxa"/>
          </w:tcPr>
          <w:p w14:paraId="43208A0A" w14:textId="3365C273" w:rsidR="00246BA3" w:rsidRPr="00246BA3" w:rsidRDefault="00246BA3" w:rsidP="005C0DE1">
            <w:pPr>
              <w:spacing w:line="400" w:lineRule="exact"/>
              <w:jc w:val="left"/>
              <w:rPr>
                <w:rFonts w:ascii="微软雅黑" w:eastAsia="微软雅黑" w:hAnsi="微软雅黑" w:cs="微软雅黑"/>
                <w:sz w:val="18"/>
                <w:szCs w:val="18"/>
              </w:rPr>
            </w:pPr>
            <w:r w:rsidRPr="00246BA3">
              <w:rPr>
                <w:rFonts w:ascii="微软雅黑" w:eastAsia="微软雅黑" w:hAnsi="微软雅黑" w:cs="微软雅黑" w:hint="eastAsia"/>
                <w:sz w:val="18"/>
                <w:szCs w:val="18"/>
              </w:rPr>
              <w:t>4</w:t>
            </w:r>
            <w:r w:rsidRPr="00246BA3">
              <w:rPr>
                <w:rFonts w:ascii="微软雅黑" w:eastAsia="微软雅黑" w:hAnsi="微软雅黑" w:cs="微软雅黑"/>
                <w:sz w:val="18"/>
                <w:szCs w:val="18"/>
              </w:rPr>
              <w:t>-12</w:t>
            </w:r>
            <w:r w:rsidRPr="00246BA3">
              <w:rPr>
                <w:rFonts w:ascii="微软雅黑" w:eastAsia="微软雅黑" w:hAnsi="微软雅黑" w:cs="微软雅黑" w:hint="eastAsia"/>
                <w:sz w:val="18"/>
                <w:szCs w:val="18"/>
              </w:rPr>
              <w:t>小时</w:t>
            </w:r>
          </w:p>
        </w:tc>
        <w:tc>
          <w:tcPr>
            <w:tcW w:w="2205" w:type="dxa"/>
          </w:tcPr>
          <w:p w14:paraId="525C7FE4" w14:textId="628FD09C" w:rsidR="00246BA3" w:rsidRPr="00246BA3" w:rsidRDefault="00246BA3" w:rsidP="005C0DE1">
            <w:pPr>
              <w:spacing w:line="400" w:lineRule="exact"/>
              <w:jc w:val="left"/>
              <w:rPr>
                <w:rFonts w:ascii="微软雅黑" w:eastAsia="微软雅黑" w:hAnsi="微软雅黑" w:cs="微软雅黑"/>
                <w:sz w:val="18"/>
                <w:szCs w:val="18"/>
              </w:rPr>
            </w:pPr>
            <w:r w:rsidRPr="00246BA3">
              <w:rPr>
                <w:rFonts w:ascii="微软雅黑" w:eastAsia="微软雅黑" w:hAnsi="微软雅黑" w:cs="微软雅黑" w:hint="eastAsia"/>
                <w:sz w:val="18"/>
                <w:szCs w:val="18"/>
              </w:rPr>
              <w:t>1</w:t>
            </w:r>
            <w:r w:rsidRPr="00246BA3">
              <w:rPr>
                <w:rFonts w:ascii="微软雅黑" w:eastAsia="微软雅黑" w:hAnsi="微软雅黑" w:cs="微软雅黑"/>
                <w:sz w:val="18"/>
                <w:szCs w:val="18"/>
              </w:rPr>
              <w:t>2-24</w:t>
            </w:r>
            <w:r w:rsidRPr="00246BA3">
              <w:rPr>
                <w:rFonts w:ascii="微软雅黑" w:eastAsia="微软雅黑" w:hAnsi="微软雅黑" w:cs="微软雅黑" w:hint="eastAsia"/>
                <w:sz w:val="18"/>
                <w:szCs w:val="18"/>
              </w:rPr>
              <w:t>小时、项目</w:t>
            </w:r>
          </w:p>
        </w:tc>
      </w:tr>
      <w:tr w:rsidR="00246BA3" w:rsidRPr="00246BA3" w14:paraId="4AD2B02D" w14:textId="77777777" w:rsidTr="00246BA3">
        <w:tc>
          <w:tcPr>
            <w:tcW w:w="988" w:type="dxa"/>
          </w:tcPr>
          <w:p w14:paraId="2E1B3B6E" w14:textId="41992CD1" w:rsidR="00246BA3" w:rsidRPr="00246BA3" w:rsidRDefault="00246BA3" w:rsidP="005C0DE1">
            <w:pPr>
              <w:spacing w:line="400" w:lineRule="exact"/>
              <w:jc w:val="left"/>
              <w:rPr>
                <w:rFonts w:ascii="微软雅黑" w:eastAsia="微软雅黑" w:hAnsi="微软雅黑" w:cs="微软雅黑"/>
                <w:sz w:val="18"/>
                <w:szCs w:val="18"/>
              </w:rPr>
            </w:pPr>
            <w:r w:rsidRPr="00246BA3">
              <w:rPr>
                <w:rFonts w:ascii="微软雅黑" w:eastAsia="微软雅黑" w:hAnsi="微软雅黑" w:cs="微软雅黑" w:hint="eastAsia"/>
                <w:sz w:val="18"/>
                <w:szCs w:val="18"/>
              </w:rPr>
              <w:t>聚焦问题</w:t>
            </w:r>
          </w:p>
        </w:tc>
        <w:tc>
          <w:tcPr>
            <w:tcW w:w="2551" w:type="dxa"/>
          </w:tcPr>
          <w:p w14:paraId="65C3A8ED" w14:textId="4DB94681" w:rsidR="00246BA3" w:rsidRPr="00246BA3" w:rsidRDefault="00246BA3" w:rsidP="005C0DE1">
            <w:pPr>
              <w:spacing w:line="400" w:lineRule="exact"/>
              <w:jc w:val="left"/>
              <w:rPr>
                <w:rFonts w:ascii="微软雅黑" w:eastAsia="微软雅黑" w:hAnsi="微软雅黑" w:cs="微软雅黑"/>
                <w:sz w:val="18"/>
                <w:szCs w:val="18"/>
              </w:rPr>
            </w:pPr>
            <w:r>
              <w:rPr>
                <w:rFonts w:ascii="微软雅黑" w:eastAsia="微软雅黑" w:hAnsi="微软雅黑" w:cs="微软雅黑" w:hint="eastAsia"/>
                <w:sz w:val="18"/>
                <w:szCs w:val="18"/>
              </w:rPr>
              <w:t>一般难度、</w:t>
            </w:r>
            <w:r w:rsidR="00307D52">
              <w:rPr>
                <w:rFonts w:ascii="微软雅黑" w:eastAsia="微软雅黑" w:hAnsi="微软雅黑" w:cs="微软雅黑" w:hint="eastAsia"/>
                <w:sz w:val="18"/>
                <w:szCs w:val="18"/>
              </w:rPr>
              <w:t>普通</w:t>
            </w:r>
            <w:r>
              <w:rPr>
                <w:rFonts w:ascii="微软雅黑" w:eastAsia="微软雅黑" w:hAnsi="微软雅黑" w:cs="微软雅黑" w:hint="eastAsia"/>
                <w:sz w:val="18"/>
                <w:szCs w:val="18"/>
              </w:rPr>
              <w:t>问题</w:t>
            </w:r>
          </w:p>
        </w:tc>
        <w:tc>
          <w:tcPr>
            <w:tcW w:w="2552" w:type="dxa"/>
          </w:tcPr>
          <w:p w14:paraId="1E346E42" w14:textId="1C44642A" w:rsidR="00246BA3" w:rsidRPr="00246BA3" w:rsidRDefault="00CF4C3B" w:rsidP="005C0DE1">
            <w:pPr>
              <w:spacing w:line="400" w:lineRule="exact"/>
              <w:jc w:val="left"/>
              <w:rPr>
                <w:rFonts w:ascii="微软雅黑" w:eastAsia="微软雅黑" w:hAnsi="微软雅黑" w:cs="微软雅黑"/>
                <w:sz w:val="18"/>
                <w:szCs w:val="18"/>
              </w:rPr>
            </w:pPr>
            <w:r>
              <w:rPr>
                <w:rFonts w:ascii="微软雅黑" w:eastAsia="微软雅黑" w:hAnsi="微软雅黑" w:cs="微软雅黑" w:hint="eastAsia"/>
                <w:sz w:val="18"/>
                <w:szCs w:val="18"/>
              </w:rPr>
              <w:t>关键岗位</w:t>
            </w:r>
            <w:r w:rsidR="00246BA3">
              <w:rPr>
                <w:rFonts w:ascii="微软雅黑" w:eastAsia="微软雅黑" w:hAnsi="微软雅黑" w:cs="微软雅黑" w:hint="eastAsia"/>
                <w:sz w:val="18"/>
                <w:szCs w:val="18"/>
              </w:rPr>
              <w:t>、高价值问题</w:t>
            </w:r>
          </w:p>
        </w:tc>
        <w:tc>
          <w:tcPr>
            <w:tcW w:w="2205" w:type="dxa"/>
          </w:tcPr>
          <w:p w14:paraId="5C768B81" w14:textId="57D29D27" w:rsidR="00246BA3" w:rsidRPr="00246BA3" w:rsidRDefault="00CF4C3B" w:rsidP="005C0DE1">
            <w:pPr>
              <w:spacing w:line="400" w:lineRule="exact"/>
              <w:jc w:val="left"/>
              <w:rPr>
                <w:rFonts w:ascii="微软雅黑" w:eastAsia="微软雅黑" w:hAnsi="微软雅黑" w:cs="微软雅黑"/>
                <w:sz w:val="18"/>
                <w:szCs w:val="18"/>
              </w:rPr>
            </w:pPr>
            <w:r>
              <w:rPr>
                <w:rFonts w:ascii="微软雅黑" w:eastAsia="微软雅黑" w:hAnsi="微软雅黑" w:cs="微软雅黑" w:hint="eastAsia"/>
                <w:sz w:val="18"/>
                <w:szCs w:val="18"/>
              </w:rPr>
              <w:t>企业管理经营</w:t>
            </w:r>
            <w:r w:rsidR="00246BA3">
              <w:rPr>
                <w:rFonts w:ascii="微软雅黑" w:eastAsia="微软雅黑" w:hAnsi="微软雅黑" w:cs="微软雅黑" w:hint="eastAsia"/>
                <w:sz w:val="18"/>
                <w:szCs w:val="18"/>
              </w:rPr>
              <w:t>、高价值问题</w:t>
            </w:r>
          </w:p>
        </w:tc>
      </w:tr>
      <w:tr w:rsidR="00246BA3" w:rsidRPr="00246BA3" w14:paraId="73807480" w14:textId="77777777" w:rsidTr="00246BA3">
        <w:tc>
          <w:tcPr>
            <w:tcW w:w="988" w:type="dxa"/>
          </w:tcPr>
          <w:p w14:paraId="0FBD7FCC" w14:textId="7188206A" w:rsidR="00246BA3" w:rsidRPr="00246BA3" w:rsidRDefault="00246BA3" w:rsidP="005C0DE1">
            <w:pPr>
              <w:spacing w:line="400" w:lineRule="exact"/>
              <w:jc w:val="left"/>
              <w:rPr>
                <w:rFonts w:ascii="微软雅黑" w:eastAsia="微软雅黑" w:hAnsi="微软雅黑" w:cs="微软雅黑"/>
                <w:sz w:val="18"/>
                <w:szCs w:val="18"/>
              </w:rPr>
            </w:pPr>
            <w:r>
              <w:rPr>
                <w:rFonts w:ascii="微软雅黑" w:eastAsia="微软雅黑" w:hAnsi="微软雅黑" w:cs="微软雅黑" w:hint="eastAsia"/>
                <w:sz w:val="18"/>
                <w:szCs w:val="18"/>
              </w:rPr>
              <w:t>传授技能</w:t>
            </w:r>
          </w:p>
        </w:tc>
        <w:tc>
          <w:tcPr>
            <w:tcW w:w="2551" w:type="dxa"/>
          </w:tcPr>
          <w:p w14:paraId="73DC7997" w14:textId="42ED48B1" w:rsidR="00246BA3" w:rsidRPr="00246BA3" w:rsidRDefault="00246BA3" w:rsidP="005C0DE1">
            <w:pPr>
              <w:spacing w:line="400" w:lineRule="exact"/>
              <w:jc w:val="left"/>
              <w:rPr>
                <w:rFonts w:ascii="微软雅黑" w:eastAsia="微软雅黑" w:hAnsi="微软雅黑" w:cs="微软雅黑"/>
                <w:sz w:val="18"/>
                <w:szCs w:val="18"/>
              </w:rPr>
            </w:pPr>
            <w:r>
              <w:rPr>
                <w:rFonts w:ascii="微软雅黑" w:eastAsia="微软雅黑" w:hAnsi="微软雅黑" w:cs="微软雅黑" w:hint="eastAsia"/>
                <w:sz w:val="18"/>
                <w:szCs w:val="18"/>
              </w:rPr>
              <w:t>企业政策、操作方法、规章制度、经典课程等</w:t>
            </w:r>
          </w:p>
        </w:tc>
        <w:tc>
          <w:tcPr>
            <w:tcW w:w="2552" w:type="dxa"/>
          </w:tcPr>
          <w:p w14:paraId="6C3196CE" w14:textId="6688C7DB" w:rsidR="00246BA3" w:rsidRPr="00246BA3" w:rsidRDefault="00246BA3" w:rsidP="005C0DE1">
            <w:pPr>
              <w:spacing w:line="400" w:lineRule="exact"/>
              <w:jc w:val="left"/>
              <w:rPr>
                <w:rFonts w:ascii="微软雅黑" w:eastAsia="微软雅黑" w:hAnsi="微软雅黑" w:cs="微软雅黑"/>
                <w:sz w:val="18"/>
                <w:szCs w:val="18"/>
              </w:rPr>
            </w:pPr>
            <w:r>
              <w:rPr>
                <w:rFonts w:ascii="微软雅黑" w:eastAsia="微软雅黑" w:hAnsi="微软雅黑" w:cs="微软雅黑" w:hint="eastAsia"/>
                <w:sz w:val="18"/>
                <w:szCs w:val="18"/>
              </w:rPr>
              <w:t>优秀岗位经验萃取、成功案例挖掘、</w:t>
            </w:r>
            <w:r w:rsidR="00FE20C1">
              <w:rPr>
                <w:rFonts w:ascii="微软雅黑" w:eastAsia="微软雅黑" w:hAnsi="微软雅黑" w:cs="微软雅黑" w:hint="eastAsia"/>
                <w:sz w:val="18"/>
                <w:szCs w:val="18"/>
              </w:rPr>
              <w:t>能力</w:t>
            </w:r>
            <w:r>
              <w:rPr>
                <w:rFonts w:ascii="微软雅黑" w:eastAsia="微软雅黑" w:hAnsi="微软雅黑" w:cs="微软雅黑" w:hint="eastAsia"/>
                <w:sz w:val="18"/>
                <w:szCs w:val="18"/>
              </w:rPr>
              <w:t>成长地图、先进管理理论</w:t>
            </w:r>
            <w:r w:rsidR="00293FD6">
              <w:rPr>
                <w:rFonts w:ascii="微软雅黑" w:eastAsia="微软雅黑" w:hAnsi="微软雅黑" w:cs="微软雅黑" w:hint="eastAsia"/>
                <w:sz w:val="18"/>
                <w:szCs w:val="18"/>
              </w:rPr>
              <w:t>、技能落地效果</w:t>
            </w:r>
            <w:r w:rsidR="00293FD6">
              <w:rPr>
                <w:rFonts w:ascii="微软雅黑" w:eastAsia="微软雅黑" w:hAnsi="微软雅黑" w:cs="微软雅黑" w:hint="eastAsia"/>
                <w:sz w:val="18"/>
                <w:szCs w:val="18"/>
              </w:rPr>
              <w:lastRenderedPageBreak/>
              <w:t>评价标准</w:t>
            </w:r>
            <w:r>
              <w:rPr>
                <w:rFonts w:ascii="微软雅黑" w:eastAsia="微软雅黑" w:hAnsi="微软雅黑" w:cs="微软雅黑" w:hint="eastAsia"/>
                <w:sz w:val="18"/>
                <w:szCs w:val="18"/>
              </w:rPr>
              <w:t>等</w:t>
            </w:r>
          </w:p>
        </w:tc>
        <w:tc>
          <w:tcPr>
            <w:tcW w:w="2205" w:type="dxa"/>
          </w:tcPr>
          <w:p w14:paraId="45734DE7" w14:textId="5DBDADC5" w:rsidR="00246BA3" w:rsidRPr="00246BA3" w:rsidRDefault="00246BA3" w:rsidP="005C0DE1">
            <w:pPr>
              <w:spacing w:line="400" w:lineRule="exact"/>
              <w:jc w:val="left"/>
              <w:rPr>
                <w:rFonts w:ascii="微软雅黑" w:eastAsia="微软雅黑" w:hAnsi="微软雅黑" w:cs="微软雅黑"/>
                <w:sz w:val="18"/>
                <w:szCs w:val="18"/>
              </w:rPr>
            </w:pPr>
            <w:r>
              <w:rPr>
                <w:rFonts w:ascii="微软雅黑" w:eastAsia="微软雅黑" w:hAnsi="微软雅黑" w:cs="微软雅黑" w:hint="eastAsia"/>
                <w:sz w:val="18"/>
                <w:szCs w:val="18"/>
              </w:rPr>
              <w:lastRenderedPageBreak/>
              <w:t>研发复杂问题多元解释模型、跨多学科先进理论应用、设计学习项目、</w:t>
            </w:r>
            <w:r w:rsidR="00FE20C1">
              <w:rPr>
                <w:rFonts w:ascii="微软雅黑" w:eastAsia="微软雅黑" w:hAnsi="微软雅黑" w:cs="微软雅黑" w:hint="eastAsia"/>
                <w:sz w:val="18"/>
                <w:szCs w:val="18"/>
              </w:rPr>
              <w:t>岗位</w:t>
            </w:r>
            <w:r w:rsidR="00FE20C1">
              <w:rPr>
                <w:rFonts w:ascii="微软雅黑" w:eastAsia="微软雅黑" w:hAnsi="微软雅黑" w:cs="微软雅黑" w:hint="eastAsia"/>
                <w:sz w:val="18"/>
                <w:szCs w:val="18"/>
              </w:rPr>
              <w:lastRenderedPageBreak/>
              <w:t>成长地图、</w:t>
            </w:r>
            <w:r>
              <w:rPr>
                <w:rFonts w:ascii="微软雅黑" w:eastAsia="微软雅黑" w:hAnsi="微软雅黑" w:cs="微软雅黑" w:hint="eastAsia"/>
                <w:sz w:val="18"/>
                <w:szCs w:val="18"/>
              </w:rPr>
              <w:t>提供成套解决工具、培养后备力量。</w:t>
            </w:r>
          </w:p>
        </w:tc>
      </w:tr>
      <w:tr w:rsidR="00246BA3" w:rsidRPr="00246BA3" w14:paraId="27E7E1EE" w14:textId="77777777" w:rsidTr="00246BA3">
        <w:tc>
          <w:tcPr>
            <w:tcW w:w="988" w:type="dxa"/>
          </w:tcPr>
          <w:p w14:paraId="22024DAF" w14:textId="40F44EE5" w:rsidR="00246BA3" w:rsidRPr="00246BA3" w:rsidRDefault="00246BA3" w:rsidP="005C0DE1">
            <w:pPr>
              <w:spacing w:line="400" w:lineRule="exact"/>
              <w:jc w:val="left"/>
              <w:rPr>
                <w:rFonts w:ascii="微软雅黑" w:eastAsia="微软雅黑" w:hAnsi="微软雅黑" w:cs="微软雅黑"/>
                <w:sz w:val="18"/>
                <w:szCs w:val="18"/>
              </w:rPr>
            </w:pPr>
            <w:r>
              <w:rPr>
                <w:rFonts w:ascii="微软雅黑" w:eastAsia="微软雅黑" w:hAnsi="微软雅黑" w:cs="微软雅黑" w:hint="eastAsia"/>
                <w:sz w:val="18"/>
                <w:szCs w:val="18"/>
              </w:rPr>
              <w:lastRenderedPageBreak/>
              <w:t>成果输出</w:t>
            </w:r>
          </w:p>
        </w:tc>
        <w:tc>
          <w:tcPr>
            <w:tcW w:w="2551" w:type="dxa"/>
          </w:tcPr>
          <w:p w14:paraId="4D6AFDBA" w14:textId="73745D0C" w:rsidR="00246BA3" w:rsidRPr="00246BA3" w:rsidRDefault="00246BA3" w:rsidP="005C0DE1">
            <w:pPr>
              <w:spacing w:line="400" w:lineRule="exact"/>
              <w:jc w:val="left"/>
              <w:rPr>
                <w:rFonts w:ascii="微软雅黑" w:eastAsia="微软雅黑" w:hAnsi="微软雅黑" w:cs="微软雅黑"/>
                <w:sz w:val="18"/>
                <w:szCs w:val="18"/>
              </w:rPr>
            </w:pPr>
            <w:r>
              <w:rPr>
                <w:rFonts w:ascii="微软雅黑" w:eastAsia="微软雅黑" w:hAnsi="微软雅黑" w:cs="微软雅黑" w:hint="eastAsia"/>
                <w:sz w:val="18"/>
                <w:szCs w:val="18"/>
              </w:rPr>
              <w:t>课纲、P</w:t>
            </w:r>
            <w:r>
              <w:rPr>
                <w:rFonts w:ascii="微软雅黑" w:eastAsia="微软雅黑" w:hAnsi="微软雅黑" w:cs="微软雅黑"/>
                <w:sz w:val="18"/>
                <w:szCs w:val="18"/>
              </w:rPr>
              <w:t>PT</w:t>
            </w:r>
            <w:r>
              <w:rPr>
                <w:rFonts w:ascii="微软雅黑" w:eastAsia="微软雅黑" w:hAnsi="微软雅黑" w:cs="微软雅黑" w:hint="eastAsia"/>
                <w:sz w:val="18"/>
                <w:szCs w:val="18"/>
              </w:rPr>
              <w:t>、时间表</w:t>
            </w:r>
          </w:p>
        </w:tc>
        <w:tc>
          <w:tcPr>
            <w:tcW w:w="2552" w:type="dxa"/>
          </w:tcPr>
          <w:p w14:paraId="1C94A988" w14:textId="63006E2D" w:rsidR="00246BA3" w:rsidRPr="00246BA3" w:rsidRDefault="00307D52" w:rsidP="005C0DE1">
            <w:pPr>
              <w:spacing w:line="400" w:lineRule="exact"/>
              <w:jc w:val="left"/>
              <w:rPr>
                <w:rFonts w:ascii="微软雅黑" w:eastAsia="微软雅黑" w:hAnsi="微软雅黑" w:cs="微软雅黑"/>
                <w:sz w:val="18"/>
                <w:szCs w:val="18"/>
              </w:rPr>
            </w:pPr>
            <w:r>
              <w:rPr>
                <w:rFonts w:ascii="微软雅黑" w:eastAsia="微软雅黑" w:hAnsi="微软雅黑" w:cs="微软雅黑" w:hint="eastAsia"/>
                <w:sz w:val="18"/>
                <w:szCs w:val="18"/>
              </w:rPr>
              <w:t>课纲、P</w:t>
            </w:r>
            <w:r>
              <w:rPr>
                <w:rFonts w:ascii="微软雅黑" w:eastAsia="微软雅黑" w:hAnsi="微软雅黑" w:cs="微软雅黑"/>
                <w:sz w:val="18"/>
                <w:szCs w:val="18"/>
              </w:rPr>
              <w:t>PT</w:t>
            </w:r>
            <w:r>
              <w:rPr>
                <w:rFonts w:ascii="微软雅黑" w:eastAsia="微软雅黑" w:hAnsi="微软雅黑" w:cs="微软雅黑" w:hint="eastAsia"/>
                <w:sz w:val="18"/>
                <w:szCs w:val="18"/>
              </w:rPr>
              <w:t>、时间表</w:t>
            </w:r>
            <w:r w:rsidR="00246BA3">
              <w:rPr>
                <w:rFonts w:ascii="微软雅黑" w:eastAsia="微软雅黑" w:hAnsi="微软雅黑" w:cs="微软雅黑" w:hint="eastAsia"/>
                <w:sz w:val="18"/>
                <w:szCs w:val="18"/>
              </w:rPr>
              <w:t>、工具包、评价表</w:t>
            </w:r>
            <w:r>
              <w:rPr>
                <w:rFonts w:ascii="微软雅黑" w:eastAsia="微软雅黑" w:hAnsi="微软雅黑" w:cs="微软雅黑" w:hint="eastAsia"/>
                <w:sz w:val="18"/>
                <w:szCs w:val="18"/>
              </w:rPr>
              <w:t>等</w:t>
            </w:r>
          </w:p>
        </w:tc>
        <w:tc>
          <w:tcPr>
            <w:tcW w:w="2205" w:type="dxa"/>
          </w:tcPr>
          <w:p w14:paraId="0E387B89" w14:textId="634ABF6B" w:rsidR="00246BA3" w:rsidRPr="00246BA3" w:rsidRDefault="00307D52" w:rsidP="005C0DE1">
            <w:pPr>
              <w:spacing w:line="400" w:lineRule="exact"/>
              <w:jc w:val="left"/>
              <w:rPr>
                <w:rFonts w:ascii="微软雅黑" w:eastAsia="微软雅黑" w:hAnsi="微软雅黑" w:cs="微软雅黑"/>
                <w:sz w:val="18"/>
                <w:szCs w:val="18"/>
              </w:rPr>
            </w:pPr>
            <w:r>
              <w:rPr>
                <w:rFonts w:ascii="微软雅黑" w:eastAsia="微软雅黑" w:hAnsi="微软雅黑" w:cs="微软雅黑" w:hint="eastAsia"/>
                <w:sz w:val="18"/>
                <w:szCs w:val="18"/>
              </w:rPr>
              <w:t>课纲、P</w:t>
            </w:r>
            <w:r>
              <w:rPr>
                <w:rFonts w:ascii="微软雅黑" w:eastAsia="微软雅黑" w:hAnsi="微软雅黑" w:cs="微软雅黑"/>
                <w:sz w:val="18"/>
                <w:szCs w:val="18"/>
              </w:rPr>
              <w:t>PT</w:t>
            </w:r>
            <w:r>
              <w:rPr>
                <w:rFonts w:ascii="微软雅黑" w:eastAsia="微软雅黑" w:hAnsi="微软雅黑" w:cs="微软雅黑" w:hint="eastAsia"/>
                <w:sz w:val="18"/>
                <w:szCs w:val="18"/>
              </w:rPr>
              <w:t>、时间表、工具包、评价表</w:t>
            </w:r>
            <w:r w:rsidR="00246BA3">
              <w:rPr>
                <w:rFonts w:ascii="微软雅黑" w:eastAsia="微软雅黑" w:hAnsi="微软雅黑" w:cs="微软雅黑" w:hint="eastAsia"/>
                <w:sz w:val="18"/>
                <w:szCs w:val="18"/>
              </w:rPr>
              <w:t>、项目书、白皮书等</w:t>
            </w:r>
          </w:p>
        </w:tc>
      </w:tr>
    </w:tbl>
    <w:p w14:paraId="0790753E" w14:textId="77777777" w:rsidR="00327DD4" w:rsidRPr="00FE605A" w:rsidRDefault="00327DD4" w:rsidP="00327DD4">
      <w:pPr>
        <w:spacing w:line="400" w:lineRule="exact"/>
        <w:jc w:val="left"/>
        <w:rPr>
          <w:rFonts w:ascii="微软雅黑" w:eastAsia="微软雅黑" w:hAnsi="微软雅黑" w:cs="微软雅黑"/>
          <w:b/>
          <w:bCs/>
          <w:color w:val="0070C0"/>
          <w:szCs w:val="21"/>
        </w:rPr>
      </w:pPr>
      <w:r w:rsidRPr="00FE605A">
        <w:rPr>
          <w:rFonts w:ascii="微软雅黑" w:eastAsia="微软雅黑" w:hAnsi="微软雅黑" w:cs="微软雅黑" w:hint="eastAsia"/>
          <w:b/>
          <w:bCs/>
          <w:color w:val="0070C0"/>
          <w:szCs w:val="21"/>
        </w:rPr>
        <w:t>【课程对象】</w:t>
      </w:r>
    </w:p>
    <w:p w14:paraId="4BEE8272" w14:textId="77777777" w:rsidR="00327DD4" w:rsidRPr="00FE605A" w:rsidRDefault="00327DD4" w:rsidP="00327DD4">
      <w:pPr>
        <w:pStyle w:val="ad"/>
        <w:numPr>
          <w:ilvl w:val="0"/>
          <w:numId w:val="9"/>
        </w:numPr>
        <w:spacing w:line="400" w:lineRule="exact"/>
        <w:ind w:firstLineChars="0"/>
        <w:jc w:val="left"/>
        <w:rPr>
          <w:rFonts w:ascii="微软雅黑" w:eastAsia="微软雅黑" w:hAnsi="微软雅黑" w:cs="微软雅黑"/>
          <w:b/>
          <w:bCs/>
          <w:color w:val="000000" w:themeColor="text1"/>
          <w:szCs w:val="21"/>
        </w:rPr>
      </w:pPr>
      <w:r w:rsidRPr="00FE605A">
        <w:rPr>
          <w:rFonts w:ascii="微软雅黑" w:eastAsia="微软雅黑" w:hAnsi="微软雅黑" w:cs="微软雅黑" w:hint="eastAsia"/>
          <w:color w:val="000000" w:themeColor="text1"/>
          <w:szCs w:val="21"/>
        </w:rPr>
        <w:t>企业</w:t>
      </w:r>
      <w:r>
        <w:rPr>
          <w:rFonts w:ascii="微软雅黑" w:eastAsia="微软雅黑" w:hAnsi="微软雅黑" w:cs="微软雅黑" w:hint="eastAsia"/>
          <w:color w:val="000000" w:themeColor="text1"/>
          <w:szCs w:val="21"/>
        </w:rPr>
        <w:t>内训师、培训</w:t>
      </w:r>
      <w:r w:rsidRPr="00FE605A">
        <w:rPr>
          <w:rFonts w:ascii="微软雅黑" w:eastAsia="微软雅黑" w:hAnsi="微软雅黑" w:cs="微软雅黑" w:hint="eastAsia"/>
          <w:color w:val="000000" w:themeColor="text1"/>
          <w:szCs w:val="21"/>
        </w:rPr>
        <w:t>师、商业培训师、培训经理、培训主管、</w:t>
      </w:r>
      <w:r>
        <w:rPr>
          <w:rFonts w:ascii="微软雅黑" w:eastAsia="微软雅黑" w:hAnsi="微软雅黑" w:cs="微软雅黑" w:hint="eastAsia"/>
          <w:color w:val="000000" w:themeColor="text1"/>
          <w:szCs w:val="21"/>
        </w:rPr>
        <w:t>营销总监、咨询顾问等专业</w:t>
      </w:r>
      <w:r w:rsidRPr="00FE605A">
        <w:rPr>
          <w:rFonts w:ascii="微软雅黑" w:eastAsia="微软雅黑" w:hAnsi="微软雅黑" w:cs="微软雅黑" w:hint="eastAsia"/>
          <w:color w:val="000000" w:themeColor="text1"/>
          <w:szCs w:val="21"/>
        </w:rPr>
        <w:t>人员等。</w:t>
      </w:r>
    </w:p>
    <w:p w14:paraId="604EA2F3" w14:textId="77777777" w:rsidR="00C667C9" w:rsidRDefault="00C667C9" w:rsidP="00C667C9">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【课程特色】</w:t>
      </w:r>
    </w:p>
    <w:p w14:paraId="43CE28FB" w14:textId="3E128E34" w:rsidR="00C667C9" w:rsidRDefault="00C667C9" w:rsidP="00C667C9">
      <w:pPr>
        <w:pStyle w:val="ad"/>
        <w:numPr>
          <w:ilvl w:val="0"/>
          <w:numId w:val="9"/>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聚焦高价值问题：以解决真实的、重要的、普遍的、高价值的问题为出发点和目标</w:t>
      </w:r>
    </w:p>
    <w:p w14:paraId="570703D1" w14:textId="77777777" w:rsidR="00C667C9" w:rsidRDefault="00C667C9" w:rsidP="00C667C9">
      <w:pPr>
        <w:pStyle w:val="ad"/>
        <w:numPr>
          <w:ilvl w:val="0"/>
          <w:numId w:val="9"/>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简单落地：符合十岁法则：通俗易懂，工具简单落地，十岁小学都听得懂，做得到</w:t>
      </w:r>
    </w:p>
    <w:p w14:paraId="432A5293" w14:textId="77777777" w:rsidR="00C667C9" w:rsidRDefault="00C667C9" w:rsidP="00C667C9">
      <w:pPr>
        <w:pStyle w:val="ad"/>
        <w:numPr>
          <w:ilvl w:val="0"/>
          <w:numId w:val="9"/>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独家干货：独家课程模型、真实案例，面对复杂人性、简单落地工具、理论逻辑严谨</w:t>
      </w:r>
    </w:p>
    <w:p w14:paraId="49AEAF96" w14:textId="4F3589BB" w:rsidR="00C667C9" w:rsidRDefault="00C667C9" w:rsidP="00C667C9">
      <w:pPr>
        <w:pStyle w:val="ad"/>
        <w:numPr>
          <w:ilvl w:val="0"/>
          <w:numId w:val="9"/>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课堂形式：学员带着自己的课程来，带着优秀的课程走，形式丰富多彩，互动频次高，学员参与度高</w:t>
      </w:r>
      <w:r>
        <w:rPr>
          <w:rFonts w:ascii="微软雅黑" w:eastAsia="微软雅黑" w:hAnsi="微软雅黑" w:cs="微软雅黑"/>
          <w:color w:val="000000" w:themeColor="text1"/>
          <w:szCs w:val="21"/>
        </w:rPr>
        <w:t xml:space="preserve"> </w:t>
      </w:r>
    </w:p>
    <w:p w14:paraId="624AD8DA" w14:textId="77777777" w:rsidR="00CF4C3B" w:rsidRPr="00CF4C3B" w:rsidRDefault="00CF4C3B" w:rsidP="00CF4C3B">
      <w:pPr>
        <w:spacing w:line="400" w:lineRule="exact"/>
        <w:jc w:val="left"/>
        <w:rPr>
          <w:rFonts w:ascii="微软雅黑" w:eastAsia="微软雅黑" w:hAnsi="微软雅黑" w:cs="微软雅黑"/>
          <w:b/>
          <w:bCs/>
          <w:color w:val="0070C0"/>
          <w:szCs w:val="21"/>
        </w:rPr>
      </w:pPr>
      <w:r>
        <w:rPr>
          <w:noProof/>
        </w:rPr>
        <w:drawing>
          <wp:anchor distT="0" distB="0" distL="114300" distR="114300" simplePos="0" relativeHeight="251659264" behindDoc="0" locked="0" layoutInCell="1" allowOverlap="1" wp14:anchorId="57D81728" wp14:editId="17FD468E">
            <wp:simplePos x="0" y="0"/>
            <wp:positionH relativeFrom="margin">
              <wp:align>center</wp:align>
            </wp:positionH>
            <wp:positionV relativeFrom="paragraph">
              <wp:posOffset>291259</wp:posOffset>
            </wp:positionV>
            <wp:extent cx="2922905" cy="2689860"/>
            <wp:effectExtent l="0" t="0" r="0" b="0"/>
            <wp:wrapTopAndBottom/>
            <wp:docPr id="143268710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22905" cy="26898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F4C3B">
        <w:rPr>
          <w:rFonts w:ascii="微软雅黑" w:eastAsia="微软雅黑" w:hAnsi="微软雅黑" w:cs="微软雅黑" w:hint="eastAsia"/>
          <w:b/>
          <w:bCs/>
          <w:color w:val="0070C0"/>
          <w:szCs w:val="21"/>
        </w:rPr>
        <w:t>【课程模型】</w:t>
      </w:r>
    </w:p>
    <w:p w14:paraId="6C6E2040" w14:textId="77777777" w:rsidR="00CF4C3B" w:rsidRPr="00CF4C3B" w:rsidRDefault="00CF4C3B" w:rsidP="00CF4C3B">
      <w:pPr>
        <w:spacing w:line="400" w:lineRule="exact"/>
        <w:jc w:val="left"/>
        <w:rPr>
          <w:rFonts w:ascii="微软雅黑" w:eastAsia="微软雅黑" w:hAnsi="微软雅黑" w:cs="微软雅黑"/>
          <w:b/>
          <w:bCs/>
          <w:color w:val="0070C0"/>
          <w:szCs w:val="21"/>
        </w:rPr>
      </w:pPr>
    </w:p>
    <w:p w14:paraId="69AB9328" w14:textId="22FC189D" w:rsidR="00300CE6" w:rsidRDefault="00300CE6">
      <w:pPr>
        <w:widowControl/>
        <w:jc w:val="left"/>
        <w:rPr>
          <w:rFonts w:ascii="微软雅黑" w:eastAsia="微软雅黑" w:hAnsi="微软雅黑" w:cs="微软雅黑"/>
          <w:b/>
          <w:bCs/>
          <w:color w:val="0070C0"/>
          <w:szCs w:val="21"/>
        </w:rPr>
      </w:pPr>
    </w:p>
    <w:p w14:paraId="0423B71B" w14:textId="3EBC098E" w:rsidR="00CF4C3B" w:rsidRDefault="00CF4C3B">
      <w:pPr>
        <w:widowControl/>
        <w:jc w:val="left"/>
        <w:rPr>
          <w:rFonts w:ascii="微软雅黑" w:eastAsia="微软雅黑" w:hAnsi="微软雅黑" w:cs="微软雅黑"/>
          <w:b/>
          <w:bCs/>
          <w:color w:val="0070C0"/>
          <w:szCs w:val="21"/>
        </w:rPr>
      </w:pPr>
      <w:r>
        <w:rPr>
          <w:rFonts w:ascii="微软雅黑" w:eastAsia="微软雅黑" w:hAnsi="微软雅黑" w:cs="微软雅黑"/>
          <w:b/>
          <w:bCs/>
          <w:color w:val="0070C0"/>
          <w:szCs w:val="21"/>
        </w:rPr>
        <w:br w:type="page"/>
      </w:r>
    </w:p>
    <w:p w14:paraId="4EC74F7F" w14:textId="77777777" w:rsidR="00A77C7C" w:rsidRPr="00327DD4" w:rsidRDefault="00A77C7C" w:rsidP="005C0DE1">
      <w:pPr>
        <w:spacing w:line="400" w:lineRule="exact"/>
        <w:jc w:val="left"/>
        <w:rPr>
          <w:rFonts w:ascii="微软雅黑" w:eastAsia="微软雅黑" w:hAnsi="微软雅黑" w:cs="微软雅黑"/>
          <w:b/>
          <w:bCs/>
          <w:color w:val="0070C0"/>
          <w:szCs w:val="21"/>
        </w:rPr>
      </w:pPr>
    </w:p>
    <w:p w14:paraId="41EDB748" w14:textId="77777777" w:rsidR="00300CE6" w:rsidRPr="00B209DA" w:rsidRDefault="00300CE6" w:rsidP="00300CE6">
      <w:pPr>
        <w:spacing w:line="400" w:lineRule="exact"/>
        <w:jc w:val="center"/>
        <w:rPr>
          <w:rFonts w:ascii="微软雅黑" w:eastAsia="微软雅黑" w:hAnsi="微软雅黑" w:cs="微软雅黑"/>
          <w:b/>
          <w:bCs/>
          <w:color w:val="0070C0"/>
          <w:sz w:val="32"/>
          <w:szCs w:val="32"/>
        </w:rPr>
      </w:pPr>
      <w:r w:rsidRPr="00B209DA">
        <w:rPr>
          <w:rFonts w:ascii="微软雅黑" w:eastAsia="微软雅黑" w:hAnsi="微软雅黑" w:cs="微软雅黑" w:hint="eastAsia"/>
          <w:b/>
          <w:bCs/>
          <w:color w:val="0070C0"/>
          <w:sz w:val="32"/>
          <w:szCs w:val="32"/>
        </w:rPr>
        <w:t>初阶培训师：问题解决型T</w:t>
      </w:r>
      <w:r w:rsidRPr="00B209DA">
        <w:rPr>
          <w:rFonts w:ascii="微软雅黑" w:eastAsia="微软雅黑" w:hAnsi="微软雅黑" w:cs="微软雅黑"/>
          <w:b/>
          <w:bCs/>
          <w:color w:val="0070C0"/>
          <w:sz w:val="32"/>
          <w:szCs w:val="32"/>
        </w:rPr>
        <w:t>TT</w:t>
      </w:r>
    </w:p>
    <w:p w14:paraId="579D2104" w14:textId="77777777" w:rsidR="00300CE6" w:rsidRDefault="00300CE6" w:rsidP="00300CE6">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【课程背景】</w:t>
      </w:r>
    </w:p>
    <w:p w14:paraId="42088AD1" w14:textId="74183DDC" w:rsidR="00300CE6" w:rsidRDefault="00300CE6" w:rsidP="00300CE6">
      <w:pPr>
        <w:spacing w:line="400" w:lineRule="exact"/>
        <w:ind w:firstLineChars="300" w:firstLine="63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企业很多培训师，为了完成分配的培训任务，时间紧任务多，更重要的是没有经过系统的专业训练，因而导致内训课堂上：授课内容枯燥乏味、缺乏互动、学员注意力分散、知识技能迁移率低</w:t>
      </w:r>
      <w:r w:rsidR="00DE6599">
        <w:rPr>
          <w:rFonts w:ascii="微软雅黑" w:eastAsia="微软雅黑" w:hAnsi="微软雅黑" w:cs="微软雅黑" w:hint="eastAsia"/>
          <w:color w:val="000000" w:themeColor="text1"/>
          <w:szCs w:val="21"/>
        </w:rPr>
        <w:t>。老师和学员</w:t>
      </w:r>
      <w:r>
        <w:rPr>
          <w:rFonts w:ascii="微软雅黑" w:eastAsia="微软雅黑" w:hAnsi="微软雅黑" w:cs="微软雅黑" w:hint="eastAsia"/>
          <w:color w:val="000000" w:themeColor="text1"/>
          <w:szCs w:val="21"/>
        </w:rPr>
        <w:t>都是为了完成任务而完成任务，任务完成了，但是培训的目标没有达到。那么，针对初级培训师，</w:t>
      </w:r>
    </w:p>
    <w:p w14:paraId="5CC25123" w14:textId="77777777" w:rsidR="00300CE6" w:rsidRDefault="00300CE6" w:rsidP="00300CE6">
      <w:pPr>
        <w:pStyle w:val="ad"/>
        <w:numPr>
          <w:ilvl w:val="0"/>
          <w:numId w:val="17"/>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该怎样开发出来一门生动、全面、学员积极参与、课后转化率高的培训课程呢？</w:t>
      </w:r>
    </w:p>
    <w:p w14:paraId="25AF840F" w14:textId="5B7AA7D2" w:rsidR="00300CE6" w:rsidRDefault="00300CE6" w:rsidP="00300CE6">
      <w:pPr>
        <w:pStyle w:val="ad"/>
        <w:numPr>
          <w:ilvl w:val="0"/>
          <w:numId w:val="17"/>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该怎样安排课程过程中的提问互动、工具练习和练习点评，进而提高学员的参与热情，提高知识技能的转化率呢？</w:t>
      </w:r>
    </w:p>
    <w:p w14:paraId="5969ECD8" w14:textId="77777777" w:rsidR="00300CE6" w:rsidRDefault="00300CE6" w:rsidP="00300CE6">
      <w:pPr>
        <w:pStyle w:val="ad"/>
        <w:numPr>
          <w:ilvl w:val="0"/>
          <w:numId w:val="17"/>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该怎样制作课件P</w:t>
      </w:r>
      <w:r>
        <w:rPr>
          <w:rFonts w:ascii="微软雅黑" w:eastAsia="微软雅黑" w:hAnsi="微软雅黑" w:cs="微软雅黑"/>
          <w:color w:val="000000" w:themeColor="text1"/>
          <w:szCs w:val="21"/>
        </w:rPr>
        <w:t>PT</w:t>
      </w:r>
      <w:r>
        <w:rPr>
          <w:rFonts w:ascii="微软雅黑" w:eastAsia="微软雅黑" w:hAnsi="微软雅黑" w:cs="微软雅黑" w:hint="eastAsia"/>
          <w:color w:val="000000" w:themeColor="text1"/>
          <w:szCs w:val="21"/>
        </w:rPr>
        <w:t>、撰写课纲、安排好课程时间，修炼授课肢体语言，做到通俗易懂、轻松自然，张弛有度呢？</w:t>
      </w:r>
    </w:p>
    <w:p w14:paraId="4FAFF98D" w14:textId="77777777" w:rsidR="00300CE6" w:rsidRPr="003A7EFD" w:rsidRDefault="00300CE6" w:rsidP="00300CE6">
      <w:pPr>
        <w:spacing w:line="400" w:lineRule="exact"/>
        <w:ind w:firstLineChars="300" w:firstLine="63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这些问题都是培训工作管理者和初阶培训师面临的最重要的问题，本课程通过搭建课程结构、微课七步闭环、结构思考力、通俗易懂七种踏脚石、选题四步精简等方法工具，帮助初阶培训师，迅速成长，快速进入角色，开发出标准规范的合格课程，顺利完成教学培训任务。</w:t>
      </w:r>
      <w:r w:rsidRPr="003A7EFD">
        <w:rPr>
          <w:rFonts w:ascii="微软雅黑" w:eastAsia="微软雅黑" w:hAnsi="微软雅黑" w:cs="微软雅黑"/>
          <w:color w:val="000000" w:themeColor="text1"/>
          <w:szCs w:val="21"/>
        </w:rPr>
        <w:t xml:space="preserve"> </w:t>
      </w:r>
    </w:p>
    <w:p w14:paraId="2D058352" w14:textId="77777777" w:rsidR="00300CE6" w:rsidRDefault="00300CE6" w:rsidP="00300CE6">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【课程收益】</w:t>
      </w:r>
    </w:p>
    <w:p w14:paraId="478BA63F" w14:textId="77777777" w:rsidR="00300CE6"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sidRPr="006237FF">
        <w:rPr>
          <w:rFonts w:ascii="微软雅黑" w:eastAsia="微软雅黑" w:hAnsi="微软雅黑" w:cs="微软雅黑" w:hint="eastAsia"/>
          <w:color w:val="000000" w:themeColor="text1"/>
          <w:szCs w:val="21"/>
        </w:rPr>
        <w:t>开发完成一门</w:t>
      </w:r>
      <w:r>
        <w:rPr>
          <w:rFonts w:ascii="微软雅黑" w:eastAsia="微软雅黑" w:hAnsi="微软雅黑" w:cs="微软雅黑" w:hint="eastAsia"/>
          <w:color w:val="000000" w:themeColor="text1"/>
          <w:szCs w:val="21"/>
        </w:rPr>
        <w:t>自己的问题解决型</w:t>
      </w:r>
      <w:r w:rsidRPr="006237FF">
        <w:rPr>
          <w:rFonts w:ascii="微软雅黑" w:eastAsia="微软雅黑" w:hAnsi="微软雅黑" w:cs="微软雅黑" w:hint="eastAsia"/>
          <w:color w:val="000000" w:themeColor="text1"/>
          <w:szCs w:val="21"/>
        </w:rPr>
        <w:t>课程</w:t>
      </w:r>
      <w:r>
        <w:rPr>
          <w:rFonts w:ascii="微软雅黑" w:eastAsia="微软雅黑" w:hAnsi="微软雅黑" w:cs="微软雅黑" w:hint="eastAsia"/>
          <w:color w:val="000000" w:themeColor="text1"/>
          <w:szCs w:val="21"/>
        </w:rPr>
        <w:t>（0</w:t>
      </w:r>
      <w:r>
        <w:rPr>
          <w:rFonts w:ascii="微软雅黑" w:eastAsia="微软雅黑" w:hAnsi="微软雅黑" w:cs="微软雅黑"/>
          <w:color w:val="000000" w:themeColor="text1"/>
          <w:szCs w:val="21"/>
        </w:rPr>
        <w:t>-3</w:t>
      </w:r>
      <w:r>
        <w:rPr>
          <w:rFonts w:ascii="微软雅黑" w:eastAsia="微软雅黑" w:hAnsi="微软雅黑" w:cs="微软雅黑" w:hint="eastAsia"/>
          <w:color w:val="000000" w:themeColor="text1"/>
          <w:szCs w:val="21"/>
        </w:rPr>
        <w:t>小时、课纲、P</w:t>
      </w:r>
      <w:r>
        <w:rPr>
          <w:rFonts w:ascii="微软雅黑" w:eastAsia="微软雅黑" w:hAnsi="微软雅黑" w:cs="微软雅黑"/>
          <w:color w:val="000000" w:themeColor="text1"/>
          <w:szCs w:val="21"/>
        </w:rPr>
        <w:t>PT）</w:t>
      </w:r>
    </w:p>
    <w:p w14:paraId="5375A756" w14:textId="77777777" w:rsidR="00300CE6" w:rsidRPr="00D030FB"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把</w:t>
      </w:r>
      <w:r w:rsidRPr="006237FF">
        <w:rPr>
          <w:rFonts w:ascii="微软雅黑" w:eastAsia="微软雅黑" w:hAnsi="微软雅黑" w:cs="微软雅黑" w:hint="eastAsia"/>
          <w:color w:val="000000" w:themeColor="text1"/>
          <w:szCs w:val="21"/>
        </w:rPr>
        <w:t>10</w:t>
      </w:r>
      <w:r>
        <w:rPr>
          <w:rFonts w:ascii="微软雅黑" w:eastAsia="微软雅黑" w:hAnsi="微软雅黑" w:cs="微软雅黑"/>
          <w:color w:val="000000" w:themeColor="text1"/>
          <w:szCs w:val="21"/>
        </w:rPr>
        <w:t>-15</w:t>
      </w:r>
      <w:r w:rsidRPr="006237FF">
        <w:rPr>
          <w:rFonts w:ascii="微软雅黑" w:eastAsia="微软雅黑" w:hAnsi="微软雅黑" w:cs="微软雅黑" w:hint="eastAsia"/>
          <w:color w:val="000000" w:themeColor="text1"/>
          <w:szCs w:val="21"/>
        </w:rPr>
        <w:t>分钟的</w:t>
      </w:r>
      <w:r>
        <w:rPr>
          <w:rFonts w:ascii="微软雅黑" w:eastAsia="微软雅黑" w:hAnsi="微软雅黑" w:cs="微软雅黑" w:hint="eastAsia"/>
          <w:color w:val="000000" w:themeColor="text1"/>
          <w:szCs w:val="21"/>
        </w:rPr>
        <w:t>微课或课程</w:t>
      </w:r>
      <w:r w:rsidRPr="006237FF">
        <w:rPr>
          <w:rFonts w:ascii="微软雅黑" w:eastAsia="微软雅黑" w:hAnsi="微软雅黑" w:cs="微软雅黑" w:hint="eastAsia"/>
          <w:color w:val="000000" w:themeColor="text1"/>
          <w:szCs w:val="21"/>
        </w:rPr>
        <w:t>片段</w:t>
      </w:r>
      <w:r>
        <w:rPr>
          <w:rFonts w:ascii="微软雅黑" w:eastAsia="微软雅黑" w:hAnsi="微软雅黑" w:cs="微软雅黑" w:hint="eastAsia"/>
          <w:color w:val="000000" w:themeColor="text1"/>
          <w:szCs w:val="21"/>
        </w:rPr>
        <w:t>讲得精彩</w:t>
      </w:r>
    </w:p>
    <w:p w14:paraId="63A17006" w14:textId="77777777" w:rsidR="00300CE6"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掌握课程价值三高标准和课程逻辑的四个层次</w:t>
      </w:r>
    </w:p>
    <w:p w14:paraId="43537198" w14:textId="77777777" w:rsidR="00300CE6"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掌握课程开发三类结构：结构思考力、认知晶体</w:t>
      </w:r>
    </w:p>
    <w:p w14:paraId="73399EC5" w14:textId="77777777" w:rsidR="00300CE6"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掌握微课开发闭环的七个步骤</w:t>
      </w:r>
    </w:p>
    <w:p w14:paraId="048CE182" w14:textId="77777777" w:rsidR="00300CE6"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sidRPr="006237FF">
        <w:rPr>
          <w:rFonts w:ascii="微软雅黑" w:eastAsia="微软雅黑" w:hAnsi="微软雅黑" w:cs="微软雅黑" w:hint="eastAsia"/>
          <w:color w:val="000000" w:themeColor="text1"/>
          <w:szCs w:val="21"/>
        </w:rPr>
        <w:t>掌握</w:t>
      </w:r>
      <w:r>
        <w:rPr>
          <w:rFonts w:ascii="微软雅黑" w:eastAsia="微软雅黑" w:hAnsi="微软雅黑" w:cs="微软雅黑" w:hint="eastAsia"/>
          <w:color w:val="000000" w:themeColor="text1"/>
          <w:szCs w:val="21"/>
        </w:rPr>
        <w:t>成人教学三大流派、五星教学法的五个步骤</w:t>
      </w:r>
    </w:p>
    <w:p w14:paraId="2BB3E81B" w14:textId="77777777" w:rsidR="00300CE6"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掌握课堂互动的积分激励和八种常用互动形式</w:t>
      </w:r>
    </w:p>
    <w:p w14:paraId="2FDC3045" w14:textId="77777777" w:rsidR="00300CE6" w:rsidRPr="00A66BAB"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w:t>
      </w:r>
      <w:r w:rsidRPr="00A66BAB">
        <w:rPr>
          <w:rFonts w:ascii="微软雅黑" w:eastAsia="微软雅黑" w:hAnsi="微软雅黑" w:cs="微软雅黑" w:hint="eastAsia"/>
          <w:color w:val="000000" w:themeColor="text1"/>
          <w:szCs w:val="21"/>
        </w:rPr>
        <w:t>提高课程吸收率</w:t>
      </w:r>
      <w:r>
        <w:rPr>
          <w:rFonts w:ascii="微软雅黑" w:eastAsia="微软雅黑" w:hAnsi="微软雅黑" w:cs="微软雅黑" w:hint="eastAsia"/>
          <w:color w:val="000000" w:themeColor="text1"/>
          <w:szCs w:val="21"/>
        </w:rPr>
        <w:t>概念</w:t>
      </w:r>
      <w:r w:rsidRPr="00A66BAB">
        <w:rPr>
          <w:rFonts w:ascii="微软雅黑" w:eastAsia="微软雅黑" w:hAnsi="微软雅黑" w:cs="微软雅黑" w:hint="eastAsia"/>
          <w:color w:val="000000" w:themeColor="text1"/>
          <w:szCs w:val="21"/>
        </w:rPr>
        <w:t>，掌握河流模式四要素，和七种踏脚石</w:t>
      </w:r>
    </w:p>
    <w:p w14:paraId="2D34A674" w14:textId="77777777" w:rsidR="00300CE6"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掌握肢体语言方面的三项修炼</w:t>
      </w:r>
    </w:p>
    <w:p w14:paraId="57E26C62" w14:textId="77777777" w:rsidR="00300CE6"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掌握授课演讲型P</w:t>
      </w:r>
      <w:r>
        <w:rPr>
          <w:rFonts w:ascii="微软雅黑" w:eastAsia="微软雅黑" w:hAnsi="微软雅黑" w:cs="微软雅黑"/>
          <w:color w:val="000000" w:themeColor="text1"/>
          <w:szCs w:val="21"/>
        </w:rPr>
        <w:t>PT</w:t>
      </w:r>
      <w:r>
        <w:rPr>
          <w:rFonts w:ascii="微软雅黑" w:eastAsia="微软雅黑" w:hAnsi="微软雅黑" w:cs="微软雅黑" w:hint="eastAsia"/>
          <w:color w:val="000000" w:themeColor="text1"/>
          <w:szCs w:val="21"/>
        </w:rPr>
        <w:t>的三J原则</w:t>
      </w:r>
    </w:p>
    <w:p w14:paraId="2464C6F1" w14:textId="77777777" w:rsidR="00300CE6" w:rsidRPr="001D6EBF"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sidRPr="001D6EBF">
        <w:rPr>
          <w:rFonts w:ascii="微软雅黑" w:eastAsia="微软雅黑" w:hAnsi="微软雅黑" w:cs="微软雅黑" w:hint="eastAsia"/>
          <w:color w:val="000000" w:themeColor="text1"/>
          <w:szCs w:val="21"/>
        </w:rPr>
        <w:t>学习经典教育理论：布鲁姆、埃德加戴尔、柯式四级、五星教学法等</w:t>
      </w:r>
    </w:p>
    <w:p w14:paraId="4930CF23" w14:textId="77777777" w:rsidR="00300CE6" w:rsidRDefault="00300CE6" w:rsidP="00300CE6">
      <w:pPr>
        <w:spacing w:line="400" w:lineRule="exact"/>
        <w:jc w:val="left"/>
        <w:rPr>
          <w:rFonts w:ascii="微软雅黑" w:eastAsia="微软雅黑" w:hAnsi="微软雅黑" w:cs="微软雅黑"/>
          <w:b/>
          <w:bCs/>
          <w:color w:val="000000" w:themeColor="text1"/>
          <w:szCs w:val="21"/>
        </w:rPr>
      </w:pPr>
      <w:r w:rsidRPr="00FE605A">
        <w:rPr>
          <w:rFonts w:ascii="微软雅黑" w:eastAsia="微软雅黑" w:hAnsi="微软雅黑" w:cs="微软雅黑" w:hint="eastAsia"/>
          <w:b/>
          <w:bCs/>
          <w:color w:val="0070C0"/>
          <w:szCs w:val="21"/>
        </w:rPr>
        <w:t>【课程时间】</w:t>
      </w:r>
      <w:r>
        <w:rPr>
          <w:rFonts w:ascii="微软雅黑" w:eastAsia="微软雅黑" w:hAnsi="微软雅黑" w:cs="微软雅黑"/>
          <w:color w:val="000000" w:themeColor="text1"/>
          <w:szCs w:val="21"/>
        </w:rPr>
        <w:t>2-3</w:t>
      </w:r>
      <w:r w:rsidRPr="00FE605A">
        <w:rPr>
          <w:rFonts w:ascii="微软雅黑" w:eastAsia="微软雅黑" w:hAnsi="微软雅黑" w:cs="微软雅黑" w:hint="eastAsia"/>
          <w:color w:val="000000" w:themeColor="text1"/>
          <w:szCs w:val="21"/>
        </w:rPr>
        <w:t>天</w:t>
      </w:r>
      <w:r>
        <w:rPr>
          <w:rFonts w:ascii="微软雅黑" w:eastAsia="微软雅黑" w:hAnsi="微软雅黑" w:cs="微软雅黑"/>
          <w:color w:val="000000" w:themeColor="text1"/>
          <w:szCs w:val="21"/>
        </w:rPr>
        <w:t xml:space="preserve"> </w:t>
      </w:r>
    </w:p>
    <w:p w14:paraId="70874568" w14:textId="77777777" w:rsidR="00300CE6" w:rsidRDefault="00300CE6" w:rsidP="00300CE6">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【课程大纲】</w:t>
      </w:r>
    </w:p>
    <w:p w14:paraId="107EA2DE"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课程引入</w:t>
      </w:r>
    </w:p>
    <w:p w14:paraId="653ACA54"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什么样的课程才是深受企业管理层和学员欢迎的好课程？好课程的逻辑结构是怎样的？</w:t>
      </w:r>
    </w:p>
    <w:p w14:paraId="1B70F4C0"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1、问题解决型课程的三高标准</w:t>
      </w:r>
    </w:p>
    <w:p w14:paraId="576A235E" w14:textId="77777777" w:rsidR="00300CE6" w:rsidRDefault="00300CE6" w:rsidP="00300CE6">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lastRenderedPageBreak/>
        <w:t>高价值、高概念、高感性</w:t>
      </w:r>
    </w:p>
    <w:p w14:paraId="1DDBC124"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、商业课程结构的四层逻辑</w:t>
      </w:r>
    </w:p>
    <w:p w14:paraId="128D3C73" w14:textId="77777777" w:rsidR="00300CE6" w:rsidRDefault="00300CE6" w:rsidP="00300CE6">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（根）聚焦问题、（干）解决方案、（枝）授课过程、（叶）课程细节</w:t>
      </w:r>
    </w:p>
    <w:p w14:paraId="4F54CE5C" w14:textId="77777777" w:rsidR="00300CE6" w:rsidRPr="000D2EDD" w:rsidRDefault="00300CE6" w:rsidP="00300CE6">
      <w:pPr>
        <w:pStyle w:val="ad"/>
        <w:spacing w:line="400" w:lineRule="exact"/>
        <w:ind w:left="420" w:firstLineChars="0" w:firstLine="0"/>
        <w:jc w:val="left"/>
        <w:rPr>
          <w:rFonts w:ascii="微软雅黑" w:eastAsia="微软雅黑" w:hAnsi="微软雅黑" w:cs="微软雅黑"/>
          <w:color w:val="0070C0"/>
          <w:szCs w:val="21"/>
        </w:rPr>
      </w:pPr>
      <w:r w:rsidRPr="000D2EDD">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老带新的秘诀、四个关键</w:t>
      </w:r>
    </w:p>
    <w:p w14:paraId="037D7D50" w14:textId="77777777" w:rsidR="00300CE6" w:rsidRPr="000D2EDD" w:rsidRDefault="00300CE6" w:rsidP="00300CE6">
      <w:pPr>
        <w:pStyle w:val="ad"/>
        <w:spacing w:line="400" w:lineRule="exact"/>
        <w:ind w:left="420" w:firstLineChars="0" w:firstLine="0"/>
        <w:jc w:val="left"/>
        <w:rPr>
          <w:rFonts w:ascii="微软雅黑" w:eastAsia="微软雅黑" w:hAnsi="微软雅黑" w:cs="微软雅黑"/>
          <w:color w:val="0070C0"/>
          <w:szCs w:val="21"/>
        </w:rPr>
      </w:pPr>
      <w:r w:rsidRPr="000D2EDD">
        <w:rPr>
          <w:rFonts w:ascii="微软雅黑" w:eastAsia="微软雅黑" w:hAnsi="微软雅黑" w:cs="微软雅黑" w:hint="eastAsia"/>
          <w:color w:val="0070C0"/>
          <w:szCs w:val="21"/>
        </w:rPr>
        <w:t>工具：</w:t>
      </w:r>
      <w:r>
        <w:rPr>
          <w:rFonts w:ascii="微软雅黑" w:eastAsia="微软雅黑" w:hAnsi="微软雅黑" w:cs="微软雅黑" w:hint="eastAsia"/>
          <w:color w:val="0070C0"/>
          <w:szCs w:val="21"/>
        </w:rPr>
        <w:t>三高课程打分表、四层逻辑罗盘图等</w:t>
      </w:r>
    </w:p>
    <w:p w14:paraId="003D0A08" w14:textId="77777777" w:rsidR="00300CE6" w:rsidRDefault="00300CE6" w:rsidP="00300CE6">
      <w:pPr>
        <w:pStyle w:val="ad"/>
        <w:spacing w:line="400" w:lineRule="exact"/>
        <w:ind w:left="420" w:firstLineChars="0" w:firstLine="0"/>
        <w:jc w:val="left"/>
        <w:rPr>
          <w:rFonts w:ascii="微软雅黑" w:eastAsia="微软雅黑" w:hAnsi="微软雅黑" w:cs="微软雅黑"/>
          <w:color w:val="0070C0"/>
          <w:szCs w:val="21"/>
        </w:rPr>
      </w:pPr>
      <w:r w:rsidRPr="000D2EDD">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视频、案例分析、互动</w:t>
      </w:r>
    </w:p>
    <w:p w14:paraId="40B68F93" w14:textId="77777777" w:rsidR="00300CE6" w:rsidRDefault="00300CE6" w:rsidP="00300CE6">
      <w:pPr>
        <w:pStyle w:val="ad"/>
        <w:spacing w:line="400" w:lineRule="exact"/>
        <w:ind w:left="420" w:firstLineChars="0" w:firstLine="0"/>
        <w:jc w:val="left"/>
        <w:rPr>
          <w:rFonts w:ascii="微软雅黑" w:eastAsia="微软雅黑" w:hAnsi="微软雅黑" w:cs="微软雅黑"/>
          <w:b/>
          <w:bCs/>
          <w:szCs w:val="21"/>
        </w:rPr>
      </w:pPr>
      <w:r>
        <w:rPr>
          <w:rFonts w:ascii="微软雅黑" w:eastAsia="微软雅黑" w:hAnsi="微软雅黑" w:cs="微软雅黑" w:hint="eastAsia"/>
          <w:color w:val="0070C0"/>
          <w:szCs w:val="21"/>
        </w:rPr>
        <w:t>输出：《三高课程打分表》</w:t>
      </w:r>
    </w:p>
    <w:p w14:paraId="36AEDCDC" w14:textId="77777777" w:rsidR="00300CE6" w:rsidRPr="00875A7E" w:rsidRDefault="00300CE6" w:rsidP="00300CE6">
      <w:pPr>
        <w:spacing w:line="400" w:lineRule="exact"/>
        <w:jc w:val="left"/>
        <w:rPr>
          <w:rFonts w:ascii="微软雅黑" w:eastAsia="微软雅黑" w:hAnsi="微软雅黑" w:cs="微软雅黑"/>
          <w:b/>
          <w:bCs/>
          <w:color w:val="0070C0"/>
          <w:szCs w:val="21"/>
        </w:rPr>
      </w:pPr>
      <w:r w:rsidRPr="00875A7E">
        <w:rPr>
          <w:rFonts w:ascii="微软雅黑" w:eastAsia="微软雅黑" w:hAnsi="微软雅黑" w:cs="微软雅黑" w:hint="eastAsia"/>
          <w:b/>
          <w:bCs/>
          <w:color w:val="0070C0"/>
          <w:szCs w:val="21"/>
        </w:rPr>
        <w:t>第一部分 课程开发</w:t>
      </w:r>
    </w:p>
    <w:p w14:paraId="6D5BBFB5" w14:textId="77777777" w:rsidR="00300CE6" w:rsidRPr="00875A7E" w:rsidRDefault="00300CE6" w:rsidP="00300CE6">
      <w:pPr>
        <w:pStyle w:val="ad"/>
        <w:numPr>
          <w:ilvl w:val="0"/>
          <w:numId w:val="15"/>
        </w:numPr>
        <w:spacing w:line="400" w:lineRule="exact"/>
        <w:ind w:firstLineChars="0"/>
        <w:jc w:val="left"/>
        <w:rPr>
          <w:rFonts w:ascii="微软雅黑" w:eastAsia="微软雅黑" w:hAnsi="微软雅黑" w:cs="微软雅黑"/>
          <w:b/>
          <w:bCs/>
          <w:szCs w:val="21"/>
        </w:rPr>
      </w:pPr>
      <w:r w:rsidRPr="00875A7E">
        <w:rPr>
          <w:rFonts w:ascii="微软雅黑" w:eastAsia="微软雅黑" w:hAnsi="微软雅黑" w:cs="微软雅黑" w:hint="eastAsia"/>
          <w:b/>
          <w:bCs/>
          <w:szCs w:val="21"/>
        </w:rPr>
        <w:t>课程结构</w:t>
      </w:r>
    </w:p>
    <w:p w14:paraId="73D67025" w14:textId="77777777" w:rsidR="00300CE6" w:rsidRPr="00875A7E" w:rsidRDefault="00300CE6" w:rsidP="00300CE6">
      <w:pPr>
        <w:spacing w:line="400" w:lineRule="exact"/>
        <w:jc w:val="left"/>
        <w:rPr>
          <w:rFonts w:ascii="微软雅黑" w:eastAsia="微软雅黑" w:hAnsi="微软雅黑" w:cs="微软雅黑"/>
          <w:b/>
          <w:bCs/>
          <w:szCs w:val="21"/>
        </w:rPr>
      </w:pPr>
      <w:r w:rsidRPr="00875A7E">
        <w:rPr>
          <w:rFonts w:ascii="微软雅黑" w:eastAsia="微软雅黑" w:hAnsi="微软雅黑" w:cs="微软雅黑" w:hint="eastAsia"/>
          <w:b/>
          <w:bCs/>
          <w:szCs w:val="21"/>
        </w:rPr>
        <w:t>怎样</w:t>
      </w:r>
      <w:r>
        <w:rPr>
          <w:rFonts w:ascii="微软雅黑" w:eastAsia="微软雅黑" w:hAnsi="微软雅黑" w:cs="微软雅黑" w:hint="eastAsia"/>
          <w:b/>
          <w:bCs/>
          <w:szCs w:val="21"/>
        </w:rPr>
        <w:t xml:space="preserve">在课程开发之前，建立一个统揽全局的、简单清晰的课程基本结构？让老师开发课程的过程轻松愉快，让学员的学习过程条理清晰？ </w:t>
      </w:r>
    </w:p>
    <w:p w14:paraId="04994324"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 xml:space="preserve">1、结构思考力的五个工具 </w:t>
      </w:r>
    </w:p>
    <w:p w14:paraId="06B16DC2" w14:textId="77777777" w:rsidR="00300CE6" w:rsidRDefault="00300CE6" w:rsidP="00300CE6">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结论先行、以上统下、归类分组、逻辑递进、M</w:t>
      </w:r>
      <w:r>
        <w:rPr>
          <w:rFonts w:ascii="微软雅黑" w:eastAsia="微软雅黑" w:hAnsi="微软雅黑" w:cs="微软雅黑"/>
          <w:color w:val="000000" w:themeColor="text1"/>
          <w:szCs w:val="21"/>
        </w:rPr>
        <w:t>ECE</w:t>
      </w:r>
    </w:p>
    <w:p w14:paraId="5FCC6F5C"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、课程选题的四层精减</w:t>
      </w:r>
    </w:p>
    <w:p w14:paraId="40D90BFE" w14:textId="77777777" w:rsidR="00300CE6" w:rsidRPr="002651C9" w:rsidRDefault="00300CE6" w:rsidP="00300CE6">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块状思想、网状思考、树状结构、线性表达</w:t>
      </w:r>
    </w:p>
    <w:p w14:paraId="61ADD481"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、课程结构认知晶体的三层结构</w:t>
      </w:r>
    </w:p>
    <w:p w14:paraId="64BE52C5" w14:textId="77777777" w:rsidR="00300CE6" w:rsidRDefault="00300CE6" w:rsidP="00300CE6">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模块层、微课层、转化层</w:t>
      </w:r>
      <w:r>
        <w:rPr>
          <w:rFonts w:ascii="微软雅黑" w:eastAsia="微软雅黑" w:hAnsi="微软雅黑" w:cs="微软雅黑"/>
          <w:b/>
          <w:bCs/>
          <w:szCs w:val="21"/>
        </w:rPr>
        <w:t xml:space="preserve"> </w:t>
      </w:r>
    </w:p>
    <w:p w14:paraId="747A3DB5"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4</w:t>
      </w:r>
      <w:r>
        <w:rPr>
          <w:rFonts w:ascii="微软雅黑" w:eastAsia="微软雅黑" w:hAnsi="微软雅黑" w:cs="微软雅黑" w:hint="eastAsia"/>
          <w:b/>
          <w:bCs/>
          <w:szCs w:val="21"/>
        </w:rPr>
        <w:t>、布鲁姆教学设计六层目标</w:t>
      </w:r>
    </w:p>
    <w:p w14:paraId="109E4969" w14:textId="77777777" w:rsidR="00300CE6" w:rsidRPr="00327DD4" w:rsidRDefault="00300CE6" w:rsidP="00300CE6">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记忆、理解、应用、分析、评估、创新</w:t>
      </w:r>
    </w:p>
    <w:p w14:paraId="2372EFFA" w14:textId="77777777" w:rsidR="00300CE6" w:rsidRPr="002651C9" w:rsidRDefault="00300CE6" w:rsidP="00300CE6">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《T</w:t>
      </w:r>
      <w:r>
        <w:rPr>
          <w:rFonts w:ascii="微软雅黑" w:eastAsia="微软雅黑" w:hAnsi="微软雅黑" w:cs="微软雅黑"/>
          <w:color w:val="0070C0"/>
          <w:szCs w:val="21"/>
        </w:rPr>
        <w:t>TT</w:t>
      </w:r>
      <w:r>
        <w:rPr>
          <w:rFonts w:ascii="微软雅黑" w:eastAsia="微软雅黑" w:hAnsi="微软雅黑" w:cs="微软雅黑" w:hint="eastAsia"/>
          <w:color w:val="0070C0"/>
          <w:szCs w:val="21"/>
        </w:rPr>
        <w:t>》《沟通》课</w:t>
      </w:r>
    </w:p>
    <w:p w14:paraId="0B6D1175" w14:textId="77777777" w:rsidR="00300CE6" w:rsidRPr="002651C9" w:rsidRDefault="00300CE6" w:rsidP="00300CE6">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工具：</w:t>
      </w:r>
      <w:r>
        <w:rPr>
          <w:rFonts w:ascii="微软雅黑" w:eastAsia="微软雅黑" w:hAnsi="微软雅黑" w:cs="微软雅黑" w:hint="eastAsia"/>
          <w:color w:val="0070C0"/>
          <w:szCs w:val="21"/>
        </w:rPr>
        <w:t>结构思考力、认知晶体、课程实施框架</w:t>
      </w:r>
    </w:p>
    <w:p w14:paraId="72435B7D" w14:textId="77777777" w:rsidR="00300CE6" w:rsidRPr="002651C9" w:rsidRDefault="00300CE6" w:rsidP="00300CE6">
      <w:pPr>
        <w:spacing w:line="400" w:lineRule="exact"/>
        <w:ind w:firstLineChars="200" w:firstLine="420"/>
        <w:jc w:val="left"/>
        <w:rPr>
          <w:rFonts w:ascii="微软雅黑" w:eastAsia="微软雅黑" w:hAnsi="微软雅黑" w:cs="微软雅黑"/>
          <w:b/>
          <w:color w:val="0070C0"/>
          <w:szCs w:val="21"/>
        </w:rPr>
      </w:pPr>
      <w:r w:rsidRPr="002651C9">
        <w:rPr>
          <w:rFonts w:ascii="微软雅黑" w:eastAsia="微软雅黑" w:hAnsi="微软雅黑" w:cs="微软雅黑" w:hint="eastAsia"/>
          <w:color w:val="0070C0"/>
          <w:szCs w:val="21"/>
        </w:rPr>
        <w:t>形式：练习和分享</w:t>
      </w:r>
      <w:r>
        <w:rPr>
          <w:rFonts w:ascii="微软雅黑" w:eastAsia="微软雅黑" w:hAnsi="微软雅黑" w:cs="微软雅黑"/>
          <w:color w:val="0070C0"/>
          <w:szCs w:val="21"/>
        </w:rPr>
        <w:t xml:space="preserve"> </w:t>
      </w:r>
    </w:p>
    <w:p w14:paraId="1D19CE23"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二、微课闭环</w:t>
      </w:r>
    </w:p>
    <w:p w14:paraId="0205D4C8" w14:textId="77777777" w:rsidR="00300CE6" w:rsidRDefault="00300CE6" w:rsidP="00300CE6">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 xml:space="preserve">怎样用短时间讲好一个完整的微课，让学员迅速掌握一个解决问题的工具？ </w:t>
      </w:r>
    </w:p>
    <w:p w14:paraId="34C0BBBF" w14:textId="77777777" w:rsidR="00300CE6" w:rsidRDefault="00300CE6" w:rsidP="00300CE6">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1、培训教学三大流派</w:t>
      </w:r>
    </w:p>
    <w:p w14:paraId="60EF65FB" w14:textId="77777777" w:rsidR="00300CE6" w:rsidRPr="005E4132"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行为主义、认知主义、建构主义</w:t>
      </w:r>
    </w:p>
    <w:p w14:paraId="5B2825A0"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、课程设计三条线索</w:t>
      </w:r>
    </w:p>
    <w:p w14:paraId="2E3843FE" w14:textId="77777777" w:rsidR="00300CE6" w:rsidRPr="00A14839"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主线、辅线、暗线</w:t>
      </w:r>
    </w:p>
    <w:p w14:paraId="3F952B15" w14:textId="77777777" w:rsidR="00300CE6" w:rsidRPr="007469EC" w:rsidRDefault="00300CE6" w:rsidP="00300CE6">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3、建构主义五星教学法</w:t>
      </w:r>
    </w:p>
    <w:p w14:paraId="58A2AD3A" w14:textId="77777777" w:rsidR="00300CE6" w:rsidRPr="005E4132"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聚焦问题、激活旧知、求证新知、应用新知、融会贯通</w:t>
      </w:r>
    </w:p>
    <w:p w14:paraId="73DC79C9" w14:textId="77777777" w:rsidR="00300CE6" w:rsidRDefault="00300CE6" w:rsidP="00300CE6">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4</w:t>
      </w:r>
      <w:r>
        <w:rPr>
          <w:rFonts w:ascii="微软雅黑" w:eastAsia="微软雅黑" w:hAnsi="微软雅黑" w:cs="微软雅黑" w:hint="eastAsia"/>
          <w:b/>
          <w:color w:val="000000" w:themeColor="text1"/>
          <w:szCs w:val="21"/>
        </w:rPr>
        <w:t>、微课设计七步闭环</w:t>
      </w:r>
    </w:p>
    <w:p w14:paraId="6C390D8D" w14:textId="77777777" w:rsidR="00300CE6" w:rsidRPr="00371BE9"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标题、引入、案例、分析、工具、练习、小结</w:t>
      </w:r>
    </w:p>
    <w:p w14:paraId="63C9CC09" w14:textId="77777777"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《结构思考力》课程对比</w:t>
      </w:r>
    </w:p>
    <w:p w14:paraId="4FA5722D" w14:textId="77777777" w:rsidR="00300CE6" w:rsidRPr="00F116E7" w:rsidRDefault="00300CE6" w:rsidP="00300CE6">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lastRenderedPageBreak/>
        <w:t>工具：三大主义、三条线索、五星教学法等</w:t>
      </w:r>
    </w:p>
    <w:p w14:paraId="1919FA52" w14:textId="77777777"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r w:rsidRPr="00F116E7">
        <w:rPr>
          <w:rFonts w:ascii="微软雅黑" w:eastAsia="微软雅黑" w:hAnsi="微软雅黑" w:cs="微软雅黑" w:hint="eastAsia"/>
          <w:color w:val="0070C0"/>
          <w:szCs w:val="21"/>
        </w:rPr>
        <w:t>课堂讨论、</w:t>
      </w:r>
      <w:r>
        <w:rPr>
          <w:rFonts w:ascii="微软雅黑" w:eastAsia="微软雅黑" w:hAnsi="微软雅黑" w:cs="微软雅黑" w:hint="eastAsia"/>
          <w:color w:val="0070C0"/>
          <w:szCs w:val="21"/>
        </w:rPr>
        <w:t>案例分析、</w:t>
      </w:r>
      <w:r w:rsidRPr="00F116E7">
        <w:rPr>
          <w:rFonts w:ascii="微软雅黑" w:eastAsia="微软雅黑" w:hAnsi="微软雅黑" w:cs="微软雅黑" w:hint="eastAsia"/>
          <w:color w:val="0070C0"/>
          <w:szCs w:val="21"/>
        </w:rPr>
        <w:t>练习</w:t>
      </w:r>
      <w:r>
        <w:rPr>
          <w:rFonts w:ascii="微软雅黑" w:eastAsia="微软雅黑" w:hAnsi="微软雅黑" w:cs="微软雅黑" w:hint="eastAsia"/>
          <w:color w:val="0070C0"/>
          <w:szCs w:val="21"/>
        </w:rPr>
        <w:t>和分享</w:t>
      </w:r>
    </w:p>
    <w:p w14:paraId="14A4EAB1" w14:textId="77777777" w:rsidR="00300CE6" w:rsidRPr="003A1B03" w:rsidRDefault="00300CE6" w:rsidP="00300CE6">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输出：《微课七步闭环设计表》、《七步闭环+三线设计表》等</w:t>
      </w:r>
    </w:p>
    <w:p w14:paraId="15CC460B" w14:textId="77777777" w:rsidR="00300CE6" w:rsidRPr="00C5551E" w:rsidRDefault="00300CE6" w:rsidP="00300CE6">
      <w:pPr>
        <w:spacing w:line="400" w:lineRule="exact"/>
        <w:jc w:val="left"/>
        <w:rPr>
          <w:rFonts w:ascii="微软雅黑" w:eastAsia="微软雅黑" w:hAnsi="微软雅黑" w:cs="微软雅黑"/>
          <w:b/>
          <w:bCs/>
          <w:color w:val="0070C0"/>
          <w:szCs w:val="21"/>
        </w:rPr>
      </w:pPr>
      <w:r w:rsidRPr="00C5551E">
        <w:rPr>
          <w:rFonts w:ascii="微软雅黑" w:eastAsia="微软雅黑" w:hAnsi="微软雅黑" w:cs="微软雅黑" w:hint="eastAsia"/>
          <w:b/>
          <w:bCs/>
          <w:color w:val="0070C0"/>
          <w:szCs w:val="21"/>
        </w:rPr>
        <w:t>第二部分 教学设计</w:t>
      </w:r>
    </w:p>
    <w:p w14:paraId="58A7E13F" w14:textId="3BF61FDF" w:rsidR="00300CE6" w:rsidRDefault="00300CE6" w:rsidP="00300CE6">
      <w:pPr>
        <w:spacing w:line="400" w:lineRule="exact"/>
        <w:jc w:val="left"/>
        <w:rPr>
          <w:rFonts w:ascii="微软雅黑" w:eastAsia="微软雅黑" w:hAnsi="微软雅黑" w:cs="微软雅黑"/>
          <w:b/>
          <w:bCs/>
          <w:color w:val="000000" w:themeColor="text1"/>
          <w:szCs w:val="21"/>
        </w:rPr>
      </w:pPr>
      <w:r w:rsidRPr="00577B0C">
        <w:rPr>
          <w:rFonts w:ascii="微软雅黑" w:eastAsia="微软雅黑" w:hAnsi="微软雅黑" w:cs="微软雅黑" w:hint="eastAsia"/>
          <w:b/>
          <w:bCs/>
          <w:szCs w:val="21"/>
        </w:rPr>
        <w:t>怎样</w:t>
      </w:r>
      <w:r>
        <w:rPr>
          <w:rFonts w:ascii="微软雅黑" w:eastAsia="微软雅黑" w:hAnsi="微软雅黑" w:cs="微软雅黑" w:hint="eastAsia"/>
          <w:b/>
          <w:bCs/>
          <w:szCs w:val="21"/>
        </w:rPr>
        <w:t>通过组织规则调动学员参与热情，怎样通过</w:t>
      </w:r>
      <w:r w:rsidR="00DE6599">
        <w:rPr>
          <w:rFonts w:ascii="微软雅黑" w:eastAsia="微软雅黑" w:hAnsi="微软雅黑" w:cs="微软雅黑" w:hint="eastAsia"/>
          <w:b/>
          <w:bCs/>
          <w:szCs w:val="21"/>
        </w:rPr>
        <w:t>各种</w:t>
      </w:r>
      <w:r>
        <w:rPr>
          <w:rFonts w:ascii="微软雅黑" w:eastAsia="微软雅黑" w:hAnsi="微软雅黑" w:cs="微软雅黑" w:hint="eastAsia"/>
          <w:b/>
          <w:bCs/>
          <w:szCs w:val="21"/>
        </w:rPr>
        <w:t xml:space="preserve">互动练习形式，提高学员学习效果？ </w:t>
      </w:r>
    </w:p>
    <w:p w14:paraId="3B791224" w14:textId="77777777" w:rsidR="00300CE6" w:rsidRDefault="00300CE6" w:rsidP="00300CE6">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1、成人学习积极性橄榄球模型</w:t>
      </w:r>
    </w:p>
    <w:p w14:paraId="2EB9CA44" w14:textId="77777777" w:rsidR="00300CE6" w:rsidRPr="005E4132"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积极者、摇摆者、消极者</w:t>
      </w:r>
    </w:p>
    <w:p w14:paraId="28916EB8"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、埃德加戴尔培训效果金字塔</w:t>
      </w:r>
    </w:p>
    <w:p w14:paraId="6E513E6A" w14:textId="77777777" w:rsidR="00300CE6" w:rsidRPr="00A14839"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讲座、读书、视听、讨论、练习等</w:t>
      </w:r>
    </w:p>
    <w:p w14:paraId="3DD463D7" w14:textId="77777777" w:rsidR="00300CE6" w:rsidRPr="007469EC" w:rsidRDefault="00300CE6" w:rsidP="00300CE6">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 xml:space="preserve">3、行为主义激发积极性两种形式 </w:t>
      </w:r>
    </w:p>
    <w:p w14:paraId="18070859" w14:textId="77777777" w:rsidR="00300CE6" w:rsidRPr="005E4132"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积分和奖励、团队P</w:t>
      </w:r>
      <w:r>
        <w:rPr>
          <w:rFonts w:ascii="微软雅黑" w:eastAsia="微软雅黑" w:hAnsi="微软雅黑" w:cs="微软雅黑"/>
          <w:color w:val="000000" w:themeColor="text1"/>
          <w:szCs w:val="21"/>
        </w:rPr>
        <w:t>K</w:t>
      </w:r>
    </w:p>
    <w:p w14:paraId="60D7FE9E" w14:textId="77777777" w:rsidR="00300CE6" w:rsidRDefault="00300CE6" w:rsidP="00300CE6">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4</w:t>
      </w:r>
      <w:r>
        <w:rPr>
          <w:rFonts w:ascii="微软雅黑" w:eastAsia="微软雅黑" w:hAnsi="微软雅黑" w:cs="微软雅黑" w:hint="eastAsia"/>
          <w:b/>
          <w:color w:val="000000" w:themeColor="text1"/>
          <w:szCs w:val="21"/>
        </w:rPr>
        <w:t>、课堂互动八种形式</w:t>
      </w:r>
    </w:p>
    <w:p w14:paraId="594FEDC1" w14:textId="77777777" w:rsidR="00300CE6" w:rsidRPr="00CC00C5"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破冰游戏、朗读、连线、选择、判断、提问等</w:t>
      </w:r>
    </w:p>
    <w:p w14:paraId="6A60F6B4" w14:textId="77777777"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《沙漠掘金》等</w:t>
      </w:r>
    </w:p>
    <w:p w14:paraId="24E53F51" w14:textId="77777777" w:rsidR="00300CE6" w:rsidRPr="00F116E7" w:rsidRDefault="00300CE6" w:rsidP="00300CE6">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工具：橄榄球模型、培训效果金字塔等</w:t>
      </w:r>
    </w:p>
    <w:p w14:paraId="09BADDCC" w14:textId="77777777"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r w:rsidRPr="00F116E7">
        <w:rPr>
          <w:rFonts w:ascii="微软雅黑" w:eastAsia="微软雅黑" w:hAnsi="微软雅黑" w:cs="微软雅黑" w:hint="eastAsia"/>
          <w:color w:val="0070C0"/>
          <w:szCs w:val="21"/>
        </w:rPr>
        <w:t>课堂讨论、</w:t>
      </w:r>
      <w:r>
        <w:rPr>
          <w:rFonts w:ascii="微软雅黑" w:eastAsia="微软雅黑" w:hAnsi="微软雅黑" w:cs="微软雅黑" w:hint="eastAsia"/>
          <w:color w:val="0070C0"/>
          <w:szCs w:val="21"/>
        </w:rPr>
        <w:t>案例分析、</w:t>
      </w:r>
      <w:r w:rsidRPr="00F116E7">
        <w:rPr>
          <w:rFonts w:ascii="微软雅黑" w:eastAsia="微软雅黑" w:hAnsi="微软雅黑" w:cs="微软雅黑" w:hint="eastAsia"/>
          <w:color w:val="0070C0"/>
          <w:szCs w:val="21"/>
        </w:rPr>
        <w:t>练习</w:t>
      </w:r>
      <w:r>
        <w:rPr>
          <w:rFonts w:ascii="微软雅黑" w:eastAsia="微软雅黑" w:hAnsi="微软雅黑" w:cs="微软雅黑" w:hint="eastAsia"/>
          <w:color w:val="0070C0"/>
          <w:szCs w:val="21"/>
        </w:rPr>
        <w:t>和分享</w:t>
      </w:r>
    </w:p>
    <w:p w14:paraId="60DB86A4" w14:textId="77777777" w:rsidR="00300CE6" w:rsidRPr="003A1B03" w:rsidRDefault="00300CE6" w:rsidP="00300CE6">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输出：《课程时间安排表》等</w:t>
      </w:r>
    </w:p>
    <w:p w14:paraId="60C92FDF" w14:textId="77777777" w:rsidR="00300CE6" w:rsidRPr="00C5551E" w:rsidRDefault="00300CE6" w:rsidP="00300CE6">
      <w:pPr>
        <w:spacing w:line="400" w:lineRule="exact"/>
        <w:jc w:val="left"/>
        <w:rPr>
          <w:rFonts w:ascii="微软雅黑" w:eastAsia="微软雅黑" w:hAnsi="微软雅黑" w:cs="微软雅黑"/>
          <w:b/>
          <w:bCs/>
          <w:color w:val="0070C0"/>
          <w:szCs w:val="21"/>
        </w:rPr>
      </w:pPr>
      <w:r w:rsidRPr="00C5551E">
        <w:rPr>
          <w:rFonts w:ascii="微软雅黑" w:eastAsia="微软雅黑" w:hAnsi="微软雅黑" w:cs="微软雅黑" w:hint="eastAsia"/>
          <w:b/>
          <w:bCs/>
          <w:color w:val="0070C0"/>
          <w:szCs w:val="21"/>
        </w:rPr>
        <w:t>第三部分 课堂呈现</w:t>
      </w:r>
    </w:p>
    <w:p w14:paraId="213E663D"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一</w:t>
      </w:r>
      <w:r w:rsidRPr="001C6B03">
        <w:rPr>
          <w:rFonts w:ascii="微软雅黑" w:eastAsia="微软雅黑" w:hAnsi="微软雅黑" w:cs="微软雅黑" w:hint="eastAsia"/>
          <w:b/>
          <w:bCs/>
          <w:szCs w:val="21"/>
        </w:rPr>
        <w:t>、</w:t>
      </w:r>
      <w:r>
        <w:rPr>
          <w:rFonts w:ascii="微软雅黑" w:eastAsia="微软雅黑" w:hAnsi="微软雅黑" w:cs="微软雅黑" w:hint="eastAsia"/>
          <w:b/>
          <w:bCs/>
          <w:szCs w:val="21"/>
        </w:rPr>
        <w:t>口头表达</w:t>
      </w:r>
    </w:p>
    <w:p w14:paraId="71E4FF09" w14:textId="77777777" w:rsidR="00300CE6" w:rsidRDefault="00300CE6" w:rsidP="00300CE6">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怎样让讲师授课时的口头表达通俗易懂？满足十岁法则的要求，就是十岁小学生都听得懂，做得到？</w:t>
      </w:r>
      <w:r>
        <w:rPr>
          <w:rFonts w:ascii="微软雅黑" w:eastAsia="微软雅黑" w:hAnsi="微软雅黑" w:cs="微软雅黑" w:hint="eastAsia"/>
          <w:b/>
          <w:bCs/>
          <w:color w:val="000000" w:themeColor="text1"/>
          <w:szCs w:val="21"/>
        </w:rPr>
        <w:t xml:space="preserve"> </w:t>
      </w:r>
    </w:p>
    <w:p w14:paraId="7918E40B" w14:textId="77777777" w:rsidR="00300CE6" w:rsidRDefault="00300CE6" w:rsidP="00300CE6">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1、课堂吸收率和河流模式</w:t>
      </w:r>
    </w:p>
    <w:p w14:paraId="4AF169DD" w14:textId="77777777" w:rsidR="00300CE6" w:rsidRPr="00731D74"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既有认知、新认知、河流、踏脚石</w:t>
      </w:r>
    </w:p>
    <w:p w14:paraId="2A772478" w14:textId="77777777" w:rsidR="00300CE6" w:rsidRPr="007469EC" w:rsidRDefault="00300CE6" w:rsidP="00300CE6">
      <w:pPr>
        <w:spacing w:line="400" w:lineRule="exact"/>
        <w:jc w:val="left"/>
        <w:rPr>
          <w:rFonts w:ascii="微软雅黑" w:eastAsia="微软雅黑" w:hAnsi="微软雅黑" w:cs="微软雅黑"/>
          <w:b/>
          <w:color w:val="000000" w:themeColor="text1"/>
          <w:szCs w:val="21"/>
        </w:rPr>
      </w:pPr>
      <w:r w:rsidRPr="007469EC">
        <w:rPr>
          <w:rFonts w:ascii="微软雅黑" w:eastAsia="微软雅黑" w:hAnsi="微软雅黑" w:cs="微软雅黑" w:hint="eastAsia"/>
          <w:b/>
          <w:color w:val="000000" w:themeColor="text1"/>
          <w:szCs w:val="21"/>
        </w:rPr>
        <w:t>2、</w:t>
      </w:r>
      <w:r>
        <w:rPr>
          <w:rFonts w:ascii="微软雅黑" w:eastAsia="微软雅黑" w:hAnsi="微软雅黑" w:cs="微软雅黑" w:hint="eastAsia"/>
          <w:b/>
          <w:color w:val="000000" w:themeColor="text1"/>
          <w:szCs w:val="21"/>
        </w:rPr>
        <w:t>通俗易懂的七种踏脚石</w:t>
      </w:r>
    </w:p>
    <w:p w14:paraId="37BED9A0" w14:textId="77777777" w:rsidR="00300CE6" w:rsidRPr="00C5551E"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结构、通俗化概念、比喻、案例、例子等</w:t>
      </w:r>
    </w:p>
    <w:p w14:paraId="2FAF9449" w14:textId="77777777"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罗振宇演讲、《公文写作》等</w:t>
      </w:r>
    </w:p>
    <w:p w14:paraId="7DD88118" w14:textId="77777777" w:rsidR="00300CE6" w:rsidRPr="00F116E7" w:rsidRDefault="00300CE6" w:rsidP="00300CE6">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工具：河流模式、七种踏脚石等</w:t>
      </w:r>
    </w:p>
    <w:p w14:paraId="75DD67FB" w14:textId="77777777"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形式：课堂讨论、练习</w:t>
      </w:r>
      <w:r>
        <w:rPr>
          <w:rFonts w:ascii="微软雅黑" w:eastAsia="微软雅黑" w:hAnsi="微软雅黑" w:cs="微软雅黑" w:hint="eastAsia"/>
          <w:color w:val="0070C0"/>
          <w:szCs w:val="21"/>
        </w:rPr>
        <w:t>分享、案例分析</w:t>
      </w:r>
    </w:p>
    <w:p w14:paraId="49EB0889" w14:textId="77777777" w:rsidR="00300CE6" w:rsidRPr="00F116E7" w:rsidRDefault="00300CE6" w:rsidP="00300CE6">
      <w:pPr>
        <w:spacing w:line="400" w:lineRule="exact"/>
        <w:ind w:left="420"/>
        <w:jc w:val="left"/>
        <w:rPr>
          <w:rFonts w:ascii="微软雅黑" w:eastAsia="微软雅黑" w:hAnsi="微软雅黑" w:cs="微软雅黑"/>
          <w:b/>
          <w:color w:val="0070C0"/>
          <w:szCs w:val="21"/>
        </w:rPr>
      </w:pPr>
      <w:r>
        <w:rPr>
          <w:rFonts w:ascii="微软雅黑" w:eastAsia="微软雅黑" w:hAnsi="微软雅黑" w:cs="微软雅黑" w:hint="eastAsia"/>
          <w:color w:val="0070C0"/>
          <w:szCs w:val="21"/>
        </w:rPr>
        <w:t>输出：《逐字稿》、《十岁法则检验表》等</w:t>
      </w:r>
    </w:p>
    <w:p w14:paraId="58B34F74"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二</w:t>
      </w:r>
      <w:r w:rsidRPr="001C6B03">
        <w:rPr>
          <w:rFonts w:ascii="微软雅黑" w:eastAsia="微软雅黑" w:hAnsi="微软雅黑" w:cs="微软雅黑" w:hint="eastAsia"/>
          <w:b/>
          <w:bCs/>
          <w:szCs w:val="21"/>
        </w:rPr>
        <w:t>、</w:t>
      </w:r>
      <w:r>
        <w:rPr>
          <w:rFonts w:ascii="微软雅黑" w:eastAsia="微软雅黑" w:hAnsi="微软雅黑" w:cs="微软雅黑" w:hint="eastAsia"/>
          <w:b/>
          <w:bCs/>
          <w:szCs w:val="21"/>
        </w:rPr>
        <w:t>肢体语言</w:t>
      </w:r>
    </w:p>
    <w:p w14:paraId="71FBED41" w14:textId="77777777" w:rsidR="00300CE6" w:rsidRDefault="00300CE6" w:rsidP="00300CE6">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怎样在课堂上挥洒自如的同时，具有专业权威感，举手投足具备强大的职业气场、感染力和人格魅力？</w:t>
      </w:r>
      <w:r>
        <w:rPr>
          <w:rFonts w:ascii="微软雅黑" w:eastAsia="微软雅黑" w:hAnsi="微软雅黑" w:cs="微软雅黑" w:hint="eastAsia"/>
          <w:b/>
          <w:bCs/>
          <w:color w:val="000000" w:themeColor="text1"/>
          <w:szCs w:val="21"/>
        </w:rPr>
        <w:t xml:space="preserve"> </w:t>
      </w:r>
    </w:p>
    <w:p w14:paraId="68C9C7D4" w14:textId="77777777" w:rsidR="00300CE6" w:rsidRDefault="00300CE6" w:rsidP="00300CE6">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1、讲师授课站立姿势</w:t>
      </w:r>
    </w:p>
    <w:p w14:paraId="2003FB8A" w14:textId="77777777" w:rsidR="00300CE6" w:rsidRPr="00731D74"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lastRenderedPageBreak/>
        <w:t>站姿、手势、男/女</w:t>
      </w:r>
    </w:p>
    <w:p w14:paraId="53D5A9B5" w14:textId="77777777" w:rsidR="00300CE6" w:rsidRPr="007469EC" w:rsidRDefault="00300CE6" w:rsidP="00300CE6">
      <w:pPr>
        <w:spacing w:line="400" w:lineRule="exact"/>
        <w:jc w:val="left"/>
        <w:rPr>
          <w:rFonts w:ascii="微软雅黑" w:eastAsia="微软雅黑" w:hAnsi="微软雅黑" w:cs="微软雅黑"/>
          <w:b/>
          <w:color w:val="000000" w:themeColor="text1"/>
          <w:szCs w:val="21"/>
        </w:rPr>
      </w:pPr>
      <w:r w:rsidRPr="007469EC">
        <w:rPr>
          <w:rFonts w:ascii="微软雅黑" w:eastAsia="微软雅黑" w:hAnsi="微软雅黑" w:cs="微软雅黑" w:hint="eastAsia"/>
          <w:b/>
          <w:color w:val="000000" w:themeColor="text1"/>
          <w:szCs w:val="21"/>
        </w:rPr>
        <w:t>2、</w:t>
      </w:r>
      <w:r>
        <w:rPr>
          <w:rFonts w:ascii="微软雅黑" w:eastAsia="微软雅黑" w:hAnsi="微软雅黑" w:cs="微软雅黑" w:hint="eastAsia"/>
          <w:b/>
          <w:color w:val="000000" w:themeColor="text1"/>
          <w:szCs w:val="21"/>
        </w:rPr>
        <w:t>讲授授课的手势</w:t>
      </w:r>
    </w:p>
    <w:p w14:paraId="46DC7705" w14:textId="77777777" w:rsidR="00300CE6" w:rsidRPr="00A66BAB" w:rsidRDefault="00300CE6" w:rsidP="00300CE6">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礼物法、握手法、数字法、举手法</w:t>
      </w:r>
    </w:p>
    <w:p w14:paraId="12CED4BC"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、讲师授课的表情管理</w:t>
      </w:r>
    </w:p>
    <w:p w14:paraId="23C3E293" w14:textId="77777777" w:rsidR="00300CE6" w:rsidRPr="00A14839" w:rsidRDefault="00300CE6" w:rsidP="00300CE6">
      <w:pPr>
        <w:pStyle w:val="ad"/>
        <w:numPr>
          <w:ilvl w:val="0"/>
          <w:numId w:val="5"/>
        </w:numPr>
        <w:spacing w:line="400" w:lineRule="exact"/>
        <w:ind w:firstLineChars="0"/>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眼神、微笑、表情</w:t>
      </w:r>
      <w:r>
        <w:rPr>
          <w:rFonts w:ascii="微软雅黑" w:eastAsia="微软雅黑" w:hAnsi="微软雅黑" w:cs="微软雅黑"/>
          <w:b/>
          <w:bCs/>
          <w:szCs w:val="21"/>
        </w:rPr>
        <w:t xml:space="preserve"> </w:t>
      </w:r>
    </w:p>
    <w:p w14:paraId="2CD7F6AC"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4</w:t>
      </w:r>
      <w:r>
        <w:rPr>
          <w:rFonts w:ascii="微软雅黑" w:eastAsia="微软雅黑" w:hAnsi="微软雅黑" w:cs="微软雅黑" w:hint="eastAsia"/>
          <w:b/>
          <w:bCs/>
          <w:szCs w:val="21"/>
        </w:rPr>
        <w:t>、讲师授课必备三套场面话</w:t>
      </w:r>
    </w:p>
    <w:p w14:paraId="741EF315" w14:textId="77777777" w:rsidR="00300CE6" w:rsidRPr="00A14839" w:rsidRDefault="00300CE6" w:rsidP="00300CE6">
      <w:pPr>
        <w:pStyle w:val="ad"/>
        <w:numPr>
          <w:ilvl w:val="0"/>
          <w:numId w:val="5"/>
        </w:numPr>
        <w:spacing w:line="400" w:lineRule="exact"/>
        <w:ind w:firstLineChars="0"/>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开场、点评、收尾</w:t>
      </w:r>
      <w:r>
        <w:rPr>
          <w:rFonts w:ascii="微软雅黑" w:eastAsia="微软雅黑" w:hAnsi="微软雅黑" w:cs="微软雅黑"/>
          <w:b/>
          <w:bCs/>
          <w:szCs w:val="21"/>
        </w:rPr>
        <w:t xml:space="preserve"> </w:t>
      </w:r>
    </w:p>
    <w:p w14:paraId="62605B39"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5</w:t>
      </w:r>
      <w:r>
        <w:rPr>
          <w:rFonts w:ascii="微软雅黑" w:eastAsia="微软雅黑" w:hAnsi="微软雅黑" w:cs="微软雅黑" w:hint="eastAsia"/>
          <w:b/>
          <w:bCs/>
          <w:szCs w:val="21"/>
        </w:rPr>
        <w:t>、讲师授课的五点禁忌</w:t>
      </w:r>
    </w:p>
    <w:p w14:paraId="25987772" w14:textId="77777777" w:rsidR="00300CE6" w:rsidRPr="00A14839" w:rsidRDefault="00300CE6" w:rsidP="00300CE6">
      <w:pPr>
        <w:pStyle w:val="ad"/>
        <w:numPr>
          <w:ilvl w:val="0"/>
          <w:numId w:val="5"/>
        </w:numPr>
        <w:spacing w:line="400" w:lineRule="exact"/>
        <w:ind w:firstLineChars="0"/>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角色认知、语言表达、肢体动作等</w:t>
      </w:r>
      <w:r>
        <w:rPr>
          <w:rFonts w:ascii="微软雅黑" w:eastAsia="微软雅黑" w:hAnsi="微软雅黑" w:cs="微软雅黑"/>
          <w:b/>
          <w:bCs/>
          <w:szCs w:val="21"/>
        </w:rPr>
        <w:t xml:space="preserve"> </w:t>
      </w:r>
    </w:p>
    <w:p w14:paraId="652B0CCE" w14:textId="77777777"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《肢体语言》等</w:t>
      </w:r>
    </w:p>
    <w:p w14:paraId="3F97241C" w14:textId="77777777"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p>
    <w:p w14:paraId="245127E1" w14:textId="77777777" w:rsidR="00300CE6" w:rsidRDefault="00300CE6" w:rsidP="00300CE6">
      <w:pPr>
        <w:spacing w:line="400" w:lineRule="exact"/>
        <w:ind w:left="420"/>
        <w:jc w:val="left"/>
        <w:rPr>
          <w:rFonts w:ascii="微软雅黑" w:eastAsia="微软雅黑" w:hAnsi="微软雅黑" w:cs="微软雅黑"/>
          <w:b/>
          <w:color w:val="0070C0"/>
          <w:szCs w:val="21"/>
        </w:rPr>
      </w:pPr>
      <w:r>
        <w:rPr>
          <w:rFonts w:ascii="微软雅黑" w:eastAsia="微软雅黑" w:hAnsi="微软雅黑" w:cs="微软雅黑" w:hint="eastAsia"/>
          <w:color w:val="0070C0"/>
          <w:szCs w:val="21"/>
        </w:rPr>
        <w:t>输出：《七步闭环+三线+</w:t>
      </w:r>
      <w:r>
        <w:rPr>
          <w:rFonts w:ascii="微软雅黑" w:eastAsia="微软雅黑" w:hAnsi="微软雅黑" w:cs="微软雅黑"/>
          <w:color w:val="0070C0"/>
          <w:szCs w:val="21"/>
        </w:rPr>
        <w:t>PPT+</w:t>
      </w:r>
      <w:r>
        <w:rPr>
          <w:rFonts w:ascii="微软雅黑" w:eastAsia="微软雅黑" w:hAnsi="微软雅黑" w:cs="微软雅黑" w:hint="eastAsia"/>
          <w:color w:val="0070C0"/>
          <w:szCs w:val="21"/>
        </w:rPr>
        <w:t>肢体+逐字稿课程综合设计表》等</w:t>
      </w:r>
      <w:r>
        <w:rPr>
          <w:rFonts w:ascii="微软雅黑" w:eastAsia="微软雅黑" w:hAnsi="微软雅黑" w:cs="微软雅黑"/>
          <w:b/>
          <w:color w:val="0070C0"/>
          <w:szCs w:val="21"/>
        </w:rPr>
        <w:t xml:space="preserve"> </w:t>
      </w:r>
    </w:p>
    <w:p w14:paraId="5873B72E" w14:textId="2B96BA34"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三</w:t>
      </w:r>
      <w:r w:rsidRPr="001C6B03">
        <w:rPr>
          <w:rFonts w:ascii="微软雅黑" w:eastAsia="微软雅黑" w:hAnsi="微软雅黑" w:cs="微软雅黑" w:hint="eastAsia"/>
          <w:b/>
          <w:bCs/>
          <w:szCs w:val="21"/>
        </w:rPr>
        <w:t>、</w:t>
      </w:r>
      <w:r>
        <w:rPr>
          <w:rFonts w:ascii="微软雅黑" w:eastAsia="微软雅黑" w:hAnsi="微软雅黑" w:cs="微软雅黑" w:hint="eastAsia"/>
          <w:b/>
          <w:bCs/>
          <w:szCs w:val="21"/>
        </w:rPr>
        <w:t>课件</w:t>
      </w:r>
      <w:r w:rsidR="006F138A">
        <w:rPr>
          <w:rFonts w:ascii="微软雅黑" w:eastAsia="微软雅黑" w:hAnsi="微软雅黑" w:cs="微软雅黑" w:hint="eastAsia"/>
          <w:b/>
          <w:bCs/>
          <w:szCs w:val="21"/>
        </w:rPr>
        <w:t>及管理文件</w:t>
      </w:r>
      <w:r>
        <w:rPr>
          <w:rFonts w:ascii="微软雅黑" w:eastAsia="微软雅黑" w:hAnsi="微软雅黑" w:cs="微软雅黑" w:hint="eastAsia"/>
          <w:b/>
          <w:bCs/>
          <w:szCs w:val="21"/>
        </w:rPr>
        <w:t>输出</w:t>
      </w:r>
    </w:p>
    <w:p w14:paraId="6A4754BF" w14:textId="77777777" w:rsidR="00300CE6" w:rsidRDefault="00300CE6" w:rsidP="00300CE6">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要成功呈现一堂高效率、高效果、高价值的培训课程，讲师需要准备和使用好哪些课件和文件？</w:t>
      </w:r>
      <w:r>
        <w:rPr>
          <w:rFonts w:ascii="微软雅黑" w:eastAsia="微软雅黑" w:hAnsi="微软雅黑" w:cs="微软雅黑" w:hint="eastAsia"/>
          <w:b/>
          <w:bCs/>
          <w:color w:val="000000" w:themeColor="text1"/>
          <w:szCs w:val="21"/>
        </w:rPr>
        <w:t xml:space="preserve"> </w:t>
      </w:r>
    </w:p>
    <w:p w14:paraId="4D8B18F3" w14:textId="77777777" w:rsidR="00300CE6" w:rsidRDefault="00300CE6" w:rsidP="00300CE6">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1、课程大纲的八个模块</w:t>
      </w:r>
    </w:p>
    <w:p w14:paraId="6C48FBE4" w14:textId="77777777" w:rsidR="00300CE6" w:rsidRPr="00731D74"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标题、背景、收益、特色、对象、时间、课纲、参考资料</w:t>
      </w:r>
    </w:p>
    <w:p w14:paraId="46F43CF5" w14:textId="77777777" w:rsidR="00300CE6" w:rsidRPr="007469EC" w:rsidRDefault="00300CE6" w:rsidP="00300CE6">
      <w:pPr>
        <w:spacing w:line="400" w:lineRule="exact"/>
        <w:jc w:val="left"/>
        <w:rPr>
          <w:rFonts w:ascii="微软雅黑" w:eastAsia="微软雅黑" w:hAnsi="微软雅黑" w:cs="微软雅黑"/>
          <w:b/>
          <w:color w:val="000000" w:themeColor="text1"/>
          <w:szCs w:val="21"/>
        </w:rPr>
      </w:pPr>
      <w:r w:rsidRPr="007469EC">
        <w:rPr>
          <w:rFonts w:ascii="微软雅黑" w:eastAsia="微软雅黑" w:hAnsi="微软雅黑" w:cs="微软雅黑" w:hint="eastAsia"/>
          <w:b/>
          <w:color w:val="000000" w:themeColor="text1"/>
          <w:szCs w:val="21"/>
        </w:rPr>
        <w:t>2、</w:t>
      </w:r>
      <w:r>
        <w:rPr>
          <w:rFonts w:ascii="微软雅黑" w:eastAsia="微软雅黑" w:hAnsi="微软雅黑" w:cs="微软雅黑" w:hint="eastAsia"/>
          <w:b/>
          <w:color w:val="000000" w:themeColor="text1"/>
          <w:szCs w:val="21"/>
        </w:rPr>
        <w:t>课件P</w:t>
      </w:r>
      <w:r>
        <w:rPr>
          <w:rFonts w:ascii="微软雅黑" w:eastAsia="微软雅黑" w:hAnsi="微软雅黑" w:cs="微软雅黑"/>
          <w:b/>
          <w:color w:val="000000" w:themeColor="text1"/>
          <w:szCs w:val="21"/>
        </w:rPr>
        <w:t>PT</w:t>
      </w:r>
      <w:r>
        <w:rPr>
          <w:rFonts w:ascii="微软雅黑" w:eastAsia="微软雅黑" w:hAnsi="微软雅黑" w:cs="微软雅黑" w:hint="eastAsia"/>
          <w:b/>
          <w:color w:val="000000" w:themeColor="text1"/>
          <w:szCs w:val="21"/>
        </w:rPr>
        <w:t>制作的3</w:t>
      </w:r>
      <w:r>
        <w:rPr>
          <w:rFonts w:ascii="微软雅黑" w:eastAsia="微软雅黑" w:hAnsi="微软雅黑" w:cs="微软雅黑"/>
          <w:b/>
          <w:color w:val="000000" w:themeColor="text1"/>
          <w:szCs w:val="21"/>
        </w:rPr>
        <w:t>J</w:t>
      </w:r>
      <w:r>
        <w:rPr>
          <w:rFonts w:ascii="微软雅黑" w:eastAsia="微软雅黑" w:hAnsi="微软雅黑" w:cs="微软雅黑" w:hint="eastAsia"/>
          <w:b/>
          <w:color w:val="000000" w:themeColor="text1"/>
          <w:szCs w:val="21"/>
        </w:rPr>
        <w:t>原则</w:t>
      </w:r>
    </w:p>
    <w:p w14:paraId="22D368D5" w14:textId="77777777" w:rsidR="00300CE6" w:rsidRPr="00A66BAB" w:rsidRDefault="00300CE6" w:rsidP="00300CE6">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结构、简单、讲者中心</w:t>
      </w:r>
    </w:p>
    <w:p w14:paraId="23698773"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、教学设计时间安排表</w:t>
      </w:r>
    </w:p>
    <w:p w14:paraId="227E18FA" w14:textId="77777777" w:rsidR="00300CE6" w:rsidRPr="00640004"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时间安排表</w:t>
      </w:r>
    </w:p>
    <w:p w14:paraId="5A90EC43" w14:textId="77777777"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4</w:t>
      </w:r>
      <w:r>
        <w:rPr>
          <w:rFonts w:ascii="微软雅黑" w:eastAsia="微软雅黑" w:hAnsi="微软雅黑" w:cs="微软雅黑" w:hint="eastAsia"/>
          <w:b/>
          <w:bCs/>
          <w:szCs w:val="21"/>
        </w:rPr>
        <w:t>、课程执行材料准备清单</w:t>
      </w:r>
    </w:p>
    <w:p w14:paraId="04C49E16" w14:textId="77777777" w:rsidR="00300CE6" w:rsidRPr="00453A7D" w:rsidRDefault="00300CE6"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453A7D">
        <w:rPr>
          <w:rFonts w:ascii="微软雅黑" w:eastAsia="微软雅黑" w:hAnsi="微软雅黑" w:cs="微软雅黑" w:hint="eastAsia"/>
          <w:color w:val="000000" w:themeColor="text1"/>
          <w:szCs w:val="21"/>
        </w:rPr>
        <w:t>布局、设备、桌牌、奖品、道具等</w:t>
      </w:r>
      <w:r w:rsidRPr="00453A7D">
        <w:rPr>
          <w:rFonts w:ascii="微软雅黑" w:eastAsia="微软雅黑" w:hAnsi="微软雅黑" w:cs="微软雅黑" w:hint="eastAsia"/>
          <w:b/>
          <w:color w:val="000000" w:themeColor="text1"/>
          <w:szCs w:val="21"/>
        </w:rPr>
        <w:t xml:space="preserve"> </w:t>
      </w:r>
    </w:p>
    <w:p w14:paraId="05F15A02" w14:textId="77777777"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《沟通》课程等</w:t>
      </w:r>
    </w:p>
    <w:p w14:paraId="1716B20E" w14:textId="77777777" w:rsidR="00300CE6" w:rsidRDefault="00300CE6" w:rsidP="00300CE6">
      <w:pPr>
        <w:spacing w:line="400" w:lineRule="exact"/>
        <w:ind w:left="420"/>
        <w:jc w:val="left"/>
        <w:rPr>
          <w:rFonts w:ascii="微软雅黑" w:eastAsia="微软雅黑" w:hAnsi="微软雅黑" w:cs="微软雅黑"/>
          <w:b/>
          <w:color w:val="0070C0"/>
          <w:szCs w:val="21"/>
        </w:rPr>
      </w:pPr>
      <w:r>
        <w:rPr>
          <w:rFonts w:ascii="微软雅黑" w:eastAsia="微软雅黑" w:hAnsi="微软雅黑" w:cs="微软雅黑" w:hint="eastAsia"/>
          <w:color w:val="0070C0"/>
          <w:szCs w:val="21"/>
        </w:rPr>
        <w:t>输出：《课纲》、《P</w:t>
      </w:r>
      <w:r>
        <w:rPr>
          <w:rFonts w:ascii="微软雅黑" w:eastAsia="微软雅黑" w:hAnsi="微软雅黑" w:cs="微软雅黑"/>
          <w:color w:val="0070C0"/>
          <w:szCs w:val="21"/>
        </w:rPr>
        <w:t>PT</w:t>
      </w:r>
      <w:r>
        <w:rPr>
          <w:rFonts w:ascii="微软雅黑" w:eastAsia="微软雅黑" w:hAnsi="微软雅黑" w:cs="微软雅黑" w:hint="eastAsia"/>
          <w:color w:val="0070C0"/>
          <w:szCs w:val="21"/>
        </w:rPr>
        <w:t>》、《时间安排表》、《逐字稿》、《准备清单》等等</w:t>
      </w:r>
      <w:r>
        <w:rPr>
          <w:rFonts w:ascii="微软雅黑" w:eastAsia="微软雅黑" w:hAnsi="微软雅黑" w:cs="微软雅黑"/>
          <w:b/>
          <w:color w:val="0070C0"/>
          <w:szCs w:val="21"/>
        </w:rPr>
        <w:t xml:space="preserve"> </w:t>
      </w:r>
    </w:p>
    <w:p w14:paraId="5CB986D2" w14:textId="77777777" w:rsidR="00300CE6" w:rsidRDefault="00300CE6" w:rsidP="00300CE6">
      <w:r>
        <w:t xml:space="preserve"> </w:t>
      </w:r>
    </w:p>
    <w:p w14:paraId="547607EB" w14:textId="6934339D" w:rsidR="00300CE6" w:rsidRDefault="00300CE6">
      <w:pPr>
        <w:widowControl/>
        <w:jc w:val="left"/>
        <w:rPr>
          <w:rFonts w:ascii="微软雅黑" w:eastAsia="微软雅黑" w:hAnsi="微软雅黑" w:cs="微软雅黑"/>
          <w:color w:val="000000" w:themeColor="text1"/>
          <w:szCs w:val="21"/>
        </w:rPr>
      </w:pPr>
      <w:r>
        <w:rPr>
          <w:rFonts w:ascii="微软雅黑" w:eastAsia="微软雅黑" w:hAnsi="微软雅黑" w:cs="微软雅黑"/>
          <w:color w:val="000000" w:themeColor="text1"/>
          <w:szCs w:val="21"/>
        </w:rPr>
        <w:br w:type="page"/>
      </w:r>
    </w:p>
    <w:p w14:paraId="12ACFFB4" w14:textId="77777777" w:rsidR="00300CE6" w:rsidRDefault="00300CE6" w:rsidP="00300CE6">
      <w:pPr>
        <w:spacing w:line="400" w:lineRule="exact"/>
        <w:jc w:val="left"/>
        <w:rPr>
          <w:rFonts w:ascii="微软雅黑" w:eastAsia="微软雅黑" w:hAnsi="微软雅黑" w:cs="微软雅黑"/>
          <w:color w:val="000000" w:themeColor="text1"/>
          <w:szCs w:val="21"/>
        </w:rPr>
      </w:pPr>
    </w:p>
    <w:p w14:paraId="4F1AB636" w14:textId="0AEC84BA" w:rsidR="00300CE6" w:rsidRPr="00B209DA" w:rsidRDefault="00300CE6" w:rsidP="00300CE6">
      <w:pPr>
        <w:spacing w:line="400" w:lineRule="exact"/>
        <w:jc w:val="center"/>
        <w:rPr>
          <w:rFonts w:ascii="微软雅黑" w:eastAsia="微软雅黑" w:hAnsi="微软雅黑" w:cs="微软雅黑"/>
          <w:b/>
          <w:bCs/>
          <w:color w:val="0070C0"/>
          <w:sz w:val="32"/>
          <w:szCs w:val="32"/>
        </w:rPr>
      </w:pPr>
      <w:r>
        <w:rPr>
          <w:rFonts w:ascii="微软雅黑" w:eastAsia="微软雅黑" w:hAnsi="微软雅黑" w:cs="微软雅黑" w:hint="eastAsia"/>
          <w:b/>
          <w:bCs/>
          <w:color w:val="0070C0"/>
          <w:sz w:val="32"/>
          <w:szCs w:val="32"/>
        </w:rPr>
        <w:t>中</w:t>
      </w:r>
      <w:r w:rsidRPr="00B209DA">
        <w:rPr>
          <w:rFonts w:ascii="微软雅黑" w:eastAsia="微软雅黑" w:hAnsi="微软雅黑" w:cs="微软雅黑" w:hint="eastAsia"/>
          <w:b/>
          <w:bCs/>
          <w:color w:val="0070C0"/>
          <w:sz w:val="32"/>
          <w:szCs w:val="32"/>
        </w:rPr>
        <w:t>阶培训师：问题解决型T</w:t>
      </w:r>
      <w:r w:rsidRPr="00B209DA">
        <w:rPr>
          <w:rFonts w:ascii="微软雅黑" w:eastAsia="微软雅黑" w:hAnsi="微软雅黑" w:cs="微软雅黑"/>
          <w:b/>
          <w:bCs/>
          <w:color w:val="0070C0"/>
          <w:sz w:val="32"/>
          <w:szCs w:val="32"/>
        </w:rPr>
        <w:t>TT</w:t>
      </w:r>
    </w:p>
    <w:p w14:paraId="4ECD086A" w14:textId="77777777" w:rsidR="00300CE6" w:rsidRDefault="00300CE6" w:rsidP="00300CE6">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【课程背景】</w:t>
      </w:r>
    </w:p>
    <w:p w14:paraId="2AC89956" w14:textId="5C6D9FEC" w:rsidR="00300CE6" w:rsidRDefault="00FE20C1" w:rsidP="00300CE6">
      <w:pPr>
        <w:spacing w:line="400" w:lineRule="exact"/>
        <w:ind w:firstLineChars="300" w:firstLine="63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初阶培训师已经可以完整、全面、生动地完成企业培训工作需要的基础类标准型教学任务。这些工作，只是企业培训工作的最基础工作，而培训师做为企业的知识和智慧价值</w:t>
      </w:r>
      <w:r w:rsidR="00DE6599">
        <w:rPr>
          <w:rFonts w:ascii="微软雅黑" w:eastAsia="微软雅黑" w:hAnsi="微软雅黑" w:cs="微软雅黑" w:hint="eastAsia"/>
          <w:color w:val="000000" w:themeColor="text1"/>
          <w:szCs w:val="21"/>
        </w:rPr>
        <w:t>创造者</w:t>
      </w:r>
      <w:r>
        <w:rPr>
          <w:rFonts w:ascii="微软雅黑" w:eastAsia="微软雅黑" w:hAnsi="微软雅黑" w:cs="微软雅黑" w:hint="eastAsia"/>
          <w:color w:val="000000" w:themeColor="text1"/>
          <w:szCs w:val="21"/>
        </w:rPr>
        <w:t>，更需要萃取企业先进岗位的成功</w:t>
      </w:r>
      <w:r w:rsidR="00DE6599">
        <w:rPr>
          <w:rFonts w:ascii="微软雅黑" w:eastAsia="微软雅黑" w:hAnsi="微软雅黑" w:cs="微软雅黑" w:hint="eastAsia"/>
          <w:color w:val="000000" w:themeColor="text1"/>
          <w:szCs w:val="21"/>
        </w:rPr>
        <w:t>感性</w:t>
      </w:r>
      <w:r>
        <w:rPr>
          <w:rFonts w:ascii="微软雅黑" w:eastAsia="微软雅黑" w:hAnsi="微软雅黑" w:cs="微软雅黑" w:hint="eastAsia"/>
          <w:color w:val="000000" w:themeColor="text1"/>
          <w:szCs w:val="21"/>
        </w:rPr>
        <w:t>经验</w:t>
      </w:r>
      <w:r w:rsidR="00DE6599">
        <w:rPr>
          <w:rFonts w:ascii="微软雅黑" w:eastAsia="微软雅黑" w:hAnsi="微软雅黑" w:cs="微软雅黑" w:hint="eastAsia"/>
          <w:color w:val="000000" w:themeColor="text1"/>
          <w:szCs w:val="21"/>
        </w:rPr>
        <w:t>为理性的方法论和工具</w:t>
      </w:r>
      <w:r>
        <w:rPr>
          <w:rFonts w:ascii="微软雅黑" w:eastAsia="微软雅黑" w:hAnsi="微软雅黑" w:cs="微软雅黑" w:hint="eastAsia"/>
          <w:color w:val="000000" w:themeColor="text1"/>
          <w:szCs w:val="21"/>
        </w:rPr>
        <w:t>，解决企业管理和经营过程中难以解决的高价值问题，这样才能充分体现培训师工作的高价值。然而，在这方面的培训工作实施过程中，往往出现这些现象：</w:t>
      </w:r>
      <w:r w:rsidR="00C07922">
        <w:rPr>
          <w:rFonts w:ascii="微软雅黑" w:eastAsia="微软雅黑" w:hAnsi="微软雅黑" w:cs="微软雅黑" w:hint="eastAsia"/>
          <w:color w:val="000000" w:themeColor="text1"/>
          <w:szCs w:val="21"/>
        </w:rPr>
        <w:t>优秀员工不会萃取工具、培训师萃取工具浅尝辄止、方法论工具之间顾此失彼互相矛盾、工具渲染缺乏价值感说服力、缺乏对成功案例的深入分析</w:t>
      </w:r>
      <w:r w:rsidR="00DE6599">
        <w:rPr>
          <w:rFonts w:ascii="微软雅黑" w:eastAsia="微软雅黑" w:hAnsi="微软雅黑" w:cs="微软雅黑"/>
          <w:color w:val="000000" w:themeColor="text1"/>
          <w:szCs w:val="21"/>
        </w:rPr>
        <w:t>……..</w:t>
      </w:r>
      <w:r w:rsidR="00C07922">
        <w:rPr>
          <w:rFonts w:ascii="微软雅黑" w:eastAsia="微软雅黑" w:hAnsi="微软雅黑" w:cs="微软雅黑" w:hint="eastAsia"/>
          <w:color w:val="000000" w:themeColor="text1"/>
          <w:szCs w:val="21"/>
        </w:rPr>
        <w:t>导致先进的经验无法推广传承，</w:t>
      </w:r>
      <w:r w:rsidR="00DE6599">
        <w:rPr>
          <w:rFonts w:ascii="微软雅黑" w:eastAsia="微软雅黑" w:hAnsi="微软雅黑" w:cs="微软雅黑" w:hint="eastAsia"/>
          <w:color w:val="000000" w:themeColor="text1"/>
          <w:szCs w:val="21"/>
        </w:rPr>
        <w:t>白白浪费了宝贵的成功经验</w:t>
      </w:r>
      <w:r w:rsidR="00C07922">
        <w:rPr>
          <w:rFonts w:ascii="微软雅黑" w:eastAsia="微软雅黑" w:hAnsi="微软雅黑" w:cs="微软雅黑" w:hint="eastAsia"/>
          <w:color w:val="000000" w:themeColor="text1"/>
          <w:szCs w:val="21"/>
        </w:rPr>
        <w:t>。因此，不能达到萃取和推广先进经验的</w:t>
      </w:r>
      <w:r w:rsidR="00300CE6">
        <w:rPr>
          <w:rFonts w:ascii="微软雅黑" w:eastAsia="微软雅黑" w:hAnsi="微软雅黑" w:cs="微软雅黑" w:hint="eastAsia"/>
          <w:color w:val="000000" w:themeColor="text1"/>
          <w:szCs w:val="21"/>
        </w:rPr>
        <w:t>目标。那么，针对</w:t>
      </w:r>
      <w:r w:rsidR="00C07922">
        <w:rPr>
          <w:rFonts w:ascii="微软雅黑" w:eastAsia="微软雅黑" w:hAnsi="微软雅黑" w:cs="微软雅黑" w:hint="eastAsia"/>
          <w:color w:val="000000" w:themeColor="text1"/>
          <w:szCs w:val="21"/>
        </w:rPr>
        <w:t>中</w:t>
      </w:r>
      <w:r w:rsidR="00300CE6">
        <w:rPr>
          <w:rFonts w:ascii="微软雅黑" w:eastAsia="微软雅黑" w:hAnsi="微软雅黑" w:cs="微软雅黑" w:hint="eastAsia"/>
          <w:color w:val="000000" w:themeColor="text1"/>
          <w:szCs w:val="21"/>
        </w:rPr>
        <w:t>级培训师，</w:t>
      </w:r>
    </w:p>
    <w:p w14:paraId="6CAF2F03" w14:textId="3E8D0C29" w:rsidR="00300CE6" w:rsidRDefault="00300CE6" w:rsidP="00300CE6">
      <w:pPr>
        <w:pStyle w:val="ad"/>
        <w:numPr>
          <w:ilvl w:val="0"/>
          <w:numId w:val="17"/>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该怎样</w:t>
      </w:r>
      <w:r w:rsidR="00C07922">
        <w:rPr>
          <w:rFonts w:ascii="微软雅黑" w:eastAsia="微软雅黑" w:hAnsi="微软雅黑" w:cs="微软雅黑" w:hint="eastAsia"/>
          <w:color w:val="000000" w:themeColor="text1"/>
          <w:szCs w:val="21"/>
        </w:rPr>
        <w:t>从优秀员工的成功经验中，萃取出来简单落地，易于吸收转化，学员喜闻乐见的高价值优秀</w:t>
      </w:r>
      <w:r w:rsidR="000701BE">
        <w:rPr>
          <w:rFonts w:ascii="微软雅黑" w:eastAsia="微软雅黑" w:hAnsi="微软雅黑" w:cs="微软雅黑" w:hint="eastAsia"/>
          <w:color w:val="000000" w:themeColor="text1"/>
          <w:szCs w:val="21"/>
        </w:rPr>
        <w:t>工具</w:t>
      </w:r>
      <w:r w:rsidR="00C07922">
        <w:rPr>
          <w:rFonts w:ascii="微软雅黑" w:eastAsia="微软雅黑" w:hAnsi="微软雅黑" w:cs="微软雅黑" w:hint="eastAsia"/>
          <w:color w:val="000000" w:themeColor="text1"/>
          <w:szCs w:val="21"/>
        </w:rPr>
        <w:t xml:space="preserve">呢？ </w:t>
      </w:r>
    </w:p>
    <w:p w14:paraId="6898E2BE" w14:textId="223D37B0" w:rsidR="00C07922" w:rsidRDefault="00300CE6" w:rsidP="00300CE6">
      <w:pPr>
        <w:pStyle w:val="ad"/>
        <w:numPr>
          <w:ilvl w:val="0"/>
          <w:numId w:val="17"/>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该怎样</w:t>
      </w:r>
      <w:r w:rsidR="00C07922">
        <w:rPr>
          <w:rFonts w:ascii="微软雅黑" w:eastAsia="微软雅黑" w:hAnsi="微软雅黑" w:cs="微软雅黑" w:hint="eastAsia"/>
          <w:color w:val="000000" w:themeColor="text1"/>
          <w:szCs w:val="21"/>
        </w:rPr>
        <w:t>利用人类大脑的认知规律，设计课程标题，设计成功案例的情节波折，</w:t>
      </w:r>
      <w:r w:rsidR="00DE6599">
        <w:rPr>
          <w:rFonts w:ascii="微软雅黑" w:eastAsia="微软雅黑" w:hAnsi="微软雅黑" w:cs="微软雅黑" w:hint="eastAsia"/>
          <w:color w:val="000000" w:themeColor="text1"/>
          <w:szCs w:val="21"/>
        </w:rPr>
        <w:t>通过</w:t>
      </w:r>
      <w:r w:rsidR="00C07922">
        <w:rPr>
          <w:rFonts w:ascii="微软雅黑" w:eastAsia="微软雅黑" w:hAnsi="微软雅黑" w:cs="微软雅黑" w:hint="eastAsia"/>
          <w:color w:val="000000" w:themeColor="text1"/>
          <w:szCs w:val="21"/>
        </w:rPr>
        <w:t>提高案例的戏剧性，</w:t>
      </w:r>
      <w:r w:rsidR="00DE6599">
        <w:rPr>
          <w:rFonts w:ascii="微软雅黑" w:eastAsia="微软雅黑" w:hAnsi="微软雅黑" w:cs="微软雅黑" w:hint="eastAsia"/>
          <w:color w:val="000000" w:themeColor="text1"/>
          <w:szCs w:val="21"/>
        </w:rPr>
        <w:t>进而</w:t>
      </w:r>
      <w:r w:rsidR="00C07922">
        <w:rPr>
          <w:rFonts w:ascii="微软雅黑" w:eastAsia="微软雅黑" w:hAnsi="微软雅黑" w:cs="微软雅黑" w:hint="eastAsia"/>
          <w:color w:val="000000" w:themeColor="text1"/>
          <w:szCs w:val="21"/>
        </w:rPr>
        <w:t>提高工具</w:t>
      </w:r>
      <w:r w:rsidR="00DE6599">
        <w:rPr>
          <w:rFonts w:ascii="微软雅黑" w:eastAsia="微软雅黑" w:hAnsi="微软雅黑" w:cs="微软雅黑" w:hint="eastAsia"/>
          <w:color w:val="000000" w:themeColor="text1"/>
          <w:szCs w:val="21"/>
        </w:rPr>
        <w:t>方法论</w:t>
      </w:r>
      <w:r w:rsidR="00C07922">
        <w:rPr>
          <w:rFonts w:ascii="微软雅黑" w:eastAsia="微软雅黑" w:hAnsi="微软雅黑" w:cs="微软雅黑" w:hint="eastAsia"/>
          <w:color w:val="000000" w:themeColor="text1"/>
          <w:szCs w:val="21"/>
        </w:rPr>
        <w:t>的</w:t>
      </w:r>
      <w:r w:rsidR="00DE6599">
        <w:rPr>
          <w:rFonts w:ascii="微软雅黑" w:eastAsia="微软雅黑" w:hAnsi="微软雅黑" w:cs="微软雅黑" w:hint="eastAsia"/>
          <w:color w:val="000000" w:themeColor="text1"/>
          <w:szCs w:val="21"/>
        </w:rPr>
        <w:t>吸收率和落地性</w:t>
      </w:r>
      <w:r w:rsidR="00C07922">
        <w:rPr>
          <w:rFonts w:ascii="微软雅黑" w:eastAsia="微软雅黑" w:hAnsi="微软雅黑" w:cs="微软雅黑" w:hint="eastAsia"/>
          <w:color w:val="000000" w:themeColor="text1"/>
          <w:szCs w:val="21"/>
        </w:rPr>
        <w:t>呢？</w:t>
      </w:r>
    </w:p>
    <w:p w14:paraId="17AB7DD4" w14:textId="23B99B28" w:rsidR="00300CE6" w:rsidRDefault="00C07922" w:rsidP="00300CE6">
      <w:pPr>
        <w:pStyle w:val="ad"/>
        <w:numPr>
          <w:ilvl w:val="0"/>
          <w:numId w:val="17"/>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该怎样系统性地研究</w:t>
      </w:r>
      <w:r w:rsidR="000701BE">
        <w:rPr>
          <w:rFonts w:ascii="微软雅黑" w:eastAsia="微软雅黑" w:hAnsi="微软雅黑" w:cs="微软雅黑" w:hint="eastAsia"/>
          <w:color w:val="000000" w:themeColor="text1"/>
          <w:szCs w:val="21"/>
        </w:rPr>
        <w:t>问题解决工具多元</w:t>
      </w:r>
      <w:r>
        <w:rPr>
          <w:rFonts w:ascii="微软雅黑" w:eastAsia="微软雅黑" w:hAnsi="微软雅黑" w:cs="微软雅黑" w:hint="eastAsia"/>
          <w:color w:val="000000" w:themeColor="text1"/>
          <w:szCs w:val="21"/>
        </w:rPr>
        <w:t>模型，建立优秀员工能力地图，</w:t>
      </w:r>
      <w:r w:rsidR="00DE6599">
        <w:rPr>
          <w:rFonts w:ascii="微软雅黑" w:eastAsia="微软雅黑" w:hAnsi="微软雅黑" w:cs="微软雅黑" w:hint="eastAsia"/>
          <w:color w:val="000000" w:themeColor="text1"/>
          <w:szCs w:val="21"/>
        </w:rPr>
        <w:t>对员工岗位能力</w:t>
      </w:r>
      <w:r>
        <w:rPr>
          <w:rFonts w:ascii="微软雅黑" w:eastAsia="微软雅黑" w:hAnsi="微软雅黑" w:cs="微软雅黑" w:hint="eastAsia"/>
          <w:color w:val="000000" w:themeColor="text1"/>
          <w:szCs w:val="21"/>
        </w:rPr>
        <w:t>进行评估，并提供</w:t>
      </w:r>
      <w:r w:rsidR="00DE6599">
        <w:rPr>
          <w:rFonts w:ascii="微软雅黑" w:eastAsia="微软雅黑" w:hAnsi="微软雅黑" w:cs="微软雅黑" w:hint="eastAsia"/>
          <w:color w:val="000000" w:themeColor="text1"/>
          <w:szCs w:val="21"/>
        </w:rPr>
        <w:t>能力成长路径</w:t>
      </w:r>
      <w:r>
        <w:rPr>
          <w:rFonts w:ascii="微软雅黑" w:eastAsia="微软雅黑" w:hAnsi="微软雅黑" w:cs="微软雅黑" w:hint="eastAsia"/>
          <w:color w:val="000000" w:themeColor="text1"/>
          <w:szCs w:val="21"/>
        </w:rPr>
        <w:t>呢</w:t>
      </w:r>
      <w:r w:rsidR="00300CE6">
        <w:rPr>
          <w:rFonts w:ascii="微软雅黑" w:eastAsia="微软雅黑" w:hAnsi="微软雅黑" w:cs="微软雅黑" w:hint="eastAsia"/>
          <w:color w:val="000000" w:themeColor="text1"/>
          <w:szCs w:val="21"/>
        </w:rPr>
        <w:t>？</w:t>
      </w:r>
    </w:p>
    <w:p w14:paraId="2906EBAF" w14:textId="006E8949" w:rsidR="00300CE6" w:rsidRDefault="00300CE6" w:rsidP="00300CE6">
      <w:pPr>
        <w:pStyle w:val="ad"/>
        <w:numPr>
          <w:ilvl w:val="0"/>
          <w:numId w:val="17"/>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该怎样</w:t>
      </w:r>
      <w:r w:rsidR="00C07922">
        <w:rPr>
          <w:rFonts w:ascii="微软雅黑" w:eastAsia="微软雅黑" w:hAnsi="微软雅黑" w:cs="微软雅黑" w:hint="eastAsia"/>
          <w:color w:val="000000" w:themeColor="text1"/>
          <w:szCs w:val="21"/>
        </w:rPr>
        <w:t>在课堂上组织复杂方法论工具的互动、练习，以提高学员参与积极性，并促进技能的高效转化呢</w:t>
      </w:r>
      <w:r>
        <w:rPr>
          <w:rFonts w:ascii="微软雅黑" w:eastAsia="微软雅黑" w:hAnsi="微软雅黑" w:cs="微软雅黑" w:hint="eastAsia"/>
          <w:color w:val="000000" w:themeColor="text1"/>
          <w:szCs w:val="21"/>
        </w:rPr>
        <w:t>？</w:t>
      </w:r>
    </w:p>
    <w:p w14:paraId="098C5EDC" w14:textId="40F44174" w:rsidR="00300CE6" w:rsidRPr="003A7EFD" w:rsidRDefault="00300CE6" w:rsidP="00300CE6">
      <w:pPr>
        <w:spacing w:line="400" w:lineRule="exact"/>
        <w:ind w:firstLineChars="300" w:firstLine="63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这些问题都是培训工作管理者和</w:t>
      </w:r>
      <w:r w:rsidR="00C07922">
        <w:rPr>
          <w:rFonts w:ascii="微软雅黑" w:eastAsia="微软雅黑" w:hAnsi="微软雅黑" w:cs="微软雅黑" w:hint="eastAsia"/>
          <w:color w:val="000000" w:themeColor="text1"/>
          <w:szCs w:val="21"/>
        </w:rPr>
        <w:t>中</w:t>
      </w:r>
      <w:r>
        <w:rPr>
          <w:rFonts w:ascii="微软雅黑" w:eastAsia="微软雅黑" w:hAnsi="微软雅黑" w:cs="微软雅黑" w:hint="eastAsia"/>
          <w:color w:val="000000" w:themeColor="text1"/>
          <w:szCs w:val="21"/>
        </w:rPr>
        <w:t>阶培训师面临的重要的问题，本课程通过</w:t>
      </w:r>
      <w:r w:rsidR="00C07922">
        <w:rPr>
          <w:rFonts w:ascii="微软雅黑" w:eastAsia="微软雅黑" w:hAnsi="微软雅黑" w:cs="微软雅黑" w:hint="eastAsia"/>
          <w:color w:val="000000" w:themeColor="text1"/>
          <w:szCs w:val="21"/>
        </w:rPr>
        <w:t>萃取工具七步法、全脑说服力三步骤、三翻四抖案例结构、问题解决模型、行动学习</w:t>
      </w:r>
      <w:r>
        <w:rPr>
          <w:rFonts w:ascii="微软雅黑" w:eastAsia="微软雅黑" w:hAnsi="微软雅黑" w:cs="微软雅黑" w:hint="eastAsia"/>
          <w:color w:val="000000" w:themeColor="text1"/>
          <w:szCs w:val="21"/>
        </w:rPr>
        <w:t>等方法工具，帮助</w:t>
      </w:r>
      <w:r w:rsidR="00C07922">
        <w:rPr>
          <w:rFonts w:ascii="微软雅黑" w:eastAsia="微软雅黑" w:hAnsi="微软雅黑" w:cs="微软雅黑" w:hint="eastAsia"/>
          <w:color w:val="000000" w:themeColor="text1"/>
          <w:szCs w:val="21"/>
        </w:rPr>
        <w:t>中</w:t>
      </w:r>
      <w:r>
        <w:rPr>
          <w:rFonts w:ascii="微软雅黑" w:eastAsia="微软雅黑" w:hAnsi="微软雅黑" w:cs="微软雅黑" w:hint="eastAsia"/>
          <w:color w:val="000000" w:themeColor="text1"/>
          <w:szCs w:val="21"/>
        </w:rPr>
        <w:t>阶培训师，</w:t>
      </w:r>
      <w:r w:rsidR="00C07922">
        <w:rPr>
          <w:rFonts w:ascii="微软雅黑" w:eastAsia="微软雅黑" w:hAnsi="微软雅黑" w:cs="微软雅黑" w:hint="eastAsia"/>
          <w:color w:val="000000" w:themeColor="text1"/>
          <w:szCs w:val="21"/>
        </w:rPr>
        <w:t>快速</w:t>
      </w:r>
      <w:r>
        <w:rPr>
          <w:rFonts w:ascii="微软雅黑" w:eastAsia="微软雅黑" w:hAnsi="微软雅黑" w:cs="微软雅黑" w:hint="eastAsia"/>
          <w:color w:val="000000" w:themeColor="text1"/>
          <w:szCs w:val="21"/>
        </w:rPr>
        <w:t>成长，</w:t>
      </w:r>
      <w:r w:rsidR="00C07922">
        <w:rPr>
          <w:rFonts w:ascii="微软雅黑" w:eastAsia="微软雅黑" w:hAnsi="微软雅黑" w:cs="微软雅黑" w:hint="eastAsia"/>
          <w:color w:val="000000" w:themeColor="text1"/>
          <w:szCs w:val="21"/>
        </w:rPr>
        <w:t>真正做到萃取优秀岗位成功经验为高价值工具，</w:t>
      </w:r>
      <w:r w:rsidR="00EA067D">
        <w:rPr>
          <w:rFonts w:ascii="微软雅黑" w:eastAsia="微软雅黑" w:hAnsi="微软雅黑" w:cs="微软雅黑" w:hint="eastAsia"/>
          <w:color w:val="000000" w:themeColor="text1"/>
          <w:szCs w:val="21"/>
        </w:rPr>
        <w:t>精选成功案例做为载体提高工具的吸引力和迁移率，让高价值经验在企业内部遍地开花，大大提高企业经营和管理的竞争力，真正实现培训师的智慧</w:t>
      </w:r>
      <w:r w:rsidR="00FD07FD">
        <w:rPr>
          <w:rFonts w:ascii="微软雅黑" w:eastAsia="微软雅黑" w:hAnsi="微软雅黑" w:cs="微软雅黑" w:hint="eastAsia"/>
          <w:color w:val="000000" w:themeColor="text1"/>
          <w:szCs w:val="21"/>
        </w:rPr>
        <w:t>创造和</w:t>
      </w:r>
      <w:r w:rsidR="00EA067D">
        <w:rPr>
          <w:rFonts w:ascii="微软雅黑" w:eastAsia="微软雅黑" w:hAnsi="微软雅黑" w:cs="微软雅黑" w:hint="eastAsia"/>
          <w:color w:val="000000" w:themeColor="text1"/>
          <w:szCs w:val="21"/>
        </w:rPr>
        <w:t>传承价值</w:t>
      </w:r>
      <w:r>
        <w:rPr>
          <w:rFonts w:ascii="微软雅黑" w:eastAsia="微软雅黑" w:hAnsi="微软雅黑" w:cs="微软雅黑" w:hint="eastAsia"/>
          <w:color w:val="000000" w:themeColor="text1"/>
          <w:szCs w:val="21"/>
        </w:rPr>
        <w:t>。</w:t>
      </w:r>
      <w:r w:rsidRPr="003A7EFD">
        <w:rPr>
          <w:rFonts w:ascii="微软雅黑" w:eastAsia="微软雅黑" w:hAnsi="微软雅黑" w:cs="微软雅黑"/>
          <w:color w:val="000000" w:themeColor="text1"/>
          <w:szCs w:val="21"/>
        </w:rPr>
        <w:t xml:space="preserve"> </w:t>
      </w:r>
    </w:p>
    <w:p w14:paraId="691FDFEE" w14:textId="77777777" w:rsidR="00300CE6" w:rsidRDefault="00300CE6" w:rsidP="00300CE6">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【课程收益】</w:t>
      </w:r>
    </w:p>
    <w:p w14:paraId="06DEAEA4" w14:textId="2B84957C" w:rsidR="00300CE6"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sidRPr="006237FF">
        <w:rPr>
          <w:rFonts w:ascii="微软雅黑" w:eastAsia="微软雅黑" w:hAnsi="微软雅黑" w:cs="微软雅黑" w:hint="eastAsia"/>
          <w:color w:val="000000" w:themeColor="text1"/>
          <w:szCs w:val="21"/>
        </w:rPr>
        <w:t>开发完成一门</w:t>
      </w:r>
      <w:r>
        <w:rPr>
          <w:rFonts w:ascii="微软雅黑" w:eastAsia="微软雅黑" w:hAnsi="微软雅黑" w:cs="微软雅黑" w:hint="eastAsia"/>
          <w:color w:val="000000" w:themeColor="text1"/>
          <w:szCs w:val="21"/>
        </w:rPr>
        <w:t>自己的问题解决型</w:t>
      </w:r>
      <w:r w:rsidRPr="006237FF">
        <w:rPr>
          <w:rFonts w:ascii="微软雅黑" w:eastAsia="微软雅黑" w:hAnsi="微软雅黑" w:cs="微软雅黑" w:hint="eastAsia"/>
          <w:color w:val="000000" w:themeColor="text1"/>
          <w:szCs w:val="21"/>
        </w:rPr>
        <w:t>课程</w:t>
      </w:r>
      <w:r>
        <w:rPr>
          <w:rFonts w:ascii="微软雅黑" w:eastAsia="微软雅黑" w:hAnsi="微软雅黑" w:cs="微软雅黑" w:hint="eastAsia"/>
          <w:color w:val="000000" w:themeColor="text1"/>
          <w:szCs w:val="21"/>
        </w:rPr>
        <w:t>（</w:t>
      </w:r>
      <w:r w:rsidR="00EA067D">
        <w:rPr>
          <w:rFonts w:ascii="微软雅黑" w:eastAsia="微软雅黑" w:hAnsi="微软雅黑" w:cs="微软雅黑"/>
          <w:color w:val="000000" w:themeColor="text1"/>
          <w:szCs w:val="21"/>
        </w:rPr>
        <w:t>4-12</w:t>
      </w:r>
      <w:r>
        <w:rPr>
          <w:rFonts w:ascii="微软雅黑" w:eastAsia="微软雅黑" w:hAnsi="微软雅黑" w:cs="微软雅黑" w:hint="eastAsia"/>
          <w:color w:val="000000" w:themeColor="text1"/>
          <w:szCs w:val="21"/>
        </w:rPr>
        <w:t>小时、课纲、P</w:t>
      </w:r>
      <w:r>
        <w:rPr>
          <w:rFonts w:ascii="微软雅黑" w:eastAsia="微软雅黑" w:hAnsi="微软雅黑" w:cs="微软雅黑"/>
          <w:color w:val="000000" w:themeColor="text1"/>
          <w:szCs w:val="21"/>
        </w:rPr>
        <w:t>PT）</w:t>
      </w:r>
    </w:p>
    <w:p w14:paraId="27DE82C0" w14:textId="7B21704B" w:rsidR="00300CE6" w:rsidRPr="00D030FB"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把</w:t>
      </w:r>
      <w:r w:rsidR="00EA067D">
        <w:rPr>
          <w:rFonts w:ascii="微软雅黑" w:eastAsia="微软雅黑" w:hAnsi="微软雅黑" w:cs="微软雅黑"/>
          <w:color w:val="000000" w:themeColor="text1"/>
          <w:szCs w:val="21"/>
        </w:rPr>
        <w:t>20</w:t>
      </w:r>
      <w:r>
        <w:rPr>
          <w:rFonts w:ascii="微软雅黑" w:eastAsia="微软雅黑" w:hAnsi="微软雅黑" w:cs="微软雅黑"/>
          <w:color w:val="000000" w:themeColor="text1"/>
          <w:szCs w:val="21"/>
        </w:rPr>
        <w:t>-</w:t>
      </w:r>
      <w:r w:rsidR="00EA067D">
        <w:rPr>
          <w:rFonts w:ascii="微软雅黑" w:eastAsia="微软雅黑" w:hAnsi="微软雅黑" w:cs="微软雅黑"/>
          <w:color w:val="000000" w:themeColor="text1"/>
          <w:szCs w:val="21"/>
        </w:rPr>
        <w:t>30</w:t>
      </w:r>
      <w:r w:rsidRPr="006237FF">
        <w:rPr>
          <w:rFonts w:ascii="微软雅黑" w:eastAsia="微软雅黑" w:hAnsi="微软雅黑" w:cs="微软雅黑" w:hint="eastAsia"/>
          <w:color w:val="000000" w:themeColor="text1"/>
          <w:szCs w:val="21"/>
        </w:rPr>
        <w:t>分钟的</w:t>
      </w:r>
      <w:r>
        <w:rPr>
          <w:rFonts w:ascii="微软雅黑" w:eastAsia="微软雅黑" w:hAnsi="微软雅黑" w:cs="微软雅黑" w:hint="eastAsia"/>
          <w:color w:val="000000" w:themeColor="text1"/>
          <w:szCs w:val="21"/>
        </w:rPr>
        <w:t>微课或课程</w:t>
      </w:r>
      <w:r w:rsidRPr="006237FF">
        <w:rPr>
          <w:rFonts w:ascii="微软雅黑" w:eastAsia="微软雅黑" w:hAnsi="微软雅黑" w:cs="微软雅黑" w:hint="eastAsia"/>
          <w:color w:val="000000" w:themeColor="text1"/>
          <w:szCs w:val="21"/>
        </w:rPr>
        <w:t>片段</w:t>
      </w:r>
      <w:r>
        <w:rPr>
          <w:rFonts w:ascii="微软雅黑" w:eastAsia="微软雅黑" w:hAnsi="微软雅黑" w:cs="微软雅黑" w:hint="eastAsia"/>
          <w:color w:val="000000" w:themeColor="text1"/>
          <w:szCs w:val="21"/>
        </w:rPr>
        <w:t>讲得精彩</w:t>
      </w:r>
    </w:p>
    <w:p w14:paraId="1D7660B8" w14:textId="77777777" w:rsidR="00EA067D" w:rsidRDefault="00EA067D" w:rsidP="00EA067D">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掌握解决问题工具萃取的七个步骤和六个注意事项</w:t>
      </w:r>
    </w:p>
    <w:p w14:paraId="1AC1C006" w14:textId="59AC09E7" w:rsidR="00EA067D" w:rsidRDefault="00EA067D" w:rsidP="00EA067D">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掌握全脑说服力公式三个步骤，标题起名的</w:t>
      </w:r>
      <w:r w:rsidR="00FD07FD">
        <w:rPr>
          <w:rFonts w:ascii="微软雅黑" w:eastAsia="微软雅黑" w:hAnsi="微软雅黑" w:cs="微软雅黑" w:hint="eastAsia"/>
          <w:color w:val="000000" w:themeColor="text1"/>
          <w:szCs w:val="21"/>
        </w:rPr>
        <w:t>九</w:t>
      </w:r>
      <w:r>
        <w:rPr>
          <w:rFonts w:ascii="微软雅黑" w:eastAsia="微软雅黑" w:hAnsi="微软雅黑" w:cs="微软雅黑" w:hint="eastAsia"/>
          <w:color w:val="000000" w:themeColor="text1"/>
          <w:szCs w:val="21"/>
        </w:rPr>
        <w:t>项原则</w:t>
      </w:r>
    </w:p>
    <w:p w14:paraId="4183EA01" w14:textId="1F505670" w:rsidR="00EA067D" w:rsidRPr="00EA067D" w:rsidRDefault="00EA067D" w:rsidP="00EA067D">
      <w:pPr>
        <w:numPr>
          <w:ilvl w:val="0"/>
          <w:numId w:val="8"/>
        </w:numPr>
        <w:spacing w:line="400" w:lineRule="exact"/>
        <w:jc w:val="left"/>
        <w:rPr>
          <w:rFonts w:ascii="微软雅黑" w:eastAsia="微软雅黑" w:hAnsi="微软雅黑" w:cs="微软雅黑"/>
          <w:color w:val="000000" w:themeColor="text1"/>
          <w:szCs w:val="21"/>
        </w:rPr>
      </w:pPr>
      <w:r w:rsidRPr="00EA067D">
        <w:rPr>
          <w:rFonts w:ascii="微软雅黑" w:eastAsia="微软雅黑" w:hAnsi="微软雅黑" w:cs="微软雅黑" w:hint="eastAsia"/>
          <w:color w:val="000000" w:themeColor="text1"/>
          <w:szCs w:val="21"/>
        </w:rPr>
        <w:t>掌握高</w:t>
      </w:r>
      <w:r>
        <w:rPr>
          <w:rFonts w:ascii="微软雅黑" w:eastAsia="微软雅黑" w:hAnsi="微软雅黑" w:cs="微软雅黑" w:hint="eastAsia"/>
          <w:color w:val="000000" w:themeColor="text1"/>
          <w:szCs w:val="21"/>
        </w:rPr>
        <w:t>感性高吸引力</w:t>
      </w:r>
      <w:r w:rsidRPr="00EA067D">
        <w:rPr>
          <w:rFonts w:ascii="微软雅黑" w:eastAsia="微软雅黑" w:hAnsi="微软雅黑" w:cs="微软雅黑" w:hint="eastAsia"/>
          <w:color w:val="000000" w:themeColor="text1"/>
          <w:szCs w:val="21"/>
        </w:rPr>
        <w:t>案例设计的三翻四抖结构</w:t>
      </w:r>
    </w:p>
    <w:p w14:paraId="3C1E5F41" w14:textId="77777777" w:rsidR="00EA067D" w:rsidRDefault="00EA067D" w:rsidP="00EA067D">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掌握建立问题解决模型的六个步骤</w:t>
      </w:r>
    </w:p>
    <w:p w14:paraId="6D5B5E7B" w14:textId="61AC71EA" w:rsidR="00EA067D" w:rsidRDefault="00EA067D" w:rsidP="00EA067D">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掌握四种微行动学习的组织方法和管理</w:t>
      </w:r>
    </w:p>
    <w:p w14:paraId="6873625F" w14:textId="1A8628A6" w:rsidR="00EA067D" w:rsidRPr="00EA067D" w:rsidRDefault="00EA067D" w:rsidP="00EA067D">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掌握1</w:t>
      </w:r>
      <w:r>
        <w:rPr>
          <w:rFonts w:ascii="微软雅黑" w:eastAsia="微软雅黑" w:hAnsi="微软雅黑" w:cs="微软雅黑"/>
          <w:color w:val="000000" w:themeColor="text1"/>
          <w:szCs w:val="21"/>
        </w:rPr>
        <w:t>-2</w:t>
      </w:r>
      <w:r>
        <w:rPr>
          <w:rFonts w:ascii="微软雅黑" w:eastAsia="微软雅黑" w:hAnsi="微软雅黑" w:cs="微软雅黑" w:hint="eastAsia"/>
          <w:color w:val="000000" w:themeColor="text1"/>
          <w:szCs w:val="21"/>
        </w:rPr>
        <w:t>天课程的六层结构设计方法</w:t>
      </w:r>
    </w:p>
    <w:p w14:paraId="4EDF1842" w14:textId="77777777" w:rsidR="00300CE6" w:rsidRDefault="00300CE6" w:rsidP="00300CE6">
      <w:pPr>
        <w:spacing w:line="400" w:lineRule="exact"/>
        <w:jc w:val="left"/>
        <w:rPr>
          <w:rFonts w:ascii="微软雅黑" w:eastAsia="微软雅黑" w:hAnsi="微软雅黑" w:cs="微软雅黑"/>
          <w:b/>
          <w:bCs/>
          <w:color w:val="000000" w:themeColor="text1"/>
          <w:szCs w:val="21"/>
        </w:rPr>
      </w:pPr>
      <w:r w:rsidRPr="00FE605A">
        <w:rPr>
          <w:rFonts w:ascii="微软雅黑" w:eastAsia="微软雅黑" w:hAnsi="微软雅黑" w:cs="微软雅黑" w:hint="eastAsia"/>
          <w:b/>
          <w:bCs/>
          <w:color w:val="0070C0"/>
          <w:szCs w:val="21"/>
        </w:rPr>
        <w:lastRenderedPageBreak/>
        <w:t>【课程时间】</w:t>
      </w:r>
      <w:r>
        <w:rPr>
          <w:rFonts w:ascii="微软雅黑" w:eastAsia="微软雅黑" w:hAnsi="微软雅黑" w:cs="微软雅黑"/>
          <w:color w:val="000000" w:themeColor="text1"/>
          <w:szCs w:val="21"/>
        </w:rPr>
        <w:t>2-3</w:t>
      </w:r>
      <w:r w:rsidRPr="00FE605A">
        <w:rPr>
          <w:rFonts w:ascii="微软雅黑" w:eastAsia="微软雅黑" w:hAnsi="微软雅黑" w:cs="微软雅黑" w:hint="eastAsia"/>
          <w:color w:val="000000" w:themeColor="text1"/>
          <w:szCs w:val="21"/>
        </w:rPr>
        <w:t>天</w:t>
      </w:r>
      <w:r>
        <w:rPr>
          <w:rFonts w:ascii="微软雅黑" w:eastAsia="微软雅黑" w:hAnsi="微软雅黑" w:cs="微软雅黑"/>
          <w:color w:val="000000" w:themeColor="text1"/>
          <w:szCs w:val="21"/>
        </w:rPr>
        <w:t xml:space="preserve"> </w:t>
      </w:r>
    </w:p>
    <w:p w14:paraId="1905DB37" w14:textId="30C5BEE8" w:rsidR="00300CE6" w:rsidRDefault="00300CE6" w:rsidP="00EA067D">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color w:val="0070C0"/>
          <w:szCs w:val="21"/>
        </w:rPr>
        <w:t>【课程大纲】</w:t>
      </w:r>
      <w:r w:rsidR="00EA067D">
        <w:rPr>
          <w:rFonts w:ascii="微软雅黑" w:eastAsia="微软雅黑" w:hAnsi="微软雅黑" w:cs="微软雅黑" w:hint="eastAsia"/>
          <w:b/>
          <w:bCs/>
          <w:szCs w:val="21"/>
        </w:rPr>
        <w:t xml:space="preserve"> </w:t>
      </w:r>
    </w:p>
    <w:p w14:paraId="10B77931" w14:textId="77777777" w:rsidR="00300CE6" w:rsidRPr="00875A7E" w:rsidRDefault="00300CE6" w:rsidP="00300CE6">
      <w:pPr>
        <w:spacing w:line="400" w:lineRule="exact"/>
        <w:jc w:val="left"/>
        <w:rPr>
          <w:rFonts w:ascii="微软雅黑" w:eastAsia="微软雅黑" w:hAnsi="微软雅黑" w:cs="微软雅黑"/>
          <w:b/>
          <w:bCs/>
          <w:color w:val="0070C0"/>
          <w:szCs w:val="21"/>
        </w:rPr>
      </w:pPr>
      <w:r w:rsidRPr="00875A7E">
        <w:rPr>
          <w:rFonts w:ascii="微软雅黑" w:eastAsia="微软雅黑" w:hAnsi="微软雅黑" w:cs="微软雅黑" w:hint="eastAsia"/>
          <w:b/>
          <w:bCs/>
          <w:color w:val="0070C0"/>
          <w:szCs w:val="21"/>
        </w:rPr>
        <w:t>第一部分 课程开发</w:t>
      </w:r>
    </w:p>
    <w:p w14:paraId="69B106B8" w14:textId="2C29A6A4" w:rsidR="00300CE6" w:rsidRPr="00EA067D" w:rsidRDefault="00300CE6" w:rsidP="00EA067D">
      <w:pPr>
        <w:pStyle w:val="ad"/>
        <w:numPr>
          <w:ilvl w:val="0"/>
          <w:numId w:val="18"/>
        </w:numPr>
        <w:spacing w:line="400" w:lineRule="exact"/>
        <w:ind w:firstLineChars="0"/>
        <w:jc w:val="left"/>
        <w:rPr>
          <w:rFonts w:ascii="微软雅黑" w:eastAsia="微软雅黑" w:hAnsi="微软雅黑" w:cs="微软雅黑"/>
          <w:b/>
          <w:bCs/>
          <w:szCs w:val="21"/>
        </w:rPr>
      </w:pPr>
      <w:r w:rsidRPr="00EA067D">
        <w:rPr>
          <w:rFonts w:ascii="微软雅黑" w:eastAsia="微软雅黑" w:hAnsi="微软雅黑" w:cs="微软雅黑" w:hint="eastAsia"/>
          <w:b/>
          <w:bCs/>
          <w:szCs w:val="21"/>
        </w:rPr>
        <w:t>课程结构</w:t>
      </w:r>
    </w:p>
    <w:p w14:paraId="7326E497" w14:textId="77777777" w:rsidR="00EA067D" w:rsidRPr="00EA067D" w:rsidRDefault="00EA067D" w:rsidP="00EA067D">
      <w:pPr>
        <w:spacing w:line="400" w:lineRule="exact"/>
        <w:jc w:val="left"/>
        <w:rPr>
          <w:rFonts w:ascii="微软雅黑" w:eastAsia="微软雅黑" w:hAnsi="微软雅黑" w:cs="微软雅黑"/>
          <w:b/>
          <w:bCs/>
          <w:color w:val="000000" w:themeColor="text1"/>
          <w:szCs w:val="21"/>
        </w:rPr>
      </w:pPr>
      <w:r w:rsidRPr="00EA067D">
        <w:rPr>
          <w:rFonts w:ascii="微软雅黑" w:eastAsia="微软雅黑" w:hAnsi="微软雅黑" w:cs="微软雅黑" w:hint="eastAsia"/>
          <w:b/>
          <w:bCs/>
          <w:szCs w:val="21"/>
        </w:rPr>
        <w:t xml:space="preserve">一天课程的结构设计该怎样安排？ 如何设计调研、积分、模块、微课间的逻辑嵌套关系？ </w:t>
      </w:r>
    </w:p>
    <w:p w14:paraId="361C5DC2" w14:textId="77777777" w:rsidR="00EA067D" w:rsidRPr="00EA067D" w:rsidRDefault="00EA067D" w:rsidP="00EA067D">
      <w:pPr>
        <w:spacing w:line="400" w:lineRule="exact"/>
        <w:jc w:val="left"/>
        <w:rPr>
          <w:rFonts w:ascii="微软雅黑" w:eastAsia="微软雅黑" w:hAnsi="微软雅黑" w:cs="微软雅黑"/>
          <w:b/>
          <w:bCs/>
          <w:szCs w:val="21"/>
        </w:rPr>
      </w:pPr>
      <w:r w:rsidRPr="00EA067D">
        <w:rPr>
          <w:rFonts w:ascii="微软雅黑" w:eastAsia="微软雅黑" w:hAnsi="微软雅黑" w:cs="微软雅黑" w:hint="eastAsia"/>
          <w:b/>
          <w:color w:val="000000" w:themeColor="text1"/>
          <w:szCs w:val="21"/>
        </w:rPr>
        <w:t>1、</w:t>
      </w:r>
      <w:r w:rsidRPr="00EA067D">
        <w:rPr>
          <w:rFonts w:ascii="微软雅黑" w:eastAsia="微软雅黑" w:hAnsi="微软雅黑" w:cs="微软雅黑" w:hint="eastAsia"/>
          <w:b/>
          <w:bCs/>
          <w:szCs w:val="21"/>
        </w:rPr>
        <w:t>课程实施的六层结构</w:t>
      </w:r>
    </w:p>
    <w:p w14:paraId="19A91700" w14:textId="77777777" w:rsidR="00EA067D" w:rsidRPr="00EA067D" w:rsidRDefault="00EA067D" w:rsidP="00EA067D">
      <w:pPr>
        <w:pStyle w:val="ad"/>
        <w:numPr>
          <w:ilvl w:val="0"/>
          <w:numId w:val="19"/>
        </w:numPr>
        <w:spacing w:line="400" w:lineRule="exact"/>
        <w:ind w:firstLineChars="0"/>
        <w:jc w:val="left"/>
        <w:rPr>
          <w:rFonts w:ascii="微软雅黑" w:eastAsia="微软雅黑" w:hAnsi="微软雅黑" w:cs="微软雅黑"/>
          <w:b/>
          <w:bCs/>
          <w:szCs w:val="21"/>
        </w:rPr>
      </w:pPr>
      <w:r w:rsidRPr="00EA067D">
        <w:rPr>
          <w:rFonts w:ascii="微软雅黑" w:eastAsia="微软雅黑" w:hAnsi="微软雅黑" w:cs="微软雅黑" w:hint="eastAsia"/>
          <w:color w:val="000000" w:themeColor="text1"/>
          <w:szCs w:val="21"/>
        </w:rPr>
        <w:t>封面层、规则层、调研层、模型层、模块层、微课层</w:t>
      </w:r>
    </w:p>
    <w:p w14:paraId="7C9CA2CC" w14:textId="77777777" w:rsidR="000701BE" w:rsidRDefault="000701BE" w:rsidP="000701BE">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bCs/>
          <w:szCs w:val="21"/>
        </w:rPr>
        <w:t>2、问题解决模型的三个层次</w:t>
      </w:r>
    </w:p>
    <w:p w14:paraId="74D9503A" w14:textId="1DEAE3D0" w:rsidR="00300CE6" w:rsidRPr="000701BE" w:rsidRDefault="000701BE" w:rsidP="000701BE">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核心层、模块层、微课层</w:t>
      </w:r>
    </w:p>
    <w:p w14:paraId="4FE7B37C" w14:textId="77777777" w:rsidR="00300CE6" w:rsidRPr="002651C9" w:rsidRDefault="00300CE6" w:rsidP="00300CE6">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《T</w:t>
      </w:r>
      <w:r>
        <w:rPr>
          <w:rFonts w:ascii="微软雅黑" w:eastAsia="微软雅黑" w:hAnsi="微软雅黑" w:cs="微软雅黑"/>
          <w:color w:val="0070C0"/>
          <w:szCs w:val="21"/>
        </w:rPr>
        <w:t>TT</w:t>
      </w:r>
      <w:r>
        <w:rPr>
          <w:rFonts w:ascii="微软雅黑" w:eastAsia="微软雅黑" w:hAnsi="微软雅黑" w:cs="微软雅黑" w:hint="eastAsia"/>
          <w:color w:val="0070C0"/>
          <w:szCs w:val="21"/>
        </w:rPr>
        <w:t>》《沟通》课</w:t>
      </w:r>
    </w:p>
    <w:p w14:paraId="06DD83FA" w14:textId="0CAA2B5B" w:rsidR="00300CE6" w:rsidRPr="002651C9" w:rsidRDefault="00300CE6" w:rsidP="00300CE6">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工具：</w:t>
      </w:r>
      <w:r w:rsidR="000701BE">
        <w:rPr>
          <w:rFonts w:ascii="微软雅黑" w:eastAsia="微软雅黑" w:hAnsi="微软雅黑" w:cs="微软雅黑" w:hint="eastAsia"/>
          <w:color w:val="0070C0"/>
          <w:szCs w:val="21"/>
        </w:rPr>
        <w:t>六层结构、三个层次</w:t>
      </w:r>
    </w:p>
    <w:p w14:paraId="7B1CBED2" w14:textId="77777777" w:rsidR="00300CE6" w:rsidRPr="002651C9" w:rsidRDefault="00300CE6" w:rsidP="00300CE6">
      <w:pPr>
        <w:spacing w:line="400" w:lineRule="exact"/>
        <w:ind w:firstLineChars="200" w:firstLine="420"/>
        <w:jc w:val="left"/>
        <w:rPr>
          <w:rFonts w:ascii="微软雅黑" w:eastAsia="微软雅黑" w:hAnsi="微软雅黑" w:cs="微软雅黑"/>
          <w:b/>
          <w:color w:val="0070C0"/>
          <w:szCs w:val="21"/>
        </w:rPr>
      </w:pPr>
      <w:r w:rsidRPr="002651C9">
        <w:rPr>
          <w:rFonts w:ascii="微软雅黑" w:eastAsia="微软雅黑" w:hAnsi="微软雅黑" w:cs="微软雅黑" w:hint="eastAsia"/>
          <w:color w:val="0070C0"/>
          <w:szCs w:val="21"/>
        </w:rPr>
        <w:t>形式：练习和分享</w:t>
      </w:r>
      <w:r>
        <w:rPr>
          <w:rFonts w:ascii="微软雅黑" w:eastAsia="微软雅黑" w:hAnsi="微软雅黑" w:cs="微软雅黑"/>
          <w:color w:val="0070C0"/>
          <w:szCs w:val="21"/>
        </w:rPr>
        <w:t xml:space="preserve"> </w:t>
      </w:r>
    </w:p>
    <w:p w14:paraId="25575589" w14:textId="77777777" w:rsidR="000701BE" w:rsidRDefault="00300CE6" w:rsidP="000701BE">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二、</w:t>
      </w:r>
      <w:r w:rsidR="000701BE">
        <w:rPr>
          <w:rFonts w:ascii="微软雅黑" w:eastAsia="微软雅黑" w:hAnsi="微软雅黑" w:cs="微软雅黑" w:hint="eastAsia"/>
          <w:b/>
          <w:bCs/>
          <w:szCs w:val="21"/>
        </w:rPr>
        <w:t>工具萃取</w:t>
      </w:r>
    </w:p>
    <w:p w14:paraId="22791CFF" w14:textId="08CA1DA0" w:rsidR="000701BE" w:rsidRDefault="000701BE" w:rsidP="000701BE">
      <w:pPr>
        <w:spacing w:line="400" w:lineRule="exact"/>
        <w:jc w:val="left"/>
        <w:rPr>
          <w:rFonts w:ascii="微软雅黑" w:eastAsia="微软雅黑" w:hAnsi="微软雅黑" w:cs="微软雅黑"/>
          <w:b/>
          <w:bCs/>
          <w:color w:val="000000" w:themeColor="text1"/>
          <w:szCs w:val="21"/>
        </w:rPr>
      </w:pPr>
      <w:r w:rsidRPr="000701BE">
        <w:rPr>
          <w:rFonts w:ascii="微软雅黑" w:eastAsia="微软雅黑" w:hAnsi="微软雅黑" w:cs="微软雅黑" w:hint="eastAsia"/>
          <w:b/>
          <w:bCs/>
          <w:szCs w:val="21"/>
        </w:rPr>
        <w:t>怎样从优秀员工的成功经验中，萃取出来简单落地，易于吸收转化，学员喜闻乐见的高价值优秀工具</w:t>
      </w:r>
      <w:r>
        <w:rPr>
          <w:rFonts w:ascii="微软雅黑" w:eastAsia="微软雅黑" w:hAnsi="微软雅黑" w:cs="微软雅黑" w:hint="eastAsia"/>
          <w:b/>
          <w:bCs/>
          <w:szCs w:val="21"/>
        </w:rPr>
        <w:t xml:space="preserve">？ </w:t>
      </w:r>
    </w:p>
    <w:p w14:paraId="1B5A2D45" w14:textId="77777777" w:rsidR="000701BE" w:rsidRDefault="000701BE" w:rsidP="000701BE">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1、课程需要萃取三类工具</w:t>
      </w:r>
    </w:p>
    <w:p w14:paraId="6D87603E" w14:textId="77777777" w:rsidR="000701BE" w:rsidRPr="005E4132" w:rsidRDefault="000701BE" w:rsidP="000701BE">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诊断工具、解决工具、检验工具</w:t>
      </w:r>
    </w:p>
    <w:p w14:paraId="7D8422DB" w14:textId="77777777" w:rsidR="000701BE" w:rsidRDefault="000701BE" w:rsidP="000701BE">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、萃取工具七步法</w:t>
      </w:r>
    </w:p>
    <w:p w14:paraId="513A20F8" w14:textId="77777777" w:rsidR="000701BE" w:rsidRPr="00A14839" w:rsidRDefault="000701BE" w:rsidP="000701BE">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A14839">
        <w:rPr>
          <w:rFonts w:ascii="微软雅黑" w:eastAsia="微软雅黑" w:hAnsi="微软雅黑" w:cs="微软雅黑" w:hint="eastAsia"/>
          <w:color w:val="000000" w:themeColor="text1"/>
          <w:szCs w:val="21"/>
        </w:rPr>
        <w:t>确定问题、研究开发、搭建台阶、工具命名等</w:t>
      </w:r>
    </w:p>
    <w:p w14:paraId="3E0FBC36" w14:textId="77777777" w:rsidR="000701BE" w:rsidRPr="007469EC" w:rsidRDefault="000701BE" w:rsidP="000701BE">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 xml:space="preserve">3、工具萃取六项注意 </w:t>
      </w:r>
    </w:p>
    <w:p w14:paraId="7CB42F97" w14:textId="77777777" w:rsidR="000701BE" w:rsidRPr="005E4132" w:rsidRDefault="000701BE" w:rsidP="000701BE">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简单落地、分清因果、把握分寸等</w:t>
      </w:r>
    </w:p>
    <w:p w14:paraId="2792BB1A" w14:textId="77777777" w:rsidR="000701BE" w:rsidRDefault="000701BE" w:rsidP="000701BE">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4</w:t>
      </w:r>
      <w:r>
        <w:rPr>
          <w:rFonts w:ascii="微软雅黑" w:eastAsia="微软雅黑" w:hAnsi="微软雅黑" w:cs="微软雅黑" w:hint="eastAsia"/>
          <w:b/>
          <w:color w:val="000000" w:themeColor="text1"/>
          <w:szCs w:val="21"/>
        </w:rPr>
        <w:t>、工具效果衡量两个指标</w:t>
      </w:r>
    </w:p>
    <w:p w14:paraId="4320A90A" w14:textId="77777777" w:rsidR="000701BE" w:rsidRPr="00371BE9" w:rsidRDefault="000701BE" w:rsidP="000701BE">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信度、效度</w:t>
      </w:r>
      <w:r>
        <w:rPr>
          <w:rFonts w:ascii="微软雅黑" w:eastAsia="微软雅黑" w:hAnsi="微软雅黑" w:cs="微软雅黑"/>
          <w:b/>
          <w:color w:val="000000" w:themeColor="text1"/>
          <w:szCs w:val="21"/>
        </w:rPr>
        <w:t xml:space="preserve"> </w:t>
      </w:r>
    </w:p>
    <w:p w14:paraId="5701C13E" w14:textId="77777777" w:rsidR="000701BE" w:rsidRDefault="000701BE" w:rsidP="000701BE">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陌生电话六步法等</w:t>
      </w:r>
    </w:p>
    <w:p w14:paraId="795F54D7" w14:textId="77777777" w:rsidR="000701BE" w:rsidRPr="00F116E7" w:rsidRDefault="000701BE" w:rsidP="000701BE">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工具：萃取工具七步法、信度效度、解决工具设计表等</w:t>
      </w:r>
    </w:p>
    <w:p w14:paraId="5946BCD5" w14:textId="77777777" w:rsidR="000701BE" w:rsidRDefault="000701BE" w:rsidP="000701BE">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r w:rsidRPr="00F116E7">
        <w:rPr>
          <w:rFonts w:ascii="微软雅黑" w:eastAsia="微软雅黑" w:hAnsi="微软雅黑" w:cs="微软雅黑" w:hint="eastAsia"/>
          <w:color w:val="0070C0"/>
          <w:szCs w:val="21"/>
        </w:rPr>
        <w:t>课堂讨论、</w:t>
      </w:r>
      <w:r>
        <w:rPr>
          <w:rFonts w:ascii="微软雅黑" w:eastAsia="微软雅黑" w:hAnsi="微软雅黑" w:cs="微软雅黑" w:hint="eastAsia"/>
          <w:color w:val="0070C0"/>
          <w:szCs w:val="21"/>
        </w:rPr>
        <w:t>案例分析、</w:t>
      </w:r>
      <w:r w:rsidRPr="00F116E7">
        <w:rPr>
          <w:rFonts w:ascii="微软雅黑" w:eastAsia="微软雅黑" w:hAnsi="微软雅黑" w:cs="微软雅黑" w:hint="eastAsia"/>
          <w:color w:val="0070C0"/>
          <w:szCs w:val="21"/>
        </w:rPr>
        <w:t>练习</w:t>
      </w:r>
      <w:r>
        <w:rPr>
          <w:rFonts w:ascii="微软雅黑" w:eastAsia="微软雅黑" w:hAnsi="微软雅黑" w:cs="微软雅黑" w:hint="eastAsia"/>
          <w:color w:val="0070C0"/>
          <w:szCs w:val="21"/>
        </w:rPr>
        <w:t>和分享</w:t>
      </w:r>
    </w:p>
    <w:p w14:paraId="09C7139F" w14:textId="77777777" w:rsidR="000701BE" w:rsidRDefault="000701BE" w:rsidP="000701BE">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输出：《工具萃取台阶搭建表》、《工具萃取每步台阶注意事项整理表》、《问题解决工具设计表》等</w:t>
      </w:r>
    </w:p>
    <w:p w14:paraId="5B388E28" w14:textId="65755D6C" w:rsidR="000701BE" w:rsidRDefault="000701BE" w:rsidP="000701BE">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三、全脑说服力</w:t>
      </w:r>
    </w:p>
    <w:p w14:paraId="004F5B02" w14:textId="77777777" w:rsidR="000701BE" w:rsidRDefault="000701BE" w:rsidP="000701BE">
      <w:pPr>
        <w:spacing w:line="400" w:lineRule="exact"/>
        <w:jc w:val="left"/>
        <w:rPr>
          <w:rFonts w:ascii="微软雅黑" w:eastAsia="微软雅黑" w:hAnsi="微软雅黑" w:cs="微软雅黑"/>
          <w:b/>
          <w:bCs/>
          <w:szCs w:val="21"/>
        </w:rPr>
      </w:pPr>
      <w:r w:rsidRPr="000701BE">
        <w:rPr>
          <w:rFonts w:ascii="微软雅黑" w:eastAsia="微软雅黑" w:hAnsi="微软雅黑" w:cs="微软雅黑" w:hint="eastAsia"/>
          <w:b/>
          <w:bCs/>
          <w:szCs w:val="21"/>
        </w:rPr>
        <w:t>该怎样利用人类大脑的认知规律，设计课程标题，设计成功案例的情节波折，大大提高案例的戏剧性，同时提高工具的价值感呢？</w:t>
      </w:r>
    </w:p>
    <w:p w14:paraId="4D8A18FE" w14:textId="7FD3ED9B" w:rsidR="000701BE" w:rsidRDefault="000701BE" w:rsidP="000701BE">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1、全脑思维三层结构</w:t>
      </w:r>
    </w:p>
    <w:p w14:paraId="45EDB0B9" w14:textId="77777777" w:rsidR="000701BE" w:rsidRPr="00731D74" w:rsidRDefault="000701BE" w:rsidP="000701BE">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731D74">
        <w:rPr>
          <w:rFonts w:ascii="微软雅黑" w:eastAsia="微软雅黑" w:hAnsi="微软雅黑" w:cs="微软雅黑" w:hint="eastAsia"/>
          <w:color w:val="000000" w:themeColor="text1"/>
          <w:szCs w:val="21"/>
        </w:rPr>
        <w:t>爬行脑、情绪脑、理性脑</w:t>
      </w:r>
    </w:p>
    <w:p w14:paraId="4AA18AFD" w14:textId="77777777" w:rsidR="000701BE" w:rsidRPr="007469EC" w:rsidRDefault="000701BE" w:rsidP="000701BE">
      <w:pPr>
        <w:spacing w:line="400" w:lineRule="exact"/>
        <w:jc w:val="left"/>
        <w:rPr>
          <w:rFonts w:ascii="微软雅黑" w:eastAsia="微软雅黑" w:hAnsi="微软雅黑" w:cs="微软雅黑"/>
          <w:b/>
          <w:color w:val="000000" w:themeColor="text1"/>
          <w:szCs w:val="21"/>
        </w:rPr>
      </w:pPr>
      <w:r w:rsidRPr="007469EC">
        <w:rPr>
          <w:rFonts w:ascii="微软雅黑" w:eastAsia="微软雅黑" w:hAnsi="微软雅黑" w:cs="微软雅黑" w:hint="eastAsia"/>
          <w:b/>
          <w:color w:val="000000" w:themeColor="text1"/>
          <w:szCs w:val="21"/>
        </w:rPr>
        <w:lastRenderedPageBreak/>
        <w:t>2、全脑说服力公式</w:t>
      </w:r>
    </w:p>
    <w:p w14:paraId="325DE753" w14:textId="77777777" w:rsidR="000701BE" w:rsidRPr="007469EC" w:rsidRDefault="000701BE" w:rsidP="000701BE">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爬行脑讲利益：先声夺人定主题</w:t>
      </w:r>
    </w:p>
    <w:p w14:paraId="578025B4" w14:textId="77777777" w:rsidR="000701BE" w:rsidRPr="007469EC" w:rsidRDefault="000701BE" w:rsidP="000701BE">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情绪脑讲故事：一波三折给案例</w:t>
      </w:r>
    </w:p>
    <w:p w14:paraId="6A336053" w14:textId="77777777" w:rsidR="000701BE" w:rsidRPr="00A66BAB" w:rsidRDefault="000701BE" w:rsidP="000701BE">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理性脑讲技巧：有理有据消疑虑</w:t>
      </w:r>
    </w:p>
    <w:p w14:paraId="50034C9C" w14:textId="77777777" w:rsidR="000701BE" w:rsidRDefault="000701BE" w:rsidP="000701BE">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、高价值标题的两个原则</w:t>
      </w:r>
    </w:p>
    <w:p w14:paraId="299ECB33" w14:textId="77777777" w:rsidR="000701BE" w:rsidRPr="006D440F" w:rsidRDefault="000701BE" w:rsidP="000701BE">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主标题九项原则</w:t>
      </w:r>
    </w:p>
    <w:p w14:paraId="4BE624CA" w14:textId="77777777" w:rsidR="000701BE" w:rsidRPr="00AB7782" w:rsidRDefault="000701BE" w:rsidP="000701BE">
      <w:pPr>
        <w:pStyle w:val="ad"/>
        <w:numPr>
          <w:ilvl w:val="0"/>
          <w:numId w:val="5"/>
        </w:numPr>
        <w:spacing w:line="400" w:lineRule="exact"/>
        <w:ind w:firstLineChars="0"/>
        <w:jc w:val="left"/>
        <w:rPr>
          <w:rFonts w:ascii="微软雅黑" w:eastAsia="微软雅黑" w:hAnsi="微软雅黑" w:cs="微软雅黑"/>
          <w:b/>
          <w:color w:val="000000" w:themeColor="text1"/>
          <w:szCs w:val="21"/>
        </w:rPr>
      </w:pPr>
      <w:r w:rsidRPr="00AB7782">
        <w:rPr>
          <w:rFonts w:ascii="微软雅黑" w:eastAsia="微软雅黑" w:hAnsi="微软雅黑" w:cs="微软雅黑" w:hint="eastAsia"/>
          <w:color w:val="000000" w:themeColor="text1"/>
          <w:szCs w:val="21"/>
        </w:rPr>
        <w:t>副标题六个要素</w:t>
      </w:r>
    </w:p>
    <w:p w14:paraId="571E3B3D" w14:textId="77777777" w:rsidR="000701BE" w:rsidRDefault="000701BE" w:rsidP="000701BE">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4</w:t>
      </w:r>
      <w:r>
        <w:rPr>
          <w:rFonts w:ascii="微软雅黑" w:eastAsia="微软雅黑" w:hAnsi="微软雅黑" w:cs="微软雅黑" w:hint="eastAsia"/>
          <w:b/>
          <w:bCs/>
          <w:szCs w:val="21"/>
        </w:rPr>
        <w:t>、高吸引高说服力案例的三翻四抖结构</w:t>
      </w:r>
    </w:p>
    <w:p w14:paraId="3DD3758B" w14:textId="77777777" w:rsidR="000701BE" w:rsidRPr="00AB7782" w:rsidRDefault="000701BE" w:rsidP="000701BE">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完整案例的六个要素</w:t>
      </w:r>
    </w:p>
    <w:p w14:paraId="74511BED" w14:textId="77777777" w:rsidR="000701BE" w:rsidRPr="00A14839" w:rsidRDefault="000701BE" w:rsidP="000701BE">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三翻四抖结构</w:t>
      </w:r>
      <w:r>
        <w:rPr>
          <w:rFonts w:ascii="微软雅黑" w:eastAsia="微软雅黑" w:hAnsi="微软雅黑" w:cs="微软雅黑"/>
          <w:b/>
          <w:color w:val="000000" w:themeColor="text1"/>
          <w:szCs w:val="21"/>
        </w:rPr>
        <w:t xml:space="preserve"> </w:t>
      </w:r>
    </w:p>
    <w:p w14:paraId="66A94968" w14:textId="77777777" w:rsidR="000701BE" w:rsidRDefault="000701BE" w:rsidP="000701BE">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迪耐雅市场推广方案、电脑支架报告、课程标题等</w:t>
      </w:r>
    </w:p>
    <w:p w14:paraId="077213CB" w14:textId="77777777" w:rsidR="000701BE" w:rsidRPr="00F116E7" w:rsidRDefault="000701BE" w:rsidP="000701BE">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工具：全脑说服力、三脑结构、三翻四抖结构</w:t>
      </w:r>
    </w:p>
    <w:p w14:paraId="3E6E13A2" w14:textId="77777777" w:rsidR="000701BE" w:rsidRDefault="000701BE" w:rsidP="000701BE">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形式：课堂讨论、练习</w:t>
      </w:r>
      <w:r>
        <w:rPr>
          <w:rFonts w:ascii="微软雅黑" w:eastAsia="微软雅黑" w:hAnsi="微软雅黑" w:cs="微软雅黑" w:hint="eastAsia"/>
          <w:color w:val="0070C0"/>
          <w:szCs w:val="21"/>
        </w:rPr>
        <w:t>分享、案例分析</w:t>
      </w:r>
    </w:p>
    <w:p w14:paraId="1FF4133B" w14:textId="77777777" w:rsidR="000701BE" w:rsidRDefault="000701BE" w:rsidP="000701BE">
      <w:pPr>
        <w:spacing w:line="400" w:lineRule="exact"/>
        <w:ind w:left="420"/>
        <w:jc w:val="left"/>
        <w:rPr>
          <w:rFonts w:ascii="微软雅黑" w:eastAsia="微软雅黑" w:hAnsi="微软雅黑" w:cs="微软雅黑"/>
          <w:b/>
          <w:color w:val="0070C0"/>
          <w:szCs w:val="21"/>
        </w:rPr>
      </w:pPr>
      <w:r>
        <w:rPr>
          <w:rFonts w:ascii="微软雅黑" w:eastAsia="微软雅黑" w:hAnsi="微软雅黑" w:cs="微软雅黑" w:hint="eastAsia"/>
          <w:color w:val="0070C0"/>
          <w:szCs w:val="21"/>
        </w:rPr>
        <w:t>输出：《高价值标题筛选矩阵表》、《高感性案例三翻四抖结构表》等</w:t>
      </w:r>
      <w:r>
        <w:rPr>
          <w:rFonts w:ascii="微软雅黑" w:eastAsia="微软雅黑" w:hAnsi="微软雅黑" w:cs="微软雅黑"/>
          <w:b/>
          <w:color w:val="0070C0"/>
          <w:szCs w:val="21"/>
        </w:rPr>
        <w:t xml:space="preserve"> </w:t>
      </w:r>
    </w:p>
    <w:p w14:paraId="6233B2FE" w14:textId="35485EE1" w:rsidR="00300CE6" w:rsidRPr="00C5551E" w:rsidRDefault="00300CE6" w:rsidP="000701BE">
      <w:pPr>
        <w:spacing w:line="400" w:lineRule="exact"/>
        <w:jc w:val="left"/>
        <w:rPr>
          <w:rFonts w:ascii="微软雅黑" w:eastAsia="微软雅黑" w:hAnsi="微软雅黑" w:cs="微软雅黑"/>
          <w:b/>
          <w:bCs/>
          <w:color w:val="0070C0"/>
          <w:szCs w:val="21"/>
        </w:rPr>
      </w:pPr>
      <w:r w:rsidRPr="00C5551E">
        <w:rPr>
          <w:rFonts w:ascii="微软雅黑" w:eastAsia="微软雅黑" w:hAnsi="微软雅黑" w:cs="微软雅黑" w:hint="eastAsia"/>
          <w:b/>
          <w:bCs/>
          <w:color w:val="0070C0"/>
          <w:szCs w:val="21"/>
        </w:rPr>
        <w:t>第二部分 教学设计</w:t>
      </w:r>
    </w:p>
    <w:p w14:paraId="20E0BAD6" w14:textId="0B1859B1" w:rsidR="000701BE" w:rsidRDefault="000701BE"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一、微行动学习</w:t>
      </w:r>
    </w:p>
    <w:p w14:paraId="7466A5DE" w14:textId="0C367986" w:rsidR="00300CE6" w:rsidRDefault="000701BE" w:rsidP="00300CE6">
      <w:pPr>
        <w:spacing w:line="400" w:lineRule="exact"/>
        <w:jc w:val="left"/>
        <w:rPr>
          <w:rFonts w:ascii="微软雅黑" w:eastAsia="微软雅黑" w:hAnsi="微软雅黑" w:cs="微软雅黑"/>
          <w:b/>
          <w:bCs/>
          <w:color w:val="000000" w:themeColor="text1"/>
          <w:szCs w:val="21"/>
        </w:rPr>
      </w:pPr>
      <w:r w:rsidRPr="000701BE">
        <w:rPr>
          <w:rFonts w:ascii="微软雅黑" w:eastAsia="微软雅黑" w:hAnsi="微软雅黑" w:cs="微软雅黑" w:hint="eastAsia"/>
          <w:b/>
          <w:bCs/>
          <w:szCs w:val="21"/>
        </w:rPr>
        <w:t>该怎样在课堂上组织复杂方法论工具的互动、练习，以提高学员参与积极性，并促进技能的高效转化呢？</w:t>
      </w:r>
      <w:r w:rsidR="00EA067D">
        <w:rPr>
          <w:rFonts w:ascii="微软雅黑" w:eastAsia="微软雅黑" w:hAnsi="微软雅黑" w:cs="微软雅黑" w:hint="eastAsia"/>
          <w:b/>
          <w:bCs/>
          <w:szCs w:val="21"/>
        </w:rPr>
        <w:t xml:space="preserve"> </w:t>
      </w:r>
    </w:p>
    <w:p w14:paraId="3DC45AA0" w14:textId="4BCBAAD1" w:rsidR="00EA067D" w:rsidRDefault="00300CE6" w:rsidP="00EA067D">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color w:val="000000" w:themeColor="text1"/>
          <w:szCs w:val="21"/>
        </w:rPr>
        <w:t>1、</w:t>
      </w:r>
      <w:r w:rsidR="000701BE">
        <w:rPr>
          <w:rFonts w:ascii="微软雅黑" w:eastAsia="微软雅黑" w:hAnsi="微软雅黑" w:cs="微软雅黑" w:hint="eastAsia"/>
          <w:b/>
          <w:bCs/>
          <w:szCs w:val="21"/>
        </w:rPr>
        <w:t>团队共创</w:t>
      </w:r>
    </w:p>
    <w:p w14:paraId="30D58584" w14:textId="3B684498" w:rsidR="00EA067D" w:rsidRPr="002651C9" w:rsidRDefault="000701BE" w:rsidP="00EA067D">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问题、规则、呈现、点评</w:t>
      </w:r>
    </w:p>
    <w:p w14:paraId="3D74E818" w14:textId="005C0BD2" w:rsidR="00300CE6" w:rsidRDefault="00300CE6" w:rsidP="00EA067D">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w:t>
      </w:r>
      <w:r w:rsidR="000701BE">
        <w:rPr>
          <w:rFonts w:ascii="微软雅黑" w:eastAsia="微软雅黑" w:hAnsi="微软雅黑" w:cs="微软雅黑" w:hint="eastAsia"/>
          <w:b/>
          <w:bCs/>
          <w:szCs w:val="21"/>
        </w:rPr>
        <w:t>世界咖啡</w:t>
      </w:r>
    </w:p>
    <w:p w14:paraId="48F8B1B7" w14:textId="1C7E9C24" w:rsidR="00300CE6" w:rsidRPr="00A14839" w:rsidRDefault="000701BE"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分组、分题、讨论、轮换、整理、呈现</w:t>
      </w:r>
    </w:p>
    <w:p w14:paraId="07C6A0E3" w14:textId="1C79B3B9" w:rsidR="00300CE6" w:rsidRPr="007469EC" w:rsidRDefault="00300CE6" w:rsidP="00300CE6">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3、</w:t>
      </w:r>
      <w:r w:rsidR="000701BE">
        <w:rPr>
          <w:rFonts w:ascii="微软雅黑" w:eastAsia="微软雅黑" w:hAnsi="微软雅黑" w:cs="微软雅黑" w:hint="eastAsia"/>
          <w:b/>
          <w:color w:val="000000" w:themeColor="text1"/>
          <w:szCs w:val="21"/>
        </w:rPr>
        <w:t>角色扮演</w:t>
      </w:r>
      <w:r>
        <w:rPr>
          <w:rFonts w:ascii="微软雅黑" w:eastAsia="微软雅黑" w:hAnsi="微软雅黑" w:cs="微软雅黑" w:hint="eastAsia"/>
          <w:b/>
          <w:color w:val="000000" w:themeColor="text1"/>
          <w:szCs w:val="21"/>
        </w:rPr>
        <w:t xml:space="preserve"> </w:t>
      </w:r>
    </w:p>
    <w:p w14:paraId="6A16CB0D" w14:textId="227F7EE2" w:rsidR="00300CE6" w:rsidRPr="005E4132" w:rsidRDefault="000701BE"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背景、角色、问题、技能、呈现、点评</w:t>
      </w:r>
    </w:p>
    <w:p w14:paraId="0778A078" w14:textId="31939CF8" w:rsidR="00300CE6" w:rsidRDefault="00300CE6" w:rsidP="00300CE6">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4</w:t>
      </w:r>
      <w:r>
        <w:rPr>
          <w:rFonts w:ascii="微软雅黑" w:eastAsia="微软雅黑" w:hAnsi="微软雅黑" w:cs="微软雅黑" w:hint="eastAsia"/>
          <w:b/>
          <w:color w:val="000000" w:themeColor="text1"/>
          <w:szCs w:val="21"/>
        </w:rPr>
        <w:t>、</w:t>
      </w:r>
      <w:r w:rsidR="008A061A">
        <w:rPr>
          <w:rFonts w:ascii="微软雅黑" w:eastAsia="微软雅黑" w:hAnsi="微软雅黑" w:cs="微软雅黑" w:hint="eastAsia"/>
          <w:b/>
          <w:color w:val="000000" w:themeColor="text1"/>
          <w:szCs w:val="21"/>
        </w:rPr>
        <w:t>复盘</w:t>
      </w:r>
    </w:p>
    <w:p w14:paraId="39B0E0E7" w14:textId="13BEFB7A" w:rsidR="00300CE6" w:rsidRPr="00CC00C5" w:rsidRDefault="008A061A" w:rsidP="00300CE6">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回顾目标、评估结果、分析、总结规律</w:t>
      </w:r>
    </w:p>
    <w:p w14:paraId="51B0D86E" w14:textId="4AADCD73"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w:t>
      </w:r>
      <w:r w:rsidR="000701BE">
        <w:rPr>
          <w:rFonts w:ascii="微软雅黑" w:eastAsia="微软雅黑" w:hAnsi="微软雅黑" w:cs="微软雅黑" w:hint="eastAsia"/>
          <w:color w:val="0070C0"/>
          <w:szCs w:val="21"/>
        </w:rPr>
        <w:t>汇报演讲</w:t>
      </w:r>
      <w:r>
        <w:rPr>
          <w:rFonts w:ascii="微软雅黑" w:eastAsia="微软雅黑" w:hAnsi="微软雅黑" w:cs="微软雅黑" w:hint="eastAsia"/>
          <w:color w:val="0070C0"/>
          <w:szCs w:val="21"/>
        </w:rPr>
        <w:t>》等</w:t>
      </w:r>
    </w:p>
    <w:p w14:paraId="086BDDFD" w14:textId="2639252A" w:rsidR="00300CE6" w:rsidRPr="00F116E7" w:rsidRDefault="00300CE6" w:rsidP="00300CE6">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w:t>
      </w:r>
      <w:r w:rsidR="000701BE">
        <w:rPr>
          <w:rFonts w:ascii="微软雅黑" w:eastAsia="微软雅黑" w:hAnsi="微软雅黑" w:cs="微软雅黑" w:hint="eastAsia"/>
          <w:color w:val="0070C0"/>
          <w:szCs w:val="21"/>
        </w:rPr>
        <w:t>行动学习</w:t>
      </w:r>
      <w:r>
        <w:rPr>
          <w:rFonts w:ascii="微软雅黑" w:eastAsia="微软雅黑" w:hAnsi="微软雅黑" w:cs="微软雅黑" w:hint="eastAsia"/>
          <w:color w:val="0070C0"/>
          <w:szCs w:val="21"/>
        </w:rPr>
        <w:t>等</w:t>
      </w:r>
    </w:p>
    <w:p w14:paraId="2D2FE736" w14:textId="77777777"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r w:rsidRPr="00F116E7">
        <w:rPr>
          <w:rFonts w:ascii="微软雅黑" w:eastAsia="微软雅黑" w:hAnsi="微软雅黑" w:cs="微软雅黑" w:hint="eastAsia"/>
          <w:color w:val="0070C0"/>
          <w:szCs w:val="21"/>
        </w:rPr>
        <w:t>课堂讨论、</w:t>
      </w:r>
      <w:r>
        <w:rPr>
          <w:rFonts w:ascii="微软雅黑" w:eastAsia="微软雅黑" w:hAnsi="微软雅黑" w:cs="微软雅黑" w:hint="eastAsia"/>
          <w:color w:val="0070C0"/>
          <w:szCs w:val="21"/>
        </w:rPr>
        <w:t>案例分析、</w:t>
      </w:r>
      <w:r w:rsidRPr="00F116E7">
        <w:rPr>
          <w:rFonts w:ascii="微软雅黑" w:eastAsia="微软雅黑" w:hAnsi="微软雅黑" w:cs="微软雅黑" w:hint="eastAsia"/>
          <w:color w:val="0070C0"/>
          <w:szCs w:val="21"/>
        </w:rPr>
        <w:t>练习</w:t>
      </w:r>
      <w:r>
        <w:rPr>
          <w:rFonts w:ascii="微软雅黑" w:eastAsia="微软雅黑" w:hAnsi="微软雅黑" w:cs="微软雅黑" w:hint="eastAsia"/>
          <w:color w:val="0070C0"/>
          <w:szCs w:val="21"/>
        </w:rPr>
        <w:t>和分享</w:t>
      </w:r>
    </w:p>
    <w:p w14:paraId="21C5D437" w14:textId="1A526DAF" w:rsidR="00300CE6" w:rsidRPr="003A1B03" w:rsidRDefault="00300CE6" w:rsidP="00300CE6">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输出：</w:t>
      </w:r>
      <w:r w:rsidR="000701BE">
        <w:rPr>
          <w:rFonts w:ascii="微软雅黑" w:eastAsia="微软雅黑" w:hAnsi="微软雅黑" w:cs="微软雅黑" w:hint="eastAsia"/>
          <w:color w:val="0070C0"/>
          <w:szCs w:val="21"/>
        </w:rPr>
        <w:t>《微行动学习项目设计表》</w:t>
      </w:r>
      <w:r>
        <w:rPr>
          <w:rFonts w:ascii="微软雅黑" w:eastAsia="微软雅黑" w:hAnsi="微软雅黑" w:cs="微软雅黑" w:hint="eastAsia"/>
          <w:color w:val="0070C0"/>
          <w:szCs w:val="21"/>
        </w:rPr>
        <w:t>等</w:t>
      </w:r>
    </w:p>
    <w:p w14:paraId="244921CC" w14:textId="6F94A002" w:rsidR="00B13C58" w:rsidRDefault="00B13C58" w:rsidP="00300CE6">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 xml:space="preserve"> </w:t>
      </w:r>
    </w:p>
    <w:p w14:paraId="33CB5A33" w14:textId="77777777" w:rsidR="00B13C58" w:rsidRDefault="00B13C58">
      <w:pPr>
        <w:widowControl/>
        <w:jc w:val="left"/>
        <w:rPr>
          <w:rFonts w:ascii="微软雅黑" w:eastAsia="微软雅黑" w:hAnsi="微软雅黑" w:cs="微软雅黑"/>
          <w:b/>
          <w:bCs/>
          <w:color w:val="0070C0"/>
          <w:szCs w:val="21"/>
        </w:rPr>
      </w:pPr>
      <w:r>
        <w:rPr>
          <w:rFonts w:ascii="微软雅黑" w:eastAsia="微软雅黑" w:hAnsi="微软雅黑" w:cs="微软雅黑"/>
          <w:b/>
          <w:bCs/>
          <w:color w:val="0070C0"/>
          <w:szCs w:val="21"/>
        </w:rPr>
        <w:br w:type="page"/>
      </w:r>
    </w:p>
    <w:p w14:paraId="2E96F07C" w14:textId="77777777" w:rsidR="00300CE6" w:rsidRDefault="00300CE6" w:rsidP="00300CE6">
      <w:pPr>
        <w:spacing w:line="400" w:lineRule="exact"/>
        <w:jc w:val="left"/>
        <w:rPr>
          <w:rFonts w:ascii="微软雅黑" w:eastAsia="微软雅黑" w:hAnsi="微软雅黑" w:cs="微软雅黑"/>
          <w:color w:val="000000" w:themeColor="text1"/>
          <w:szCs w:val="21"/>
        </w:rPr>
      </w:pPr>
    </w:p>
    <w:p w14:paraId="24A24A61" w14:textId="72978105" w:rsidR="00300CE6" w:rsidRPr="00B209DA" w:rsidRDefault="00B13C58" w:rsidP="00300CE6">
      <w:pPr>
        <w:spacing w:line="400" w:lineRule="exact"/>
        <w:jc w:val="center"/>
        <w:rPr>
          <w:rFonts w:ascii="微软雅黑" w:eastAsia="微软雅黑" w:hAnsi="微软雅黑" w:cs="微软雅黑"/>
          <w:b/>
          <w:bCs/>
          <w:color w:val="0070C0"/>
          <w:sz w:val="32"/>
          <w:szCs w:val="32"/>
        </w:rPr>
      </w:pPr>
      <w:r>
        <w:rPr>
          <w:rFonts w:ascii="微软雅黑" w:eastAsia="微软雅黑" w:hAnsi="微软雅黑" w:cs="微软雅黑" w:hint="eastAsia"/>
          <w:b/>
          <w:bCs/>
          <w:color w:val="0070C0"/>
          <w:sz w:val="32"/>
          <w:szCs w:val="32"/>
        </w:rPr>
        <w:t>高</w:t>
      </w:r>
      <w:r w:rsidR="00300CE6" w:rsidRPr="00B209DA">
        <w:rPr>
          <w:rFonts w:ascii="微软雅黑" w:eastAsia="微软雅黑" w:hAnsi="微软雅黑" w:cs="微软雅黑" w:hint="eastAsia"/>
          <w:b/>
          <w:bCs/>
          <w:color w:val="0070C0"/>
          <w:sz w:val="32"/>
          <w:szCs w:val="32"/>
        </w:rPr>
        <w:t>阶培训师：问题解决型T</w:t>
      </w:r>
      <w:r w:rsidR="00300CE6" w:rsidRPr="00B209DA">
        <w:rPr>
          <w:rFonts w:ascii="微软雅黑" w:eastAsia="微软雅黑" w:hAnsi="微软雅黑" w:cs="微软雅黑"/>
          <w:b/>
          <w:bCs/>
          <w:color w:val="0070C0"/>
          <w:sz w:val="32"/>
          <w:szCs w:val="32"/>
        </w:rPr>
        <w:t>TT</w:t>
      </w:r>
    </w:p>
    <w:p w14:paraId="010C38B8" w14:textId="77777777" w:rsidR="00300CE6" w:rsidRDefault="00300CE6" w:rsidP="00300CE6">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【课程背景】</w:t>
      </w:r>
    </w:p>
    <w:p w14:paraId="4CE89747" w14:textId="35CCAC0C" w:rsidR="00300CE6" w:rsidRDefault="00300CE6" w:rsidP="00300CE6">
      <w:pPr>
        <w:spacing w:line="400" w:lineRule="exact"/>
        <w:ind w:firstLineChars="300" w:firstLine="63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企业很多</w:t>
      </w:r>
      <w:r w:rsidR="00CF4C3B">
        <w:rPr>
          <w:rFonts w:ascii="微软雅黑" w:eastAsia="微软雅黑" w:hAnsi="微软雅黑" w:cs="微软雅黑" w:hint="eastAsia"/>
          <w:color w:val="000000" w:themeColor="text1"/>
          <w:szCs w:val="21"/>
        </w:rPr>
        <w:t>成熟的</w:t>
      </w:r>
      <w:r>
        <w:rPr>
          <w:rFonts w:ascii="微软雅黑" w:eastAsia="微软雅黑" w:hAnsi="微软雅黑" w:cs="微软雅黑" w:hint="eastAsia"/>
          <w:color w:val="000000" w:themeColor="text1"/>
          <w:szCs w:val="21"/>
        </w:rPr>
        <w:t>培训师</w:t>
      </w:r>
      <w:r w:rsidR="00CF4C3B">
        <w:rPr>
          <w:rFonts w:ascii="微软雅黑" w:eastAsia="微软雅黑" w:hAnsi="微软雅黑" w:cs="微软雅黑" w:hint="eastAsia"/>
          <w:color w:val="000000" w:themeColor="text1"/>
          <w:szCs w:val="21"/>
        </w:rPr>
        <w:t>、企业高管、行业专家</w:t>
      </w:r>
      <w:r>
        <w:rPr>
          <w:rFonts w:ascii="微软雅黑" w:eastAsia="微软雅黑" w:hAnsi="微软雅黑" w:cs="微软雅黑" w:hint="eastAsia"/>
          <w:color w:val="000000" w:themeColor="text1"/>
          <w:szCs w:val="21"/>
        </w:rPr>
        <w:t>，</w:t>
      </w:r>
      <w:r w:rsidR="00CF4C3B">
        <w:rPr>
          <w:rFonts w:ascii="微软雅黑" w:eastAsia="微软雅黑" w:hAnsi="微软雅黑" w:cs="微软雅黑" w:hint="eastAsia"/>
          <w:color w:val="000000" w:themeColor="text1"/>
          <w:szCs w:val="21"/>
        </w:rPr>
        <w:t>在出色完成本职工作之余，希望能够从更高视角，更宽视野帮助企业解决普遍性、战略性的高价值问题，帮助企业更快发展。这样就要理论结合实践，</w:t>
      </w:r>
      <w:r w:rsidR="00FD07FD">
        <w:rPr>
          <w:rFonts w:ascii="微软雅黑" w:eastAsia="微软雅黑" w:hAnsi="微软雅黑" w:cs="微软雅黑" w:hint="eastAsia"/>
          <w:color w:val="000000" w:themeColor="text1"/>
          <w:szCs w:val="21"/>
        </w:rPr>
        <w:t>广泛学习先进的理论理念和成功企业的先进经验，</w:t>
      </w:r>
      <w:r w:rsidR="00CF4C3B">
        <w:rPr>
          <w:rFonts w:ascii="微软雅黑" w:eastAsia="微软雅黑" w:hAnsi="微软雅黑" w:cs="微软雅黑" w:hint="eastAsia"/>
          <w:color w:val="000000" w:themeColor="text1"/>
          <w:szCs w:val="21"/>
        </w:rPr>
        <w:t>萃取</w:t>
      </w:r>
      <w:r w:rsidR="00FD07FD">
        <w:rPr>
          <w:rFonts w:ascii="微软雅黑" w:eastAsia="微软雅黑" w:hAnsi="微软雅黑" w:cs="微软雅黑" w:hint="eastAsia"/>
          <w:color w:val="000000" w:themeColor="text1"/>
          <w:szCs w:val="21"/>
        </w:rPr>
        <w:t>出</w:t>
      </w:r>
      <w:r w:rsidR="00CF4C3B">
        <w:rPr>
          <w:rFonts w:ascii="微软雅黑" w:eastAsia="微软雅黑" w:hAnsi="微软雅黑" w:cs="微软雅黑" w:hint="eastAsia"/>
          <w:color w:val="000000" w:themeColor="text1"/>
          <w:szCs w:val="21"/>
        </w:rPr>
        <w:t>自己的</w:t>
      </w:r>
      <w:r w:rsidR="00FD07FD">
        <w:rPr>
          <w:rFonts w:ascii="微软雅黑" w:eastAsia="微软雅黑" w:hAnsi="微软雅黑" w:cs="微软雅黑" w:hint="eastAsia"/>
          <w:color w:val="000000" w:themeColor="text1"/>
          <w:szCs w:val="21"/>
        </w:rPr>
        <w:t>理论体系和方法论</w:t>
      </w:r>
      <w:r w:rsidR="00CF4C3B">
        <w:rPr>
          <w:rFonts w:ascii="微软雅黑" w:eastAsia="微软雅黑" w:hAnsi="微软雅黑" w:cs="微软雅黑" w:hint="eastAsia"/>
          <w:color w:val="000000" w:themeColor="text1"/>
          <w:szCs w:val="21"/>
        </w:rPr>
        <w:t>，开发为培训课程和项目。</w:t>
      </w:r>
      <w:r w:rsidR="00FD07FD">
        <w:rPr>
          <w:rFonts w:ascii="微软雅黑" w:eastAsia="微软雅黑" w:hAnsi="微软雅黑" w:cs="微软雅黑" w:hint="eastAsia"/>
          <w:color w:val="000000" w:themeColor="text1"/>
          <w:szCs w:val="21"/>
        </w:rPr>
        <w:t>但是，</w:t>
      </w:r>
      <w:r w:rsidR="00CF4C3B">
        <w:rPr>
          <w:rFonts w:ascii="微软雅黑" w:eastAsia="微软雅黑" w:hAnsi="微软雅黑" w:cs="微软雅黑" w:hint="eastAsia"/>
          <w:color w:val="000000" w:themeColor="text1"/>
          <w:szCs w:val="21"/>
        </w:rPr>
        <w:t>由于缺乏开发独家课程的经验，</w:t>
      </w:r>
      <w:r>
        <w:rPr>
          <w:rFonts w:ascii="微软雅黑" w:eastAsia="微软雅黑" w:hAnsi="微软雅黑" w:cs="微软雅黑" w:hint="eastAsia"/>
          <w:color w:val="000000" w:themeColor="text1"/>
          <w:szCs w:val="21"/>
        </w:rPr>
        <w:t>因而导致内训课堂上：</w:t>
      </w:r>
      <w:r w:rsidR="00CF4C3B">
        <w:rPr>
          <w:rFonts w:ascii="微软雅黑" w:eastAsia="微软雅黑" w:hAnsi="微软雅黑" w:cs="微软雅黑" w:hint="eastAsia"/>
          <w:color w:val="000000" w:themeColor="text1"/>
          <w:szCs w:val="21"/>
        </w:rPr>
        <w:t>理论权威性不够、重分享而轻培训、重理性轻感性、知识结构零散、肚大嘴小（</w:t>
      </w:r>
      <w:r w:rsidR="004C6F93">
        <w:rPr>
          <w:rFonts w:ascii="微软雅黑" w:eastAsia="微软雅黑" w:hAnsi="微软雅黑" w:cs="微软雅黑" w:hint="eastAsia"/>
          <w:color w:val="000000" w:themeColor="text1"/>
          <w:szCs w:val="21"/>
        </w:rPr>
        <w:t>满腹经纶但表达受限）</w:t>
      </w:r>
      <w:r w:rsidR="004C6F93">
        <w:rPr>
          <w:rFonts w:ascii="微软雅黑" w:eastAsia="微软雅黑" w:hAnsi="微软雅黑" w:cs="微软雅黑"/>
          <w:color w:val="000000" w:themeColor="text1"/>
          <w:szCs w:val="21"/>
        </w:rPr>
        <w:t>…….</w:t>
      </w:r>
      <w:r>
        <w:rPr>
          <w:rFonts w:ascii="微软雅黑" w:eastAsia="微软雅黑" w:hAnsi="微软雅黑" w:cs="微软雅黑" w:hint="eastAsia"/>
          <w:color w:val="000000" w:themeColor="text1"/>
          <w:szCs w:val="21"/>
        </w:rPr>
        <w:t>，</w:t>
      </w:r>
      <w:r w:rsidR="004C6F93">
        <w:rPr>
          <w:rFonts w:ascii="微软雅黑" w:eastAsia="微软雅黑" w:hAnsi="微软雅黑" w:cs="微软雅黑" w:hint="eastAsia"/>
          <w:color w:val="000000" w:themeColor="text1"/>
          <w:szCs w:val="21"/>
        </w:rPr>
        <w:t>因此难以达到培训师课程开发的培训目标。</w:t>
      </w:r>
      <w:r>
        <w:rPr>
          <w:rFonts w:ascii="微软雅黑" w:eastAsia="微软雅黑" w:hAnsi="微软雅黑" w:cs="微软雅黑" w:hint="eastAsia"/>
          <w:color w:val="000000" w:themeColor="text1"/>
          <w:szCs w:val="21"/>
        </w:rPr>
        <w:t>那么，针对</w:t>
      </w:r>
      <w:r w:rsidR="004C6F93">
        <w:rPr>
          <w:rFonts w:ascii="微软雅黑" w:eastAsia="微软雅黑" w:hAnsi="微软雅黑" w:cs="微软雅黑" w:hint="eastAsia"/>
          <w:color w:val="000000" w:themeColor="text1"/>
          <w:szCs w:val="21"/>
        </w:rPr>
        <w:t>这些高阶</w:t>
      </w:r>
      <w:r>
        <w:rPr>
          <w:rFonts w:ascii="微软雅黑" w:eastAsia="微软雅黑" w:hAnsi="微软雅黑" w:cs="微软雅黑" w:hint="eastAsia"/>
          <w:color w:val="000000" w:themeColor="text1"/>
          <w:szCs w:val="21"/>
        </w:rPr>
        <w:t>培训师，</w:t>
      </w:r>
    </w:p>
    <w:p w14:paraId="59ED39C5" w14:textId="77777777" w:rsidR="008A061A" w:rsidRDefault="008A061A" w:rsidP="00300CE6">
      <w:pPr>
        <w:pStyle w:val="ad"/>
        <w:numPr>
          <w:ilvl w:val="0"/>
          <w:numId w:val="17"/>
        </w:numPr>
        <w:spacing w:line="400" w:lineRule="exact"/>
        <w:ind w:firstLineChars="0"/>
        <w:jc w:val="left"/>
        <w:rPr>
          <w:rFonts w:ascii="微软雅黑" w:eastAsia="微软雅黑" w:hAnsi="微软雅黑" w:cs="微软雅黑"/>
          <w:color w:val="000000" w:themeColor="text1"/>
          <w:szCs w:val="21"/>
        </w:rPr>
      </w:pPr>
      <w:r w:rsidRPr="008A061A">
        <w:rPr>
          <w:rFonts w:ascii="微软雅黑" w:eastAsia="微软雅黑" w:hAnsi="微软雅黑" w:cs="微软雅黑" w:hint="eastAsia"/>
          <w:color w:val="000000" w:themeColor="text1"/>
          <w:szCs w:val="21"/>
        </w:rPr>
        <w:t>怎样让课程选题聚焦的都是企业发展亟待解决的，学员既严重关切又解决不了的高价值问题？怎样从培训师自己的专业经历中为课程提炼和萃取高价值内容和技能？</w:t>
      </w:r>
    </w:p>
    <w:p w14:paraId="30AE8F00" w14:textId="4CD984C7" w:rsidR="00300CE6" w:rsidRDefault="008A061A" w:rsidP="00300CE6">
      <w:pPr>
        <w:pStyle w:val="ad"/>
        <w:numPr>
          <w:ilvl w:val="0"/>
          <w:numId w:val="17"/>
        </w:numPr>
        <w:spacing w:line="400" w:lineRule="exact"/>
        <w:ind w:firstLineChars="0"/>
        <w:jc w:val="left"/>
        <w:rPr>
          <w:rFonts w:ascii="微软雅黑" w:eastAsia="微软雅黑" w:hAnsi="微软雅黑" w:cs="微软雅黑"/>
          <w:color w:val="000000" w:themeColor="text1"/>
          <w:szCs w:val="21"/>
        </w:rPr>
      </w:pPr>
      <w:r w:rsidRPr="008A061A">
        <w:rPr>
          <w:rFonts w:ascii="微软雅黑" w:eastAsia="微软雅黑" w:hAnsi="微软雅黑" w:cs="微软雅黑" w:hint="eastAsia"/>
          <w:color w:val="000000" w:themeColor="text1"/>
          <w:szCs w:val="21"/>
        </w:rPr>
        <w:t>从聚焦</w:t>
      </w:r>
      <w:r>
        <w:rPr>
          <w:rFonts w:ascii="微软雅黑" w:eastAsia="微软雅黑" w:hAnsi="微软雅黑" w:cs="微软雅黑" w:hint="eastAsia"/>
          <w:color w:val="000000" w:themeColor="text1"/>
          <w:szCs w:val="21"/>
        </w:rPr>
        <w:t>高价值</w:t>
      </w:r>
      <w:r w:rsidRPr="008A061A">
        <w:rPr>
          <w:rFonts w:ascii="微软雅黑" w:eastAsia="微软雅黑" w:hAnsi="微软雅黑" w:cs="微软雅黑" w:hint="eastAsia"/>
          <w:color w:val="000000" w:themeColor="text1"/>
          <w:szCs w:val="21"/>
        </w:rPr>
        <w:t>问题的陈述到一门</w:t>
      </w:r>
      <w:r>
        <w:rPr>
          <w:rFonts w:ascii="微软雅黑" w:eastAsia="微软雅黑" w:hAnsi="微软雅黑" w:cs="微软雅黑" w:hint="eastAsia"/>
          <w:color w:val="000000" w:themeColor="text1"/>
          <w:szCs w:val="21"/>
        </w:rPr>
        <w:t>精彩的</w:t>
      </w:r>
      <w:r w:rsidRPr="008A061A">
        <w:rPr>
          <w:rFonts w:ascii="微软雅黑" w:eastAsia="微软雅黑" w:hAnsi="微软雅黑" w:cs="微软雅黑" w:hint="eastAsia"/>
          <w:color w:val="000000" w:themeColor="text1"/>
          <w:szCs w:val="21"/>
        </w:rPr>
        <w:t>课程线下呈现，培训师需要经历哪些过程？</w:t>
      </w:r>
      <w:r>
        <w:rPr>
          <w:rFonts w:ascii="微软雅黑" w:eastAsia="微软雅黑" w:hAnsi="微软雅黑" w:cs="微软雅黑" w:hint="eastAsia"/>
          <w:color w:val="000000" w:themeColor="text1"/>
          <w:szCs w:val="21"/>
        </w:rPr>
        <w:t>需要花费多长时间，做好哪些工作</w:t>
      </w:r>
      <w:r w:rsidR="00300CE6">
        <w:rPr>
          <w:rFonts w:ascii="微软雅黑" w:eastAsia="微软雅黑" w:hAnsi="微软雅黑" w:cs="微软雅黑" w:hint="eastAsia"/>
          <w:color w:val="000000" w:themeColor="text1"/>
          <w:szCs w:val="21"/>
        </w:rPr>
        <w:t>？</w:t>
      </w:r>
    </w:p>
    <w:p w14:paraId="4244C404" w14:textId="19E3F039" w:rsidR="008A061A" w:rsidRDefault="008A061A" w:rsidP="00300CE6">
      <w:pPr>
        <w:pStyle w:val="ad"/>
        <w:numPr>
          <w:ilvl w:val="0"/>
          <w:numId w:val="17"/>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该怎样表达生动，幽默风趣，在传承优秀技能方法的同时，让课堂氛围轻松快乐呢？</w:t>
      </w:r>
    </w:p>
    <w:p w14:paraId="33B0BC5B" w14:textId="02E9CDFC" w:rsidR="00300CE6" w:rsidRDefault="00300CE6" w:rsidP="00300CE6">
      <w:pPr>
        <w:pStyle w:val="ad"/>
        <w:numPr>
          <w:ilvl w:val="0"/>
          <w:numId w:val="17"/>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该怎样</w:t>
      </w:r>
      <w:r w:rsidR="008A061A">
        <w:rPr>
          <w:rFonts w:ascii="微软雅黑" w:eastAsia="微软雅黑" w:hAnsi="微软雅黑" w:cs="微软雅黑" w:hint="eastAsia"/>
          <w:color w:val="000000" w:themeColor="text1"/>
          <w:szCs w:val="21"/>
        </w:rPr>
        <w:t>提高培训师的职业使命感，提高课程内容的理论高度权威性、实现培训师的格局、学识的持续提升呢？</w:t>
      </w:r>
      <w:r w:rsidR="008A061A">
        <w:rPr>
          <w:rFonts w:ascii="微软雅黑" w:eastAsia="微软雅黑" w:hAnsi="微软雅黑" w:cs="微软雅黑"/>
          <w:color w:val="000000" w:themeColor="text1"/>
          <w:szCs w:val="21"/>
        </w:rPr>
        <w:t xml:space="preserve"> </w:t>
      </w:r>
    </w:p>
    <w:p w14:paraId="1E36C23B" w14:textId="2F68A36B" w:rsidR="00300CE6" w:rsidRPr="003A7EFD" w:rsidRDefault="00300CE6" w:rsidP="00300CE6">
      <w:pPr>
        <w:spacing w:line="400" w:lineRule="exact"/>
        <w:ind w:firstLineChars="300" w:firstLine="63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这些问题都是培训工作管理者和</w:t>
      </w:r>
      <w:r w:rsidR="008A061A">
        <w:rPr>
          <w:rFonts w:ascii="微软雅黑" w:eastAsia="微软雅黑" w:hAnsi="微软雅黑" w:cs="微软雅黑" w:hint="eastAsia"/>
          <w:color w:val="000000" w:themeColor="text1"/>
          <w:szCs w:val="21"/>
        </w:rPr>
        <w:t>高</w:t>
      </w:r>
      <w:r>
        <w:rPr>
          <w:rFonts w:ascii="微软雅黑" w:eastAsia="微软雅黑" w:hAnsi="微软雅黑" w:cs="微软雅黑" w:hint="eastAsia"/>
          <w:color w:val="000000" w:themeColor="text1"/>
          <w:szCs w:val="21"/>
        </w:rPr>
        <w:t>阶培训师面临的重要问题，本课程通过</w:t>
      </w:r>
      <w:r w:rsidR="008A061A">
        <w:rPr>
          <w:rFonts w:ascii="微软雅黑" w:eastAsia="微软雅黑" w:hAnsi="微软雅黑" w:cs="微软雅黑" w:hint="eastAsia"/>
          <w:color w:val="000000" w:themeColor="text1"/>
          <w:szCs w:val="21"/>
        </w:rPr>
        <w:t>解释模型搭建、高价值选题四关键、课程开发五步骤、项目设计六关键、职业使命四模块</w:t>
      </w:r>
      <w:r>
        <w:rPr>
          <w:rFonts w:ascii="微软雅黑" w:eastAsia="微软雅黑" w:hAnsi="微软雅黑" w:cs="微软雅黑" w:hint="eastAsia"/>
          <w:color w:val="000000" w:themeColor="text1"/>
          <w:szCs w:val="21"/>
        </w:rPr>
        <w:t>等方法工具，帮助</w:t>
      </w:r>
      <w:r w:rsidR="008A061A">
        <w:rPr>
          <w:rFonts w:ascii="微软雅黑" w:eastAsia="微软雅黑" w:hAnsi="微软雅黑" w:cs="微软雅黑" w:hint="eastAsia"/>
          <w:color w:val="000000" w:themeColor="text1"/>
          <w:szCs w:val="21"/>
        </w:rPr>
        <w:t>高</w:t>
      </w:r>
      <w:r>
        <w:rPr>
          <w:rFonts w:ascii="微软雅黑" w:eastAsia="微软雅黑" w:hAnsi="微软雅黑" w:cs="微软雅黑" w:hint="eastAsia"/>
          <w:color w:val="000000" w:themeColor="text1"/>
          <w:szCs w:val="21"/>
        </w:rPr>
        <w:t>阶培训师，迅速成长，</w:t>
      </w:r>
      <w:r w:rsidR="00FD07FD">
        <w:rPr>
          <w:rFonts w:ascii="微软雅黑" w:eastAsia="微软雅黑" w:hAnsi="微软雅黑" w:cs="微软雅黑" w:hint="eastAsia"/>
          <w:color w:val="000000" w:themeColor="text1"/>
          <w:szCs w:val="21"/>
        </w:rPr>
        <w:t>建设</w:t>
      </w:r>
      <w:r w:rsidR="008A061A">
        <w:rPr>
          <w:rFonts w:ascii="微软雅黑" w:eastAsia="微软雅黑" w:hAnsi="微软雅黑" w:cs="微软雅黑" w:hint="eastAsia"/>
          <w:color w:val="000000" w:themeColor="text1"/>
          <w:szCs w:val="21"/>
        </w:rPr>
        <w:t>培训师职业使命、提高个人格局境界和理论高度、开发超高价值的培训项目，实现个人和企业的共同成长和腾飞。</w:t>
      </w:r>
      <w:r w:rsidRPr="003A7EFD">
        <w:rPr>
          <w:rFonts w:ascii="微软雅黑" w:eastAsia="微软雅黑" w:hAnsi="微软雅黑" w:cs="微软雅黑"/>
          <w:color w:val="000000" w:themeColor="text1"/>
          <w:szCs w:val="21"/>
        </w:rPr>
        <w:t xml:space="preserve"> </w:t>
      </w:r>
    </w:p>
    <w:p w14:paraId="35C61CBD" w14:textId="77777777" w:rsidR="00300CE6" w:rsidRDefault="00300CE6" w:rsidP="00300CE6">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【课程收益】</w:t>
      </w:r>
    </w:p>
    <w:p w14:paraId="0C494732" w14:textId="1CC7C061" w:rsidR="00300CE6"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sidRPr="006237FF">
        <w:rPr>
          <w:rFonts w:ascii="微软雅黑" w:eastAsia="微软雅黑" w:hAnsi="微软雅黑" w:cs="微软雅黑" w:hint="eastAsia"/>
          <w:color w:val="000000" w:themeColor="text1"/>
          <w:szCs w:val="21"/>
        </w:rPr>
        <w:t>开发完成一</w:t>
      </w:r>
      <w:r w:rsidR="005B1B95">
        <w:rPr>
          <w:rFonts w:ascii="微软雅黑" w:eastAsia="微软雅黑" w:hAnsi="微软雅黑" w:cs="微软雅黑" w:hint="eastAsia"/>
          <w:color w:val="000000" w:themeColor="text1"/>
          <w:szCs w:val="21"/>
        </w:rPr>
        <w:t>个</w:t>
      </w:r>
      <w:r>
        <w:rPr>
          <w:rFonts w:ascii="微软雅黑" w:eastAsia="微软雅黑" w:hAnsi="微软雅黑" w:cs="微软雅黑" w:hint="eastAsia"/>
          <w:color w:val="000000" w:themeColor="text1"/>
          <w:szCs w:val="21"/>
        </w:rPr>
        <w:t>自己的问题解决型</w:t>
      </w:r>
      <w:r w:rsidR="005B1B95">
        <w:rPr>
          <w:rFonts w:ascii="微软雅黑" w:eastAsia="微软雅黑" w:hAnsi="微软雅黑" w:cs="微软雅黑" w:hint="eastAsia"/>
          <w:color w:val="000000" w:themeColor="text1"/>
          <w:szCs w:val="21"/>
        </w:rPr>
        <w:t>培训项目</w:t>
      </w:r>
      <w:r>
        <w:rPr>
          <w:rFonts w:ascii="微软雅黑" w:eastAsia="微软雅黑" w:hAnsi="微软雅黑" w:cs="微软雅黑" w:hint="eastAsia"/>
          <w:color w:val="000000" w:themeColor="text1"/>
          <w:szCs w:val="21"/>
        </w:rPr>
        <w:t>（</w:t>
      </w:r>
      <w:r w:rsidR="005B1B95">
        <w:rPr>
          <w:rFonts w:ascii="微软雅黑" w:eastAsia="微软雅黑" w:hAnsi="微软雅黑" w:cs="微软雅黑"/>
          <w:color w:val="000000" w:themeColor="text1"/>
          <w:szCs w:val="21"/>
        </w:rPr>
        <w:t>12-24</w:t>
      </w:r>
      <w:r>
        <w:rPr>
          <w:rFonts w:ascii="微软雅黑" w:eastAsia="微软雅黑" w:hAnsi="微软雅黑" w:cs="微软雅黑" w:hint="eastAsia"/>
          <w:color w:val="000000" w:themeColor="text1"/>
          <w:szCs w:val="21"/>
        </w:rPr>
        <w:t>小时、</w:t>
      </w:r>
      <w:r w:rsidR="005B1B95">
        <w:rPr>
          <w:rFonts w:ascii="微软雅黑" w:eastAsia="微软雅黑" w:hAnsi="微软雅黑" w:cs="微软雅黑" w:hint="eastAsia"/>
          <w:color w:val="000000" w:themeColor="text1"/>
          <w:szCs w:val="21"/>
        </w:rPr>
        <w:t>项目策划书</w:t>
      </w:r>
      <w:r>
        <w:rPr>
          <w:rFonts w:ascii="微软雅黑" w:eastAsia="微软雅黑" w:hAnsi="微软雅黑" w:cs="微软雅黑"/>
          <w:color w:val="000000" w:themeColor="text1"/>
          <w:szCs w:val="21"/>
        </w:rPr>
        <w:t>）</w:t>
      </w:r>
    </w:p>
    <w:p w14:paraId="723CF60B" w14:textId="2C20E498" w:rsidR="00300CE6" w:rsidRPr="00D030FB"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把</w:t>
      </w:r>
      <w:r w:rsidR="005B1B95">
        <w:rPr>
          <w:rFonts w:ascii="微软雅黑" w:eastAsia="微软雅黑" w:hAnsi="微软雅黑" w:cs="微软雅黑"/>
          <w:color w:val="000000" w:themeColor="text1"/>
          <w:szCs w:val="21"/>
        </w:rPr>
        <w:t>30-40</w:t>
      </w:r>
      <w:r w:rsidRPr="006237FF">
        <w:rPr>
          <w:rFonts w:ascii="微软雅黑" w:eastAsia="微软雅黑" w:hAnsi="微软雅黑" w:cs="微软雅黑" w:hint="eastAsia"/>
          <w:color w:val="000000" w:themeColor="text1"/>
          <w:szCs w:val="21"/>
        </w:rPr>
        <w:t>分钟的</w:t>
      </w:r>
      <w:r w:rsidR="005B1B95">
        <w:rPr>
          <w:rFonts w:ascii="微软雅黑" w:eastAsia="微软雅黑" w:hAnsi="微软雅黑" w:cs="微软雅黑" w:hint="eastAsia"/>
          <w:color w:val="000000" w:themeColor="text1"/>
          <w:szCs w:val="21"/>
        </w:rPr>
        <w:t>课程引入和一个微课讲好</w:t>
      </w:r>
    </w:p>
    <w:p w14:paraId="7DF0CF0C" w14:textId="458D2F4D" w:rsidR="005B1B95" w:rsidRDefault="005B1B95" w:rsidP="005B1B95">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掌握课程开发聚焦高价值问题的四个关键：现实、目标、能力、竞品</w:t>
      </w:r>
    </w:p>
    <w:p w14:paraId="1A440A0E" w14:textId="77777777" w:rsidR="005B1B95" w:rsidRDefault="005B1B95" w:rsidP="005B1B95">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掌握课程开发经历五个步骤：问题、原因、工具、案例、导入</w:t>
      </w:r>
    </w:p>
    <w:p w14:paraId="2D3669B0" w14:textId="25028BD7" w:rsidR="005B1B95" w:rsidRDefault="005B1B95"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掌握复杂系统性问题的多元思维</w:t>
      </w:r>
      <w:r w:rsidR="00B52AFB">
        <w:rPr>
          <w:rFonts w:ascii="微软雅黑" w:eastAsia="微软雅黑" w:hAnsi="微软雅黑" w:cs="微软雅黑" w:hint="eastAsia"/>
          <w:color w:val="000000" w:themeColor="text1"/>
          <w:szCs w:val="21"/>
        </w:rPr>
        <w:t>解释</w:t>
      </w:r>
      <w:r>
        <w:rPr>
          <w:rFonts w:ascii="微软雅黑" w:eastAsia="微软雅黑" w:hAnsi="微软雅黑" w:cs="微软雅黑" w:hint="eastAsia"/>
          <w:color w:val="000000" w:themeColor="text1"/>
          <w:szCs w:val="21"/>
        </w:rPr>
        <w:t>模型建立的六个步骤</w:t>
      </w:r>
    </w:p>
    <w:p w14:paraId="10637548" w14:textId="59264BCA" w:rsidR="00300CE6" w:rsidRDefault="00300CE6"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w:t>
      </w:r>
      <w:r w:rsidR="005B1B95">
        <w:rPr>
          <w:rFonts w:ascii="微软雅黑" w:eastAsia="微软雅黑" w:hAnsi="微软雅黑" w:cs="微软雅黑" w:hint="eastAsia"/>
          <w:color w:val="000000" w:themeColor="text1"/>
          <w:szCs w:val="21"/>
        </w:rPr>
        <w:t>培训项目设计的六个步骤</w:t>
      </w:r>
    </w:p>
    <w:p w14:paraId="4FBAB5C1" w14:textId="7D85EDAB" w:rsidR="005B1B95" w:rsidRDefault="005B1B95" w:rsidP="00300CE6">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掌握课程项目设计的课堂氛围心电图设计</w:t>
      </w:r>
    </w:p>
    <w:p w14:paraId="4F24F822" w14:textId="740C5E04" w:rsidR="00300CE6" w:rsidRDefault="005B1B95" w:rsidP="00F050CC">
      <w:pPr>
        <w:numPr>
          <w:ilvl w:val="0"/>
          <w:numId w:val="8"/>
        </w:numPr>
        <w:spacing w:line="400" w:lineRule="exact"/>
        <w:jc w:val="left"/>
        <w:rPr>
          <w:rFonts w:ascii="微软雅黑" w:eastAsia="微软雅黑" w:hAnsi="微软雅黑" w:cs="微软雅黑"/>
          <w:color w:val="000000" w:themeColor="text1"/>
          <w:szCs w:val="21"/>
        </w:rPr>
      </w:pPr>
      <w:r w:rsidRPr="008A061A">
        <w:rPr>
          <w:rFonts w:ascii="微软雅黑" w:eastAsia="微软雅黑" w:hAnsi="微软雅黑" w:cs="微软雅黑" w:hint="eastAsia"/>
          <w:color w:val="000000" w:themeColor="text1"/>
          <w:szCs w:val="21"/>
        </w:rPr>
        <w:t>设计培训师职业成长发展规划表，设计自己的职业发展规划</w:t>
      </w:r>
    </w:p>
    <w:p w14:paraId="1A7E6785" w14:textId="3521163C" w:rsidR="004D6128" w:rsidRPr="008A061A" w:rsidRDefault="004D6128" w:rsidP="00F050CC">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学习培训师成长经典理论、书籍等</w:t>
      </w:r>
    </w:p>
    <w:p w14:paraId="58500C10" w14:textId="77777777" w:rsidR="00300CE6" w:rsidRDefault="00300CE6" w:rsidP="00300CE6">
      <w:pPr>
        <w:spacing w:line="400" w:lineRule="exact"/>
        <w:jc w:val="left"/>
        <w:rPr>
          <w:rFonts w:ascii="微软雅黑" w:eastAsia="微软雅黑" w:hAnsi="微软雅黑" w:cs="微软雅黑"/>
          <w:b/>
          <w:bCs/>
          <w:color w:val="000000" w:themeColor="text1"/>
          <w:szCs w:val="21"/>
        </w:rPr>
      </w:pPr>
      <w:r w:rsidRPr="00FE605A">
        <w:rPr>
          <w:rFonts w:ascii="微软雅黑" w:eastAsia="微软雅黑" w:hAnsi="微软雅黑" w:cs="微软雅黑" w:hint="eastAsia"/>
          <w:b/>
          <w:bCs/>
          <w:color w:val="0070C0"/>
          <w:szCs w:val="21"/>
        </w:rPr>
        <w:t>【课程时间】</w:t>
      </w:r>
      <w:r>
        <w:rPr>
          <w:rFonts w:ascii="微软雅黑" w:eastAsia="微软雅黑" w:hAnsi="微软雅黑" w:cs="微软雅黑"/>
          <w:color w:val="000000" w:themeColor="text1"/>
          <w:szCs w:val="21"/>
        </w:rPr>
        <w:t>2-3</w:t>
      </w:r>
      <w:r w:rsidRPr="00FE605A">
        <w:rPr>
          <w:rFonts w:ascii="微软雅黑" w:eastAsia="微软雅黑" w:hAnsi="微软雅黑" w:cs="微软雅黑" w:hint="eastAsia"/>
          <w:color w:val="000000" w:themeColor="text1"/>
          <w:szCs w:val="21"/>
        </w:rPr>
        <w:t>天</w:t>
      </w:r>
      <w:r>
        <w:rPr>
          <w:rFonts w:ascii="微软雅黑" w:eastAsia="微软雅黑" w:hAnsi="微软雅黑" w:cs="微软雅黑"/>
          <w:color w:val="000000" w:themeColor="text1"/>
          <w:szCs w:val="21"/>
        </w:rPr>
        <w:t xml:space="preserve"> </w:t>
      </w:r>
    </w:p>
    <w:p w14:paraId="11EBA83E" w14:textId="77777777" w:rsidR="00300CE6" w:rsidRDefault="00300CE6" w:rsidP="00300CE6">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【课程大纲】</w:t>
      </w:r>
    </w:p>
    <w:p w14:paraId="0EE0A4DE" w14:textId="77777777" w:rsidR="00300CE6" w:rsidRPr="00875A7E" w:rsidRDefault="00300CE6" w:rsidP="00300CE6">
      <w:pPr>
        <w:spacing w:line="400" w:lineRule="exact"/>
        <w:jc w:val="left"/>
        <w:rPr>
          <w:rFonts w:ascii="微软雅黑" w:eastAsia="微软雅黑" w:hAnsi="微软雅黑" w:cs="微软雅黑"/>
          <w:b/>
          <w:bCs/>
          <w:color w:val="0070C0"/>
          <w:szCs w:val="21"/>
        </w:rPr>
      </w:pPr>
      <w:r w:rsidRPr="00875A7E">
        <w:rPr>
          <w:rFonts w:ascii="微软雅黑" w:eastAsia="微软雅黑" w:hAnsi="微软雅黑" w:cs="微软雅黑" w:hint="eastAsia"/>
          <w:b/>
          <w:bCs/>
          <w:color w:val="0070C0"/>
          <w:szCs w:val="21"/>
        </w:rPr>
        <w:lastRenderedPageBreak/>
        <w:t>第一部分 课程开发</w:t>
      </w:r>
    </w:p>
    <w:p w14:paraId="0D89B103" w14:textId="6E5FBB2D" w:rsidR="004C6F93" w:rsidRPr="004C6F93" w:rsidRDefault="004C6F93" w:rsidP="004C6F93">
      <w:pPr>
        <w:pStyle w:val="ad"/>
        <w:numPr>
          <w:ilvl w:val="0"/>
          <w:numId w:val="18"/>
        </w:numPr>
        <w:spacing w:line="400" w:lineRule="exact"/>
        <w:ind w:firstLineChars="0"/>
        <w:jc w:val="left"/>
        <w:rPr>
          <w:rFonts w:ascii="微软雅黑" w:eastAsia="微软雅黑" w:hAnsi="微软雅黑" w:cs="微软雅黑"/>
          <w:b/>
          <w:bCs/>
          <w:szCs w:val="21"/>
        </w:rPr>
      </w:pPr>
      <w:r>
        <w:rPr>
          <w:rFonts w:ascii="微软雅黑" w:eastAsia="微软雅黑" w:hAnsi="微软雅黑" w:cs="微软雅黑" w:hint="eastAsia"/>
          <w:b/>
          <w:bCs/>
          <w:szCs w:val="21"/>
        </w:rPr>
        <w:t>聚焦问题</w:t>
      </w:r>
    </w:p>
    <w:p w14:paraId="765866AD" w14:textId="77777777" w:rsidR="004C6F93" w:rsidRPr="00875A7E" w:rsidRDefault="004C6F93" w:rsidP="004C6F93">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怎样</w:t>
      </w:r>
      <w:r w:rsidRPr="00875A7E">
        <w:rPr>
          <w:rFonts w:ascii="微软雅黑" w:eastAsia="微软雅黑" w:hAnsi="微软雅黑" w:cs="微软雅黑" w:hint="eastAsia"/>
          <w:b/>
          <w:bCs/>
          <w:szCs w:val="21"/>
        </w:rPr>
        <w:t>让课程选题聚焦的都是企业发展亟待解决的，学员既严重关切又解决不了的高价值问题？</w:t>
      </w:r>
      <w:r>
        <w:rPr>
          <w:rFonts w:ascii="微软雅黑" w:eastAsia="微软雅黑" w:hAnsi="微软雅黑" w:cs="微软雅黑" w:hint="eastAsia"/>
          <w:b/>
          <w:bCs/>
          <w:szCs w:val="21"/>
        </w:rPr>
        <w:t>怎样从培训师自己的专业经历中为课程提炼和萃取高价值内容和技能？</w:t>
      </w:r>
    </w:p>
    <w:p w14:paraId="3867E998" w14:textId="77777777" w:rsidR="004C6F93" w:rsidRDefault="004C6F93" w:rsidP="004C6F93">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 xml:space="preserve">1、培训项目价值柯式评估的四个等级 </w:t>
      </w:r>
    </w:p>
    <w:p w14:paraId="057931AE" w14:textId="77777777" w:rsidR="004C6F93" w:rsidRDefault="004C6F93" w:rsidP="004C6F93">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反应、学习、行为、结果</w:t>
      </w:r>
    </w:p>
    <w:p w14:paraId="1573A24D" w14:textId="77777777" w:rsidR="004C6F93" w:rsidRDefault="004C6F93" w:rsidP="004C6F93">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、搜集高价值问题的三套方法</w:t>
      </w:r>
    </w:p>
    <w:p w14:paraId="10261F65" w14:textId="77777777" w:rsidR="004C6F93" w:rsidRDefault="004C6F93" w:rsidP="004C6F93">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元分析、提问法、对比法</w:t>
      </w:r>
    </w:p>
    <w:p w14:paraId="218F1ABE" w14:textId="77777777" w:rsidR="004C6F93" w:rsidRDefault="004C6F93" w:rsidP="004C6F93">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、高价值选题的四个关键</w:t>
      </w:r>
    </w:p>
    <w:p w14:paraId="5155E5B3" w14:textId="510C173A" w:rsidR="004C6F93" w:rsidRPr="002651C9" w:rsidRDefault="004C6F93" w:rsidP="00D44590">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目标、能力、现实、竞品</w:t>
      </w:r>
      <w:r w:rsidR="00D44590">
        <w:rPr>
          <w:rFonts w:ascii="微软雅黑" w:eastAsia="微软雅黑" w:hAnsi="微软雅黑" w:cs="微软雅黑"/>
          <w:b/>
          <w:bCs/>
          <w:szCs w:val="21"/>
        </w:rPr>
        <w:t xml:space="preserve"> </w:t>
      </w:r>
    </w:p>
    <w:p w14:paraId="6759D2A0" w14:textId="77777777" w:rsidR="004C6F93" w:rsidRPr="002651C9" w:rsidRDefault="004C6F93" w:rsidP="004C6F93">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《高效会议》课程等</w:t>
      </w:r>
    </w:p>
    <w:p w14:paraId="7BF232B7" w14:textId="77777777" w:rsidR="004C6F93" w:rsidRPr="002651C9" w:rsidRDefault="004C6F93" w:rsidP="004C6F93">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工具：</w:t>
      </w:r>
      <w:r>
        <w:rPr>
          <w:rFonts w:ascii="微软雅黑" w:eastAsia="微软雅黑" w:hAnsi="微软雅黑" w:cs="微软雅黑" w:hint="eastAsia"/>
          <w:color w:val="0070C0"/>
          <w:szCs w:val="21"/>
        </w:rPr>
        <w:t>柯式四级、元分析、提问法、对比法、太地月火模型等</w:t>
      </w:r>
    </w:p>
    <w:p w14:paraId="15909A95" w14:textId="77777777" w:rsidR="004C6F93" w:rsidRDefault="004C6F93" w:rsidP="004C6F93">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形式：练习和分享</w:t>
      </w:r>
    </w:p>
    <w:p w14:paraId="67870298" w14:textId="77777777" w:rsidR="004C6F93" w:rsidRPr="002651C9" w:rsidRDefault="004C6F93" w:rsidP="004C6F93">
      <w:pPr>
        <w:spacing w:line="400" w:lineRule="exact"/>
        <w:ind w:firstLineChars="200" w:firstLine="420"/>
        <w:jc w:val="left"/>
        <w:rPr>
          <w:rFonts w:ascii="微软雅黑" w:eastAsia="微软雅黑" w:hAnsi="微软雅黑" w:cs="微软雅黑"/>
          <w:b/>
          <w:color w:val="0070C0"/>
          <w:szCs w:val="21"/>
        </w:rPr>
      </w:pPr>
      <w:r>
        <w:rPr>
          <w:rFonts w:ascii="微软雅黑" w:eastAsia="微软雅黑" w:hAnsi="微软雅黑" w:cs="微软雅黑" w:hint="eastAsia"/>
          <w:color w:val="0070C0"/>
          <w:szCs w:val="21"/>
        </w:rPr>
        <w:t>输出：《课程开发初始任务表（太地月火）》、《元分析法问题整理表》、《提问法问题整理表》、《对比法问题整理表》等</w:t>
      </w:r>
    </w:p>
    <w:p w14:paraId="66C3FC37" w14:textId="1915CA13" w:rsidR="004C6F93" w:rsidRDefault="004C6F93" w:rsidP="004C6F93">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二、开发过程</w:t>
      </w:r>
    </w:p>
    <w:p w14:paraId="07AFC730" w14:textId="77777777" w:rsidR="004C6F93" w:rsidRDefault="004C6F93" w:rsidP="004C6F93">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 xml:space="preserve">从聚焦问题的陈述到一门课程的线下呈现，培训师需要经历哪些过程？ </w:t>
      </w:r>
    </w:p>
    <w:p w14:paraId="7D7943EA" w14:textId="77777777" w:rsidR="004C6F93" w:rsidRDefault="004C6F93" w:rsidP="004C6F9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1、带着问题找原因 问题解释模型的六个步骤</w:t>
      </w:r>
    </w:p>
    <w:p w14:paraId="302F7327" w14:textId="77777777" w:rsidR="004C6F93" w:rsidRPr="005E4132" w:rsidRDefault="004C6F93" w:rsidP="004C6F9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归纳、归类、分组、命名、验证、升级</w:t>
      </w:r>
    </w:p>
    <w:p w14:paraId="27615E7C" w14:textId="77777777" w:rsidR="004C6F93" w:rsidRDefault="004C6F93" w:rsidP="004C6F9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2</w:t>
      </w:r>
      <w:r>
        <w:rPr>
          <w:rFonts w:ascii="微软雅黑" w:eastAsia="微软雅黑" w:hAnsi="微软雅黑" w:cs="微软雅黑" w:hint="eastAsia"/>
          <w:b/>
          <w:color w:val="000000" w:themeColor="text1"/>
          <w:szCs w:val="21"/>
        </w:rPr>
        <w:t>、带着原因找工具 工具开发的五个层次</w:t>
      </w:r>
    </w:p>
    <w:p w14:paraId="5D72812E" w14:textId="77777777" w:rsidR="004C6F93" w:rsidRPr="005E4132" w:rsidRDefault="004C6F93" w:rsidP="004C6F9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道、法、术、器、巧</w:t>
      </w:r>
    </w:p>
    <w:p w14:paraId="0CD29C27" w14:textId="77777777" w:rsidR="004C6F93" w:rsidRDefault="004C6F93" w:rsidP="004C6F9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3</w:t>
      </w:r>
      <w:r>
        <w:rPr>
          <w:rFonts w:ascii="微软雅黑" w:eastAsia="微软雅黑" w:hAnsi="微软雅黑" w:cs="微软雅黑" w:hint="eastAsia"/>
          <w:b/>
          <w:color w:val="000000" w:themeColor="text1"/>
          <w:szCs w:val="21"/>
        </w:rPr>
        <w:t>、多个工具组模型 解决模型建构的三个层次</w:t>
      </w:r>
    </w:p>
    <w:p w14:paraId="06BD40DD" w14:textId="77777777" w:rsidR="004C6F93" w:rsidRPr="00A74FD0" w:rsidRDefault="004C6F93" w:rsidP="004C6F9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核心层、模块层、微课层</w:t>
      </w:r>
    </w:p>
    <w:p w14:paraId="256E16B5" w14:textId="77777777" w:rsidR="004C6F93" w:rsidRDefault="004C6F93" w:rsidP="004C6F9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4</w:t>
      </w:r>
      <w:r>
        <w:rPr>
          <w:rFonts w:ascii="微软雅黑" w:eastAsia="微软雅黑" w:hAnsi="微软雅黑" w:cs="微软雅黑" w:hint="eastAsia"/>
          <w:b/>
          <w:color w:val="000000" w:themeColor="text1"/>
          <w:szCs w:val="21"/>
        </w:rPr>
        <w:t>、带着模型找案例 灵魂案例选择的三个条件</w:t>
      </w:r>
    </w:p>
    <w:p w14:paraId="0B69EEFB" w14:textId="77777777" w:rsidR="004C6F93" w:rsidRPr="00371BE9" w:rsidRDefault="004C6F93" w:rsidP="004C6F9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通俗性、普遍性、真实性</w:t>
      </w:r>
      <w:r>
        <w:rPr>
          <w:rFonts w:ascii="微软雅黑" w:eastAsia="微软雅黑" w:hAnsi="微软雅黑" w:cs="微软雅黑"/>
          <w:b/>
          <w:color w:val="000000" w:themeColor="text1"/>
          <w:szCs w:val="21"/>
        </w:rPr>
        <w:t xml:space="preserve"> </w:t>
      </w:r>
    </w:p>
    <w:p w14:paraId="7A01C2C3" w14:textId="77777777" w:rsidR="004C6F93" w:rsidRDefault="004C6F93" w:rsidP="004C6F9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5</w:t>
      </w:r>
      <w:r>
        <w:rPr>
          <w:rFonts w:ascii="微软雅黑" w:eastAsia="微软雅黑" w:hAnsi="微软雅黑" w:cs="微软雅黑" w:hint="eastAsia"/>
          <w:b/>
          <w:color w:val="000000" w:themeColor="text1"/>
          <w:szCs w:val="21"/>
        </w:rPr>
        <w:t>、灵魂案例导模型 课程模型导入的三种方式</w:t>
      </w:r>
    </w:p>
    <w:p w14:paraId="309999CB" w14:textId="77777777" w:rsidR="004C6F93" w:rsidRPr="00371BE9" w:rsidRDefault="004C6F93" w:rsidP="004C6F9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案例导入、调研导入、问题导入</w:t>
      </w:r>
      <w:r>
        <w:rPr>
          <w:rFonts w:ascii="微软雅黑" w:eastAsia="微软雅黑" w:hAnsi="微软雅黑" w:cs="微软雅黑"/>
          <w:b/>
          <w:color w:val="000000" w:themeColor="text1"/>
          <w:szCs w:val="21"/>
        </w:rPr>
        <w:t xml:space="preserve"> </w:t>
      </w:r>
    </w:p>
    <w:p w14:paraId="0FADCA67" w14:textId="77777777" w:rsidR="004C6F93" w:rsidRDefault="004C6F93" w:rsidP="004C6F93">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《积极心态》西游团队导入等</w:t>
      </w:r>
    </w:p>
    <w:p w14:paraId="193A9A1A" w14:textId="77777777" w:rsidR="004C6F93" w:rsidRPr="00F116E7" w:rsidRDefault="004C6F93" w:rsidP="004C6F93">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工具：解释模型练习表、解决模型练习表等</w:t>
      </w:r>
    </w:p>
    <w:p w14:paraId="78369243" w14:textId="77777777" w:rsidR="004C6F93" w:rsidRDefault="004C6F93" w:rsidP="004C6F93">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r w:rsidRPr="00F116E7">
        <w:rPr>
          <w:rFonts w:ascii="微软雅黑" w:eastAsia="微软雅黑" w:hAnsi="微软雅黑" w:cs="微软雅黑" w:hint="eastAsia"/>
          <w:color w:val="0070C0"/>
          <w:szCs w:val="21"/>
        </w:rPr>
        <w:t>课堂讨论、</w:t>
      </w:r>
      <w:r>
        <w:rPr>
          <w:rFonts w:ascii="微软雅黑" w:eastAsia="微软雅黑" w:hAnsi="微软雅黑" w:cs="微软雅黑" w:hint="eastAsia"/>
          <w:color w:val="0070C0"/>
          <w:szCs w:val="21"/>
        </w:rPr>
        <w:t>案例分析、</w:t>
      </w:r>
      <w:r w:rsidRPr="00F116E7">
        <w:rPr>
          <w:rFonts w:ascii="微软雅黑" w:eastAsia="微软雅黑" w:hAnsi="微软雅黑" w:cs="微软雅黑" w:hint="eastAsia"/>
          <w:color w:val="0070C0"/>
          <w:szCs w:val="21"/>
        </w:rPr>
        <w:t>练习</w:t>
      </w:r>
      <w:r>
        <w:rPr>
          <w:rFonts w:ascii="微软雅黑" w:eastAsia="微软雅黑" w:hAnsi="微软雅黑" w:cs="微软雅黑" w:hint="eastAsia"/>
          <w:color w:val="0070C0"/>
          <w:szCs w:val="21"/>
        </w:rPr>
        <w:t>和分享</w:t>
      </w:r>
    </w:p>
    <w:p w14:paraId="42EA1B02" w14:textId="68676F52" w:rsidR="00300CE6" w:rsidRPr="003A1B03" w:rsidRDefault="004C6F93" w:rsidP="005B1B95">
      <w:pPr>
        <w:spacing w:line="400" w:lineRule="exact"/>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输出：《解释模型归纳表》、《解决模型整理表》、《道法术器巧工具成熟程度检验表》等</w:t>
      </w:r>
      <w:r w:rsidR="005B1B95">
        <w:rPr>
          <w:rFonts w:ascii="微软雅黑" w:eastAsia="微软雅黑" w:hAnsi="微软雅黑" w:cs="微软雅黑" w:hint="eastAsia"/>
          <w:b/>
          <w:bCs/>
          <w:szCs w:val="21"/>
        </w:rPr>
        <w:t xml:space="preserve"> </w:t>
      </w:r>
    </w:p>
    <w:p w14:paraId="2A1B054D" w14:textId="77777777" w:rsidR="00300CE6" w:rsidRPr="00C5551E" w:rsidRDefault="00300CE6" w:rsidP="00300CE6">
      <w:pPr>
        <w:spacing w:line="400" w:lineRule="exact"/>
        <w:jc w:val="left"/>
        <w:rPr>
          <w:rFonts w:ascii="微软雅黑" w:eastAsia="微软雅黑" w:hAnsi="微软雅黑" w:cs="微软雅黑"/>
          <w:b/>
          <w:bCs/>
          <w:color w:val="0070C0"/>
          <w:szCs w:val="21"/>
        </w:rPr>
      </w:pPr>
      <w:r w:rsidRPr="00C5551E">
        <w:rPr>
          <w:rFonts w:ascii="微软雅黑" w:eastAsia="微软雅黑" w:hAnsi="微软雅黑" w:cs="微软雅黑" w:hint="eastAsia"/>
          <w:b/>
          <w:bCs/>
          <w:color w:val="0070C0"/>
          <w:szCs w:val="21"/>
        </w:rPr>
        <w:t>第二部分 教学设计</w:t>
      </w:r>
    </w:p>
    <w:p w14:paraId="69A73230" w14:textId="2315E979" w:rsidR="00300CE6" w:rsidRDefault="00300CE6" w:rsidP="00300CE6">
      <w:pPr>
        <w:spacing w:line="400" w:lineRule="exact"/>
        <w:jc w:val="left"/>
        <w:rPr>
          <w:rFonts w:ascii="微软雅黑" w:eastAsia="微软雅黑" w:hAnsi="微软雅黑" w:cs="微软雅黑"/>
          <w:b/>
          <w:bCs/>
          <w:color w:val="000000" w:themeColor="text1"/>
          <w:szCs w:val="21"/>
        </w:rPr>
      </w:pPr>
      <w:r w:rsidRPr="00577B0C">
        <w:rPr>
          <w:rFonts w:ascii="微软雅黑" w:eastAsia="微软雅黑" w:hAnsi="微软雅黑" w:cs="微软雅黑" w:hint="eastAsia"/>
          <w:b/>
          <w:bCs/>
          <w:szCs w:val="21"/>
        </w:rPr>
        <w:lastRenderedPageBreak/>
        <w:t>怎样</w:t>
      </w:r>
      <w:r>
        <w:rPr>
          <w:rFonts w:ascii="微软雅黑" w:eastAsia="微软雅黑" w:hAnsi="微软雅黑" w:cs="微软雅黑" w:hint="eastAsia"/>
          <w:b/>
          <w:bCs/>
          <w:szCs w:val="21"/>
        </w:rPr>
        <w:t>通过</w:t>
      </w:r>
      <w:r w:rsidR="00B67917">
        <w:rPr>
          <w:rFonts w:ascii="微软雅黑" w:eastAsia="微软雅黑" w:hAnsi="微软雅黑" w:cs="微软雅黑" w:hint="eastAsia"/>
          <w:b/>
          <w:bCs/>
          <w:szCs w:val="21"/>
        </w:rPr>
        <w:t>调整课程模块重要性与娱乐性的平衡，实现全天课程节奏的整体轻松愉快，进而</w:t>
      </w:r>
      <w:r>
        <w:rPr>
          <w:rFonts w:ascii="微软雅黑" w:eastAsia="微软雅黑" w:hAnsi="微软雅黑" w:cs="微软雅黑" w:hint="eastAsia"/>
          <w:b/>
          <w:bCs/>
          <w:szCs w:val="21"/>
        </w:rPr>
        <w:t xml:space="preserve">提高学员学习效果？ </w:t>
      </w:r>
    </w:p>
    <w:p w14:paraId="4AE61A16" w14:textId="193EC4F7" w:rsidR="005B1B95" w:rsidRDefault="00B67917" w:rsidP="005B1B95">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1</w:t>
      </w:r>
      <w:r w:rsidR="005B1B95">
        <w:rPr>
          <w:rFonts w:ascii="微软雅黑" w:eastAsia="微软雅黑" w:hAnsi="微软雅黑" w:cs="微软雅黑" w:hint="eastAsia"/>
          <w:b/>
          <w:color w:val="000000" w:themeColor="text1"/>
          <w:szCs w:val="21"/>
        </w:rPr>
        <w:t>、把控课堂氛围心电图</w:t>
      </w:r>
    </w:p>
    <w:p w14:paraId="78839787" w14:textId="77777777" w:rsidR="005B1B95" w:rsidRDefault="005B1B95" w:rsidP="005B1B95">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互动练习方式、时间安排</w:t>
      </w:r>
      <w:r>
        <w:rPr>
          <w:rFonts w:ascii="微软雅黑" w:eastAsia="微软雅黑" w:hAnsi="微软雅黑" w:cs="微软雅黑"/>
          <w:b/>
          <w:color w:val="000000" w:themeColor="text1"/>
          <w:szCs w:val="21"/>
        </w:rPr>
        <w:t xml:space="preserve">  </w:t>
      </w:r>
    </w:p>
    <w:p w14:paraId="25C6D91C" w14:textId="77777777" w:rsidR="00B67917" w:rsidRPr="00CC00C5" w:rsidRDefault="00B67917" w:rsidP="00B67917">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2</w:t>
      </w:r>
      <w:r w:rsidRPr="00CC00C5">
        <w:rPr>
          <w:rFonts w:ascii="微软雅黑" w:eastAsia="微软雅黑" w:hAnsi="微软雅黑" w:cs="微软雅黑" w:hint="eastAsia"/>
          <w:b/>
          <w:color w:val="000000" w:themeColor="text1"/>
          <w:szCs w:val="21"/>
        </w:rPr>
        <w:t>、单个工具教学设计的十二步闭环</w:t>
      </w:r>
    </w:p>
    <w:p w14:paraId="5883DBEA" w14:textId="77777777" w:rsidR="00B67917" w:rsidRPr="00CC00C5" w:rsidRDefault="00B67917" w:rsidP="00B67917">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CC00C5">
        <w:rPr>
          <w:rFonts w:ascii="微软雅黑" w:eastAsia="微软雅黑" w:hAnsi="微软雅黑" w:cs="微软雅黑" w:hint="eastAsia"/>
          <w:bCs/>
          <w:color w:val="000000" w:themeColor="text1"/>
          <w:szCs w:val="21"/>
        </w:rPr>
        <w:t>调查、案例、学员分析、老师分析</w:t>
      </w:r>
    </w:p>
    <w:p w14:paraId="55988A8E" w14:textId="77777777" w:rsidR="00B67917" w:rsidRPr="00CC00C5" w:rsidRDefault="00B67917" w:rsidP="00B67917">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CC00C5">
        <w:rPr>
          <w:rFonts w:ascii="微软雅黑" w:eastAsia="微软雅黑" w:hAnsi="微软雅黑" w:cs="微软雅黑" w:hint="eastAsia"/>
          <w:bCs/>
          <w:color w:val="000000" w:themeColor="text1"/>
          <w:szCs w:val="21"/>
        </w:rPr>
        <w:t>原理、记忆练习、工具展示、工具反作用案例及结果</w:t>
      </w:r>
    </w:p>
    <w:p w14:paraId="15064CC5" w14:textId="58084EAA" w:rsidR="005B1B95" w:rsidRPr="00B67917" w:rsidRDefault="00B67917" w:rsidP="00B67917">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CC00C5">
        <w:rPr>
          <w:rFonts w:ascii="微软雅黑" w:eastAsia="微软雅黑" w:hAnsi="微软雅黑" w:cs="微软雅黑" w:hint="eastAsia"/>
          <w:bCs/>
          <w:color w:val="000000" w:themeColor="text1"/>
          <w:szCs w:val="21"/>
        </w:rPr>
        <w:t>学员练习、点评、分享、小结</w:t>
      </w:r>
    </w:p>
    <w:p w14:paraId="19CBBD37" w14:textId="46D73B4F" w:rsidR="00B67917" w:rsidRPr="00CC00C5" w:rsidRDefault="00B67917" w:rsidP="00B67917">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3</w:t>
      </w:r>
      <w:r w:rsidRPr="00CC00C5">
        <w:rPr>
          <w:rFonts w:ascii="微软雅黑" w:eastAsia="微软雅黑" w:hAnsi="微软雅黑" w:cs="微软雅黑" w:hint="eastAsia"/>
          <w:b/>
          <w:color w:val="000000" w:themeColor="text1"/>
          <w:szCs w:val="21"/>
        </w:rPr>
        <w:t>、</w:t>
      </w:r>
      <w:r>
        <w:rPr>
          <w:rFonts w:ascii="微软雅黑" w:eastAsia="微软雅黑" w:hAnsi="微软雅黑" w:cs="微软雅黑" w:hint="eastAsia"/>
          <w:b/>
          <w:color w:val="000000" w:themeColor="text1"/>
          <w:szCs w:val="21"/>
        </w:rPr>
        <w:t>培训项目设计的六个步骤</w:t>
      </w:r>
    </w:p>
    <w:p w14:paraId="2E74C9CD" w14:textId="1EC5EE77" w:rsidR="00B67917" w:rsidRPr="00B67917" w:rsidRDefault="00B67917" w:rsidP="00035F2D">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bCs/>
          <w:color w:val="000000" w:themeColor="text1"/>
          <w:szCs w:val="21"/>
        </w:rPr>
        <w:t>目标、</w:t>
      </w:r>
      <w:r w:rsidR="00035F2D">
        <w:rPr>
          <w:rFonts w:ascii="微软雅黑" w:eastAsia="微软雅黑" w:hAnsi="微软雅黑" w:cs="微软雅黑" w:hint="eastAsia"/>
          <w:bCs/>
          <w:color w:val="000000" w:themeColor="text1"/>
          <w:szCs w:val="21"/>
        </w:rPr>
        <w:t xml:space="preserve">内容、组织、流程、效果、总结 </w:t>
      </w:r>
    </w:p>
    <w:p w14:paraId="5601A999" w14:textId="09A03B69"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sidR="00B67917">
        <w:rPr>
          <w:rFonts w:ascii="微软雅黑" w:eastAsia="微软雅黑" w:hAnsi="微软雅黑" w:cs="微软雅黑" w:hint="eastAsia"/>
          <w:color w:val="0070C0"/>
          <w:szCs w:val="21"/>
        </w:rPr>
        <w:t>《大客户销售》</w:t>
      </w:r>
      <w:r>
        <w:rPr>
          <w:rFonts w:ascii="微软雅黑" w:eastAsia="微软雅黑" w:hAnsi="微软雅黑" w:cs="微软雅黑" w:hint="eastAsia"/>
          <w:color w:val="0070C0"/>
          <w:szCs w:val="21"/>
        </w:rPr>
        <w:t>等</w:t>
      </w:r>
    </w:p>
    <w:p w14:paraId="18D438F0" w14:textId="328A5F5A" w:rsidR="00300CE6" w:rsidRPr="00F116E7" w:rsidRDefault="00300CE6" w:rsidP="00300CE6">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w:t>
      </w:r>
      <w:r w:rsidR="00B67917">
        <w:rPr>
          <w:rFonts w:ascii="微软雅黑" w:eastAsia="微软雅黑" w:hAnsi="微软雅黑" w:cs="微软雅黑" w:hint="eastAsia"/>
          <w:color w:val="0070C0"/>
          <w:szCs w:val="21"/>
        </w:rPr>
        <w:t>课堂氛围心电图</w:t>
      </w:r>
      <w:r>
        <w:rPr>
          <w:rFonts w:ascii="微软雅黑" w:eastAsia="微软雅黑" w:hAnsi="微软雅黑" w:cs="微软雅黑" w:hint="eastAsia"/>
          <w:color w:val="0070C0"/>
          <w:szCs w:val="21"/>
        </w:rPr>
        <w:t>等</w:t>
      </w:r>
    </w:p>
    <w:p w14:paraId="20990750" w14:textId="77777777"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r w:rsidRPr="00F116E7">
        <w:rPr>
          <w:rFonts w:ascii="微软雅黑" w:eastAsia="微软雅黑" w:hAnsi="微软雅黑" w:cs="微软雅黑" w:hint="eastAsia"/>
          <w:color w:val="0070C0"/>
          <w:szCs w:val="21"/>
        </w:rPr>
        <w:t>课堂讨论、</w:t>
      </w:r>
      <w:r>
        <w:rPr>
          <w:rFonts w:ascii="微软雅黑" w:eastAsia="微软雅黑" w:hAnsi="微软雅黑" w:cs="微软雅黑" w:hint="eastAsia"/>
          <w:color w:val="0070C0"/>
          <w:szCs w:val="21"/>
        </w:rPr>
        <w:t>案例分析、</w:t>
      </w:r>
      <w:r w:rsidRPr="00F116E7">
        <w:rPr>
          <w:rFonts w:ascii="微软雅黑" w:eastAsia="微软雅黑" w:hAnsi="微软雅黑" w:cs="微软雅黑" w:hint="eastAsia"/>
          <w:color w:val="0070C0"/>
          <w:szCs w:val="21"/>
        </w:rPr>
        <w:t>练习</w:t>
      </w:r>
      <w:r>
        <w:rPr>
          <w:rFonts w:ascii="微软雅黑" w:eastAsia="微软雅黑" w:hAnsi="微软雅黑" w:cs="微软雅黑" w:hint="eastAsia"/>
          <w:color w:val="0070C0"/>
          <w:szCs w:val="21"/>
        </w:rPr>
        <w:t>和分享</w:t>
      </w:r>
    </w:p>
    <w:p w14:paraId="29BA3D6A" w14:textId="1E29F8F9" w:rsidR="00300CE6" w:rsidRPr="003A1B03" w:rsidRDefault="00300CE6" w:rsidP="00300CE6">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输出：《</w:t>
      </w:r>
      <w:r w:rsidR="00B67917">
        <w:rPr>
          <w:rFonts w:ascii="微软雅黑" w:eastAsia="微软雅黑" w:hAnsi="微软雅黑" w:cs="微软雅黑" w:hint="eastAsia"/>
          <w:color w:val="0070C0"/>
          <w:szCs w:val="21"/>
        </w:rPr>
        <w:t>课堂氛围心电图</w:t>
      </w:r>
      <w:r>
        <w:rPr>
          <w:rFonts w:ascii="微软雅黑" w:eastAsia="微软雅黑" w:hAnsi="微软雅黑" w:cs="微软雅黑" w:hint="eastAsia"/>
          <w:color w:val="0070C0"/>
          <w:szCs w:val="21"/>
        </w:rPr>
        <w:t>》等</w:t>
      </w:r>
    </w:p>
    <w:p w14:paraId="68D2CB92" w14:textId="77777777" w:rsidR="00300CE6" w:rsidRPr="00C5551E" w:rsidRDefault="00300CE6" w:rsidP="00300CE6">
      <w:pPr>
        <w:spacing w:line="400" w:lineRule="exact"/>
        <w:jc w:val="left"/>
        <w:rPr>
          <w:rFonts w:ascii="微软雅黑" w:eastAsia="微软雅黑" w:hAnsi="微软雅黑" w:cs="微软雅黑"/>
          <w:b/>
          <w:bCs/>
          <w:color w:val="0070C0"/>
          <w:szCs w:val="21"/>
        </w:rPr>
      </w:pPr>
      <w:r w:rsidRPr="00C5551E">
        <w:rPr>
          <w:rFonts w:ascii="微软雅黑" w:eastAsia="微软雅黑" w:hAnsi="微软雅黑" w:cs="微软雅黑" w:hint="eastAsia"/>
          <w:b/>
          <w:bCs/>
          <w:color w:val="0070C0"/>
          <w:szCs w:val="21"/>
        </w:rPr>
        <w:t>第三部分 课堂呈现</w:t>
      </w:r>
    </w:p>
    <w:p w14:paraId="79D8857D" w14:textId="2BAB79DB" w:rsidR="00300CE6" w:rsidRDefault="00300CE6" w:rsidP="00300CE6">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一</w:t>
      </w:r>
      <w:r w:rsidRPr="001C6B03">
        <w:rPr>
          <w:rFonts w:ascii="微软雅黑" w:eastAsia="微软雅黑" w:hAnsi="微软雅黑" w:cs="微软雅黑" w:hint="eastAsia"/>
          <w:b/>
          <w:bCs/>
          <w:szCs w:val="21"/>
        </w:rPr>
        <w:t>、</w:t>
      </w:r>
      <w:r w:rsidR="00B67917">
        <w:rPr>
          <w:rFonts w:ascii="微软雅黑" w:eastAsia="微软雅黑" w:hAnsi="微软雅黑" w:cs="微软雅黑" w:hint="eastAsia"/>
          <w:b/>
          <w:bCs/>
          <w:szCs w:val="21"/>
        </w:rPr>
        <w:t>幽默表达</w:t>
      </w:r>
    </w:p>
    <w:p w14:paraId="02860A5E" w14:textId="0E24D5B3" w:rsidR="00300CE6" w:rsidRDefault="00300CE6" w:rsidP="00300CE6">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怎样让讲师授课时的口头表达</w:t>
      </w:r>
      <w:r w:rsidR="00B67917">
        <w:rPr>
          <w:rFonts w:ascii="微软雅黑" w:eastAsia="微软雅黑" w:hAnsi="微软雅黑" w:cs="微软雅黑" w:hint="eastAsia"/>
          <w:b/>
          <w:bCs/>
          <w:szCs w:val="21"/>
        </w:rPr>
        <w:t>诙谐幽默，有哪些培训师可以轻松掌握的幽默技巧？培训师如何保护和训练自己的声音？</w:t>
      </w:r>
      <w:r>
        <w:rPr>
          <w:rFonts w:ascii="微软雅黑" w:eastAsia="微软雅黑" w:hAnsi="微软雅黑" w:cs="微软雅黑" w:hint="eastAsia"/>
          <w:b/>
          <w:bCs/>
          <w:color w:val="000000" w:themeColor="text1"/>
          <w:szCs w:val="21"/>
        </w:rPr>
        <w:t xml:space="preserve"> </w:t>
      </w:r>
    </w:p>
    <w:p w14:paraId="582840B5" w14:textId="0020CD3F" w:rsidR="00B67917" w:rsidRPr="007469EC" w:rsidRDefault="00B67917" w:rsidP="00B67917">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1</w:t>
      </w:r>
      <w:r>
        <w:rPr>
          <w:rFonts w:ascii="微软雅黑" w:eastAsia="微软雅黑" w:hAnsi="微软雅黑" w:cs="微软雅黑" w:hint="eastAsia"/>
          <w:b/>
          <w:color w:val="000000" w:themeColor="text1"/>
          <w:szCs w:val="21"/>
        </w:rPr>
        <w:t>、讲师授课语言表达的三个层次</w:t>
      </w:r>
    </w:p>
    <w:p w14:paraId="73F82B5F" w14:textId="77777777" w:rsidR="00B67917" w:rsidRDefault="00B67917" w:rsidP="00B67917">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Cs/>
          <w:color w:val="000000" w:themeColor="text1"/>
          <w:szCs w:val="21"/>
        </w:rPr>
        <w:t>精准、生动、幽默</w:t>
      </w:r>
    </w:p>
    <w:p w14:paraId="12A4BFEB" w14:textId="77777777" w:rsidR="00B67917" w:rsidRDefault="00B67917" w:rsidP="00B67917">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2</w:t>
      </w:r>
      <w:r>
        <w:rPr>
          <w:rFonts w:ascii="微软雅黑" w:eastAsia="微软雅黑" w:hAnsi="微软雅黑" w:cs="微软雅黑" w:hint="eastAsia"/>
          <w:b/>
          <w:color w:val="000000" w:themeColor="text1"/>
          <w:szCs w:val="21"/>
        </w:rPr>
        <w:t>、语言表达幽默的若干技巧</w:t>
      </w:r>
    </w:p>
    <w:p w14:paraId="632D1D99" w14:textId="23AEFB52" w:rsidR="00B67917" w:rsidRPr="00B67917" w:rsidRDefault="00B67917" w:rsidP="00AF204D">
      <w:pPr>
        <w:numPr>
          <w:ilvl w:val="0"/>
          <w:numId w:val="5"/>
        </w:numPr>
        <w:spacing w:line="400" w:lineRule="exact"/>
        <w:jc w:val="left"/>
        <w:rPr>
          <w:rFonts w:ascii="微软雅黑" w:eastAsia="微软雅黑" w:hAnsi="微软雅黑" w:cs="微软雅黑"/>
          <w:b/>
          <w:color w:val="000000" w:themeColor="text1"/>
          <w:szCs w:val="21"/>
        </w:rPr>
      </w:pPr>
      <w:r w:rsidRPr="00B67917">
        <w:rPr>
          <w:rFonts w:ascii="微软雅黑" w:eastAsia="微软雅黑" w:hAnsi="微软雅黑" w:cs="微软雅黑" w:hint="eastAsia"/>
          <w:color w:val="000000" w:themeColor="text1"/>
          <w:szCs w:val="21"/>
        </w:rPr>
        <w:t>衬跌、混杂、岔断、倒置等</w:t>
      </w:r>
      <w:r w:rsidRPr="00B67917">
        <w:rPr>
          <w:rFonts w:ascii="微软雅黑" w:eastAsia="微软雅黑" w:hAnsi="微软雅黑" w:cs="微软雅黑"/>
          <w:color w:val="000000" w:themeColor="text1"/>
          <w:szCs w:val="21"/>
        </w:rPr>
        <w:t xml:space="preserve"> </w:t>
      </w:r>
    </w:p>
    <w:p w14:paraId="54D56C5E" w14:textId="7353F522" w:rsidR="00B67917" w:rsidRDefault="00B67917" w:rsidP="00B67917">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3</w:t>
      </w:r>
      <w:r>
        <w:rPr>
          <w:rFonts w:ascii="微软雅黑" w:eastAsia="微软雅黑" w:hAnsi="微软雅黑" w:cs="微软雅黑" w:hint="eastAsia"/>
          <w:b/>
          <w:color w:val="000000" w:themeColor="text1"/>
          <w:szCs w:val="21"/>
        </w:rPr>
        <w:t>、声音训练的三个技巧</w:t>
      </w:r>
    </w:p>
    <w:p w14:paraId="1995CA15" w14:textId="6DBF3154" w:rsidR="00B67917" w:rsidRPr="00B67917" w:rsidRDefault="00C64791" w:rsidP="00A152CE">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慢</w:t>
      </w:r>
      <w:r w:rsidR="00B67917" w:rsidRPr="00B67917">
        <w:rPr>
          <w:rFonts w:ascii="微软雅黑" w:eastAsia="微软雅黑" w:hAnsi="微软雅黑" w:cs="微软雅黑" w:hint="eastAsia"/>
          <w:color w:val="000000" w:themeColor="text1"/>
          <w:szCs w:val="21"/>
        </w:rPr>
        <w:t>、吐字、轻重</w:t>
      </w:r>
    </w:p>
    <w:p w14:paraId="4BCB54DA" w14:textId="5A1C0F0B" w:rsidR="00300CE6" w:rsidRDefault="00300CE6" w:rsidP="00300CE6">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sidR="00B67917">
        <w:rPr>
          <w:rFonts w:ascii="微软雅黑" w:eastAsia="微软雅黑" w:hAnsi="微软雅黑" w:cs="微软雅黑" w:hint="eastAsia"/>
          <w:color w:val="0070C0"/>
          <w:szCs w:val="21"/>
        </w:rPr>
        <w:t>赵本山的小品</w:t>
      </w:r>
      <w:r>
        <w:rPr>
          <w:rFonts w:ascii="微软雅黑" w:eastAsia="微软雅黑" w:hAnsi="微软雅黑" w:cs="微软雅黑" w:hint="eastAsia"/>
          <w:color w:val="0070C0"/>
          <w:szCs w:val="21"/>
        </w:rPr>
        <w:t>等</w:t>
      </w:r>
    </w:p>
    <w:p w14:paraId="52831060" w14:textId="5EFA1E6B" w:rsidR="00300CE6" w:rsidRPr="00F116E7" w:rsidRDefault="00300CE6" w:rsidP="00300CE6">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w:t>
      </w:r>
      <w:r w:rsidR="00B67917">
        <w:rPr>
          <w:rFonts w:ascii="微软雅黑" w:eastAsia="微软雅黑" w:hAnsi="微软雅黑" w:cs="微软雅黑" w:hint="eastAsia"/>
          <w:color w:val="0070C0"/>
          <w:szCs w:val="21"/>
        </w:rPr>
        <w:t>幽默技巧</w:t>
      </w:r>
      <w:r>
        <w:rPr>
          <w:rFonts w:ascii="微软雅黑" w:eastAsia="微软雅黑" w:hAnsi="微软雅黑" w:cs="微软雅黑" w:hint="eastAsia"/>
          <w:color w:val="0070C0"/>
          <w:szCs w:val="21"/>
        </w:rPr>
        <w:t>等</w:t>
      </w:r>
    </w:p>
    <w:p w14:paraId="7E0DD339" w14:textId="71DAE7D1" w:rsidR="00300CE6" w:rsidRPr="00F116E7" w:rsidRDefault="00300CE6" w:rsidP="00B67917">
      <w:pPr>
        <w:spacing w:line="400" w:lineRule="exact"/>
        <w:ind w:left="420"/>
        <w:jc w:val="left"/>
        <w:rPr>
          <w:rFonts w:ascii="微软雅黑" w:eastAsia="微软雅黑" w:hAnsi="微软雅黑" w:cs="微软雅黑"/>
          <w:b/>
          <w:color w:val="0070C0"/>
          <w:szCs w:val="21"/>
        </w:rPr>
      </w:pPr>
      <w:r w:rsidRPr="00F116E7">
        <w:rPr>
          <w:rFonts w:ascii="微软雅黑" w:eastAsia="微软雅黑" w:hAnsi="微软雅黑" w:cs="微软雅黑" w:hint="eastAsia"/>
          <w:color w:val="0070C0"/>
          <w:szCs w:val="21"/>
        </w:rPr>
        <w:t>形式：</w:t>
      </w:r>
      <w:r w:rsidR="00B67917">
        <w:rPr>
          <w:rFonts w:ascii="微软雅黑" w:eastAsia="微软雅黑" w:hAnsi="微软雅黑" w:cs="微软雅黑" w:hint="eastAsia"/>
          <w:color w:val="0070C0"/>
          <w:szCs w:val="21"/>
        </w:rPr>
        <w:t>视频案例、</w:t>
      </w:r>
      <w:r w:rsidRPr="00F116E7">
        <w:rPr>
          <w:rFonts w:ascii="微软雅黑" w:eastAsia="微软雅黑" w:hAnsi="微软雅黑" w:cs="微软雅黑" w:hint="eastAsia"/>
          <w:color w:val="0070C0"/>
          <w:szCs w:val="21"/>
        </w:rPr>
        <w:t>课堂讨论、练习</w:t>
      </w:r>
      <w:r>
        <w:rPr>
          <w:rFonts w:ascii="微软雅黑" w:eastAsia="微软雅黑" w:hAnsi="微软雅黑" w:cs="微软雅黑" w:hint="eastAsia"/>
          <w:color w:val="0070C0"/>
          <w:szCs w:val="21"/>
        </w:rPr>
        <w:t>分享</w:t>
      </w:r>
      <w:r w:rsidR="00B67917">
        <w:rPr>
          <w:rFonts w:ascii="微软雅黑" w:eastAsia="微软雅黑" w:hAnsi="微软雅黑" w:cs="微软雅黑" w:hint="eastAsia"/>
          <w:color w:val="0070C0"/>
          <w:szCs w:val="21"/>
        </w:rPr>
        <w:t xml:space="preserve"> </w:t>
      </w:r>
    </w:p>
    <w:p w14:paraId="62471A6D" w14:textId="594B1A66" w:rsidR="00300CE6" w:rsidRDefault="00035F2D" w:rsidP="00300CE6">
      <w:pPr>
        <w:spacing w:line="400" w:lineRule="exact"/>
        <w:ind w:left="420"/>
        <w:jc w:val="left"/>
        <w:rPr>
          <w:rFonts w:ascii="微软雅黑" w:eastAsia="微软雅黑" w:hAnsi="微软雅黑" w:cs="微软雅黑"/>
          <w:b/>
          <w:color w:val="0070C0"/>
          <w:szCs w:val="21"/>
        </w:rPr>
      </w:pPr>
      <w:r>
        <w:rPr>
          <w:rFonts w:ascii="微软雅黑" w:eastAsia="微软雅黑" w:hAnsi="微软雅黑" w:cs="微软雅黑" w:hint="eastAsia"/>
          <w:b/>
          <w:bCs/>
          <w:szCs w:val="21"/>
        </w:rPr>
        <w:t xml:space="preserve"> </w:t>
      </w:r>
    </w:p>
    <w:p w14:paraId="46F0AC8D" w14:textId="482017DA" w:rsidR="00B67917" w:rsidRPr="00C5551E" w:rsidRDefault="00B67917" w:rsidP="00B67917">
      <w:pPr>
        <w:spacing w:line="400" w:lineRule="exact"/>
        <w:jc w:val="left"/>
        <w:rPr>
          <w:rFonts w:ascii="微软雅黑" w:eastAsia="微软雅黑" w:hAnsi="微软雅黑" w:cs="微软雅黑"/>
          <w:b/>
          <w:bCs/>
          <w:color w:val="0070C0"/>
          <w:szCs w:val="21"/>
        </w:rPr>
      </w:pPr>
      <w:r w:rsidRPr="00C5551E">
        <w:rPr>
          <w:rFonts w:ascii="微软雅黑" w:eastAsia="微软雅黑" w:hAnsi="微软雅黑" w:cs="微软雅黑" w:hint="eastAsia"/>
          <w:b/>
          <w:bCs/>
          <w:color w:val="0070C0"/>
          <w:szCs w:val="21"/>
        </w:rPr>
        <w:t>第</w:t>
      </w:r>
      <w:r w:rsidR="00035F2D">
        <w:rPr>
          <w:rFonts w:ascii="微软雅黑" w:eastAsia="微软雅黑" w:hAnsi="微软雅黑" w:cs="微软雅黑" w:hint="eastAsia"/>
          <w:b/>
          <w:bCs/>
          <w:color w:val="0070C0"/>
          <w:szCs w:val="21"/>
        </w:rPr>
        <w:t>四</w:t>
      </w:r>
      <w:r w:rsidRPr="00C5551E">
        <w:rPr>
          <w:rFonts w:ascii="微软雅黑" w:eastAsia="微软雅黑" w:hAnsi="微软雅黑" w:cs="微软雅黑" w:hint="eastAsia"/>
          <w:b/>
          <w:bCs/>
          <w:color w:val="0070C0"/>
          <w:szCs w:val="21"/>
        </w:rPr>
        <w:t xml:space="preserve">部分 </w:t>
      </w:r>
      <w:r w:rsidR="00035F2D">
        <w:rPr>
          <w:rFonts w:ascii="微软雅黑" w:eastAsia="微软雅黑" w:hAnsi="微软雅黑" w:cs="微软雅黑" w:hint="eastAsia"/>
          <w:b/>
          <w:bCs/>
          <w:color w:val="0070C0"/>
          <w:szCs w:val="21"/>
        </w:rPr>
        <w:t>培训师的自我修养</w:t>
      </w:r>
    </w:p>
    <w:p w14:paraId="1A1877AA" w14:textId="4D6D3B39" w:rsidR="00B67917" w:rsidRDefault="00B67917" w:rsidP="00B67917">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一</w:t>
      </w:r>
      <w:r w:rsidRPr="001C6B03">
        <w:rPr>
          <w:rFonts w:ascii="微软雅黑" w:eastAsia="微软雅黑" w:hAnsi="微软雅黑" w:cs="微软雅黑" w:hint="eastAsia"/>
          <w:b/>
          <w:bCs/>
          <w:szCs w:val="21"/>
        </w:rPr>
        <w:t>、</w:t>
      </w:r>
      <w:r w:rsidR="00035F2D">
        <w:rPr>
          <w:rFonts w:ascii="微软雅黑" w:eastAsia="微软雅黑" w:hAnsi="微软雅黑" w:cs="微软雅黑" w:hint="eastAsia"/>
          <w:b/>
          <w:bCs/>
          <w:szCs w:val="21"/>
        </w:rPr>
        <w:t>职业</w:t>
      </w:r>
      <w:r w:rsidR="00596659">
        <w:rPr>
          <w:rFonts w:ascii="微软雅黑" w:eastAsia="微软雅黑" w:hAnsi="微软雅黑" w:cs="微软雅黑" w:hint="eastAsia"/>
          <w:b/>
          <w:bCs/>
          <w:szCs w:val="21"/>
        </w:rPr>
        <w:t>使命</w:t>
      </w:r>
    </w:p>
    <w:p w14:paraId="37B37173" w14:textId="51FD50F6" w:rsidR="00B67917" w:rsidRDefault="00035F2D" w:rsidP="00B67917">
      <w:pPr>
        <w:spacing w:line="400" w:lineRule="exact"/>
        <w:jc w:val="left"/>
        <w:rPr>
          <w:rFonts w:ascii="微软雅黑" w:eastAsia="微软雅黑" w:hAnsi="微软雅黑" w:cs="微软雅黑"/>
          <w:b/>
          <w:bCs/>
          <w:color w:val="000000" w:themeColor="text1"/>
          <w:szCs w:val="21"/>
        </w:rPr>
      </w:pPr>
      <w:r w:rsidRPr="00035F2D">
        <w:rPr>
          <w:rFonts w:ascii="微软雅黑" w:eastAsia="微软雅黑" w:hAnsi="微软雅黑" w:cs="微软雅黑" w:hint="eastAsia"/>
          <w:b/>
          <w:bCs/>
          <w:szCs w:val="21"/>
        </w:rPr>
        <w:t>该怎样提高培训师的职业使命感，</w:t>
      </w:r>
      <w:r w:rsidR="00596659">
        <w:rPr>
          <w:rFonts w:ascii="微软雅黑" w:eastAsia="微软雅黑" w:hAnsi="微软雅黑" w:cs="微软雅黑" w:hint="eastAsia"/>
          <w:b/>
          <w:bCs/>
          <w:szCs w:val="21"/>
        </w:rPr>
        <w:t>设计培训师的职业发展规划？</w:t>
      </w:r>
      <w:r w:rsidR="00B67917">
        <w:rPr>
          <w:rFonts w:ascii="微软雅黑" w:eastAsia="微软雅黑" w:hAnsi="微软雅黑" w:cs="微软雅黑" w:hint="eastAsia"/>
          <w:b/>
          <w:bCs/>
          <w:color w:val="000000" w:themeColor="text1"/>
          <w:szCs w:val="21"/>
        </w:rPr>
        <w:t xml:space="preserve"> </w:t>
      </w:r>
    </w:p>
    <w:p w14:paraId="7A14278F" w14:textId="50627116" w:rsidR="00B67917" w:rsidRDefault="00B67917" w:rsidP="00B67917">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w:t>
      </w:r>
      <w:r w:rsidR="00596659">
        <w:rPr>
          <w:rFonts w:ascii="微软雅黑" w:eastAsia="微软雅黑" w:hAnsi="微软雅黑" w:cs="微软雅黑" w:hint="eastAsia"/>
          <w:b/>
          <w:color w:val="000000" w:themeColor="text1"/>
          <w:szCs w:val="21"/>
        </w:rPr>
        <w:t>职业使命六要素</w:t>
      </w:r>
    </w:p>
    <w:p w14:paraId="18884E20" w14:textId="77777777" w:rsidR="00596659" w:rsidRPr="00731D74" w:rsidRDefault="00596659" w:rsidP="00596659">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主体、领域、对象、服务、满意度、口号</w:t>
      </w:r>
    </w:p>
    <w:p w14:paraId="4029E79C" w14:textId="77777777" w:rsidR="00596659" w:rsidRPr="007469EC" w:rsidRDefault="00596659" w:rsidP="00596659">
      <w:pPr>
        <w:spacing w:line="400" w:lineRule="exact"/>
        <w:jc w:val="left"/>
        <w:rPr>
          <w:rFonts w:ascii="微软雅黑" w:eastAsia="微软雅黑" w:hAnsi="微软雅黑" w:cs="微软雅黑"/>
          <w:b/>
          <w:color w:val="000000" w:themeColor="text1"/>
          <w:szCs w:val="21"/>
        </w:rPr>
      </w:pPr>
      <w:r w:rsidRPr="007469EC">
        <w:rPr>
          <w:rFonts w:ascii="微软雅黑" w:eastAsia="微软雅黑" w:hAnsi="微软雅黑" w:cs="微软雅黑" w:hint="eastAsia"/>
          <w:b/>
          <w:color w:val="000000" w:themeColor="text1"/>
          <w:szCs w:val="21"/>
        </w:rPr>
        <w:lastRenderedPageBreak/>
        <w:t>2、</w:t>
      </w:r>
      <w:r>
        <w:rPr>
          <w:rFonts w:ascii="微软雅黑" w:eastAsia="微软雅黑" w:hAnsi="微软雅黑" w:cs="微软雅黑" w:hint="eastAsia"/>
          <w:b/>
          <w:color w:val="000000" w:themeColor="text1"/>
          <w:szCs w:val="21"/>
        </w:rPr>
        <w:t>事业愿景六要素</w:t>
      </w:r>
    </w:p>
    <w:p w14:paraId="02DF85CC" w14:textId="748E66DB" w:rsidR="00596659" w:rsidRPr="00596659" w:rsidRDefault="00596659" w:rsidP="008614E7">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596659">
        <w:rPr>
          <w:rFonts w:ascii="微软雅黑" w:eastAsia="微软雅黑" w:hAnsi="微软雅黑" w:cs="微软雅黑" w:hint="eastAsia"/>
          <w:color w:val="000000" w:themeColor="text1"/>
          <w:szCs w:val="21"/>
        </w:rPr>
        <w:t>主体、领域、时间、场景、五感、感叹</w:t>
      </w:r>
    </w:p>
    <w:p w14:paraId="541C86D9" w14:textId="7BB45BF9" w:rsidR="00596659" w:rsidRPr="007469EC" w:rsidRDefault="00596659" w:rsidP="00596659">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3</w:t>
      </w:r>
      <w:r w:rsidRPr="007469EC">
        <w:rPr>
          <w:rFonts w:ascii="微软雅黑" w:eastAsia="微软雅黑" w:hAnsi="微软雅黑" w:cs="微软雅黑" w:hint="eastAsia"/>
          <w:b/>
          <w:color w:val="000000" w:themeColor="text1"/>
          <w:szCs w:val="21"/>
        </w:rPr>
        <w:t>、</w:t>
      </w:r>
      <w:r>
        <w:rPr>
          <w:rFonts w:ascii="微软雅黑" w:eastAsia="微软雅黑" w:hAnsi="微软雅黑" w:cs="微软雅黑" w:hint="eastAsia"/>
          <w:b/>
          <w:color w:val="000000" w:themeColor="text1"/>
          <w:szCs w:val="21"/>
        </w:rPr>
        <w:t>价值阶梯的匹配</w:t>
      </w:r>
    </w:p>
    <w:p w14:paraId="4D9AC09C" w14:textId="58386B7D" w:rsidR="00596659" w:rsidRPr="00596659" w:rsidRDefault="00596659" w:rsidP="00480B6C">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596659">
        <w:rPr>
          <w:rFonts w:ascii="微软雅黑" w:eastAsia="微软雅黑" w:hAnsi="微软雅黑" w:cs="微软雅黑" w:hint="eastAsia"/>
          <w:color w:val="000000" w:themeColor="text1"/>
          <w:szCs w:val="21"/>
        </w:rPr>
        <w:t>价值观概念、价值观匹配、沟通技巧</w:t>
      </w:r>
      <w:r>
        <w:rPr>
          <w:rFonts w:ascii="微软雅黑" w:eastAsia="微软雅黑" w:hAnsi="微软雅黑" w:cs="微软雅黑" w:hint="eastAsia"/>
          <w:color w:val="000000" w:themeColor="text1"/>
          <w:szCs w:val="21"/>
        </w:rPr>
        <w:t xml:space="preserve"> </w:t>
      </w:r>
    </w:p>
    <w:p w14:paraId="44DC0A3F" w14:textId="3F7FB5B6" w:rsidR="00596659" w:rsidRPr="007469EC" w:rsidRDefault="00596659" w:rsidP="00596659">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4</w:t>
      </w:r>
      <w:r w:rsidRPr="007469EC">
        <w:rPr>
          <w:rFonts w:ascii="微软雅黑" w:eastAsia="微软雅黑" w:hAnsi="微软雅黑" w:cs="微软雅黑" w:hint="eastAsia"/>
          <w:b/>
          <w:color w:val="000000" w:themeColor="text1"/>
          <w:szCs w:val="21"/>
        </w:rPr>
        <w:t>、</w:t>
      </w:r>
      <w:r>
        <w:rPr>
          <w:rFonts w:ascii="微软雅黑" w:eastAsia="微软雅黑" w:hAnsi="微软雅黑" w:cs="微软雅黑" w:hint="eastAsia"/>
          <w:b/>
          <w:color w:val="000000" w:themeColor="text1"/>
          <w:szCs w:val="21"/>
        </w:rPr>
        <w:t>职业规划一张表</w:t>
      </w:r>
    </w:p>
    <w:p w14:paraId="4881EA1A" w14:textId="14A03F94" w:rsidR="00596659" w:rsidRPr="00596659" w:rsidRDefault="00596659" w:rsidP="00596659">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1</w:t>
      </w:r>
      <w:r>
        <w:rPr>
          <w:rFonts w:ascii="微软雅黑" w:eastAsia="微软雅黑" w:hAnsi="微软雅黑" w:cs="微软雅黑"/>
          <w:color w:val="000000" w:themeColor="text1"/>
          <w:szCs w:val="21"/>
        </w:rPr>
        <w:t>0</w:t>
      </w:r>
      <w:r>
        <w:rPr>
          <w:rFonts w:ascii="微软雅黑" w:eastAsia="微软雅黑" w:hAnsi="微软雅黑" w:cs="微软雅黑" w:hint="eastAsia"/>
          <w:color w:val="000000" w:themeColor="text1"/>
          <w:szCs w:val="21"/>
        </w:rPr>
        <w:t>年、5年、3年</w:t>
      </w:r>
    </w:p>
    <w:p w14:paraId="7CAE6A3D" w14:textId="53C0C82C" w:rsidR="00596659" w:rsidRPr="00596659" w:rsidRDefault="00596659" w:rsidP="00C7252F">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596659">
        <w:rPr>
          <w:rFonts w:ascii="微软雅黑" w:eastAsia="微软雅黑" w:hAnsi="微软雅黑" w:cs="微软雅黑" w:hint="eastAsia"/>
          <w:color w:val="000000" w:themeColor="text1"/>
          <w:szCs w:val="21"/>
        </w:rPr>
        <w:t>目标分解、工作乐趣</w:t>
      </w:r>
      <w:r w:rsidRPr="00596659">
        <w:rPr>
          <w:rFonts w:ascii="微软雅黑" w:eastAsia="微软雅黑" w:hAnsi="微软雅黑" w:cs="微软雅黑"/>
          <w:b/>
          <w:color w:val="000000" w:themeColor="text1"/>
          <w:szCs w:val="21"/>
        </w:rPr>
        <w:t xml:space="preserve"> </w:t>
      </w:r>
    </w:p>
    <w:p w14:paraId="16A6A413" w14:textId="419A3C66" w:rsidR="00B67917" w:rsidRDefault="00B67917" w:rsidP="00596659">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sidR="00596659">
        <w:rPr>
          <w:rFonts w:ascii="微软雅黑" w:eastAsia="微软雅黑" w:hAnsi="微软雅黑" w:cs="微软雅黑" w:hint="eastAsia"/>
          <w:color w:val="0070C0"/>
          <w:szCs w:val="21"/>
        </w:rPr>
        <w:t>唐僧师徒、阿里巴巴、格力电器</w:t>
      </w:r>
      <w:r>
        <w:rPr>
          <w:rFonts w:ascii="微软雅黑" w:eastAsia="微软雅黑" w:hAnsi="微软雅黑" w:cs="微软雅黑" w:hint="eastAsia"/>
          <w:color w:val="0070C0"/>
          <w:szCs w:val="21"/>
        </w:rPr>
        <w:t>等</w:t>
      </w:r>
    </w:p>
    <w:p w14:paraId="11F132AA" w14:textId="3A6026BC" w:rsidR="00B67917" w:rsidRPr="00F116E7" w:rsidRDefault="00B67917" w:rsidP="00B67917">
      <w:pPr>
        <w:spacing w:line="400" w:lineRule="exact"/>
        <w:ind w:left="420"/>
        <w:jc w:val="left"/>
        <w:rPr>
          <w:rFonts w:ascii="微软雅黑" w:eastAsia="微软雅黑" w:hAnsi="微软雅黑" w:cs="微软雅黑"/>
          <w:b/>
          <w:color w:val="0070C0"/>
          <w:szCs w:val="21"/>
        </w:rPr>
      </w:pPr>
      <w:r>
        <w:rPr>
          <w:rFonts w:ascii="微软雅黑" w:eastAsia="微软雅黑" w:hAnsi="微软雅黑" w:cs="微软雅黑" w:hint="eastAsia"/>
          <w:color w:val="0070C0"/>
          <w:szCs w:val="21"/>
        </w:rPr>
        <w:t>输出：《</w:t>
      </w:r>
      <w:r w:rsidR="00596659">
        <w:rPr>
          <w:rFonts w:ascii="微软雅黑" w:eastAsia="微软雅黑" w:hAnsi="微软雅黑" w:cs="微软雅黑" w:hint="eastAsia"/>
          <w:color w:val="0070C0"/>
          <w:szCs w:val="21"/>
        </w:rPr>
        <w:t>培训师职业目标规划表</w:t>
      </w:r>
      <w:r>
        <w:rPr>
          <w:rFonts w:ascii="微软雅黑" w:eastAsia="微软雅黑" w:hAnsi="微软雅黑" w:cs="微软雅黑" w:hint="eastAsia"/>
          <w:color w:val="0070C0"/>
          <w:szCs w:val="21"/>
        </w:rPr>
        <w:t>》等</w:t>
      </w:r>
    </w:p>
    <w:p w14:paraId="6D315B5A" w14:textId="7C25F1AE" w:rsidR="00B67917" w:rsidRDefault="00B67917" w:rsidP="00B67917">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二</w:t>
      </w:r>
      <w:r w:rsidRPr="001C6B03">
        <w:rPr>
          <w:rFonts w:ascii="微软雅黑" w:eastAsia="微软雅黑" w:hAnsi="微软雅黑" w:cs="微软雅黑" w:hint="eastAsia"/>
          <w:b/>
          <w:bCs/>
          <w:szCs w:val="21"/>
        </w:rPr>
        <w:t>、</w:t>
      </w:r>
      <w:r w:rsidR="00035F2D">
        <w:rPr>
          <w:rFonts w:ascii="微软雅黑" w:eastAsia="微软雅黑" w:hAnsi="微软雅黑" w:cs="微软雅黑" w:hint="eastAsia"/>
          <w:b/>
          <w:bCs/>
          <w:szCs w:val="21"/>
        </w:rPr>
        <w:t>理论学习</w:t>
      </w:r>
    </w:p>
    <w:p w14:paraId="198A835C" w14:textId="337CC704" w:rsidR="00B67917" w:rsidRDefault="00596659" w:rsidP="00B67917">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怎样帮助培训师</w:t>
      </w:r>
      <w:r w:rsidRPr="00596659">
        <w:rPr>
          <w:rFonts w:ascii="微软雅黑" w:eastAsia="微软雅黑" w:hAnsi="微软雅黑" w:cs="微软雅黑" w:hint="eastAsia"/>
          <w:b/>
          <w:bCs/>
          <w:szCs w:val="21"/>
        </w:rPr>
        <w:t xml:space="preserve">提高课程内容的理论高度权威性、实现培训师的格局、学识的持续提升呢？ </w:t>
      </w:r>
      <w:r w:rsidR="00B67917">
        <w:rPr>
          <w:rFonts w:ascii="微软雅黑" w:eastAsia="微软雅黑" w:hAnsi="微软雅黑" w:cs="微软雅黑" w:hint="eastAsia"/>
          <w:b/>
          <w:bCs/>
          <w:color w:val="000000" w:themeColor="text1"/>
          <w:szCs w:val="21"/>
        </w:rPr>
        <w:t xml:space="preserve"> </w:t>
      </w:r>
    </w:p>
    <w:p w14:paraId="7026EACB" w14:textId="1B820C1E" w:rsidR="00B67917" w:rsidRPr="00596659" w:rsidRDefault="00B67917" w:rsidP="00596659">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w:t>
      </w:r>
      <w:r w:rsidR="00596659">
        <w:rPr>
          <w:rFonts w:ascii="微软雅黑" w:eastAsia="微软雅黑" w:hAnsi="微软雅黑" w:cs="微软雅黑" w:hint="eastAsia"/>
          <w:b/>
          <w:color w:val="000000" w:themeColor="text1"/>
          <w:szCs w:val="21"/>
        </w:rPr>
        <w:t>经典培训理论书籍</w:t>
      </w:r>
    </w:p>
    <w:p w14:paraId="482677AF" w14:textId="31262CBA" w:rsidR="00B67917" w:rsidRPr="00A66BAB" w:rsidRDefault="00B67917" w:rsidP="00596659">
      <w:pPr>
        <w:spacing w:line="400" w:lineRule="exact"/>
        <w:jc w:val="left"/>
        <w:rPr>
          <w:rFonts w:ascii="微软雅黑" w:eastAsia="微软雅黑" w:hAnsi="微软雅黑" w:cs="微软雅黑"/>
          <w:b/>
          <w:color w:val="000000" w:themeColor="text1"/>
          <w:szCs w:val="21"/>
        </w:rPr>
      </w:pPr>
      <w:r w:rsidRPr="007469EC">
        <w:rPr>
          <w:rFonts w:ascii="微软雅黑" w:eastAsia="微软雅黑" w:hAnsi="微软雅黑" w:cs="微软雅黑" w:hint="eastAsia"/>
          <w:b/>
          <w:color w:val="000000" w:themeColor="text1"/>
          <w:szCs w:val="21"/>
        </w:rPr>
        <w:t>2、</w:t>
      </w:r>
      <w:r w:rsidR="00596659">
        <w:rPr>
          <w:rFonts w:ascii="微软雅黑" w:eastAsia="微软雅黑" w:hAnsi="微软雅黑" w:cs="微软雅黑" w:hint="eastAsia"/>
          <w:b/>
          <w:color w:val="000000" w:themeColor="text1"/>
          <w:szCs w:val="21"/>
        </w:rPr>
        <w:t>经典管理理论书籍</w:t>
      </w:r>
      <w:r w:rsidR="00596659">
        <w:rPr>
          <w:rFonts w:ascii="微软雅黑" w:eastAsia="微软雅黑" w:hAnsi="微软雅黑" w:cs="微软雅黑"/>
          <w:b/>
          <w:color w:val="000000" w:themeColor="text1"/>
          <w:szCs w:val="21"/>
        </w:rPr>
        <w:t xml:space="preserve"> </w:t>
      </w:r>
    </w:p>
    <w:p w14:paraId="6CF3F518" w14:textId="35587250" w:rsidR="00B67917" w:rsidRDefault="00B67917" w:rsidP="00596659">
      <w:pPr>
        <w:spacing w:line="400" w:lineRule="exact"/>
        <w:jc w:val="left"/>
        <w:rPr>
          <w:rFonts w:ascii="微软雅黑" w:eastAsia="微软雅黑" w:hAnsi="微软雅黑" w:cs="微软雅黑"/>
          <w:b/>
          <w:color w:val="0070C0"/>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w:t>
      </w:r>
      <w:r w:rsidR="00596659">
        <w:rPr>
          <w:rFonts w:ascii="微软雅黑" w:eastAsia="微软雅黑" w:hAnsi="微软雅黑" w:cs="微软雅黑" w:hint="eastAsia"/>
          <w:b/>
          <w:bCs/>
          <w:szCs w:val="21"/>
        </w:rPr>
        <w:t>哲学</w:t>
      </w:r>
      <w:r w:rsidR="003411C4">
        <w:rPr>
          <w:rFonts w:ascii="微软雅黑" w:eastAsia="微软雅黑" w:hAnsi="微软雅黑" w:cs="微软雅黑" w:hint="eastAsia"/>
          <w:b/>
          <w:bCs/>
          <w:szCs w:val="21"/>
        </w:rPr>
        <w:t>、</w:t>
      </w:r>
      <w:r w:rsidR="00596659">
        <w:rPr>
          <w:rFonts w:ascii="微软雅黑" w:eastAsia="微软雅黑" w:hAnsi="微软雅黑" w:cs="微软雅黑" w:hint="eastAsia"/>
          <w:b/>
          <w:bCs/>
          <w:szCs w:val="21"/>
        </w:rPr>
        <w:t>宗教</w:t>
      </w:r>
      <w:r w:rsidR="003411C4">
        <w:rPr>
          <w:rFonts w:ascii="微软雅黑" w:eastAsia="微软雅黑" w:hAnsi="微软雅黑" w:cs="微软雅黑" w:hint="eastAsia"/>
          <w:b/>
          <w:bCs/>
          <w:szCs w:val="21"/>
        </w:rPr>
        <w:t>、心理学</w:t>
      </w:r>
      <w:r w:rsidR="00596659">
        <w:rPr>
          <w:rFonts w:ascii="微软雅黑" w:eastAsia="微软雅黑" w:hAnsi="微软雅黑" w:cs="微软雅黑" w:hint="eastAsia"/>
          <w:b/>
          <w:bCs/>
          <w:szCs w:val="21"/>
        </w:rPr>
        <w:t>等</w:t>
      </w:r>
    </w:p>
    <w:p w14:paraId="172DB6DA" w14:textId="57E3F797" w:rsidR="001D6EBF" w:rsidRPr="00B67917" w:rsidRDefault="001D6EBF" w:rsidP="001D6EBF">
      <w:pPr>
        <w:rPr>
          <w:rFonts w:ascii="微软雅黑" w:eastAsia="微软雅黑" w:hAnsi="微软雅黑" w:cs="微软雅黑"/>
          <w:b/>
          <w:color w:val="000000" w:themeColor="text1"/>
          <w:szCs w:val="21"/>
        </w:rPr>
      </w:pPr>
    </w:p>
    <w:sectPr w:rsidR="001D6EBF" w:rsidRPr="00B67917">
      <w:pgSz w:w="11906" w:h="16838"/>
      <w:pgMar w:top="1871" w:right="1800" w:bottom="1712" w:left="1800" w:header="851" w:footer="992" w:gutter="0"/>
      <w:cols w:space="720"/>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B5B7B" w14:textId="77777777" w:rsidR="00C9485B" w:rsidRDefault="00C9485B" w:rsidP="00D64EC9">
      <w:r>
        <w:separator/>
      </w:r>
    </w:p>
  </w:endnote>
  <w:endnote w:type="continuationSeparator" w:id="0">
    <w:p w14:paraId="1AE87A1D" w14:textId="77777777" w:rsidR="00C9485B" w:rsidRDefault="00C9485B" w:rsidP="00D64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64858" w14:textId="77777777" w:rsidR="00C9485B" w:rsidRDefault="00C9485B" w:rsidP="00D64EC9">
      <w:r>
        <w:separator/>
      </w:r>
    </w:p>
  </w:footnote>
  <w:footnote w:type="continuationSeparator" w:id="0">
    <w:p w14:paraId="24C69641" w14:textId="77777777" w:rsidR="00C9485B" w:rsidRDefault="00C9485B" w:rsidP="00D64E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C6484"/>
    <w:multiLevelType w:val="hybridMultilevel"/>
    <w:tmpl w:val="E522D84C"/>
    <w:lvl w:ilvl="0" w:tplc="0409000B">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 w15:restartNumberingAfterBreak="0">
    <w:nsid w:val="16B024B7"/>
    <w:multiLevelType w:val="multilevel"/>
    <w:tmpl w:val="8662D010"/>
    <w:lvl w:ilvl="0">
      <w:start w:val="1"/>
      <w:numFmt w:val="bullet"/>
      <w:lvlText w:val=""/>
      <w:lvlJc w:val="left"/>
      <w:pPr>
        <w:ind w:left="480" w:hanging="48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06C7FC3"/>
    <w:multiLevelType w:val="multilevel"/>
    <w:tmpl w:val="206C7FC3"/>
    <w:lvl w:ilvl="0">
      <w:start w:val="1"/>
      <w:numFmt w:val="decimal"/>
      <w:lvlText w:val="%1."/>
      <w:lvlJc w:val="left"/>
      <w:pPr>
        <w:ind w:left="420" w:hanging="420"/>
      </w:pPr>
    </w:lvl>
    <w:lvl w:ilvl="1">
      <w:start w:val="1"/>
      <w:numFmt w:val="japaneseCounting"/>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3E1E5407"/>
    <w:multiLevelType w:val="multilevel"/>
    <w:tmpl w:val="3E1E5407"/>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3F3B09BD"/>
    <w:multiLevelType w:val="hybridMultilevel"/>
    <w:tmpl w:val="8CD8C3EE"/>
    <w:lvl w:ilvl="0" w:tplc="0409000B">
      <w:start w:val="1"/>
      <w:numFmt w:val="bullet"/>
      <w:lvlText w:val=""/>
      <w:lvlJc w:val="left"/>
      <w:pPr>
        <w:ind w:left="1070" w:hanging="440"/>
      </w:pPr>
      <w:rPr>
        <w:rFonts w:ascii="Wingdings" w:hAnsi="Wingdings" w:hint="default"/>
      </w:rPr>
    </w:lvl>
    <w:lvl w:ilvl="1" w:tplc="04090003" w:tentative="1">
      <w:start w:val="1"/>
      <w:numFmt w:val="bullet"/>
      <w:lvlText w:val=""/>
      <w:lvlJc w:val="left"/>
      <w:pPr>
        <w:ind w:left="1510" w:hanging="440"/>
      </w:pPr>
      <w:rPr>
        <w:rFonts w:ascii="Wingdings" w:hAnsi="Wingdings" w:hint="default"/>
      </w:rPr>
    </w:lvl>
    <w:lvl w:ilvl="2" w:tplc="04090005" w:tentative="1">
      <w:start w:val="1"/>
      <w:numFmt w:val="bullet"/>
      <w:lvlText w:val=""/>
      <w:lvlJc w:val="left"/>
      <w:pPr>
        <w:ind w:left="1950" w:hanging="440"/>
      </w:pPr>
      <w:rPr>
        <w:rFonts w:ascii="Wingdings" w:hAnsi="Wingdings" w:hint="default"/>
      </w:rPr>
    </w:lvl>
    <w:lvl w:ilvl="3" w:tplc="04090001" w:tentative="1">
      <w:start w:val="1"/>
      <w:numFmt w:val="bullet"/>
      <w:lvlText w:val=""/>
      <w:lvlJc w:val="left"/>
      <w:pPr>
        <w:ind w:left="2390" w:hanging="440"/>
      </w:pPr>
      <w:rPr>
        <w:rFonts w:ascii="Wingdings" w:hAnsi="Wingdings" w:hint="default"/>
      </w:rPr>
    </w:lvl>
    <w:lvl w:ilvl="4" w:tplc="04090003" w:tentative="1">
      <w:start w:val="1"/>
      <w:numFmt w:val="bullet"/>
      <w:lvlText w:val=""/>
      <w:lvlJc w:val="left"/>
      <w:pPr>
        <w:ind w:left="2830" w:hanging="440"/>
      </w:pPr>
      <w:rPr>
        <w:rFonts w:ascii="Wingdings" w:hAnsi="Wingdings" w:hint="default"/>
      </w:rPr>
    </w:lvl>
    <w:lvl w:ilvl="5" w:tplc="04090005" w:tentative="1">
      <w:start w:val="1"/>
      <w:numFmt w:val="bullet"/>
      <w:lvlText w:val=""/>
      <w:lvlJc w:val="left"/>
      <w:pPr>
        <w:ind w:left="3270" w:hanging="440"/>
      </w:pPr>
      <w:rPr>
        <w:rFonts w:ascii="Wingdings" w:hAnsi="Wingdings" w:hint="default"/>
      </w:rPr>
    </w:lvl>
    <w:lvl w:ilvl="6" w:tplc="04090001" w:tentative="1">
      <w:start w:val="1"/>
      <w:numFmt w:val="bullet"/>
      <w:lvlText w:val=""/>
      <w:lvlJc w:val="left"/>
      <w:pPr>
        <w:ind w:left="3710" w:hanging="440"/>
      </w:pPr>
      <w:rPr>
        <w:rFonts w:ascii="Wingdings" w:hAnsi="Wingdings" w:hint="default"/>
      </w:rPr>
    </w:lvl>
    <w:lvl w:ilvl="7" w:tplc="04090003" w:tentative="1">
      <w:start w:val="1"/>
      <w:numFmt w:val="bullet"/>
      <w:lvlText w:val=""/>
      <w:lvlJc w:val="left"/>
      <w:pPr>
        <w:ind w:left="4150" w:hanging="440"/>
      </w:pPr>
      <w:rPr>
        <w:rFonts w:ascii="Wingdings" w:hAnsi="Wingdings" w:hint="default"/>
      </w:rPr>
    </w:lvl>
    <w:lvl w:ilvl="8" w:tplc="04090005" w:tentative="1">
      <w:start w:val="1"/>
      <w:numFmt w:val="bullet"/>
      <w:lvlText w:val=""/>
      <w:lvlJc w:val="left"/>
      <w:pPr>
        <w:ind w:left="4590" w:hanging="440"/>
      </w:pPr>
      <w:rPr>
        <w:rFonts w:ascii="Wingdings" w:hAnsi="Wingdings" w:hint="default"/>
      </w:rPr>
    </w:lvl>
  </w:abstractNum>
  <w:abstractNum w:abstractNumId="5" w15:restartNumberingAfterBreak="0">
    <w:nsid w:val="41BD3890"/>
    <w:multiLevelType w:val="hybridMultilevel"/>
    <w:tmpl w:val="767CF404"/>
    <w:lvl w:ilvl="0" w:tplc="0409000B">
      <w:start w:val="1"/>
      <w:numFmt w:val="bullet"/>
      <w:lvlText w:val=""/>
      <w:lvlJc w:val="left"/>
      <w:pPr>
        <w:ind w:left="886" w:hanging="420"/>
      </w:pPr>
      <w:rPr>
        <w:rFonts w:ascii="Wingdings" w:hAnsi="Wingdings" w:hint="default"/>
      </w:rPr>
    </w:lvl>
    <w:lvl w:ilvl="1" w:tplc="04090003" w:tentative="1">
      <w:start w:val="1"/>
      <w:numFmt w:val="bullet"/>
      <w:lvlText w:val=""/>
      <w:lvlJc w:val="left"/>
      <w:pPr>
        <w:ind w:left="1306" w:hanging="420"/>
      </w:pPr>
      <w:rPr>
        <w:rFonts w:ascii="Wingdings" w:hAnsi="Wingdings" w:hint="default"/>
      </w:rPr>
    </w:lvl>
    <w:lvl w:ilvl="2" w:tplc="04090005" w:tentative="1">
      <w:start w:val="1"/>
      <w:numFmt w:val="bullet"/>
      <w:lvlText w:val=""/>
      <w:lvlJc w:val="left"/>
      <w:pPr>
        <w:ind w:left="1726" w:hanging="420"/>
      </w:pPr>
      <w:rPr>
        <w:rFonts w:ascii="Wingdings" w:hAnsi="Wingdings" w:hint="default"/>
      </w:rPr>
    </w:lvl>
    <w:lvl w:ilvl="3" w:tplc="04090001" w:tentative="1">
      <w:start w:val="1"/>
      <w:numFmt w:val="bullet"/>
      <w:lvlText w:val=""/>
      <w:lvlJc w:val="left"/>
      <w:pPr>
        <w:ind w:left="2146" w:hanging="420"/>
      </w:pPr>
      <w:rPr>
        <w:rFonts w:ascii="Wingdings" w:hAnsi="Wingdings" w:hint="default"/>
      </w:rPr>
    </w:lvl>
    <w:lvl w:ilvl="4" w:tplc="04090003" w:tentative="1">
      <w:start w:val="1"/>
      <w:numFmt w:val="bullet"/>
      <w:lvlText w:val=""/>
      <w:lvlJc w:val="left"/>
      <w:pPr>
        <w:ind w:left="2566" w:hanging="420"/>
      </w:pPr>
      <w:rPr>
        <w:rFonts w:ascii="Wingdings" w:hAnsi="Wingdings" w:hint="default"/>
      </w:rPr>
    </w:lvl>
    <w:lvl w:ilvl="5" w:tplc="04090005" w:tentative="1">
      <w:start w:val="1"/>
      <w:numFmt w:val="bullet"/>
      <w:lvlText w:val=""/>
      <w:lvlJc w:val="left"/>
      <w:pPr>
        <w:ind w:left="2986" w:hanging="420"/>
      </w:pPr>
      <w:rPr>
        <w:rFonts w:ascii="Wingdings" w:hAnsi="Wingdings" w:hint="default"/>
      </w:rPr>
    </w:lvl>
    <w:lvl w:ilvl="6" w:tplc="04090001" w:tentative="1">
      <w:start w:val="1"/>
      <w:numFmt w:val="bullet"/>
      <w:lvlText w:val=""/>
      <w:lvlJc w:val="left"/>
      <w:pPr>
        <w:ind w:left="3406" w:hanging="420"/>
      </w:pPr>
      <w:rPr>
        <w:rFonts w:ascii="Wingdings" w:hAnsi="Wingdings" w:hint="default"/>
      </w:rPr>
    </w:lvl>
    <w:lvl w:ilvl="7" w:tplc="04090003" w:tentative="1">
      <w:start w:val="1"/>
      <w:numFmt w:val="bullet"/>
      <w:lvlText w:val=""/>
      <w:lvlJc w:val="left"/>
      <w:pPr>
        <w:ind w:left="3826" w:hanging="420"/>
      </w:pPr>
      <w:rPr>
        <w:rFonts w:ascii="Wingdings" w:hAnsi="Wingdings" w:hint="default"/>
      </w:rPr>
    </w:lvl>
    <w:lvl w:ilvl="8" w:tplc="04090005" w:tentative="1">
      <w:start w:val="1"/>
      <w:numFmt w:val="bullet"/>
      <w:lvlText w:val=""/>
      <w:lvlJc w:val="left"/>
      <w:pPr>
        <w:ind w:left="4246" w:hanging="420"/>
      </w:pPr>
      <w:rPr>
        <w:rFonts w:ascii="Wingdings" w:hAnsi="Wingdings" w:hint="default"/>
      </w:rPr>
    </w:lvl>
  </w:abstractNum>
  <w:abstractNum w:abstractNumId="6" w15:restartNumberingAfterBreak="0">
    <w:nsid w:val="4F646FF3"/>
    <w:multiLevelType w:val="hybridMultilevel"/>
    <w:tmpl w:val="FAC4CCC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1211FD2"/>
    <w:multiLevelType w:val="multilevel"/>
    <w:tmpl w:val="51211FD2"/>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8" w15:restartNumberingAfterBreak="0">
    <w:nsid w:val="513B7A9C"/>
    <w:multiLevelType w:val="hybridMultilevel"/>
    <w:tmpl w:val="A1B4DFA4"/>
    <w:lvl w:ilvl="0" w:tplc="0F826D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3D37A11"/>
    <w:multiLevelType w:val="hybridMultilevel"/>
    <w:tmpl w:val="697C1A28"/>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55A44934"/>
    <w:multiLevelType w:val="hybridMultilevel"/>
    <w:tmpl w:val="EF729B7C"/>
    <w:lvl w:ilvl="0" w:tplc="64045582">
      <w:start w:val="1"/>
      <w:numFmt w:val="japaneseCounting"/>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582C6B9A"/>
    <w:multiLevelType w:val="hybridMultilevel"/>
    <w:tmpl w:val="6694BE3A"/>
    <w:lvl w:ilvl="0" w:tplc="3EEE9812">
      <w:start w:val="1"/>
      <w:numFmt w:val="decimal"/>
      <w:lvlText w:val="%1、"/>
      <w:lvlJc w:val="left"/>
      <w:pPr>
        <w:ind w:left="360" w:hanging="360"/>
      </w:pPr>
      <w:rPr>
        <w:rFonts w:ascii="微软雅黑" w:eastAsia="微软雅黑" w:hAnsi="微软雅黑" w:cs="微软雅黑"/>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9423DB5"/>
    <w:multiLevelType w:val="multilevel"/>
    <w:tmpl w:val="59423DB5"/>
    <w:lvl w:ilvl="0">
      <w:start w:val="1"/>
      <w:numFmt w:val="bullet"/>
      <w:lvlText w:val=""/>
      <w:lvlJc w:val="left"/>
      <w:pPr>
        <w:ind w:left="480" w:hanging="48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52C25EC"/>
    <w:multiLevelType w:val="hybridMultilevel"/>
    <w:tmpl w:val="0F685DDC"/>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4" w15:restartNumberingAfterBreak="0">
    <w:nsid w:val="672F46C1"/>
    <w:multiLevelType w:val="hybridMultilevel"/>
    <w:tmpl w:val="3F341DA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69193B6B"/>
    <w:multiLevelType w:val="multilevel"/>
    <w:tmpl w:val="69193B6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6AE64DD8"/>
    <w:multiLevelType w:val="hybridMultilevel"/>
    <w:tmpl w:val="DA3CC524"/>
    <w:lvl w:ilvl="0" w:tplc="B5E22390">
      <w:start w:val="1"/>
      <w:numFmt w:val="none"/>
      <w:lvlText w:val="一、"/>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78477C14"/>
    <w:multiLevelType w:val="hybridMultilevel"/>
    <w:tmpl w:val="BC6E8130"/>
    <w:lvl w:ilvl="0" w:tplc="AEDCD2FC">
      <w:start w:val="1"/>
      <w:numFmt w:val="japaneseCounting"/>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917204072">
    <w:abstractNumId w:val="15"/>
  </w:num>
  <w:num w:numId="2" w16cid:durableId="644941800">
    <w:abstractNumId w:val="2"/>
  </w:num>
  <w:num w:numId="3" w16cid:durableId="1071000058">
    <w:abstractNumId w:val="12"/>
  </w:num>
  <w:num w:numId="4" w16cid:durableId="345713957">
    <w:abstractNumId w:val="3"/>
  </w:num>
  <w:num w:numId="5" w16cid:durableId="516499837">
    <w:abstractNumId w:val="7"/>
  </w:num>
  <w:num w:numId="6" w16cid:durableId="576979971">
    <w:abstractNumId w:val="8"/>
  </w:num>
  <w:num w:numId="7" w16cid:durableId="749540594">
    <w:abstractNumId w:val="6"/>
  </w:num>
  <w:num w:numId="8" w16cid:durableId="583027242">
    <w:abstractNumId w:val="1"/>
  </w:num>
  <w:num w:numId="9" w16cid:durableId="61831000">
    <w:abstractNumId w:val="14"/>
  </w:num>
  <w:num w:numId="10" w16cid:durableId="1818259206">
    <w:abstractNumId w:val="11"/>
  </w:num>
  <w:num w:numId="11" w16cid:durableId="71196628">
    <w:abstractNumId w:val="5"/>
  </w:num>
  <w:num w:numId="12" w16cid:durableId="670261377">
    <w:abstractNumId w:val="13"/>
  </w:num>
  <w:num w:numId="13" w16cid:durableId="1727798845">
    <w:abstractNumId w:val="14"/>
  </w:num>
  <w:num w:numId="14" w16cid:durableId="1977173300">
    <w:abstractNumId w:val="10"/>
  </w:num>
  <w:num w:numId="15" w16cid:durableId="2100827976">
    <w:abstractNumId w:val="17"/>
  </w:num>
  <w:num w:numId="16" w16cid:durableId="2075814857">
    <w:abstractNumId w:val="4"/>
  </w:num>
  <w:num w:numId="17" w16cid:durableId="1217737349">
    <w:abstractNumId w:val="9"/>
  </w:num>
  <w:num w:numId="18" w16cid:durableId="1323466382">
    <w:abstractNumId w:val="16"/>
  </w:num>
  <w:num w:numId="19" w16cid:durableId="9542168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8"/>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11ED"/>
    <w:rsid w:val="00001FF5"/>
    <w:rsid w:val="000025CF"/>
    <w:rsid w:val="0000534E"/>
    <w:rsid w:val="0000705B"/>
    <w:rsid w:val="000133D0"/>
    <w:rsid w:val="00013B5C"/>
    <w:rsid w:val="00017108"/>
    <w:rsid w:val="000174FA"/>
    <w:rsid w:val="00033EB9"/>
    <w:rsid w:val="00035F2D"/>
    <w:rsid w:val="000365FB"/>
    <w:rsid w:val="0004067B"/>
    <w:rsid w:val="000436C2"/>
    <w:rsid w:val="00043972"/>
    <w:rsid w:val="00051B8E"/>
    <w:rsid w:val="00054AD0"/>
    <w:rsid w:val="000558B8"/>
    <w:rsid w:val="000646C1"/>
    <w:rsid w:val="00066F74"/>
    <w:rsid w:val="000672D7"/>
    <w:rsid w:val="00067A68"/>
    <w:rsid w:val="000700C6"/>
    <w:rsid w:val="000701BE"/>
    <w:rsid w:val="00071F95"/>
    <w:rsid w:val="00073736"/>
    <w:rsid w:val="000749A8"/>
    <w:rsid w:val="00082A5B"/>
    <w:rsid w:val="00091273"/>
    <w:rsid w:val="00097A77"/>
    <w:rsid w:val="000A0342"/>
    <w:rsid w:val="000A7530"/>
    <w:rsid w:val="000A7DA9"/>
    <w:rsid w:val="000B31EC"/>
    <w:rsid w:val="000B33AE"/>
    <w:rsid w:val="000B7ED4"/>
    <w:rsid w:val="000C10F6"/>
    <w:rsid w:val="000C1212"/>
    <w:rsid w:val="000C236E"/>
    <w:rsid w:val="000C2EE5"/>
    <w:rsid w:val="000C42C7"/>
    <w:rsid w:val="000C66B7"/>
    <w:rsid w:val="000C7933"/>
    <w:rsid w:val="000D02F9"/>
    <w:rsid w:val="000D2EDD"/>
    <w:rsid w:val="000D4A86"/>
    <w:rsid w:val="000E31AF"/>
    <w:rsid w:val="000E4505"/>
    <w:rsid w:val="000E4C6B"/>
    <w:rsid w:val="000E5D5E"/>
    <w:rsid w:val="000E6322"/>
    <w:rsid w:val="000E6EFF"/>
    <w:rsid w:val="000F2579"/>
    <w:rsid w:val="000F75EC"/>
    <w:rsid w:val="001018B1"/>
    <w:rsid w:val="001018B5"/>
    <w:rsid w:val="00107BE0"/>
    <w:rsid w:val="001110AC"/>
    <w:rsid w:val="00111AC0"/>
    <w:rsid w:val="00111E3D"/>
    <w:rsid w:val="00112E6B"/>
    <w:rsid w:val="00113E14"/>
    <w:rsid w:val="00136CE8"/>
    <w:rsid w:val="001427E5"/>
    <w:rsid w:val="00145F9F"/>
    <w:rsid w:val="0015017F"/>
    <w:rsid w:val="0015135F"/>
    <w:rsid w:val="00152E29"/>
    <w:rsid w:val="00155609"/>
    <w:rsid w:val="00156BD2"/>
    <w:rsid w:val="00166510"/>
    <w:rsid w:val="00171825"/>
    <w:rsid w:val="00172A27"/>
    <w:rsid w:val="001732B9"/>
    <w:rsid w:val="00173615"/>
    <w:rsid w:val="0018581D"/>
    <w:rsid w:val="00194483"/>
    <w:rsid w:val="001A01CE"/>
    <w:rsid w:val="001B2ACA"/>
    <w:rsid w:val="001B3E2A"/>
    <w:rsid w:val="001B52FD"/>
    <w:rsid w:val="001B5395"/>
    <w:rsid w:val="001B6759"/>
    <w:rsid w:val="001C1F76"/>
    <w:rsid w:val="001C4640"/>
    <w:rsid w:val="001C4B2C"/>
    <w:rsid w:val="001C5974"/>
    <w:rsid w:val="001C6B03"/>
    <w:rsid w:val="001D0251"/>
    <w:rsid w:val="001D0740"/>
    <w:rsid w:val="001D1B3B"/>
    <w:rsid w:val="001D5ADE"/>
    <w:rsid w:val="001D6EBF"/>
    <w:rsid w:val="001E2AAF"/>
    <w:rsid w:val="001F324D"/>
    <w:rsid w:val="001F500D"/>
    <w:rsid w:val="001F5D5D"/>
    <w:rsid w:val="001F5F8B"/>
    <w:rsid w:val="0020390D"/>
    <w:rsid w:val="002074DD"/>
    <w:rsid w:val="00210DA6"/>
    <w:rsid w:val="00214853"/>
    <w:rsid w:val="00217CA5"/>
    <w:rsid w:val="002213BC"/>
    <w:rsid w:val="00224E21"/>
    <w:rsid w:val="00241038"/>
    <w:rsid w:val="00242520"/>
    <w:rsid w:val="00243070"/>
    <w:rsid w:val="00243360"/>
    <w:rsid w:val="00243B45"/>
    <w:rsid w:val="00246BA3"/>
    <w:rsid w:val="00253A61"/>
    <w:rsid w:val="00254001"/>
    <w:rsid w:val="002548AD"/>
    <w:rsid w:val="002629E8"/>
    <w:rsid w:val="00264032"/>
    <w:rsid w:val="002651C9"/>
    <w:rsid w:val="00272810"/>
    <w:rsid w:val="00273A7D"/>
    <w:rsid w:val="00274562"/>
    <w:rsid w:val="0028572C"/>
    <w:rsid w:val="002879ED"/>
    <w:rsid w:val="00293FD6"/>
    <w:rsid w:val="00295687"/>
    <w:rsid w:val="002B1279"/>
    <w:rsid w:val="002B76FA"/>
    <w:rsid w:val="002C2AE9"/>
    <w:rsid w:val="002C4A8F"/>
    <w:rsid w:val="002D30D3"/>
    <w:rsid w:val="002D73AC"/>
    <w:rsid w:val="002E3289"/>
    <w:rsid w:val="002E6415"/>
    <w:rsid w:val="002F1656"/>
    <w:rsid w:val="002F25F6"/>
    <w:rsid w:val="002F4ACD"/>
    <w:rsid w:val="002F4EDA"/>
    <w:rsid w:val="002F64AC"/>
    <w:rsid w:val="002F6A0C"/>
    <w:rsid w:val="002F6C61"/>
    <w:rsid w:val="00300CE6"/>
    <w:rsid w:val="00304D30"/>
    <w:rsid w:val="00306ADD"/>
    <w:rsid w:val="00307D52"/>
    <w:rsid w:val="003122AB"/>
    <w:rsid w:val="00313465"/>
    <w:rsid w:val="00313752"/>
    <w:rsid w:val="00314DE7"/>
    <w:rsid w:val="00320D80"/>
    <w:rsid w:val="00327DD4"/>
    <w:rsid w:val="003411C4"/>
    <w:rsid w:val="003414C8"/>
    <w:rsid w:val="003437B4"/>
    <w:rsid w:val="00351249"/>
    <w:rsid w:val="00353486"/>
    <w:rsid w:val="00360E42"/>
    <w:rsid w:val="00362AD8"/>
    <w:rsid w:val="003661C9"/>
    <w:rsid w:val="003665C8"/>
    <w:rsid w:val="003709D6"/>
    <w:rsid w:val="00371BE9"/>
    <w:rsid w:val="00372112"/>
    <w:rsid w:val="0037352B"/>
    <w:rsid w:val="00375C77"/>
    <w:rsid w:val="0038076E"/>
    <w:rsid w:val="003811F4"/>
    <w:rsid w:val="0038356F"/>
    <w:rsid w:val="00384628"/>
    <w:rsid w:val="00387AD8"/>
    <w:rsid w:val="00392495"/>
    <w:rsid w:val="003938D9"/>
    <w:rsid w:val="00396581"/>
    <w:rsid w:val="003A1B03"/>
    <w:rsid w:val="003A55CF"/>
    <w:rsid w:val="003A722D"/>
    <w:rsid w:val="003A7662"/>
    <w:rsid w:val="003A7EFD"/>
    <w:rsid w:val="003B1217"/>
    <w:rsid w:val="003B294E"/>
    <w:rsid w:val="003B7B6B"/>
    <w:rsid w:val="003C1FB3"/>
    <w:rsid w:val="003C739B"/>
    <w:rsid w:val="003D51D7"/>
    <w:rsid w:val="003D6D65"/>
    <w:rsid w:val="003E353D"/>
    <w:rsid w:val="003E5719"/>
    <w:rsid w:val="003E79C2"/>
    <w:rsid w:val="003F1E2C"/>
    <w:rsid w:val="003F2DFA"/>
    <w:rsid w:val="00402FE8"/>
    <w:rsid w:val="0040695B"/>
    <w:rsid w:val="0041002C"/>
    <w:rsid w:val="00410F20"/>
    <w:rsid w:val="00412AF3"/>
    <w:rsid w:val="00412B8A"/>
    <w:rsid w:val="00413B54"/>
    <w:rsid w:val="0042179C"/>
    <w:rsid w:val="00432196"/>
    <w:rsid w:val="00451F74"/>
    <w:rsid w:val="004531AC"/>
    <w:rsid w:val="00453A7D"/>
    <w:rsid w:val="00456E39"/>
    <w:rsid w:val="0045714B"/>
    <w:rsid w:val="00457F36"/>
    <w:rsid w:val="004601B6"/>
    <w:rsid w:val="004734A1"/>
    <w:rsid w:val="00474C97"/>
    <w:rsid w:val="004804FE"/>
    <w:rsid w:val="0048432E"/>
    <w:rsid w:val="004910A7"/>
    <w:rsid w:val="004955CC"/>
    <w:rsid w:val="004A0601"/>
    <w:rsid w:val="004A127C"/>
    <w:rsid w:val="004A529D"/>
    <w:rsid w:val="004A6E0C"/>
    <w:rsid w:val="004B29CA"/>
    <w:rsid w:val="004B3BD7"/>
    <w:rsid w:val="004B5A02"/>
    <w:rsid w:val="004C1D4F"/>
    <w:rsid w:val="004C338E"/>
    <w:rsid w:val="004C6F93"/>
    <w:rsid w:val="004D07E9"/>
    <w:rsid w:val="004D6128"/>
    <w:rsid w:val="004E069C"/>
    <w:rsid w:val="004F4029"/>
    <w:rsid w:val="00514499"/>
    <w:rsid w:val="005252FB"/>
    <w:rsid w:val="0052726E"/>
    <w:rsid w:val="00527430"/>
    <w:rsid w:val="00531D06"/>
    <w:rsid w:val="00532A1B"/>
    <w:rsid w:val="005337B2"/>
    <w:rsid w:val="005357F8"/>
    <w:rsid w:val="00546B9E"/>
    <w:rsid w:val="00547DC5"/>
    <w:rsid w:val="00552152"/>
    <w:rsid w:val="00556698"/>
    <w:rsid w:val="005639DD"/>
    <w:rsid w:val="005666AD"/>
    <w:rsid w:val="005735B8"/>
    <w:rsid w:val="0057449E"/>
    <w:rsid w:val="005766F4"/>
    <w:rsid w:val="00577B0C"/>
    <w:rsid w:val="005805C5"/>
    <w:rsid w:val="005810CD"/>
    <w:rsid w:val="00582418"/>
    <w:rsid w:val="00584FC4"/>
    <w:rsid w:val="00586E2E"/>
    <w:rsid w:val="00590451"/>
    <w:rsid w:val="0059287B"/>
    <w:rsid w:val="00592945"/>
    <w:rsid w:val="005938F8"/>
    <w:rsid w:val="00593D99"/>
    <w:rsid w:val="00596659"/>
    <w:rsid w:val="00597BE3"/>
    <w:rsid w:val="005A1723"/>
    <w:rsid w:val="005A55C4"/>
    <w:rsid w:val="005B02D7"/>
    <w:rsid w:val="005B1B95"/>
    <w:rsid w:val="005B1F4E"/>
    <w:rsid w:val="005B2842"/>
    <w:rsid w:val="005B3B92"/>
    <w:rsid w:val="005B3BCA"/>
    <w:rsid w:val="005C0DE1"/>
    <w:rsid w:val="005D0024"/>
    <w:rsid w:val="005D04DC"/>
    <w:rsid w:val="005E3B30"/>
    <w:rsid w:val="005E4132"/>
    <w:rsid w:val="005E4FDE"/>
    <w:rsid w:val="005F5539"/>
    <w:rsid w:val="005F7662"/>
    <w:rsid w:val="00600A10"/>
    <w:rsid w:val="00600C15"/>
    <w:rsid w:val="00601A18"/>
    <w:rsid w:val="00603066"/>
    <w:rsid w:val="00611865"/>
    <w:rsid w:val="006155D6"/>
    <w:rsid w:val="00620622"/>
    <w:rsid w:val="006237FF"/>
    <w:rsid w:val="00627452"/>
    <w:rsid w:val="00633532"/>
    <w:rsid w:val="006372FC"/>
    <w:rsid w:val="00640004"/>
    <w:rsid w:val="006433B2"/>
    <w:rsid w:val="00643400"/>
    <w:rsid w:val="00645429"/>
    <w:rsid w:val="00645630"/>
    <w:rsid w:val="00646462"/>
    <w:rsid w:val="00654923"/>
    <w:rsid w:val="00655F56"/>
    <w:rsid w:val="00657AC3"/>
    <w:rsid w:val="00660766"/>
    <w:rsid w:val="0066204C"/>
    <w:rsid w:val="00665F03"/>
    <w:rsid w:val="00672D4E"/>
    <w:rsid w:val="00675E9E"/>
    <w:rsid w:val="00677684"/>
    <w:rsid w:val="00684CE3"/>
    <w:rsid w:val="006914E5"/>
    <w:rsid w:val="00691E2A"/>
    <w:rsid w:val="0069603C"/>
    <w:rsid w:val="006A662F"/>
    <w:rsid w:val="006A77BC"/>
    <w:rsid w:val="006B0CE4"/>
    <w:rsid w:val="006C4725"/>
    <w:rsid w:val="006C57A2"/>
    <w:rsid w:val="006C7624"/>
    <w:rsid w:val="006D0080"/>
    <w:rsid w:val="006D016E"/>
    <w:rsid w:val="006D440F"/>
    <w:rsid w:val="006D5FB9"/>
    <w:rsid w:val="006E47E7"/>
    <w:rsid w:val="006F138A"/>
    <w:rsid w:val="006F4CFB"/>
    <w:rsid w:val="00702787"/>
    <w:rsid w:val="007054DB"/>
    <w:rsid w:val="007055E7"/>
    <w:rsid w:val="00706F24"/>
    <w:rsid w:val="00725EA5"/>
    <w:rsid w:val="00731D74"/>
    <w:rsid w:val="00732238"/>
    <w:rsid w:val="007322D4"/>
    <w:rsid w:val="00745C5B"/>
    <w:rsid w:val="007469EC"/>
    <w:rsid w:val="00750659"/>
    <w:rsid w:val="00751C50"/>
    <w:rsid w:val="00756DEB"/>
    <w:rsid w:val="007570D7"/>
    <w:rsid w:val="0075732F"/>
    <w:rsid w:val="00761C97"/>
    <w:rsid w:val="00763F4C"/>
    <w:rsid w:val="00764879"/>
    <w:rsid w:val="00767652"/>
    <w:rsid w:val="00767ED0"/>
    <w:rsid w:val="00772C1A"/>
    <w:rsid w:val="007812D4"/>
    <w:rsid w:val="007815B7"/>
    <w:rsid w:val="00785777"/>
    <w:rsid w:val="0078763D"/>
    <w:rsid w:val="00787A80"/>
    <w:rsid w:val="00794C2F"/>
    <w:rsid w:val="007A0224"/>
    <w:rsid w:val="007A5554"/>
    <w:rsid w:val="007B3599"/>
    <w:rsid w:val="007B7453"/>
    <w:rsid w:val="007C2950"/>
    <w:rsid w:val="007C7C4E"/>
    <w:rsid w:val="007D29BB"/>
    <w:rsid w:val="007D463B"/>
    <w:rsid w:val="007F15D0"/>
    <w:rsid w:val="007F48E4"/>
    <w:rsid w:val="007F7D1D"/>
    <w:rsid w:val="00802A97"/>
    <w:rsid w:val="00807AC9"/>
    <w:rsid w:val="00820591"/>
    <w:rsid w:val="00831241"/>
    <w:rsid w:val="00831D01"/>
    <w:rsid w:val="008413CF"/>
    <w:rsid w:val="0084427F"/>
    <w:rsid w:val="00852683"/>
    <w:rsid w:val="008536C7"/>
    <w:rsid w:val="00853FC5"/>
    <w:rsid w:val="00856BC7"/>
    <w:rsid w:val="008631C9"/>
    <w:rsid w:val="008638A6"/>
    <w:rsid w:val="00866541"/>
    <w:rsid w:val="00875A7E"/>
    <w:rsid w:val="00876B82"/>
    <w:rsid w:val="00885AF8"/>
    <w:rsid w:val="00885F4B"/>
    <w:rsid w:val="008906C8"/>
    <w:rsid w:val="00893310"/>
    <w:rsid w:val="008A042B"/>
    <w:rsid w:val="008A061A"/>
    <w:rsid w:val="008A3A16"/>
    <w:rsid w:val="008D2A13"/>
    <w:rsid w:val="008D6F7D"/>
    <w:rsid w:val="008D7E89"/>
    <w:rsid w:val="008E6DD4"/>
    <w:rsid w:val="008F08FA"/>
    <w:rsid w:val="008F0BD2"/>
    <w:rsid w:val="008F18E7"/>
    <w:rsid w:val="008F372A"/>
    <w:rsid w:val="008F4950"/>
    <w:rsid w:val="0090288B"/>
    <w:rsid w:val="00904532"/>
    <w:rsid w:val="00907D62"/>
    <w:rsid w:val="00910460"/>
    <w:rsid w:val="00915C83"/>
    <w:rsid w:val="00916E14"/>
    <w:rsid w:val="009202F2"/>
    <w:rsid w:val="00925129"/>
    <w:rsid w:val="009264A4"/>
    <w:rsid w:val="00937CE8"/>
    <w:rsid w:val="0095607E"/>
    <w:rsid w:val="00977C65"/>
    <w:rsid w:val="00983906"/>
    <w:rsid w:val="00984478"/>
    <w:rsid w:val="00996CF1"/>
    <w:rsid w:val="0099727F"/>
    <w:rsid w:val="009A12DE"/>
    <w:rsid w:val="009A2F1A"/>
    <w:rsid w:val="009A7094"/>
    <w:rsid w:val="009A7920"/>
    <w:rsid w:val="009B02BC"/>
    <w:rsid w:val="009B40D7"/>
    <w:rsid w:val="009B5CDD"/>
    <w:rsid w:val="009B6FA7"/>
    <w:rsid w:val="009C2C05"/>
    <w:rsid w:val="009C36D7"/>
    <w:rsid w:val="009C40F4"/>
    <w:rsid w:val="009C74A8"/>
    <w:rsid w:val="009D25BA"/>
    <w:rsid w:val="009D4028"/>
    <w:rsid w:val="009D73A5"/>
    <w:rsid w:val="009E1A36"/>
    <w:rsid w:val="009E1AA9"/>
    <w:rsid w:val="009E4942"/>
    <w:rsid w:val="009E497A"/>
    <w:rsid w:val="009E593D"/>
    <w:rsid w:val="009E669D"/>
    <w:rsid w:val="009E7818"/>
    <w:rsid w:val="00A00765"/>
    <w:rsid w:val="00A07DEE"/>
    <w:rsid w:val="00A12475"/>
    <w:rsid w:val="00A14839"/>
    <w:rsid w:val="00A210B2"/>
    <w:rsid w:val="00A22254"/>
    <w:rsid w:val="00A22A17"/>
    <w:rsid w:val="00A23D78"/>
    <w:rsid w:val="00A2477F"/>
    <w:rsid w:val="00A27D4F"/>
    <w:rsid w:val="00A31437"/>
    <w:rsid w:val="00A348A7"/>
    <w:rsid w:val="00A37FE6"/>
    <w:rsid w:val="00A4208D"/>
    <w:rsid w:val="00A422A2"/>
    <w:rsid w:val="00A43C26"/>
    <w:rsid w:val="00A45161"/>
    <w:rsid w:val="00A56111"/>
    <w:rsid w:val="00A57428"/>
    <w:rsid w:val="00A64EA3"/>
    <w:rsid w:val="00A66BAB"/>
    <w:rsid w:val="00A6702B"/>
    <w:rsid w:val="00A70B95"/>
    <w:rsid w:val="00A7282D"/>
    <w:rsid w:val="00A72FF3"/>
    <w:rsid w:val="00A7302F"/>
    <w:rsid w:val="00A742B9"/>
    <w:rsid w:val="00A74FD0"/>
    <w:rsid w:val="00A7771E"/>
    <w:rsid w:val="00A77C7C"/>
    <w:rsid w:val="00A82C93"/>
    <w:rsid w:val="00A844C2"/>
    <w:rsid w:val="00A8585B"/>
    <w:rsid w:val="00A874E8"/>
    <w:rsid w:val="00A94508"/>
    <w:rsid w:val="00A95C64"/>
    <w:rsid w:val="00A95F79"/>
    <w:rsid w:val="00A978D4"/>
    <w:rsid w:val="00AA0C9A"/>
    <w:rsid w:val="00AA3A7E"/>
    <w:rsid w:val="00AA5A54"/>
    <w:rsid w:val="00AB0D6A"/>
    <w:rsid w:val="00AB1632"/>
    <w:rsid w:val="00AB7782"/>
    <w:rsid w:val="00AC226D"/>
    <w:rsid w:val="00AD12BE"/>
    <w:rsid w:val="00AD21EB"/>
    <w:rsid w:val="00AD267C"/>
    <w:rsid w:val="00AD7D3B"/>
    <w:rsid w:val="00AE054D"/>
    <w:rsid w:val="00AE46C7"/>
    <w:rsid w:val="00AE7E87"/>
    <w:rsid w:val="00AF75BE"/>
    <w:rsid w:val="00B11B13"/>
    <w:rsid w:val="00B121A1"/>
    <w:rsid w:val="00B12FAC"/>
    <w:rsid w:val="00B13C58"/>
    <w:rsid w:val="00B1691F"/>
    <w:rsid w:val="00B17095"/>
    <w:rsid w:val="00B209DA"/>
    <w:rsid w:val="00B218E8"/>
    <w:rsid w:val="00B310F0"/>
    <w:rsid w:val="00B31C7D"/>
    <w:rsid w:val="00B4044C"/>
    <w:rsid w:val="00B52AFB"/>
    <w:rsid w:val="00B606A4"/>
    <w:rsid w:val="00B60B67"/>
    <w:rsid w:val="00B61A0A"/>
    <w:rsid w:val="00B628AC"/>
    <w:rsid w:val="00B658DC"/>
    <w:rsid w:val="00B67917"/>
    <w:rsid w:val="00B67D11"/>
    <w:rsid w:val="00B773E5"/>
    <w:rsid w:val="00B81061"/>
    <w:rsid w:val="00B81793"/>
    <w:rsid w:val="00B9217F"/>
    <w:rsid w:val="00B926E3"/>
    <w:rsid w:val="00B92B4B"/>
    <w:rsid w:val="00B97E6D"/>
    <w:rsid w:val="00BA0F9C"/>
    <w:rsid w:val="00BB1AD0"/>
    <w:rsid w:val="00BB3A5E"/>
    <w:rsid w:val="00BC0E1A"/>
    <w:rsid w:val="00BC21CB"/>
    <w:rsid w:val="00BC2F4B"/>
    <w:rsid w:val="00BC715B"/>
    <w:rsid w:val="00BD144D"/>
    <w:rsid w:val="00BD3A4D"/>
    <w:rsid w:val="00BE2C8C"/>
    <w:rsid w:val="00BE3ECF"/>
    <w:rsid w:val="00BE4A7C"/>
    <w:rsid w:val="00BF4707"/>
    <w:rsid w:val="00BF6D60"/>
    <w:rsid w:val="00C017EA"/>
    <w:rsid w:val="00C07922"/>
    <w:rsid w:val="00C1663B"/>
    <w:rsid w:val="00C16CDA"/>
    <w:rsid w:val="00C2093D"/>
    <w:rsid w:val="00C21A9B"/>
    <w:rsid w:val="00C23CA7"/>
    <w:rsid w:val="00C24F65"/>
    <w:rsid w:val="00C3011F"/>
    <w:rsid w:val="00C31767"/>
    <w:rsid w:val="00C32651"/>
    <w:rsid w:val="00C34895"/>
    <w:rsid w:val="00C363DD"/>
    <w:rsid w:val="00C371A8"/>
    <w:rsid w:val="00C378D1"/>
    <w:rsid w:val="00C44C93"/>
    <w:rsid w:val="00C544D1"/>
    <w:rsid w:val="00C5551E"/>
    <w:rsid w:val="00C618CC"/>
    <w:rsid w:val="00C623C5"/>
    <w:rsid w:val="00C630D0"/>
    <w:rsid w:val="00C64791"/>
    <w:rsid w:val="00C664EC"/>
    <w:rsid w:val="00C667C9"/>
    <w:rsid w:val="00C67FD6"/>
    <w:rsid w:val="00C70EB3"/>
    <w:rsid w:val="00C7559D"/>
    <w:rsid w:val="00C80BEB"/>
    <w:rsid w:val="00C81B90"/>
    <w:rsid w:val="00C84FE2"/>
    <w:rsid w:val="00C91274"/>
    <w:rsid w:val="00C9485B"/>
    <w:rsid w:val="00C9645E"/>
    <w:rsid w:val="00C969B6"/>
    <w:rsid w:val="00C97D9B"/>
    <w:rsid w:val="00CA5E05"/>
    <w:rsid w:val="00CA69F0"/>
    <w:rsid w:val="00CB2E09"/>
    <w:rsid w:val="00CB3E78"/>
    <w:rsid w:val="00CB457E"/>
    <w:rsid w:val="00CB6E15"/>
    <w:rsid w:val="00CC00C5"/>
    <w:rsid w:val="00CC0B16"/>
    <w:rsid w:val="00CD3CC3"/>
    <w:rsid w:val="00CD729E"/>
    <w:rsid w:val="00CE2A64"/>
    <w:rsid w:val="00CF0666"/>
    <w:rsid w:val="00CF12D8"/>
    <w:rsid w:val="00CF4C3B"/>
    <w:rsid w:val="00D030FB"/>
    <w:rsid w:val="00D06C38"/>
    <w:rsid w:val="00D07657"/>
    <w:rsid w:val="00D0790F"/>
    <w:rsid w:val="00D07CF5"/>
    <w:rsid w:val="00D1101D"/>
    <w:rsid w:val="00D112B4"/>
    <w:rsid w:val="00D128A4"/>
    <w:rsid w:val="00D1366D"/>
    <w:rsid w:val="00D35583"/>
    <w:rsid w:val="00D413FA"/>
    <w:rsid w:val="00D44590"/>
    <w:rsid w:val="00D5332F"/>
    <w:rsid w:val="00D548C8"/>
    <w:rsid w:val="00D55F5B"/>
    <w:rsid w:val="00D569DF"/>
    <w:rsid w:val="00D6029F"/>
    <w:rsid w:val="00D61988"/>
    <w:rsid w:val="00D64EC9"/>
    <w:rsid w:val="00D6573C"/>
    <w:rsid w:val="00D863A2"/>
    <w:rsid w:val="00D87A73"/>
    <w:rsid w:val="00D92C5B"/>
    <w:rsid w:val="00D95550"/>
    <w:rsid w:val="00D96368"/>
    <w:rsid w:val="00D96E9F"/>
    <w:rsid w:val="00DA2008"/>
    <w:rsid w:val="00DA3328"/>
    <w:rsid w:val="00DB4E1B"/>
    <w:rsid w:val="00DD060D"/>
    <w:rsid w:val="00DD778D"/>
    <w:rsid w:val="00DE3685"/>
    <w:rsid w:val="00DE6599"/>
    <w:rsid w:val="00DE719B"/>
    <w:rsid w:val="00DE77DB"/>
    <w:rsid w:val="00DE7B75"/>
    <w:rsid w:val="00DE7EC7"/>
    <w:rsid w:val="00DF0F45"/>
    <w:rsid w:val="00DF4D6D"/>
    <w:rsid w:val="00DF4F0D"/>
    <w:rsid w:val="00E02356"/>
    <w:rsid w:val="00E02ED8"/>
    <w:rsid w:val="00E1325D"/>
    <w:rsid w:val="00E2344C"/>
    <w:rsid w:val="00E23633"/>
    <w:rsid w:val="00E2745C"/>
    <w:rsid w:val="00E3575D"/>
    <w:rsid w:val="00E36907"/>
    <w:rsid w:val="00E4776C"/>
    <w:rsid w:val="00E51568"/>
    <w:rsid w:val="00E52D23"/>
    <w:rsid w:val="00E5432A"/>
    <w:rsid w:val="00E5625C"/>
    <w:rsid w:val="00E57C5B"/>
    <w:rsid w:val="00E60190"/>
    <w:rsid w:val="00E61935"/>
    <w:rsid w:val="00E620C8"/>
    <w:rsid w:val="00E65601"/>
    <w:rsid w:val="00E663E1"/>
    <w:rsid w:val="00E72E50"/>
    <w:rsid w:val="00E74064"/>
    <w:rsid w:val="00E74E2B"/>
    <w:rsid w:val="00E82E74"/>
    <w:rsid w:val="00E84E78"/>
    <w:rsid w:val="00E87B78"/>
    <w:rsid w:val="00E92DE3"/>
    <w:rsid w:val="00E9592A"/>
    <w:rsid w:val="00E9748D"/>
    <w:rsid w:val="00EA067D"/>
    <w:rsid w:val="00EA1BEF"/>
    <w:rsid w:val="00EA2647"/>
    <w:rsid w:val="00EA550F"/>
    <w:rsid w:val="00EA5F37"/>
    <w:rsid w:val="00EB21EF"/>
    <w:rsid w:val="00EB43CD"/>
    <w:rsid w:val="00EB6715"/>
    <w:rsid w:val="00EC070C"/>
    <w:rsid w:val="00EC6256"/>
    <w:rsid w:val="00ED06B5"/>
    <w:rsid w:val="00ED2DA0"/>
    <w:rsid w:val="00ED5DA2"/>
    <w:rsid w:val="00ED7A12"/>
    <w:rsid w:val="00EE21EF"/>
    <w:rsid w:val="00EE223F"/>
    <w:rsid w:val="00EE37DE"/>
    <w:rsid w:val="00EF1972"/>
    <w:rsid w:val="00EF32EC"/>
    <w:rsid w:val="00EF7C92"/>
    <w:rsid w:val="00F02579"/>
    <w:rsid w:val="00F04417"/>
    <w:rsid w:val="00F0522A"/>
    <w:rsid w:val="00F06B93"/>
    <w:rsid w:val="00F07F69"/>
    <w:rsid w:val="00F116E7"/>
    <w:rsid w:val="00F12AA1"/>
    <w:rsid w:val="00F13C83"/>
    <w:rsid w:val="00F16324"/>
    <w:rsid w:val="00F20E2C"/>
    <w:rsid w:val="00F232D9"/>
    <w:rsid w:val="00F24E53"/>
    <w:rsid w:val="00F263DC"/>
    <w:rsid w:val="00F279C6"/>
    <w:rsid w:val="00F35C01"/>
    <w:rsid w:val="00F605EB"/>
    <w:rsid w:val="00F645AA"/>
    <w:rsid w:val="00F645AC"/>
    <w:rsid w:val="00F66917"/>
    <w:rsid w:val="00F6728B"/>
    <w:rsid w:val="00F73AB1"/>
    <w:rsid w:val="00F90CAA"/>
    <w:rsid w:val="00F90F4A"/>
    <w:rsid w:val="00F9411C"/>
    <w:rsid w:val="00FA0473"/>
    <w:rsid w:val="00FA29BB"/>
    <w:rsid w:val="00FA65F8"/>
    <w:rsid w:val="00FB2218"/>
    <w:rsid w:val="00FB5AAE"/>
    <w:rsid w:val="00FB667C"/>
    <w:rsid w:val="00FC528D"/>
    <w:rsid w:val="00FD07FD"/>
    <w:rsid w:val="00FD0DC9"/>
    <w:rsid w:val="00FD1058"/>
    <w:rsid w:val="00FD29B4"/>
    <w:rsid w:val="00FE20C1"/>
    <w:rsid w:val="00FE3450"/>
    <w:rsid w:val="00FE4A61"/>
    <w:rsid w:val="00FE576F"/>
    <w:rsid w:val="00FE5C26"/>
    <w:rsid w:val="00FE605A"/>
    <w:rsid w:val="00FE6EF3"/>
    <w:rsid w:val="00FF089B"/>
    <w:rsid w:val="00FF0ED4"/>
    <w:rsid w:val="00FF14FA"/>
    <w:rsid w:val="01AE69A4"/>
    <w:rsid w:val="037E78EB"/>
    <w:rsid w:val="04201C84"/>
    <w:rsid w:val="091866CC"/>
    <w:rsid w:val="0A8B6B46"/>
    <w:rsid w:val="0A9254B5"/>
    <w:rsid w:val="0BB35358"/>
    <w:rsid w:val="0E637AC1"/>
    <w:rsid w:val="0F7D6F4A"/>
    <w:rsid w:val="0FA710B1"/>
    <w:rsid w:val="139D3686"/>
    <w:rsid w:val="14290486"/>
    <w:rsid w:val="14C5131C"/>
    <w:rsid w:val="18E15B06"/>
    <w:rsid w:val="19353106"/>
    <w:rsid w:val="198B2BEE"/>
    <w:rsid w:val="1BF052C2"/>
    <w:rsid w:val="20694FD1"/>
    <w:rsid w:val="20EB3EA3"/>
    <w:rsid w:val="23A93C68"/>
    <w:rsid w:val="26051709"/>
    <w:rsid w:val="262C2BF8"/>
    <w:rsid w:val="26BF374B"/>
    <w:rsid w:val="275B303D"/>
    <w:rsid w:val="27CF750B"/>
    <w:rsid w:val="282C78C7"/>
    <w:rsid w:val="293E73F8"/>
    <w:rsid w:val="29A0077A"/>
    <w:rsid w:val="2BA15B31"/>
    <w:rsid w:val="2E9F2C30"/>
    <w:rsid w:val="30A00FEA"/>
    <w:rsid w:val="33E01924"/>
    <w:rsid w:val="347B45D2"/>
    <w:rsid w:val="34940835"/>
    <w:rsid w:val="35634D41"/>
    <w:rsid w:val="35FF01BC"/>
    <w:rsid w:val="389372F9"/>
    <w:rsid w:val="3958341B"/>
    <w:rsid w:val="3A4E1C1D"/>
    <w:rsid w:val="3AF22E8F"/>
    <w:rsid w:val="3BA81C65"/>
    <w:rsid w:val="3BB943A1"/>
    <w:rsid w:val="3BC46FF2"/>
    <w:rsid w:val="3C2E7AC8"/>
    <w:rsid w:val="3D085565"/>
    <w:rsid w:val="3D2F32EB"/>
    <w:rsid w:val="3DDB3B55"/>
    <w:rsid w:val="3E401B9E"/>
    <w:rsid w:val="3F07337C"/>
    <w:rsid w:val="40260EC8"/>
    <w:rsid w:val="40555E3F"/>
    <w:rsid w:val="416F314E"/>
    <w:rsid w:val="43E24A81"/>
    <w:rsid w:val="456F3172"/>
    <w:rsid w:val="48795604"/>
    <w:rsid w:val="487F12C2"/>
    <w:rsid w:val="4B5978EF"/>
    <w:rsid w:val="4D747CF9"/>
    <w:rsid w:val="4DEE2D32"/>
    <w:rsid w:val="4FEE561A"/>
    <w:rsid w:val="50D1066B"/>
    <w:rsid w:val="510E438C"/>
    <w:rsid w:val="52926F30"/>
    <w:rsid w:val="52FA7F7B"/>
    <w:rsid w:val="53880A88"/>
    <w:rsid w:val="56DD19F3"/>
    <w:rsid w:val="56E51A00"/>
    <w:rsid w:val="57D57BF2"/>
    <w:rsid w:val="5A1A4800"/>
    <w:rsid w:val="5B6E6855"/>
    <w:rsid w:val="5E9308DD"/>
    <w:rsid w:val="5FFA4353"/>
    <w:rsid w:val="60A62435"/>
    <w:rsid w:val="60B43AF5"/>
    <w:rsid w:val="6261490F"/>
    <w:rsid w:val="630E512B"/>
    <w:rsid w:val="650B3346"/>
    <w:rsid w:val="66F12E01"/>
    <w:rsid w:val="683F307A"/>
    <w:rsid w:val="6A8E53C0"/>
    <w:rsid w:val="6AA5146F"/>
    <w:rsid w:val="6AFE0C47"/>
    <w:rsid w:val="6B645A52"/>
    <w:rsid w:val="6CCB04C0"/>
    <w:rsid w:val="70F441DD"/>
    <w:rsid w:val="71825504"/>
    <w:rsid w:val="71A5673E"/>
    <w:rsid w:val="74B4506A"/>
    <w:rsid w:val="75191CD5"/>
    <w:rsid w:val="75C82C85"/>
    <w:rsid w:val="761678B9"/>
    <w:rsid w:val="76DD33E3"/>
    <w:rsid w:val="791A79AA"/>
    <w:rsid w:val="7957116B"/>
    <w:rsid w:val="7A0B4BDE"/>
    <w:rsid w:val="7A41786F"/>
    <w:rsid w:val="7F631677"/>
    <w:rsid w:val="7F8A3F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0818DA"/>
  <w15:docId w15:val="{0D140BBB-4273-4705-B48A-BF66C5F00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qFormat="1"/>
    <w:lsdException w:name="heading 3" w:uiPriority="99"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nhideWhenUsed="1"/>
    <w:lsdException w:name="annotation text" w:semiHidden="1" w:unhideWhenUsed="1"/>
    <w:lsdException w:name="header" w:uiPriority="99"/>
    <w:lsdException w:name="footer" w:semiHidden="1" w:uiPriority="99"/>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651C9"/>
    <w:pPr>
      <w:widowControl w:val="0"/>
      <w:jc w:val="both"/>
    </w:pPr>
    <w:rPr>
      <w:kern w:val="2"/>
      <w:sz w:val="21"/>
      <w:szCs w:val="22"/>
    </w:rPr>
  </w:style>
  <w:style w:type="paragraph" w:styleId="2">
    <w:name w:val="heading 2"/>
    <w:basedOn w:val="a"/>
    <w:next w:val="a"/>
    <w:link w:val="20"/>
    <w:qFormat/>
    <w:locked/>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9"/>
    <w:qFormat/>
    <w:pPr>
      <w:keepNext/>
      <w:keepLines/>
      <w:spacing w:before="260" w:after="260" w:line="416"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Pr>
      <w:kern w:val="0"/>
      <w:sz w:val="18"/>
      <w:szCs w:val="18"/>
    </w:rPr>
  </w:style>
  <w:style w:type="paragraph" w:styleId="a5">
    <w:name w:val="footer"/>
    <w:basedOn w:val="a"/>
    <w:link w:val="a6"/>
    <w:uiPriority w:val="99"/>
    <w:semiHidden/>
    <w:pPr>
      <w:tabs>
        <w:tab w:val="center" w:pos="4153"/>
        <w:tab w:val="right" w:pos="8306"/>
      </w:tabs>
      <w:snapToGrid w:val="0"/>
      <w:jc w:val="left"/>
    </w:pPr>
    <w:rPr>
      <w:kern w:val="0"/>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kern w:val="0"/>
      <w:sz w:val="18"/>
      <w:szCs w:val="18"/>
    </w:rPr>
  </w:style>
  <w:style w:type="paragraph" w:styleId="a9">
    <w:name w:val="Subtitle"/>
    <w:basedOn w:val="a"/>
    <w:next w:val="a"/>
    <w:link w:val="aa"/>
    <w:qFormat/>
    <w:locked/>
    <w:pPr>
      <w:spacing w:before="240" w:after="60" w:line="312" w:lineRule="auto"/>
      <w:jc w:val="center"/>
      <w:outlineLvl w:val="1"/>
    </w:pPr>
    <w:rPr>
      <w:rFonts w:ascii="Cambria" w:hAnsi="Cambria"/>
      <w:b/>
      <w:bCs/>
      <w:kern w:val="28"/>
      <w:sz w:val="32"/>
      <w:szCs w:val="32"/>
    </w:rPr>
  </w:style>
  <w:style w:type="character" w:styleId="ab">
    <w:name w:val="Strong"/>
    <w:qFormat/>
    <w:locked/>
    <w:rPr>
      <w:b/>
    </w:rPr>
  </w:style>
  <w:style w:type="character" w:styleId="ac">
    <w:name w:val="Emphasis"/>
    <w:uiPriority w:val="20"/>
    <w:qFormat/>
    <w:locked/>
    <w:rPr>
      <w:i/>
      <w:iCs/>
    </w:rPr>
  </w:style>
  <w:style w:type="character" w:customStyle="1" w:styleId="20">
    <w:name w:val="标题 2 字符"/>
    <w:link w:val="2"/>
    <w:semiHidden/>
    <w:rPr>
      <w:rFonts w:ascii="Cambria" w:eastAsia="宋体" w:hAnsi="Cambria" w:cs="Times New Roman"/>
      <w:b/>
      <w:bCs/>
      <w:kern w:val="2"/>
      <w:sz w:val="32"/>
      <w:szCs w:val="32"/>
    </w:rPr>
  </w:style>
  <w:style w:type="character" w:customStyle="1" w:styleId="aa">
    <w:name w:val="副标题 字符"/>
    <w:link w:val="a9"/>
    <w:rPr>
      <w:rFonts w:ascii="Cambria" w:hAnsi="Cambria" w:cs="Times New Roman"/>
      <w:b/>
      <w:bCs/>
      <w:kern w:val="28"/>
      <w:sz w:val="32"/>
      <w:szCs w:val="32"/>
    </w:rPr>
  </w:style>
  <w:style w:type="character" w:customStyle="1" w:styleId="a8">
    <w:name w:val="页眉 字符"/>
    <w:link w:val="a7"/>
    <w:uiPriority w:val="99"/>
    <w:locked/>
    <w:rPr>
      <w:rFonts w:cs="Times New Roman"/>
      <w:sz w:val="18"/>
      <w:szCs w:val="18"/>
    </w:rPr>
  </w:style>
  <w:style w:type="character" w:customStyle="1" w:styleId="30">
    <w:name w:val="标题 3 字符"/>
    <w:link w:val="3"/>
    <w:uiPriority w:val="99"/>
    <w:locked/>
    <w:rPr>
      <w:rFonts w:ascii="Times New Roman" w:eastAsia="宋体" w:hAnsi="Times New Roman" w:cs="Times New Roman"/>
      <w:b/>
      <w:bCs/>
      <w:sz w:val="32"/>
      <w:szCs w:val="32"/>
    </w:rPr>
  </w:style>
  <w:style w:type="character" w:customStyle="1" w:styleId="a6">
    <w:name w:val="页脚 字符"/>
    <w:link w:val="a5"/>
    <w:uiPriority w:val="99"/>
    <w:semiHidden/>
    <w:locked/>
    <w:rPr>
      <w:rFonts w:cs="Times New Roman"/>
      <w:sz w:val="18"/>
      <w:szCs w:val="18"/>
    </w:rPr>
  </w:style>
  <w:style w:type="character" w:customStyle="1" w:styleId="a4">
    <w:name w:val="批注框文本 字符"/>
    <w:link w:val="a3"/>
    <w:uiPriority w:val="99"/>
    <w:semiHidden/>
    <w:locked/>
    <w:rPr>
      <w:rFonts w:cs="Times New Roman"/>
      <w:sz w:val="18"/>
      <w:szCs w:val="18"/>
    </w:rPr>
  </w:style>
  <w:style w:type="paragraph" w:customStyle="1" w:styleId="1">
    <w:name w:val="列出段落1"/>
    <w:basedOn w:val="a"/>
    <w:uiPriority w:val="99"/>
    <w:qFormat/>
    <w:pPr>
      <w:ind w:firstLineChars="200" w:firstLine="420"/>
    </w:pPr>
  </w:style>
  <w:style w:type="paragraph" w:styleId="ad">
    <w:name w:val="List Paragraph"/>
    <w:basedOn w:val="a"/>
    <w:uiPriority w:val="34"/>
    <w:qFormat/>
    <w:pPr>
      <w:ind w:firstLineChars="200" w:firstLine="420"/>
    </w:pPr>
    <w:rPr>
      <w:rFonts w:ascii="Calibri" w:hAnsi="Calibri"/>
    </w:rPr>
  </w:style>
  <w:style w:type="paragraph" w:customStyle="1" w:styleId="21">
    <w:name w:val="列出段落2"/>
    <w:basedOn w:val="a"/>
    <w:uiPriority w:val="34"/>
    <w:qFormat/>
    <w:pPr>
      <w:ind w:firstLineChars="200" w:firstLine="420"/>
    </w:pPr>
    <w:rPr>
      <w:rFonts w:cs="黑体"/>
    </w:rPr>
  </w:style>
  <w:style w:type="character" w:styleId="ae">
    <w:name w:val="Hyperlink"/>
    <w:basedOn w:val="a0"/>
    <w:unhideWhenUsed/>
    <w:qFormat/>
    <w:rsid w:val="00DD778D"/>
    <w:rPr>
      <w:color w:val="0563C1" w:themeColor="hyperlink"/>
      <w:u w:val="single"/>
    </w:rPr>
  </w:style>
  <w:style w:type="character" w:styleId="af">
    <w:name w:val="Unresolved Mention"/>
    <w:basedOn w:val="a0"/>
    <w:uiPriority w:val="99"/>
    <w:semiHidden/>
    <w:unhideWhenUsed/>
    <w:rsid w:val="00DD778D"/>
    <w:rPr>
      <w:color w:val="605E5C"/>
      <w:shd w:val="clear" w:color="auto" w:fill="E1DFDD"/>
    </w:rPr>
  </w:style>
  <w:style w:type="table" w:styleId="af0">
    <w:name w:val="Table Grid"/>
    <w:basedOn w:val="a1"/>
    <w:uiPriority w:val="99"/>
    <w:rsid w:val="00246B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84508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1134</Words>
  <Characters>6466</Characters>
  <Application>Microsoft Office Word</Application>
  <DocSecurity>0</DocSecurity>
  <Lines>53</Lines>
  <Paragraphs>15</Paragraphs>
  <ScaleCrop>false</ScaleCrop>
  <Company/>
  <LinksUpToDate>false</LinksUpToDate>
  <CharactersWithSpaces>7585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杨上上</dc:creator>
  <cp:lastModifiedBy>Liangquan Zhang</cp:lastModifiedBy>
  <cp:revision>3</cp:revision>
  <cp:lastPrinted>2014-03-13T01:38:00Z</cp:lastPrinted>
  <dcterms:created xsi:type="dcterms:W3CDTF">2023-06-09T07:24:00Z</dcterms:created>
  <dcterms:modified xsi:type="dcterms:W3CDTF">2023-07-27T01:24:00Z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