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77777777" w:rsidR="00CB1086" w:rsidRDefault="00CB10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 w:rsidRPr="00CB1086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自我驱动 自动燃烧</w:t>
      </w:r>
    </w:p>
    <w:p w14:paraId="45F9E110" w14:textId="08E26EF8" w:rsidR="000365FB" w:rsidRPr="005364BA" w:rsidRDefault="00CA7883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自动自发积极心态</w:t>
      </w:r>
    </w:p>
    <w:p w14:paraId="1E3C0D37" w14:textId="77777777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4036F890" w:rsidR="000365FB" w:rsidRDefault="00EC3EA7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进入2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世纪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，更多的80、90后出生的年轻一代在企业中发挥着越来越重要的作用，管理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越来越需要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以人为本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，人性化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。过去，把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员工和客户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进行理想化、抽象化、简单化、标签化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，甚至机器化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的管理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理念和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方法，越来越难以赢得人心并发挥作用。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尤其是，在面临激烈竞争，市场变化，企业迅速跟进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变革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的过程中，往往给年轻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无形中带来很多压力、挫折和失望，那么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：  </w:t>
      </w:r>
    </w:p>
    <w:p w14:paraId="6DBE8444" w14:textId="1B2CAF17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怎样帮助年轻的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们，在内部变化和外部打击的逆境中，仍然能够锲而不舍、持之以恒地保持工作热情和积极性呢？</w:t>
      </w:r>
    </w:p>
    <w:p w14:paraId="5976C709" w14:textId="5BFB5033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怎样在公司各个部门间协调中，游刃有余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地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获得领导、伙伴、团队的鼎力支持，</w:t>
      </w:r>
      <w:r w:rsidR="00914A49">
        <w:rPr>
          <w:rFonts w:ascii="微软雅黑" w:eastAsia="微软雅黑" w:hAnsi="微软雅黑" w:cs="微软雅黑" w:hint="eastAsia"/>
          <w:color w:val="000000" w:themeColor="text1"/>
          <w:szCs w:val="21"/>
        </w:rPr>
        <w:t>圆满完成工作任务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呢？</w:t>
      </w:r>
    </w:p>
    <w:p w14:paraId="5F933992" w14:textId="77777777" w:rsidR="005970A4" w:rsidRPr="005970A4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怎样明确个人能力的成长方向，突破重重阻碍，在实现个人价值的同时，帮助企业更好地赢利呢？</w:t>
      </w:r>
    </w:p>
    <w:p w14:paraId="770E5A86" w14:textId="29A718F3" w:rsidR="000365FB" w:rsidRDefault="006D0080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或者强调金钱激励，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结合经典管理理论和现代应用心理学的方法，独创目标体系棒棒糖模型，首创使命公式、愿景要素、价值观阶梯等工具，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分析原因，提供落地工具和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。方法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结合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真真正正帮助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把个人的职业目标，结合到企业的大目标中去，激发个人使命感，落地到每天的一言一行，真正实现不待扬鞭自奋蹄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，自我驱动自动燃烧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621E679F" w14:textId="77777777" w:rsidR="0012429C" w:rsidRPr="005970A4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637B3379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个人职业发展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目标体系棒棒糖模型</w:t>
      </w:r>
    </w:p>
    <w:p w14:paraId="328830A1" w14:textId="2A43F462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了解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使命、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愿景、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组织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价值观、目标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K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PI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战略之间的逻辑关系</w:t>
      </w:r>
    </w:p>
    <w:p w14:paraId="7A6CC7EE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学会6个软目标体系设计方法：使命五要素、愿景公式、价值观阶梯等</w:t>
      </w:r>
    </w:p>
    <w:p w14:paraId="3A3EE9FA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掌握4个硬目标体系制定方法：战略、目标KPI等</w:t>
      </w:r>
    </w:p>
    <w:p w14:paraId="1AA2E0AF" w14:textId="23F39C94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设定目标和使命，设计激动人心的激励愿景，让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工作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充满积极意义</w:t>
      </w:r>
    </w:p>
    <w:p w14:paraId="0674242F" w14:textId="3FA65F73" w:rsidR="00980293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服务客户的满意度设定标准和口号</w:t>
      </w:r>
    </w:p>
    <w:p w14:paraId="6D1E851E" w14:textId="48289547" w:rsidR="00980293" w:rsidRPr="0012429C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学会企业利益、客户利益、个人利益之间的阶梯性平衡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沟通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协调技巧</w:t>
      </w:r>
    </w:p>
    <w:p w14:paraId="442C0A85" w14:textId="7455D1F5" w:rsidR="00CE778D" w:rsidRPr="00CE778D" w:rsidRDefault="00CE778D" w:rsidP="00CE778D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462FA5F" wp14:editId="659DDDE0">
            <wp:simplePos x="0" y="0"/>
            <wp:positionH relativeFrom="margin">
              <wp:posOffset>1328420</wp:posOffset>
            </wp:positionH>
            <wp:positionV relativeFrom="paragraph">
              <wp:posOffset>333375</wp:posOffset>
            </wp:positionV>
            <wp:extent cx="2213610" cy="231076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610" cy="231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778D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330CA52E" w14:textId="310C7C38" w:rsidR="00980293" w:rsidRPr="00980293" w:rsidRDefault="00980293" w:rsidP="0012429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63D2E2D7" w14:textId="77777777" w:rsidR="008F389F" w:rsidRDefault="008F389F" w:rsidP="008F389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2C552FB1" w14:textId="77777777" w:rsidR="008F389F" w:rsidRDefault="008F389F" w:rsidP="008F389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5B136E1E" w14:textId="77777777" w:rsidR="008F389F" w:rsidRDefault="008F389F" w:rsidP="008F389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1374666B" w14:textId="77777777" w:rsidR="008F389F" w:rsidRDefault="008F389F" w:rsidP="008F389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7389D176" w14:textId="77777777" w:rsidR="008F389F" w:rsidRDefault="008F389F" w:rsidP="008F389F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0BA0D886" w14:textId="77777777" w:rsidR="0017147C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</w:p>
    <w:p w14:paraId="14831A89" w14:textId="6AE3A242" w:rsidR="000365FB" w:rsidRDefault="0017147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大客户总监、销售经理、渠道负责人等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7DE2169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12429C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A51EF0">
        <w:rPr>
          <w:rFonts w:ascii="微软雅黑" w:eastAsia="微软雅黑" w:hAnsi="微软雅黑" w:cs="微软雅黑"/>
          <w:color w:val="000000" w:themeColor="text1"/>
          <w:szCs w:val="21"/>
        </w:rPr>
        <w:t>-2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2AAF5AB3" w14:textId="1867346E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CB108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员工</w:t>
      </w:r>
      <w:r w:rsidR="006F79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职业心态</w:t>
      </w:r>
      <w:r w:rsidR="00AD6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是如何从热变凉的</w:t>
      </w:r>
      <w:r w:rsidR="006F79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43748FD" w14:textId="48800235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心态变化原因</w:t>
      </w:r>
    </w:p>
    <w:p w14:paraId="77F7E215" w14:textId="2D4B5DE5" w:rsidR="000365FB" w:rsidRDefault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努力的价值感、内部</w:t>
      </w:r>
      <w:r w:rsidR="00BE68C1">
        <w:rPr>
          <w:rFonts w:ascii="微软雅黑" w:eastAsia="微软雅黑" w:hAnsi="微软雅黑" w:cs="微软雅黑" w:hint="eastAsia"/>
          <w:color w:val="000000" w:themeColor="text1"/>
          <w:szCs w:val="21"/>
        </w:rPr>
        <w:t>协作、制度、公平等</w:t>
      </w:r>
    </w:p>
    <w:p w14:paraId="7BA9271A" w14:textId="3F5DF1C8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常用激励方法</w:t>
      </w:r>
    </w:p>
    <w:p w14:paraId="234E0ACE" w14:textId="412078DC" w:rsidR="000365FB" w:rsidRDefault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团建、奖励、培训、活动等</w:t>
      </w:r>
    </w:p>
    <w:p w14:paraId="2E2B78A6" w14:textId="3CC81A33" w:rsidR="00BE68C1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案例：斯坦福调研</w:t>
      </w:r>
    </w:p>
    <w:p w14:paraId="0A71C365" w14:textId="77777777" w:rsidR="00BE68C1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二、个人职业目标包括哪些内容？</w:t>
      </w:r>
    </w:p>
    <w:p w14:paraId="04014C25" w14:textId="6F8843CB" w:rsidR="000365FB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1、优秀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和卓越的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的四个差异</w:t>
      </w:r>
    </w:p>
    <w:p w14:paraId="40D2C99C" w14:textId="3E185B1E" w:rsidR="000365FB" w:rsidRPr="00BE68C1" w:rsidRDefault="00174AB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目标、意义、优先级、行为</w:t>
      </w:r>
    </w:p>
    <w:p w14:paraId="4ED7D18D" w14:textId="1443771A" w:rsidR="00BE68C1" w:rsidRDefault="00D079BA" w:rsidP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个人目标体系的笤帚模型</w:t>
      </w:r>
    </w:p>
    <w:p w14:paraId="488EF4B9" w14:textId="09D64473" w:rsidR="00BE68C1" w:rsidRPr="00114A99" w:rsidRDefault="00BE68C1" w:rsidP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笤帚模型、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SMART</w:t>
      </w:r>
    </w:p>
    <w:p w14:paraId="6323AD29" w14:textId="7A07E59A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清华大学 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工具：笤帚模型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</w:t>
      </w:r>
    </w:p>
    <w:p w14:paraId="719F0AD2" w14:textId="0FA6AB91" w:rsidR="00786C1B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如何实现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的自动自发自我激励 ？</w:t>
      </w:r>
    </w:p>
    <w:p w14:paraId="3E669164" w14:textId="2AD95349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1、自我激励的五个障碍</w:t>
      </w:r>
    </w:p>
    <w:p w14:paraId="7FE475FA" w14:textId="36E01860" w:rsidR="00D079BA" w:rsidRPr="006F7903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挫折、懒惰、干扰、反噬和自锁</w:t>
      </w:r>
    </w:p>
    <w:p w14:paraId="7A8EF10D" w14:textId="1DB1A587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场景心锚的设定</w:t>
      </w:r>
    </w:p>
    <w:p w14:paraId="58C27C07" w14:textId="27567C6D" w:rsidR="00D079BA" w:rsidRPr="00114A99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场景公式、黑白小电视</w:t>
      </w:r>
    </w:p>
    <w:p w14:paraId="3BF021BD" w14:textId="5C3B9E08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9D23CE">
        <w:rPr>
          <w:rFonts w:ascii="微软雅黑" w:eastAsia="微软雅黑" w:hAnsi="微软雅黑" w:cs="微软雅黑" w:hint="eastAsia"/>
          <w:bCs/>
          <w:color w:val="0070C0"/>
          <w:szCs w:val="21"/>
        </w:rPr>
        <w:t>格力电器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、工地安全提示；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工具：场景电视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4B3C5885" w14:textId="01B5984C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四、怎样明确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能力提升的方向？</w:t>
      </w:r>
    </w:p>
    <w:p w14:paraId="1F669B55" w14:textId="54FE8813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能力自我认知的两大障碍</w:t>
      </w:r>
    </w:p>
    <w:p w14:paraId="651CB9B6" w14:textId="44FE3D0D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知识的诅咒、芝诺的圆圈</w:t>
      </w:r>
    </w:p>
    <w:p w14:paraId="1A0D5B54" w14:textId="312704B6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2、职场能力九宫格</w:t>
      </w:r>
    </w:p>
    <w:p w14:paraId="0D7561B0" w14:textId="5FA0C011" w:rsidR="00786C1B" w:rsidRPr="00114A99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行业知识、专业技能、入行标准</w:t>
      </w:r>
    </w:p>
    <w:p w14:paraId="34F53B98" w14:textId="4BBA46AA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案例：公式相声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；工具: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能力窗格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;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</w:t>
      </w:r>
    </w:p>
    <w:p w14:paraId="3C9D1344" w14:textId="62B7BAA0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五、优秀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怎样平衡公司与客户利益？</w:t>
      </w:r>
    </w:p>
    <w:p w14:paraId="6B314AF1" w14:textId="26541E95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1、利益平衡失误两大原因</w:t>
      </w:r>
    </w:p>
    <w:p w14:paraId="5D14ED9E" w14:textId="4E7BED51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不懂规则、不会沟通</w:t>
      </w:r>
    </w:p>
    <w:p w14:paraId="06ECC029" w14:textId="2322A43A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2、价值观阶梯</w:t>
      </w:r>
    </w:p>
    <w:p w14:paraId="3198D2B2" w14:textId="5D04348E" w:rsidR="00BE68C1" w:rsidRPr="00786C1B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企业利益、客户利益、</w:t>
      </w:r>
      <w:r w:rsidR="00CB1086">
        <w:rPr>
          <w:rFonts w:ascii="微软雅黑" w:eastAsia="微软雅黑" w:hAnsi="微软雅黑" w:cs="微软雅黑" w:hint="eastAsia"/>
          <w:color w:val="000000" w:themeColor="text1"/>
          <w:szCs w:val="21"/>
        </w:rPr>
        <w:t>员工</w:t>
      </w: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利益、排列组合、差异冲突</w:t>
      </w:r>
    </w:p>
    <w:p w14:paraId="466211EE" w14:textId="614F5D60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3、不同价值观阶梯下的沟通和工作方法</w:t>
      </w:r>
    </w:p>
    <w:p w14:paraId="3B56B7BF" w14:textId="43ACC3FC" w:rsidR="00786C1B" w:rsidRPr="00114A99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外圆内方、中国式沟通法、社畜式工作法</w:t>
      </w:r>
    </w:p>
    <w:p w14:paraId="55E76E04" w14:textId="158C2A92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案例：被误会的销售、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媳妇妈妈掉河里；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工具：价值观小阶梯、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绕弯子沟通法</w:t>
      </w:r>
    </w:p>
    <w:p w14:paraId="08D3DD87" w14:textId="64E045FD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六、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工作的本质是怎样搞好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关系？</w:t>
      </w:r>
    </w:p>
    <w:p w14:paraId="137CCB8C" w14:textId="0F04834F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关系对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业绩的重要性</w:t>
      </w:r>
    </w:p>
    <w:p w14:paraId="3599634C" w14:textId="138D7D5C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需求、过程、商务、纠纷</w:t>
      </w:r>
    </w:p>
    <w:p w14:paraId="58831F3E" w14:textId="4DCBA09E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关系发展的三大障碍</w:t>
      </w:r>
    </w:p>
    <w:p w14:paraId="50FB4A38" w14:textId="15CFC59E" w:rsidR="00786C1B" w:rsidRPr="00786C1B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不重视、不会建立、搞不定</w:t>
      </w:r>
    </w:p>
    <w:p w14:paraId="414F0085" w14:textId="6FE0BE6C" w:rsidR="006F7903" w:rsidRDefault="006F7903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人际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关系拨浪鼓模型</w:t>
      </w:r>
    </w:p>
    <w:p w14:paraId="0ED3C0E4" w14:textId="6FC3B577" w:rsidR="006F7903" w:rsidRDefault="00786C1B" w:rsidP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浪漫期、争夺期、冷漠期、共创期</w:t>
      </w:r>
    </w:p>
    <w:p w14:paraId="6C9BA4BF" w14:textId="014676AF" w:rsidR="006F7903" w:rsidRDefault="006C1A04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5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两种客户和三种销售类型</w:t>
      </w:r>
    </w:p>
    <w:p w14:paraId="2A0C1CE3" w14:textId="1A7341DB" w:rsidR="006F7903" w:rsidRPr="00114A99" w:rsidRDefault="00786C1B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归属感和价值感、互信模式、育婴模式、全能型、关系型和专家型</w:t>
      </w:r>
    </w:p>
    <w:p w14:paraId="52B226D4" w14:textId="18AF20FD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当当网；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工具：关系拨浪鼓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2DBD00B7" w14:textId="6730CFD6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七、怎样为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的工作赋予更积极的意义？</w:t>
      </w:r>
    </w:p>
    <w:p w14:paraId="107268B7" w14:textId="251464F3" w:rsidR="00114A99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工作消极的三大原因</w:t>
      </w:r>
    </w:p>
    <w:p w14:paraId="46D13490" w14:textId="0E8F3500" w:rsidR="006F7903" w:rsidRPr="006F7903" w:rsidRDefault="00114A99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没想到、没想做、没去做</w:t>
      </w:r>
    </w:p>
    <w:p w14:paraId="5ABF500F" w14:textId="3E3EA73E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2、客户满意度的四个层次</w:t>
      </w:r>
    </w:p>
    <w:p w14:paraId="786F2B88" w14:textId="72DCF803" w:rsid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凑合、满意、满足、感动</w:t>
      </w:r>
    </w:p>
    <w:p w14:paraId="5BE609AC" w14:textId="7B03B2D1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3、为事业赋予积极的意义</w:t>
      </w:r>
    </w:p>
    <w:p w14:paraId="230E02B3" w14:textId="0822F004" w:rsidR="00114A99" w:rsidRP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痛点、痒点、意义、三面小红旗</w:t>
      </w:r>
    </w:p>
    <w:p w14:paraId="3F5E6DF2" w14:textId="05768EB1" w:rsidR="00114A99" w:rsidRDefault="00114A99" w:rsidP="00C1787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阿里、苹果、今日头条、水浒传；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工具：满意度小红旗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="00C1787F"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6503DCB4" w14:textId="0ED7D743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八、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怎样进行职业生涯规划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?</w:t>
      </w:r>
    </w:p>
    <w:p w14:paraId="6B8A4020" w14:textId="1E7814FA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、缺乏职业规划导致的问题</w:t>
      </w:r>
    </w:p>
    <w:p w14:paraId="31CB072F" w14:textId="7A02D531" w:rsid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没有主次、没有先后、没有聚焦</w:t>
      </w:r>
    </w:p>
    <w:p w14:paraId="54DF5DC8" w14:textId="2D5A36AE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2、职业战略的四个种类</w:t>
      </w:r>
    </w:p>
    <w:p w14:paraId="181D94FB" w14:textId="632E6370" w:rsidR="00114A99" w:rsidRP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梦战略、没战略、好战略、笨战略</w:t>
      </w:r>
    </w:p>
    <w:p w14:paraId="05A9B75A" w14:textId="674ABD31" w:rsidR="00114A99" w:rsidRPr="009D23CE" w:rsidRDefault="00114A99" w:rsidP="0022434C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22434C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练书法；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工具：8冰箱装大象</w:t>
      </w:r>
      <w:r w:rsidR="0022434C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3F33F755" w14:textId="3B598AFD" w:rsidR="00114A99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九、怎样实现</w:t>
      </w:r>
      <w:r w:rsidR="00CB10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员工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长期的自我激励？</w:t>
      </w:r>
    </w:p>
    <w:p w14:paraId="77236B25" w14:textId="1A622F29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1、长期激励的障碍</w:t>
      </w:r>
    </w:p>
    <w:p w14:paraId="24D25345" w14:textId="6FB53D83" w:rsidR="006F7903" w:rsidRDefault="00114A99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遗忘、变化、干扰</w:t>
      </w:r>
    </w:p>
    <w:p w14:paraId="33D1360A" w14:textId="367D3DD5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长期激励一张表</w:t>
      </w:r>
    </w:p>
    <w:p w14:paraId="676B978E" w14:textId="2FFBAAB6" w:rsidR="006F7903" w:rsidRDefault="0067793B" w:rsidP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8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目标体系一张表</w:t>
      </w:r>
      <w:r w:rsidR="009D23CE">
        <w:rPr>
          <w:rFonts w:ascii="微软雅黑" w:eastAsia="微软雅黑" w:hAnsi="微软雅黑" w:cs="微软雅黑" w:hint="eastAsia"/>
          <w:color w:val="000000" w:themeColor="text1"/>
          <w:szCs w:val="21"/>
        </w:rPr>
        <w:t>、个人目标体系棒棒糖模型</w:t>
      </w:r>
    </w:p>
    <w:p w14:paraId="61F8FD8F" w14:textId="7418F5BD" w:rsidR="00673A58" w:rsidRDefault="006D0080" w:rsidP="00E3192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 xml:space="preserve"> </w:t>
      </w:r>
      <w:r w:rsidR="007A37F8" w:rsidRPr="009D23CE">
        <w:rPr>
          <w:rFonts w:ascii="微软雅黑" w:eastAsia="微软雅黑" w:hAnsi="微软雅黑" w:cs="微软雅黑" w:hint="eastAsia"/>
          <w:color w:val="0070C0"/>
          <w:szCs w:val="21"/>
        </w:rPr>
        <w:t>超级演说家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>；</w:t>
      </w:r>
      <w:r w:rsidR="006C1A04" w:rsidRPr="009D23CE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6C1A04" w:rsidRPr="009D23CE">
        <w:rPr>
          <w:rFonts w:ascii="微软雅黑" w:eastAsia="微软雅黑" w:hAnsi="微软雅黑" w:cs="微软雅黑"/>
          <w:color w:val="0070C0"/>
          <w:szCs w:val="21"/>
        </w:rPr>
        <w:t>8S</w:t>
      </w:r>
      <w:r w:rsidR="0074485C" w:rsidRPr="009D23CE">
        <w:rPr>
          <w:rFonts w:ascii="微软雅黑" w:eastAsia="微软雅黑" w:hAnsi="微软雅黑" w:cs="微软雅黑" w:hint="eastAsia"/>
          <w:color w:val="0070C0"/>
          <w:szCs w:val="21"/>
        </w:rPr>
        <w:t>表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>；</w:t>
      </w:r>
      <w:r w:rsidR="00DF59A9" w:rsidRPr="009D23CE">
        <w:rPr>
          <w:rFonts w:ascii="微软雅黑" w:eastAsia="微软雅黑" w:hAnsi="微软雅黑" w:cs="微软雅黑" w:hint="eastAsia"/>
          <w:color w:val="0070C0"/>
          <w:szCs w:val="21"/>
        </w:rPr>
        <w:t>形式：视频案例</w:t>
      </w:r>
    </w:p>
    <w:p w14:paraId="7EFBEC04" w14:textId="219A5E33" w:rsidR="00673A58" w:rsidRDefault="00673A58" w:rsidP="00673A58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66CBA381" w14:textId="3E218BC9" w:rsidR="005D5C8C" w:rsidRDefault="00170378" w:rsidP="00673A58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170378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</w:t>
      </w:r>
      <w:r w:rsidR="00673A58" w:rsidRPr="00170378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参考视频</w:t>
      </w:r>
      <w:r w:rsidRPr="00170378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】</w:t>
      </w:r>
    </w:p>
    <w:p w14:paraId="4D828DEC" w14:textId="77777777" w:rsidR="005F283E" w:rsidRPr="005F283E" w:rsidRDefault="005F283E" w:rsidP="005F283E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5F283E">
        <w:rPr>
          <w:rFonts w:ascii="微软雅黑" w:eastAsia="微软雅黑" w:hAnsi="微软雅黑" w:cs="微软雅黑" w:hint="eastAsia"/>
          <w:szCs w:val="21"/>
        </w:rPr>
        <w:t>《积极心态与职业规划》不涨薪不授权，怎样激发普通人积极性</w:t>
      </w:r>
    </w:p>
    <w:p w14:paraId="13ACD19D" w14:textId="0CA9E3BB" w:rsidR="005F283E" w:rsidRPr="00673A58" w:rsidRDefault="00000000" w:rsidP="00F62A9A">
      <w:pPr>
        <w:rPr>
          <w:rFonts w:ascii="微软雅黑" w:eastAsia="微软雅黑" w:hAnsi="微软雅黑" w:cs="微软雅黑"/>
          <w:color w:val="0070C0"/>
          <w:szCs w:val="21"/>
        </w:rPr>
      </w:pPr>
      <w:hyperlink r:id="rId9" w:history="1">
        <w:r w:rsidR="005F283E" w:rsidRPr="00654E1C">
          <w:rPr>
            <w:rStyle w:val="ae"/>
          </w:rPr>
          <w:t>https://v.douyin.com/AdPywQm</w:t>
        </w:r>
      </w:hyperlink>
      <w:r w:rsidR="005F283E">
        <w:rPr>
          <w:color w:val="0070C0"/>
        </w:rPr>
        <w:t xml:space="preserve"> </w:t>
      </w:r>
      <w:r w:rsidR="005F283E"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28AA59E2" w14:textId="05B1C24D" w:rsidR="00673A58" w:rsidRPr="00673A58" w:rsidRDefault="00673A58" w:rsidP="00673A58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从《西游记》团队看能力、起点、付出和目标对事业成功的影响</w:t>
      </w:r>
    </w:p>
    <w:p w14:paraId="4BA7E07B" w14:textId="6C922851" w:rsidR="00673A58" w:rsidRDefault="00000000" w:rsidP="00673A58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hyperlink r:id="rId10" w:history="1">
        <w:r w:rsidR="00673A58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https://www.ixigua.com/7211147327519359543</w:t>
        </w:r>
      </w:hyperlink>
      <w:r w:rsidR="00673A58">
        <w:rPr>
          <w:rFonts w:ascii="微软雅黑" w:eastAsia="微软雅黑" w:hAnsi="微软雅黑" w:cs="微软雅黑"/>
          <w:color w:val="0070C0"/>
          <w:szCs w:val="21"/>
        </w:rPr>
        <w:t xml:space="preserve"> </w:t>
      </w:r>
    </w:p>
    <w:p w14:paraId="12684254" w14:textId="667B8A02" w:rsidR="00673A58" w:rsidRPr="00673A58" w:rsidRDefault="00673A58" w:rsidP="00673A58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673A58">
        <w:rPr>
          <w:rFonts w:ascii="微软雅黑" w:eastAsia="微软雅黑" w:hAnsi="微软雅黑" w:cs="微软雅黑" w:hint="eastAsia"/>
          <w:szCs w:val="21"/>
        </w:rPr>
        <w:t>工作质量：满意度的五个等级</w:t>
      </w:r>
    </w:p>
    <w:p w14:paraId="4D8F0E89" w14:textId="77777777" w:rsidR="005F283E" w:rsidRDefault="00000000" w:rsidP="00673A58">
      <w:pPr>
        <w:spacing w:line="400" w:lineRule="exact"/>
        <w:jc w:val="left"/>
        <w:rPr>
          <w:rStyle w:val="ae"/>
          <w:rFonts w:ascii="微软雅黑" w:eastAsia="微软雅黑" w:hAnsi="微软雅黑" w:cs="微软雅黑"/>
          <w:szCs w:val="21"/>
        </w:rPr>
      </w:pPr>
      <w:hyperlink r:id="rId11" w:history="1">
        <w:r w:rsidR="00673A58" w:rsidRPr="00347850">
          <w:rPr>
            <w:rStyle w:val="ae"/>
            <w:rFonts w:ascii="微软雅黑" w:eastAsia="微软雅黑" w:hAnsi="微软雅黑" w:cs="微软雅黑"/>
            <w:szCs w:val="21"/>
          </w:rPr>
          <w:t>https://www.ixigua.com/7211147386331071035</w:t>
        </w:r>
      </w:hyperlink>
    </w:p>
    <w:p w14:paraId="24F5D291" w14:textId="77777777" w:rsidR="005F283E" w:rsidRDefault="005F283E" w:rsidP="00673A58">
      <w:pPr>
        <w:spacing w:line="400" w:lineRule="exact"/>
        <w:jc w:val="left"/>
        <w:rPr>
          <w:rStyle w:val="ae"/>
          <w:rFonts w:ascii="微软雅黑" w:eastAsia="微软雅黑" w:hAnsi="微软雅黑" w:cs="微软雅黑"/>
          <w:szCs w:val="21"/>
        </w:rPr>
      </w:pPr>
    </w:p>
    <w:sectPr w:rsidR="005F283E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A6092" w14:textId="77777777" w:rsidR="003F1D27" w:rsidRDefault="003F1D27" w:rsidP="00D64EC9">
      <w:r>
        <w:separator/>
      </w:r>
    </w:p>
  </w:endnote>
  <w:endnote w:type="continuationSeparator" w:id="0">
    <w:p w14:paraId="44FACB60" w14:textId="77777777" w:rsidR="003F1D27" w:rsidRDefault="003F1D27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4890D" w14:textId="77777777" w:rsidR="003F1D27" w:rsidRDefault="003F1D27" w:rsidP="00D64EC9">
      <w:r>
        <w:separator/>
      </w:r>
    </w:p>
  </w:footnote>
  <w:footnote w:type="continuationSeparator" w:id="0">
    <w:p w14:paraId="18FD5D89" w14:textId="77777777" w:rsidR="003F1D27" w:rsidRDefault="003F1D27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80357632">
    <w:abstractNumId w:val="7"/>
  </w:num>
  <w:num w:numId="2" w16cid:durableId="430007600">
    <w:abstractNumId w:val="1"/>
  </w:num>
  <w:num w:numId="3" w16cid:durableId="1182283918">
    <w:abstractNumId w:val="5"/>
  </w:num>
  <w:num w:numId="4" w16cid:durableId="446507163">
    <w:abstractNumId w:val="2"/>
  </w:num>
  <w:num w:numId="5" w16cid:durableId="1745568765">
    <w:abstractNumId w:val="4"/>
  </w:num>
  <w:num w:numId="6" w16cid:durableId="1615137373">
    <w:abstractNumId w:val="3"/>
  </w:num>
  <w:num w:numId="7" w16cid:durableId="370572912">
    <w:abstractNumId w:val="0"/>
  </w:num>
  <w:num w:numId="8" w16cid:durableId="548761250">
    <w:abstractNumId w:val="6"/>
  </w:num>
  <w:num w:numId="9" w16cid:durableId="39520622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071D7"/>
    <w:rsid w:val="00011ED2"/>
    <w:rsid w:val="00013B5C"/>
    <w:rsid w:val="000365FB"/>
    <w:rsid w:val="0004067B"/>
    <w:rsid w:val="000436C2"/>
    <w:rsid w:val="00043972"/>
    <w:rsid w:val="000558B8"/>
    <w:rsid w:val="00063CE1"/>
    <w:rsid w:val="00067A68"/>
    <w:rsid w:val="00070E2E"/>
    <w:rsid w:val="00073736"/>
    <w:rsid w:val="00074828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429C"/>
    <w:rsid w:val="00126047"/>
    <w:rsid w:val="00145F9F"/>
    <w:rsid w:val="00155609"/>
    <w:rsid w:val="00170378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06B07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F1D27"/>
    <w:rsid w:val="003F1E2C"/>
    <w:rsid w:val="0041002C"/>
    <w:rsid w:val="00413B54"/>
    <w:rsid w:val="0042179C"/>
    <w:rsid w:val="00451F74"/>
    <w:rsid w:val="004531AC"/>
    <w:rsid w:val="00456E39"/>
    <w:rsid w:val="0045714B"/>
    <w:rsid w:val="00457F36"/>
    <w:rsid w:val="004734A1"/>
    <w:rsid w:val="00474C97"/>
    <w:rsid w:val="0048163D"/>
    <w:rsid w:val="0048432E"/>
    <w:rsid w:val="00486FDF"/>
    <w:rsid w:val="004910A7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5D5C8C"/>
    <w:rsid w:val="005F283E"/>
    <w:rsid w:val="00603066"/>
    <w:rsid w:val="006155D6"/>
    <w:rsid w:val="00627452"/>
    <w:rsid w:val="00645630"/>
    <w:rsid w:val="00655F56"/>
    <w:rsid w:val="00657AC3"/>
    <w:rsid w:val="00672D4E"/>
    <w:rsid w:val="00673A58"/>
    <w:rsid w:val="00677684"/>
    <w:rsid w:val="0067793B"/>
    <w:rsid w:val="006914E5"/>
    <w:rsid w:val="0069603C"/>
    <w:rsid w:val="006B0CE4"/>
    <w:rsid w:val="006B708E"/>
    <w:rsid w:val="006C1A04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D6F7D"/>
    <w:rsid w:val="008F389F"/>
    <w:rsid w:val="0090288B"/>
    <w:rsid w:val="00904532"/>
    <w:rsid w:val="00914A49"/>
    <w:rsid w:val="00915C83"/>
    <w:rsid w:val="009202F2"/>
    <w:rsid w:val="00925129"/>
    <w:rsid w:val="009264A4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A00765"/>
    <w:rsid w:val="00A07DEE"/>
    <w:rsid w:val="00A210B2"/>
    <w:rsid w:val="00A22A17"/>
    <w:rsid w:val="00A23D78"/>
    <w:rsid w:val="00A37C21"/>
    <w:rsid w:val="00A422A2"/>
    <w:rsid w:val="00A43C26"/>
    <w:rsid w:val="00A45161"/>
    <w:rsid w:val="00A51EF0"/>
    <w:rsid w:val="00A530B6"/>
    <w:rsid w:val="00A57428"/>
    <w:rsid w:val="00A6702B"/>
    <w:rsid w:val="00A72FF3"/>
    <w:rsid w:val="00A742B9"/>
    <w:rsid w:val="00A74D49"/>
    <w:rsid w:val="00AA3A7E"/>
    <w:rsid w:val="00AB0D6A"/>
    <w:rsid w:val="00AB1632"/>
    <w:rsid w:val="00AC226D"/>
    <w:rsid w:val="00AD20CA"/>
    <w:rsid w:val="00AD630C"/>
    <w:rsid w:val="00AE46C7"/>
    <w:rsid w:val="00AF75BE"/>
    <w:rsid w:val="00B11B13"/>
    <w:rsid w:val="00B17095"/>
    <w:rsid w:val="00B606A4"/>
    <w:rsid w:val="00B61A0A"/>
    <w:rsid w:val="00B658DC"/>
    <w:rsid w:val="00B67D11"/>
    <w:rsid w:val="00B81061"/>
    <w:rsid w:val="00B926E3"/>
    <w:rsid w:val="00BB1AD0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E778D"/>
    <w:rsid w:val="00CF188A"/>
    <w:rsid w:val="00D079BA"/>
    <w:rsid w:val="00D07CF5"/>
    <w:rsid w:val="00D1101D"/>
    <w:rsid w:val="00D112B4"/>
    <w:rsid w:val="00D128A4"/>
    <w:rsid w:val="00D1366D"/>
    <w:rsid w:val="00D33F4A"/>
    <w:rsid w:val="00D5332F"/>
    <w:rsid w:val="00D55F5B"/>
    <w:rsid w:val="00D6029F"/>
    <w:rsid w:val="00D63F78"/>
    <w:rsid w:val="00D64EC9"/>
    <w:rsid w:val="00D72CA1"/>
    <w:rsid w:val="00DA3328"/>
    <w:rsid w:val="00DC4A60"/>
    <w:rsid w:val="00DD060D"/>
    <w:rsid w:val="00DE3685"/>
    <w:rsid w:val="00DE72DE"/>
    <w:rsid w:val="00DE7B75"/>
    <w:rsid w:val="00DF59A9"/>
    <w:rsid w:val="00E02356"/>
    <w:rsid w:val="00E02ED8"/>
    <w:rsid w:val="00E1325D"/>
    <w:rsid w:val="00E22857"/>
    <w:rsid w:val="00E2344C"/>
    <w:rsid w:val="00E23633"/>
    <w:rsid w:val="00E2745C"/>
    <w:rsid w:val="00E31926"/>
    <w:rsid w:val="00E3575D"/>
    <w:rsid w:val="00E5432A"/>
    <w:rsid w:val="00E74E2B"/>
    <w:rsid w:val="00E82E74"/>
    <w:rsid w:val="00E939FA"/>
    <w:rsid w:val="00EA04FF"/>
    <w:rsid w:val="00EA1BEF"/>
    <w:rsid w:val="00EA2647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47767"/>
    <w:rsid w:val="00F62A9A"/>
    <w:rsid w:val="00F7512C"/>
    <w:rsid w:val="00FA0473"/>
    <w:rsid w:val="00FA29BB"/>
    <w:rsid w:val="00FB5AAE"/>
    <w:rsid w:val="00FE4A61"/>
    <w:rsid w:val="00FE50B2"/>
    <w:rsid w:val="00FE576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673A58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673A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114738633107103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114732751935954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douyin.com/AdPywQ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12</cp:revision>
  <cp:lastPrinted>2014-03-13T01:38:00Z</cp:lastPrinted>
  <dcterms:created xsi:type="dcterms:W3CDTF">2021-12-20T02:18:00Z</dcterms:created>
  <dcterms:modified xsi:type="dcterms:W3CDTF">2023-04-11T05:25:00Z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