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007D7" w14:textId="0B2E4827" w:rsidR="00794C2F" w:rsidRDefault="009B2DAF" w:rsidP="008536C7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道生一 一生二 二生三 三生万物</w:t>
      </w:r>
    </w:p>
    <w:p w14:paraId="3CFF437C" w14:textId="2E859B34" w:rsidR="00274562" w:rsidRPr="00274562" w:rsidRDefault="00307A03" w:rsidP="008536C7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组织岗位经验萃取与内化</w:t>
      </w:r>
      <w:r w:rsidR="000672D7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 xml:space="preserve"> </w:t>
      </w:r>
    </w:p>
    <w:p w14:paraId="00D3A7C3" w14:textId="5A348187" w:rsidR="000365FB" w:rsidRDefault="006D0080" w:rsidP="00593D99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FF83EF3" w14:textId="45147725" w:rsidR="000672D7" w:rsidRDefault="00F60F38" w:rsidP="000672D7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把企业中优秀岗位的成功经验，进行工具萃取转化成培训课程，通过培训，促进成功经验在整个组织中进行内化，无疑可以大大提高企业的整体能力提升。 但是，在现实操作的过程中，往往会遇到选题不够准，工具不好用，内化效果差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……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等等现象。 那么为了实现企业</w:t>
      </w:r>
      <w:r w:rsidR="00415812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组织整体能力的提升，肩负人才培养重任的企业培训管理者、内训师、和掌握成功经验的业务骨干们，应该： </w:t>
      </w:r>
    </w:p>
    <w:p w14:paraId="62246C6D" w14:textId="151A6818" w:rsidR="000672D7" w:rsidRPr="00D413FA" w:rsidRDefault="006237FF" w:rsidP="00D413FA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415812">
        <w:rPr>
          <w:rFonts w:ascii="微软雅黑" w:eastAsia="微软雅黑" w:hAnsi="微软雅黑" w:cs="微软雅黑" w:hint="eastAsia"/>
          <w:color w:val="000000" w:themeColor="text1"/>
          <w:szCs w:val="21"/>
        </w:rPr>
        <w:t>基于企业的业务发展战略，优先选择当前对企业最重要、最有价值的成功经验进行</w:t>
      </w:r>
      <w:r w:rsidR="00A04FEC">
        <w:rPr>
          <w:rFonts w:ascii="微软雅黑" w:eastAsia="微软雅黑" w:hAnsi="微软雅黑" w:cs="微软雅黑" w:hint="eastAsia"/>
          <w:color w:val="000000" w:themeColor="text1"/>
          <w:szCs w:val="21"/>
        </w:rPr>
        <w:t>专题</w:t>
      </w:r>
      <w:r w:rsidR="00415812">
        <w:rPr>
          <w:rFonts w:ascii="微软雅黑" w:eastAsia="微软雅黑" w:hAnsi="微软雅黑" w:cs="微软雅黑" w:hint="eastAsia"/>
          <w:color w:val="000000" w:themeColor="text1"/>
          <w:szCs w:val="21"/>
        </w:rPr>
        <w:t>工具萃取呢？</w:t>
      </w:r>
      <w:r w:rsidR="00691E2A" w:rsidRPr="00D413F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40161D0B" w14:textId="36B3ECFA" w:rsidR="006237FF" w:rsidRPr="00D413FA" w:rsidRDefault="006237FF" w:rsidP="00D413FA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415812">
        <w:rPr>
          <w:rFonts w:ascii="微软雅黑" w:eastAsia="微软雅黑" w:hAnsi="微软雅黑" w:cs="微软雅黑" w:hint="eastAsia"/>
          <w:color w:val="000000" w:themeColor="text1"/>
          <w:szCs w:val="21"/>
        </w:rPr>
        <w:t>把萃取的</w:t>
      </w:r>
      <w:r w:rsidR="00A04FEC">
        <w:rPr>
          <w:rFonts w:ascii="微软雅黑" w:eastAsia="微软雅黑" w:hAnsi="微软雅黑" w:cs="微软雅黑" w:hint="eastAsia"/>
          <w:color w:val="000000" w:themeColor="text1"/>
          <w:szCs w:val="21"/>
        </w:rPr>
        <w:t>专题</w:t>
      </w:r>
      <w:r w:rsidR="00415812">
        <w:rPr>
          <w:rFonts w:ascii="微软雅黑" w:eastAsia="微软雅黑" w:hAnsi="微软雅黑" w:cs="微软雅黑" w:hint="eastAsia"/>
          <w:color w:val="000000" w:themeColor="text1"/>
          <w:szCs w:val="21"/>
        </w:rPr>
        <w:t>工具，开发成</w:t>
      </w:r>
      <w:r w:rsidR="009648A5">
        <w:rPr>
          <w:rFonts w:ascii="微软雅黑" w:eastAsia="微软雅黑" w:hAnsi="微软雅黑" w:cs="微软雅黑" w:hint="eastAsia"/>
          <w:color w:val="000000" w:themeColor="text1"/>
          <w:szCs w:val="21"/>
        </w:rPr>
        <w:t>通俗易懂、简单易学的优秀</w:t>
      </w:r>
      <w:r w:rsidR="0032566A">
        <w:rPr>
          <w:rFonts w:ascii="微软雅黑" w:eastAsia="微软雅黑" w:hAnsi="微软雅黑" w:cs="微软雅黑" w:hint="eastAsia"/>
          <w:color w:val="000000" w:themeColor="text1"/>
          <w:szCs w:val="21"/>
        </w:rPr>
        <w:t>经典</w:t>
      </w:r>
      <w:r w:rsidR="009648A5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课程呢？ </w:t>
      </w:r>
      <w:r w:rsidR="000B7ED4" w:rsidRPr="00D413F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0F3542A9" w14:textId="75376C8A" w:rsidR="006237FF" w:rsidRPr="00D413FA" w:rsidRDefault="006237FF" w:rsidP="00D413FA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D413FA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9648A5">
        <w:rPr>
          <w:rFonts w:ascii="微软雅黑" w:eastAsia="微软雅黑" w:hAnsi="微软雅黑" w:cs="微软雅黑" w:hint="eastAsia"/>
          <w:color w:val="000000" w:themeColor="text1"/>
          <w:szCs w:val="21"/>
        </w:rPr>
        <w:t>通过课程的组织、管理和呈现技巧，大大提升，</w:t>
      </w:r>
      <w:r w:rsidR="00A04FEC">
        <w:rPr>
          <w:rFonts w:ascii="微软雅黑" w:eastAsia="微软雅黑" w:hAnsi="微软雅黑" w:cs="微软雅黑" w:hint="eastAsia"/>
          <w:color w:val="000000" w:themeColor="text1"/>
          <w:szCs w:val="21"/>
        </w:rPr>
        <w:t>专题</w:t>
      </w:r>
      <w:r w:rsidR="009648A5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成功工具的团队内化呢？ </w:t>
      </w:r>
      <w:r w:rsidR="005357F8" w:rsidRPr="00D413F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203E2419" w14:textId="1EB0D1F6" w:rsidR="005C0DE1" w:rsidRPr="005970A4" w:rsidRDefault="000672D7" w:rsidP="000672D7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ab/>
      </w:r>
      <w:r w:rsidR="003938D9">
        <w:rPr>
          <w:rFonts w:ascii="微软雅黑" w:eastAsia="微软雅黑" w:hAnsi="微软雅黑" w:cs="微软雅黑" w:hint="eastAsia"/>
          <w:color w:val="000000" w:themeColor="text1"/>
          <w:szCs w:val="21"/>
        </w:rPr>
        <w:t>好课靠磨，讲师靠练，</w:t>
      </w:r>
      <w:r w:rsidR="005D04DC"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412AF3"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以张老师自己的亲身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成长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经历为线索，以优秀经典课程为标杆，以五星教学法和全脑思维为理论基础，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6</w:t>
      </w:r>
      <w:r w:rsidR="00314DE7">
        <w:rPr>
          <w:rFonts w:ascii="微软雅黑" w:eastAsia="微软雅黑" w:hAnsi="微软雅黑" w:cs="微软雅黑"/>
          <w:color w:val="000000" w:themeColor="text1"/>
          <w:szCs w:val="21"/>
        </w:rPr>
        <w:t>0%-80%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都是老师自己的案例和独家首创的模型工具，革命性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地开发出一套简洁</w:t>
      </w:r>
      <w:r w:rsidR="00EB43CD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全面</w:t>
      </w:r>
      <w:r w:rsidR="00EB43CD">
        <w:rPr>
          <w:rFonts w:ascii="微软雅黑" w:eastAsia="微软雅黑" w:hAnsi="微软雅黑" w:cs="微软雅黑" w:hint="eastAsia"/>
          <w:color w:val="000000" w:themeColor="text1"/>
          <w:szCs w:val="21"/>
        </w:rPr>
        <w:t>、以解决问题为目标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9648A5">
        <w:rPr>
          <w:rFonts w:ascii="微软雅黑" w:eastAsia="微软雅黑" w:hAnsi="微软雅黑" w:cs="微软雅黑" w:hint="eastAsia"/>
          <w:color w:val="000000" w:themeColor="text1"/>
          <w:szCs w:val="21"/>
        </w:rPr>
        <w:t>组织经验萃取和内化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体系。</w:t>
      </w:r>
      <w:r w:rsidR="005357F8">
        <w:rPr>
          <w:rFonts w:ascii="微软雅黑" w:eastAsia="微软雅黑" w:hAnsi="微软雅黑" w:cs="微软雅黑" w:hint="eastAsia"/>
          <w:color w:val="000000" w:themeColor="text1"/>
          <w:szCs w:val="21"/>
        </w:rPr>
        <w:t>历经市场检验，反响热烈。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已经培养出来数百名优秀的问题解决型企业</w:t>
      </w:r>
      <w:r w:rsidR="009648A5">
        <w:rPr>
          <w:rFonts w:ascii="微软雅黑" w:eastAsia="微软雅黑" w:hAnsi="微软雅黑" w:cs="微软雅黑" w:hint="eastAsia"/>
          <w:color w:val="000000" w:themeColor="text1"/>
          <w:szCs w:val="21"/>
        </w:rPr>
        <w:t>经验内化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师。</w:t>
      </w:r>
    </w:p>
    <w:p w14:paraId="0AFB9BB1" w14:textId="77777777" w:rsidR="005C0DE1" w:rsidRDefault="005C0DE1" w:rsidP="005C0DE1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413E7FD8" w14:textId="43886506" w:rsidR="00156BD2" w:rsidRPr="006237FF" w:rsidRDefault="00156BD2" w:rsidP="00156BD2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开发完成一门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自己的</w:t>
      </w:r>
      <w:r w:rsidR="007B7453">
        <w:rPr>
          <w:rFonts w:ascii="微软雅黑" w:eastAsia="微软雅黑" w:hAnsi="微软雅黑" w:cs="微软雅黑" w:hint="eastAsia"/>
          <w:color w:val="000000" w:themeColor="text1"/>
          <w:szCs w:val="21"/>
        </w:rPr>
        <w:t>问题解决型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课程，并</w:t>
      </w:r>
      <w:r w:rsidR="000B7ED4">
        <w:rPr>
          <w:rFonts w:ascii="微软雅黑" w:eastAsia="微软雅黑" w:hAnsi="微软雅黑" w:cs="微软雅黑" w:hint="eastAsia"/>
          <w:color w:val="000000" w:themeColor="text1"/>
          <w:szCs w:val="21"/>
        </w:rPr>
        <w:t>把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10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-20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分钟的</w:t>
      </w:r>
      <w:r w:rsidR="007B7453"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片段</w:t>
      </w:r>
      <w:r w:rsidR="000B7ED4">
        <w:rPr>
          <w:rFonts w:ascii="微软雅黑" w:eastAsia="微软雅黑" w:hAnsi="微软雅黑" w:cs="微软雅黑" w:hint="eastAsia"/>
          <w:color w:val="000000" w:themeColor="text1"/>
          <w:szCs w:val="21"/>
        </w:rPr>
        <w:t>讲得精彩</w:t>
      </w:r>
    </w:p>
    <w:p w14:paraId="3864072B" w14:textId="77777777" w:rsidR="009648A5" w:rsidRDefault="009648A5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岗位成功经验</w:t>
      </w: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多因素模型设计的七个步骤</w:t>
      </w:r>
    </w:p>
    <w:p w14:paraId="438E5C2A" w14:textId="3E549338" w:rsidR="009648A5" w:rsidRDefault="009648A5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掌握成功</w:t>
      </w: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经验萃取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工具过程中</w:t>
      </w: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的六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个规律</w:t>
      </w:r>
    </w:p>
    <w:p w14:paraId="4F6CB9BB" w14:textId="12234602" w:rsidR="00A66BAB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掌握课程价值性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的三个维度，职业使命五要素，和定义真问题的四个</w:t>
      </w:r>
      <w:r w:rsidR="000B7ED4">
        <w:rPr>
          <w:rFonts w:ascii="微软雅黑" w:eastAsia="微软雅黑" w:hAnsi="微软雅黑" w:cs="微软雅黑" w:hint="eastAsia"/>
          <w:color w:val="000000" w:themeColor="text1"/>
          <w:szCs w:val="21"/>
        </w:rPr>
        <w:t>关键</w:t>
      </w:r>
    </w:p>
    <w:p w14:paraId="51015DAC" w14:textId="18DF73DE" w:rsidR="00785777" w:rsidRPr="00A66BAB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提高课程通俗性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、吸收率</w:t>
      </w: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掌握河流</w:t>
      </w: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模式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四要素，和七种踏脚石</w:t>
      </w:r>
    </w:p>
    <w:p w14:paraId="1A002F29" w14:textId="181A2EBC" w:rsidR="006237FF" w:rsidRPr="006237FF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全脑说服力公式三个步骤，标题起名的四项原则</w:t>
      </w:r>
    </w:p>
    <w:p w14:paraId="43B7E5DE" w14:textId="3F78B2F5" w:rsidR="00785777" w:rsidRDefault="006237FF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建教学设计三大流派、五星教学法的五个步骤</w:t>
      </w:r>
    </w:p>
    <w:p w14:paraId="0E5D308B" w14:textId="77777777" w:rsidR="00A66BAB" w:rsidRDefault="00A66BAB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掌握案例挖掘的六种类型和四个原则</w:t>
      </w:r>
    </w:p>
    <w:p w14:paraId="13E9BB8A" w14:textId="77777777" w:rsidR="00A66BAB" w:rsidRDefault="006237FF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课题知识系统认知晶体的三个层次、讲师素质成长的两个模型</w:t>
      </w:r>
    </w:p>
    <w:p w14:paraId="17F84807" w14:textId="77777777" w:rsidR="00A66BAB" w:rsidRDefault="00A66BAB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掌握课堂互动的四个层次和四种行动学习方法</w:t>
      </w:r>
    </w:p>
    <w:p w14:paraId="65D38120" w14:textId="723AE5F8" w:rsidR="006237FF" w:rsidRPr="006237FF" w:rsidRDefault="00A66BAB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掌握训练营设计的六个步骤</w:t>
      </w:r>
      <w:r w:rsidR="00BA0F9C">
        <w:rPr>
          <w:rFonts w:ascii="微软雅黑" w:eastAsia="微软雅黑" w:hAnsi="微软雅黑" w:cs="微软雅黑" w:hint="eastAsia"/>
          <w:color w:val="000000" w:themeColor="text1"/>
          <w:szCs w:val="21"/>
        </w:rPr>
        <w:t>，提高学员实践性</w:t>
      </w: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1ACFF8D4" w14:textId="77777777" w:rsidR="00505431" w:rsidRDefault="00505431" w:rsidP="0050543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点和目标</w:t>
      </w:r>
    </w:p>
    <w:p w14:paraId="37899F54" w14:textId="77777777" w:rsidR="00505431" w:rsidRDefault="00505431" w:rsidP="0050543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35B229D7" w14:textId="77777777" w:rsidR="00505431" w:rsidRDefault="00505431" w:rsidP="0050543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0EFBEC28" w14:textId="77777777" w:rsidR="00505431" w:rsidRDefault="00505431" w:rsidP="0050543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标杆学习：凡是课程开发重要节点，都有标杆作品参考依照，以讲为辅，以磨课练课评课为主，带着材料来，带着作品走 </w:t>
      </w:r>
    </w:p>
    <w:p w14:paraId="719F8635" w14:textId="77777777" w:rsidR="00505431" w:rsidRDefault="00505431" w:rsidP="0050543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0FEC8AA1" w14:textId="77777777" w:rsidR="00505431" w:rsidRDefault="00505431" w:rsidP="0050543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70CCA218" w14:textId="77777777" w:rsidR="00FE605A" w:rsidRPr="00FE605A" w:rsidRDefault="00FE605A" w:rsidP="00FE605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75735F49" w14:textId="71921940" w:rsidR="00FE605A" w:rsidRPr="00FE605A" w:rsidRDefault="00FE605A" w:rsidP="00FE605A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0133D0">
        <w:rPr>
          <w:rFonts w:ascii="微软雅黑" w:eastAsia="微软雅黑" w:hAnsi="微软雅黑" w:cs="微软雅黑" w:hint="eastAsia"/>
          <w:color w:val="000000" w:themeColor="text1"/>
          <w:szCs w:val="21"/>
        </w:rPr>
        <w:t>培训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师、商业培训师、培训经理、培训主管、班组长等中级管理人员等。</w:t>
      </w:r>
    </w:p>
    <w:p w14:paraId="30511875" w14:textId="4B945DD6" w:rsidR="000365FB" w:rsidRDefault="00FE605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Pr="00FE605A">
        <w:rPr>
          <w:rFonts w:ascii="微软雅黑" w:eastAsia="微软雅黑" w:hAnsi="微软雅黑" w:cs="微软雅黑"/>
          <w:color w:val="000000" w:themeColor="text1"/>
          <w:szCs w:val="21"/>
        </w:rPr>
        <w:t>3-5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天（</w:t>
      </w:r>
      <w:r w:rsidRPr="00FE605A">
        <w:rPr>
          <w:rFonts w:ascii="微软雅黑" w:eastAsia="微软雅黑" w:hAnsi="微软雅黑" w:cs="微软雅黑"/>
          <w:color w:val="000000" w:themeColor="text1"/>
          <w:szCs w:val="21"/>
        </w:rPr>
        <w:t>6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小时/天）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1D150DFB" w14:textId="6E417E29" w:rsidR="00DF4F0D" w:rsidRDefault="00DF4F0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6191D704" w14:textId="57262DAD" w:rsidR="00553D80" w:rsidRPr="009F1079" w:rsidRDefault="00553D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 w:val="24"/>
          <w:szCs w:val="24"/>
        </w:rPr>
      </w:pPr>
      <w:r w:rsidRPr="009F1079">
        <w:rPr>
          <w:rFonts w:ascii="微软雅黑" w:eastAsia="微软雅黑" w:hAnsi="微软雅黑" w:cs="微软雅黑" w:hint="eastAsia"/>
          <w:b/>
          <w:bCs/>
          <w:color w:val="0070C0"/>
          <w:sz w:val="24"/>
          <w:szCs w:val="24"/>
        </w:rPr>
        <w:t xml:space="preserve">第一部分 </w:t>
      </w:r>
      <w:r w:rsidRPr="009F1079">
        <w:rPr>
          <w:rFonts w:ascii="微软雅黑" w:eastAsia="微软雅黑" w:hAnsi="微软雅黑" w:cs="微软雅黑"/>
          <w:b/>
          <w:bCs/>
          <w:color w:val="0070C0"/>
          <w:sz w:val="24"/>
          <w:szCs w:val="24"/>
        </w:rPr>
        <w:t xml:space="preserve"> </w:t>
      </w:r>
      <w:r w:rsidRPr="009F1079">
        <w:rPr>
          <w:rFonts w:ascii="微软雅黑" w:eastAsia="微软雅黑" w:hAnsi="微软雅黑" w:cs="微软雅黑" w:hint="eastAsia"/>
          <w:b/>
          <w:bCs/>
          <w:color w:val="0070C0"/>
          <w:sz w:val="24"/>
          <w:szCs w:val="24"/>
        </w:rPr>
        <w:t>道生一 基于企业业务发展战略 选择经验萃取方向</w:t>
      </w:r>
      <w:r w:rsidR="009F1079" w:rsidRPr="009F1079">
        <w:rPr>
          <w:rFonts w:ascii="微软雅黑" w:eastAsia="微软雅黑" w:hAnsi="微软雅黑" w:cs="微软雅黑" w:hint="eastAsia"/>
          <w:b/>
          <w:bCs/>
          <w:color w:val="0070C0"/>
          <w:sz w:val="24"/>
          <w:szCs w:val="24"/>
        </w:rPr>
        <w:t>专题</w:t>
      </w:r>
    </w:p>
    <w:p w14:paraId="32CB6267" w14:textId="31451F35" w:rsidR="00553D80" w:rsidRDefault="00553D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43CAF3CB" w14:textId="1386840E" w:rsidR="00226068" w:rsidRDefault="00226068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一、怎样基于企业业务发展，选择经验萃取的</w:t>
      </w:r>
      <w:r w:rsidR="001A67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大方向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6D485C4D" w14:textId="77777777" w:rsidR="001A670C" w:rsidRDefault="001A670C" w:rsidP="001A670C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1、企业成长的四个阶段</w:t>
      </w:r>
    </w:p>
    <w:p w14:paraId="10804407" w14:textId="5D231CFA" w:rsidR="001A670C" w:rsidRPr="001A670C" w:rsidRDefault="001A670C" w:rsidP="00553D8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1A670C">
        <w:rPr>
          <w:rFonts w:ascii="微软雅黑" w:eastAsia="微软雅黑" w:hAnsi="微软雅黑" w:cs="微软雅黑" w:hint="eastAsia"/>
          <w:color w:val="000000" w:themeColor="text1"/>
          <w:szCs w:val="21"/>
        </w:rPr>
        <w:t>生存、成长、成熟、守成</w:t>
      </w:r>
    </w:p>
    <w:p w14:paraId="75C1B97E" w14:textId="77777777" w:rsidR="00777B1D" w:rsidRDefault="00777B1D" w:rsidP="00777B1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2、企业战略清晰度的三个层次</w:t>
      </w:r>
    </w:p>
    <w:p w14:paraId="23F615C7" w14:textId="77777777" w:rsidR="00777B1D" w:rsidRPr="001A670C" w:rsidRDefault="00777B1D" w:rsidP="00777B1D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1A670C">
        <w:rPr>
          <w:rFonts w:ascii="微软雅黑" w:eastAsia="微软雅黑" w:hAnsi="微软雅黑" w:cs="微软雅黑" w:hint="eastAsia"/>
          <w:color w:val="000000" w:themeColor="text1"/>
          <w:szCs w:val="21"/>
        </w:rPr>
        <w:t>没有战略、模糊战略、确定战略</w:t>
      </w:r>
    </w:p>
    <w:p w14:paraId="32AE48A3" w14:textId="592C5E33" w:rsidR="00777B1D" w:rsidRDefault="00777B1D" w:rsidP="00777B1D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、企业竞争力护城河的五个方向</w:t>
      </w:r>
    </w:p>
    <w:p w14:paraId="63256AC8" w14:textId="44E6CC0D" w:rsidR="00777B1D" w:rsidRPr="001A670C" w:rsidRDefault="00777B1D" w:rsidP="00777B1D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无形资产、成本优势、优先市场、转换成本、网络效应 </w:t>
      </w:r>
    </w:p>
    <w:p w14:paraId="216AA5C7" w14:textId="46205107" w:rsidR="001A670C" w:rsidRPr="001A670C" w:rsidRDefault="001A670C" w:rsidP="001A670C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1A670C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27572F">
        <w:rPr>
          <w:rFonts w:ascii="微软雅黑" w:eastAsia="微软雅黑" w:hAnsi="微软雅黑" w:cs="微软雅黑"/>
          <w:color w:val="0070C0"/>
          <w:szCs w:val="21"/>
        </w:rPr>
        <w:t>Eventbank</w:t>
      </w:r>
      <w:r w:rsidR="0027572F">
        <w:rPr>
          <w:rFonts w:ascii="微软雅黑" w:eastAsia="微软雅黑" w:hAnsi="微软雅黑" w:cs="微软雅黑" w:hint="eastAsia"/>
          <w:color w:val="0070C0"/>
          <w:szCs w:val="21"/>
        </w:rPr>
        <w:t>、WebPower、邮景公司</w:t>
      </w:r>
      <w:r w:rsidR="00777B1D">
        <w:rPr>
          <w:rFonts w:ascii="微软雅黑" w:eastAsia="微软雅黑" w:hAnsi="微软雅黑" w:cs="微软雅黑" w:hint="eastAsia"/>
          <w:color w:val="0070C0"/>
          <w:szCs w:val="21"/>
        </w:rPr>
        <w:t>、巴菲特、可口可乐</w:t>
      </w:r>
      <w:r w:rsidRPr="001A670C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1366841C" w14:textId="62C4844F" w:rsidR="001A670C" w:rsidRPr="001A670C" w:rsidRDefault="001A670C" w:rsidP="001A670C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1A670C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27572F">
        <w:rPr>
          <w:rFonts w:ascii="微软雅黑" w:eastAsia="微软雅黑" w:hAnsi="微软雅黑" w:cs="微软雅黑" w:hint="eastAsia"/>
          <w:color w:val="0070C0"/>
          <w:szCs w:val="21"/>
        </w:rPr>
        <w:t>品牌市场态势图</w:t>
      </w:r>
      <w:r w:rsidRPr="001A670C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2ED66143" w14:textId="5EE6DE37" w:rsidR="001A670C" w:rsidRPr="001A670C" w:rsidRDefault="001A670C" w:rsidP="001A670C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1A670C">
        <w:rPr>
          <w:rFonts w:ascii="微软雅黑" w:eastAsia="微软雅黑" w:hAnsi="微软雅黑" w:cs="微软雅黑" w:hint="eastAsia"/>
          <w:color w:val="0070C0"/>
          <w:szCs w:val="21"/>
        </w:rPr>
        <w:t>形式：课堂讨论、练习分享、案例分析</w:t>
      </w:r>
    </w:p>
    <w:p w14:paraId="00810287" w14:textId="1D454E4C" w:rsidR="00226068" w:rsidRDefault="00226068" w:rsidP="00553D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二、怎样</w:t>
      </w:r>
      <w:r w:rsidR="001A670C">
        <w:rPr>
          <w:rFonts w:ascii="微软雅黑" w:eastAsia="微软雅黑" w:hAnsi="微软雅黑" w:cs="微软雅黑" w:hint="eastAsia"/>
          <w:b/>
          <w:bCs/>
          <w:szCs w:val="21"/>
        </w:rPr>
        <w:t>建立企业绩效成功模型，选择经验萃取</w:t>
      </w:r>
      <w:r w:rsidR="009F1079">
        <w:rPr>
          <w:rFonts w:ascii="微软雅黑" w:eastAsia="微软雅黑" w:hAnsi="微软雅黑" w:cs="微软雅黑" w:hint="eastAsia"/>
          <w:b/>
          <w:bCs/>
          <w:szCs w:val="21"/>
        </w:rPr>
        <w:t>专题</w:t>
      </w:r>
      <w:r w:rsidR="001A670C">
        <w:rPr>
          <w:rFonts w:ascii="微软雅黑" w:eastAsia="微软雅黑" w:hAnsi="微软雅黑" w:cs="微软雅黑" w:hint="eastAsia"/>
          <w:b/>
          <w:bCs/>
          <w:szCs w:val="21"/>
        </w:rPr>
        <w:t>的成功岗位？</w:t>
      </w:r>
    </w:p>
    <w:p w14:paraId="752C0155" w14:textId="77777777" w:rsidR="001A670C" w:rsidRDefault="001A670C" w:rsidP="001A670C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1、企业绩效成功模型的三大模块</w:t>
      </w:r>
    </w:p>
    <w:p w14:paraId="343C107E" w14:textId="3E27F452" w:rsidR="001A670C" w:rsidRPr="001A670C" w:rsidRDefault="0027572F" w:rsidP="001A670C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产品品牌、员工能力、制度设计</w:t>
      </w:r>
    </w:p>
    <w:p w14:paraId="32FB6ABE" w14:textId="77777777" w:rsidR="001A670C" w:rsidRDefault="001A670C" w:rsidP="001A670C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2、企业绩效成功模型设计六个步骤</w:t>
      </w:r>
    </w:p>
    <w:p w14:paraId="2E17BEF5" w14:textId="5A4F11AD" w:rsidR="001A670C" w:rsidRPr="00225655" w:rsidRDefault="0027572F" w:rsidP="001A670C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数据收集、罗列问题、归类分组、</w:t>
      </w:r>
      <w:r w:rsidR="00777B1D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逻辑结构、上下关联、工具命名 </w:t>
      </w:r>
    </w:p>
    <w:p w14:paraId="077B4D84" w14:textId="77777777" w:rsidR="00C7198A" w:rsidRDefault="00C7198A" w:rsidP="00C7198A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3、企业绩效成功因素的现状价值评估的三个步骤</w:t>
      </w:r>
    </w:p>
    <w:p w14:paraId="20596D8A" w14:textId="77777777" w:rsidR="00C7198A" w:rsidRPr="00C7198A" w:rsidRDefault="00C7198A" w:rsidP="00C7198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225655">
        <w:rPr>
          <w:rFonts w:ascii="微软雅黑" w:eastAsia="微软雅黑" w:hAnsi="微软雅黑" w:cs="微软雅黑" w:hint="eastAsia"/>
          <w:color w:val="000000" w:themeColor="text1"/>
          <w:szCs w:val="21"/>
        </w:rPr>
        <w:t>价值评估公式、价值评估方法、价值评估结果分级</w:t>
      </w:r>
    </w:p>
    <w:p w14:paraId="4B93F4D0" w14:textId="130ACDC2" w:rsidR="00C7198A" w:rsidRPr="00C7198A" w:rsidRDefault="00C7198A" w:rsidP="00C7198A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lastRenderedPageBreak/>
        <w:t>4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、选择成功岗位经验萃取</w:t>
      </w:r>
      <w:r w:rsidR="009F1079">
        <w:rPr>
          <w:rFonts w:ascii="微软雅黑" w:eastAsia="微软雅黑" w:hAnsi="微软雅黑" w:cs="微软雅黑" w:hint="eastAsia"/>
          <w:b/>
          <w:bCs/>
          <w:szCs w:val="21"/>
        </w:rPr>
        <w:t>专题</w:t>
      </w:r>
      <w:r>
        <w:rPr>
          <w:rFonts w:ascii="微软雅黑" w:eastAsia="微软雅黑" w:hAnsi="微软雅黑" w:cs="微软雅黑" w:hint="eastAsia"/>
          <w:b/>
          <w:bCs/>
          <w:szCs w:val="21"/>
        </w:rPr>
        <w:t>顺序的三个步骤</w:t>
      </w:r>
    </w:p>
    <w:p w14:paraId="3609472E" w14:textId="3061DB47" w:rsidR="00225655" w:rsidRPr="00C7198A" w:rsidRDefault="00C7198A" w:rsidP="00225655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C7198A">
        <w:rPr>
          <w:rFonts w:ascii="微软雅黑" w:eastAsia="微软雅黑" w:hAnsi="微软雅黑" w:cs="微软雅黑" w:hint="eastAsia"/>
          <w:color w:val="000000" w:themeColor="text1"/>
          <w:szCs w:val="21"/>
        </w:rPr>
        <w:t>模块选择、技能选择、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经验萃取岗位</w:t>
      </w:r>
      <w:r w:rsidRPr="00C7198A">
        <w:rPr>
          <w:rFonts w:ascii="微软雅黑" w:eastAsia="微软雅黑" w:hAnsi="微软雅黑" w:cs="微软雅黑" w:hint="eastAsia"/>
          <w:color w:val="000000" w:themeColor="text1"/>
          <w:szCs w:val="21"/>
        </w:rPr>
        <w:t>选择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、对象选择</w:t>
      </w:r>
    </w:p>
    <w:p w14:paraId="600579EB" w14:textId="336F4AA1" w:rsidR="001A670C" w:rsidRPr="001A670C" w:rsidRDefault="001A670C" w:rsidP="001A670C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1A670C">
        <w:rPr>
          <w:rFonts w:ascii="微软雅黑" w:eastAsia="微软雅黑" w:hAnsi="微软雅黑" w:cs="微软雅黑" w:hint="eastAsia"/>
          <w:color w:val="0070C0"/>
          <w:szCs w:val="21"/>
        </w:rPr>
        <w:t>案例：联想E</w:t>
      </w:r>
      <w:r w:rsidRPr="001A670C">
        <w:rPr>
          <w:rFonts w:ascii="微软雅黑" w:eastAsia="微软雅黑" w:hAnsi="微软雅黑" w:cs="微软雅黑"/>
          <w:color w:val="0070C0"/>
          <w:szCs w:val="21"/>
        </w:rPr>
        <w:t>DM</w:t>
      </w:r>
      <w:r w:rsidRPr="001A670C">
        <w:rPr>
          <w:rFonts w:ascii="微软雅黑" w:eastAsia="微软雅黑" w:hAnsi="微软雅黑" w:cs="微软雅黑" w:hint="eastAsia"/>
          <w:color w:val="0070C0"/>
          <w:szCs w:val="21"/>
        </w:rPr>
        <w:t>项目、</w:t>
      </w:r>
      <w:r w:rsidR="00777B1D">
        <w:rPr>
          <w:rFonts w:ascii="微软雅黑" w:eastAsia="微软雅黑" w:hAnsi="微软雅黑" w:cs="微软雅黑" w:hint="eastAsia"/>
          <w:color w:val="0070C0"/>
          <w:szCs w:val="21"/>
        </w:rPr>
        <w:t>销售团队绩效模型</w:t>
      </w:r>
      <w:r w:rsidRPr="001A670C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4D23200F" w14:textId="0C09D5E1" w:rsidR="001A670C" w:rsidRPr="001A670C" w:rsidRDefault="001A670C" w:rsidP="001A670C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1A670C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777B1D">
        <w:rPr>
          <w:rFonts w:ascii="微软雅黑" w:eastAsia="微软雅黑" w:hAnsi="微软雅黑" w:cs="微软雅黑" w:hint="eastAsia"/>
          <w:color w:val="0070C0"/>
          <w:szCs w:val="21"/>
        </w:rPr>
        <w:t>多元思维模型、</w:t>
      </w:r>
      <w:r w:rsidRPr="001A670C">
        <w:rPr>
          <w:rFonts w:ascii="微软雅黑" w:eastAsia="微软雅黑" w:hAnsi="微软雅黑" w:cs="微软雅黑" w:hint="eastAsia"/>
          <w:color w:val="0070C0"/>
          <w:szCs w:val="21"/>
        </w:rPr>
        <w:t>B</w:t>
      </w:r>
      <w:r w:rsidRPr="001A670C">
        <w:rPr>
          <w:rFonts w:ascii="微软雅黑" w:eastAsia="微软雅黑" w:hAnsi="微软雅黑" w:cs="微软雅黑"/>
          <w:color w:val="0070C0"/>
          <w:szCs w:val="21"/>
        </w:rPr>
        <w:t>EDELL</w:t>
      </w:r>
      <w:r w:rsidRPr="001A670C">
        <w:rPr>
          <w:rFonts w:ascii="微软雅黑" w:eastAsia="微软雅黑" w:hAnsi="微软雅黑" w:cs="微软雅黑" w:hint="eastAsia"/>
          <w:color w:val="0070C0"/>
          <w:szCs w:val="21"/>
        </w:rPr>
        <w:t>模型等</w:t>
      </w:r>
    </w:p>
    <w:p w14:paraId="5791CAAC" w14:textId="77777777" w:rsidR="001A670C" w:rsidRPr="001A670C" w:rsidRDefault="001A670C" w:rsidP="001A670C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1A670C">
        <w:rPr>
          <w:rFonts w:ascii="微软雅黑" w:eastAsia="微软雅黑" w:hAnsi="微软雅黑" w:cs="微软雅黑" w:hint="eastAsia"/>
          <w:color w:val="0070C0"/>
          <w:szCs w:val="21"/>
        </w:rPr>
        <w:t>形式：课堂讨论、练习分享、案例分析</w:t>
      </w:r>
    </w:p>
    <w:p w14:paraId="3729F43B" w14:textId="56529077" w:rsidR="00226068" w:rsidRPr="001A670C" w:rsidRDefault="00226068" w:rsidP="001A670C">
      <w:pPr>
        <w:pStyle w:val="ad"/>
        <w:spacing w:line="400" w:lineRule="exact"/>
        <w:ind w:left="426" w:firstLineChars="0" w:firstLine="0"/>
        <w:jc w:val="left"/>
        <w:rPr>
          <w:rFonts w:ascii="微软雅黑" w:eastAsia="微软雅黑" w:hAnsi="微软雅黑" w:cs="微软雅黑"/>
          <w:b/>
          <w:bCs/>
          <w:szCs w:val="21"/>
        </w:rPr>
      </w:pPr>
    </w:p>
    <w:p w14:paraId="4B51CE46" w14:textId="1C632A20" w:rsidR="00553D80" w:rsidRPr="00553D80" w:rsidRDefault="00553D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2353C72C" w14:textId="600CA9A4" w:rsidR="00553D80" w:rsidRDefault="00553D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60D4DD6E" w14:textId="5AE7B6E1" w:rsidR="00553D80" w:rsidRPr="009F1079" w:rsidRDefault="00553D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 w:val="24"/>
          <w:szCs w:val="24"/>
        </w:rPr>
      </w:pPr>
      <w:r w:rsidRPr="009F1079">
        <w:rPr>
          <w:rFonts w:ascii="微软雅黑" w:eastAsia="微软雅黑" w:hAnsi="微软雅黑" w:cs="微软雅黑" w:hint="eastAsia"/>
          <w:b/>
          <w:bCs/>
          <w:color w:val="0070C0"/>
          <w:sz w:val="24"/>
          <w:szCs w:val="24"/>
        </w:rPr>
        <w:t xml:space="preserve">第二部分 </w:t>
      </w:r>
      <w:r w:rsidRPr="009F1079">
        <w:rPr>
          <w:rFonts w:ascii="微软雅黑" w:eastAsia="微软雅黑" w:hAnsi="微软雅黑" w:cs="微软雅黑"/>
          <w:b/>
          <w:bCs/>
          <w:color w:val="0070C0"/>
          <w:sz w:val="24"/>
          <w:szCs w:val="24"/>
        </w:rPr>
        <w:t xml:space="preserve"> </w:t>
      </w:r>
      <w:r w:rsidRPr="009F1079">
        <w:rPr>
          <w:rFonts w:ascii="微软雅黑" w:eastAsia="微软雅黑" w:hAnsi="微软雅黑" w:cs="微软雅黑" w:hint="eastAsia"/>
          <w:b/>
          <w:bCs/>
          <w:color w:val="0070C0"/>
          <w:sz w:val="24"/>
          <w:szCs w:val="24"/>
        </w:rPr>
        <w:t>一生二 基于经验萃取方向</w:t>
      </w:r>
      <w:r w:rsidR="009F1079" w:rsidRPr="009F1079">
        <w:rPr>
          <w:rFonts w:ascii="微软雅黑" w:eastAsia="微软雅黑" w:hAnsi="微软雅黑" w:cs="微软雅黑" w:hint="eastAsia"/>
          <w:b/>
          <w:bCs/>
          <w:color w:val="0070C0"/>
          <w:sz w:val="24"/>
          <w:szCs w:val="24"/>
        </w:rPr>
        <w:t>专题</w:t>
      </w:r>
      <w:r w:rsidRPr="009F1079">
        <w:rPr>
          <w:rFonts w:ascii="微软雅黑" w:eastAsia="微软雅黑" w:hAnsi="微软雅黑" w:cs="微软雅黑" w:hint="eastAsia"/>
          <w:b/>
          <w:bCs/>
          <w:color w:val="0070C0"/>
          <w:sz w:val="24"/>
          <w:szCs w:val="24"/>
        </w:rPr>
        <w:t xml:space="preserve"> 萃取落地工具</w:t>
      </w:r>
    </w:p>
    <w:p w14:paraId="02AD153E" w14:textId="4514AE5C" w:rsidR="00553D80" w:rsidRDefault="00553D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567086BD" w14:textId="029EF419" w:rsidR="00777B1D" w:rsidRDefault="00777B1D" w:rsidP="00777B1D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一、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 w:rsidR="00032516">
        <w:rPr>
          <w:rFonts w:ascii="微软雅黑" w:eastAsia="微软雅黑" w:hAnsi="微软雅黑" w:cs="微软雅黑" w:hint="eastAsia"/>
          <w:b/>
          <w:bCs/>
          <w:szCs w:val="21"/>
        </w:rPr>
        <w:t>在优秀岗位的成功经验中，</w:t>
      </w:r>
      <w:r w:rsidR="00225655">
        <w:rPr>
          <w:rFonts w:ascii="微软雅黑" w:eastAsia="微软雅黑" w:hAnsi="微软雅黑" w:cs="微软雅黑" w:hint="eastAsia"/>
          <w:b/>
          <w:bCs/>
          <w:szCs w:val="21"/>
        </w:rPr>
        <w:t>优先选择</w:t>
      </w:r>
      <w:r w:rsidR="00032516">
        <w:rPr>
          <w:rFonts w:ascii="微软雅黑" w:eastAsia="微软雅黑" w:hAnsi="微软雅黑" w:cs="微软雅黑" w:hint="eastAsia"/>
          <w:b/>
          <w:bCs/>
          <w:szCs w:val="21"/>
        </w:rPr>
        <w:t>技术含量最高的</w:t>
      </w:r>
      <w:r>
        <w:rPr>
          <w:rFonts w:ascii="微软雅黑" w:eastAsia="微软雅黑" w:hAnsi="微软雅黑" w:cs="微软雅黑" w:hint="eastAsia"/>
          <w:b/>
          <w:bCs/>
          <w:szCs w:val="21"/>
        </w:rPr>
        <w:t>，</w:t>
      </w:r>
      <w:r w:rsidR="00032516">
        <w:rPr>
          <w:rFonts w:ascii="微软雅黑" w:eastAsia="微软雅黑" w:hAnsi="微软雅黑" w:cs="微软雅黑" w:hint="eastAsia"/>
          <w:b/>
          <w:bCs/>
          <w:szCs w:val="21"/>
        </w:rPr>
        <w:t>其他</w:t>
      </w:r>
      <w:r>
        <w:rPr>
          <w:rFonts w:ascii="微软雅黑" w:eastAsia="微软雅黑" w:hAnsi="微软雅黑" w:cs="微软雅黑" w:hint="eastAsia"/>
          <w:b/>
          <w:bCs/>
          <w:szCs w:val="21"/>
        </w:rPr>
        <w:t>学员既严重关切又解决不了的高价值</w:t>
      </w:r>
      <w:r w:rsidR="009F1079">
        <w:rPr>
          <w:rFonts w:ascii="微软雅黑" w:eastAsia="微软雅黑" w:hAnsi="微软雅黑" w:cs="微软雅黑" w:hint="eastAsia"/>
          <w:b/>
          <w:bCs/>
          <w:szCs w:val="21"/>
        </w:rPr>
        <w:t>专题</w:t>
      </w:r>
      <w:r>
        <w:rPr>
          <w:rFonts w:ascii="微软雅黑" w:eastAsia="微软雅黑" w:hAnsi="微软雅黑" w:cs="微软雅黑" w:hint="eastAsia"/>
          <w:b/>
          <w:bCs/>
          <w:szCs w:val="21"/>
        </w:rPr>
        <w:t>？</w:t>
      </w:r>
    </w:p>
    <w:p w14:paraId="433774F5" w14:textId="77777777" w:rsidR="00237617" w:rsidRDefault="00777B1D" w:rsidP="00237617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1、</w:t>
      </w:r>
      <w:r w:rsidR="00237617">
        <w:rPr>
          <w:rFonts w:ascii="微软雅黑" w:eastAsia="微软雅黑" w:hAnsi="微软雅黑" w:cs="微软雅黑" w:hint="eastAsia"/>
          <w:b/>
          <w:bCs/>
          <w:szCs w:val="21"/>
        </w:rPr>
        <w:t>问题解决目标</w:t>
      </w:r>
      <w:r w:rsidR="00237617">
        <w:rPr>
          <w:rFonts w:ascii="微软雅黑" w:eastAsia="微软雅黑" w:hAnsi="微软雅黑" w:cs="微软雅黑"/>
          <w:b/>
          <w:bCs/>
          <w:szCs w:val="21"/>
        </w:rPr>
        <w:t>SMART</w:t>
      </w:r>
      <w:r w:rsidR="00237617">
        <w:rPr>
          <w:rFonts w:ascii="微软雅黑" w:eastAsia="微软雅黑" w:hAnsi="微软雅黑" w:cs="微软雅黑" w:hint="eastAsia"/>
          <w:b/>
          <w:bCs/>
          <w:szCs w:val="21"/>
        </w:rPr>
        <w:t>原则</w:t>
      </w:r>
    </w:p>
    <w:p w14:paraId="1CE47B50" w14:textId="03AB72BC" w:rsidR="00237617" w:rsidRPr="00237617" w:rsidRDefault="00237617" w:rsidP="00237617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237617">
        <w:rPr>
          <w:rFonts w:ascii="微软雅黑" w:eastAsia="微软雅黑" w:hAnsi="微软雅黑" w:cs="微软雅黑" w:hint="eastAsia"/>
          <w:color w:val="000000" w:themeColor="text1"/>
          <w:szCs w:val="21"/>
        </w:rPr>
        <w:t>具体的、可测量的、可实现的、相关性、时间因素</w:t>
      </w:r>
    </w:p>
    <w:p w14:paraId="2262F368" w14:textId="3012CAC9" w:rsidR="00237617" w:rsidRDefault="00237617" w:rsidP="00237617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2、员工能力评估三种方式</w:t>
      </w:r>
    </w:p>
    <w:p w14:paraId="04A95EDB" w14:textId="57EF452E" w:rsidR="00237617" w:rsidRDefault="00237617" w:rsidP="00237617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调查问卷、专家访谈、现场观察</w:t>
      </w:r>
    </w:p>
    <w:p w14:paraId="5E1A2471" w14:textId="77777777" w:rsidR="00237617" w:rsidRDefault="00237617" w:rsidP="00237617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3、成功经验借鉴</w:t>
      </w:r>
    </w:p>
    <w:p w14:paraId="6D043A67" w14:textId="58BB7C02" w:rsidR="00237617" w:rsidRDefault="00237617" w:rsidP="00237617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内部专家、外部专家、团队</w:t>
      </w:r>
      <w:r w:rsidR="00D11511">
        <w:rPr>
          <w:rFonts w:ascii="微软雅黑" w:eastAsia="微软雅黑" w:hAnsi="微软雅黑" w:cs="微软雅黑" w:hint="eastAsia"/>
          <w:color w:val="000000" w:themeColor="text1"/>
          <w:szCs w:val="21"/>
        </w:rPr>
        <w:t>协作</w:t>
      </w:r>
    </w:p>
    <w:p w14:paraId="7B5041FB" w14:textId="77777777" w:rsidR="00D11511" w:rsidRDefault="00237617" w:rsidP="00D11511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4、萃取工具方向的确定</w:t>
      </w:r>
    </w:p>
    <w:p w14:paraId="1709A31F" w14:textId="280513E2" w:rsidR="00237617" w:rsidRPr="009F1079" w:rsidRDefault="00D11511" w:rsidP="00777B1D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9F1079">
        <w:rPr>
          <w:rFonts w:ascii="微软雅黑" w:eastAsia="微软雅黑" w:hAnsi="微软雅黑" w:cs="微软雅黑" w:hint="eastAsia"/>
          <w:color w:val="000000" w:themeColor="text1"/>
          <w:szCs w:val="21"/>
        </w:rPr>
        <w:t>目标、能力、现实、竞品、问题</w:t>
      </w:r>
    </w:p>
    <w:p w14:paraId="57EEEEFB" w14:textId="12927BC6" w:rsidR="00237617" w:rsidRDefault="00D11511" w:rsidP="00777B1D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二、怎样把大量的</w:t>
      </w:r>
      <w:r w:rsidR="009F1079">
        <w:rPr>
          <w:rFonts w:ascii="微软雅黑" w:eastAsia="微软雅黑" w:hAnsi="微软雅黑" w:cs="微软雅黑" w:hint="eastAsia"/>
          <w:b/>
          <w:bCs/>
          <w:szCs w:val="21"/>
        </w:rPr>
        <w:t>专题</w:t>
      </w:r>
      <w:r>
        <w:rPr>
          <w:rFonts w:ascii="微软雅黑" w:eastAsia="微软雅黑" w:hAnsi="微软雅黑" w:cs="微软雅黑" w:hint="eastAsia"/>
          <w:b/>
          <w:bCs/>
          <w:szCs w:val="21"/>
        </w:rPr>
        <w:t>经验数据、信息和案例，萃取为简单的落地工具？</w:t>
      </w:r>
    </w:p>
    <w:p w14:paraId="25AE156D" w14:textId="79A378C5" w:rsidR="007C160F" w:rsidRDefault="007C160F" w:rsidP="007C160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9F107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专题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问题诊断工具</w:t>
      </w:r>
    </w:p>
    <w:p w14:paraId="2278AF19" w14:textId="77777777" w:rsidR="007C160F" w:rsidRPr="00A14839" w:rsidRDefault="007C160F" w:rsidP="007C160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医生诊病、精神测评</w:t>
      </w:r>
    </w:p>
    <w:p w14:paraId="0AE203EA" w14:textId="75207670" w:rsidR="007C160F" w:rsidRDefault="007C160F" w:rsidP="007C160F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 w:rsidR="009F1079">
        <w:rPr>
          <w:rFonts w:ascii="微软雅黑" w:eastAsia="微软雅黑" w:hAnsi="微软雅黑" w:cs="微软雅黑" w:hint="eastAsia"/>
          <w:b/>
          <w:bCs/>
          <w:szCs w:val="21"/>
        </w:rPr>
        <w:t>专题</w:t>
      </w:r>
      <w:r>
        <w:rPr>
          <w:rFonts w:ascii="微软雅黑" w:eastAsia="微软雅黑" w:hAnsi="微软雅黑" w:cs="微软雅黑" w:hint="eastAsia"/>
          <w:b/>
          <w:bCs/>
          <w:szCs w:val="21"/>
        </w:rPr>
        <w:t>解释模型设计六个步骤</w:t>
      </w:r>
    </w:p>
    <w:p w14:paraId="1BBCD378" w14:textId="77777777" w:rsidR="007C160F" w:rsidRPr="00A14839" w:rsidRDefault="007C160F" w:rsidP="007C160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罗列</w:t>
      </w:r>
      <w:r w:rsidRPr="00A14839">
        <w:rPr>
          <w:rFonts w:ascii="微软雅黑" w:eastAsia="微软雅黑" w:hAnsi="微软雅黑" w:cs="微软雅黑" w:hint="eastAsia"/>
          <w:szCs w:val="21"/>
        </w:rPr>
        <w:t>问题、归类分组等</w:t>
      </w:r>
    </w:p>
    <w:p w14:paraId="3609638F" w14:textId="77777777" w:rsidR="007C160F" w:rsidRDefault="007C160F" w:rsidP="007C160F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、萃取工具七步法</w:t>
      </w:r>
    </w:p>
    <w:p w14:paraId="213D2AEF" w14:textId="77777777" w:rsidR="007C160F" w:rsidRPr="00A14839" w:rsidRDefault="007C160F" w:rsidP="007C160F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color w:val="000000" w:themeColor="text1"/>
          <w:szCs w:val="21"/>
        </w:rPr>
        <w:t>确定问题、研究开发、搭建台阶、工具命名等</w:t>
      </w:r>
    </w:p>
    <w:p w14:paraId="42A4DF53" w14:textId="5E7B93A3" w:rsidR="007C160F" w:rsidRPr="007469EC" w:rsidRDefault="007C160F" w:rsidP="007C160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9F107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专题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解决效果衡量两个指标</w:t>
      </w:r>
    </w:p>
    <w:p w14:paraId="4A185E73" w14:textId="77777777" w:rsidR="007C160F" w:rsidRPr="007469EC" w:rsidRDefault="007C160F" w:rsidP="007C160F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信度、效度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3EC3FD0" w14:textId="77777777" w:rsidR="007C160F" w:rsidRDefault="007C160F" w:rsidP="007C160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陌生电话教学、联想E</w:t>
      </w:r>
      <w:r>
        <w:rPr>
          <w:rFonts w:ascii="微软雅黑" w:eastAsia="微软雅黑" w:hAnsi="微软雅黑" w:cs="微软雅黑"/>
          <w:color w:val="0070C0"/>
          <w:szCs w:val="21"/>
        </w:rPr>
        <w:t>DM</w:t>
      </w:r>
      <w:r>
        <w:rPr>
          <w:rFonts w:ascii="微软雅黑" w:eastAsia="微软雅黑" w:hAnsi="微软雅黑" w:cs="微软雅黑" w:hint="eastAsia"/>
          <w:color w:val="0070C0"/>
          <w:szCs w:val="21"/>
        </w:rPr>
        <w:t>项目、抑郁症诊断、T</w:t>
      </w:r>
      <w:r>
        <w:rPr>
          <w:rFonts w:ascii="微软雅黑" w:eastAsia="微软雅黑" w:hAnsi="微软雅黑" w:cs="微软雅黑"/>
          <w:color w:val="0070C0"/>
          <w:szCs w:val="21"/>
        </w:rPr>
        <w:t>TT</w:t>
      </w:r>
      <w:r>
        <w:rPr>
          <w:rFonts w:ascii="微软雅黑" w:eastAsia="微软雅黑" w:hAnsi="微软雅黑" w:cs="微软雅黑" w:hint="eastAsia"/>
          <w:color w:val="0070C0"/>
          <w:szCs w:val="21"/>
        </w:rPr>
        <w:t>课程等</w:t>
      </w:r>
    </w:p>
    <w:p w14:paraId="3958E6D4" w14:textId="77777777" w:rsidR="007C160F" w:rsidRPr="00F116E7" w:rsidRDefault="007C160F" w:rsidP="007C160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工具：信度效度、客户需求罗盘、漏斗模型、M</w:t>
      </w:r>
      <w:r>
        <w:rPr>
          <w:rFonts w:ascii="微软雅黑" w:eastAsia="微软雅黑" w:hAnsi="微软雅黑" w:cs="微软雅黑"/>
          <w:color w:val="0070C0"/>
          <w:szCs w:val="21"/>
        </w:rPr>
        <w:t>MPI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、销售业绩B</w:t>
      </w:r>
      <w:r>
        <w:rPr>
          <w:rFonts w:ascii="微软雅黑" w:eastAsia="微软雅黑" w:hAnsi="微软雅黑" w:cs="微软雅黑"/>
          <w:color w:val="0070C0"/>
          <w:szCs w:val="21"/>
        </w:rPr>
        <w:t>EDELL</w:t>
      </w:r>
      <w:r>
        <w:rPr>
          <w:rFonts w:ascii="微软雅黑" w:eastAsia="微软雅黑" w:hAnsi="微软雅黑" w:cs="微软雅黑" w:hint="eastAsia"/>
          <w:color w:val="0070C0"/>
          <w:szCs w:val="21"/>
        </w:rPr>
        <w:t>模型等</w:t>
      </w:r>
    </w:p>
    <w:p w14:paraId="229C2BCF" w14:textId="77777777" w:rsidR="007C160F" w:rsidRPr="002879ED" w:rsidRDefault="007C160F" w:rsidP="007C160F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4571DA2A" w14:textId="45DBC86E" w:rsidR="00553D80" w:rsidRPr="00D11511" w:rsidRDefault="009F107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 xml:space="preserve"> </w:t>
      </w:r>
    </w:p>
    <w:p w14:paraId="769EEA13" w14:textId="115B1C64" w:rsidR="00553D80" w:rsidRDefault="00553D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 w:val="24"/>
          <w:szCs w:val="24"/>
        </w:rPr>
      </w:pPr>
      <w:r w:rsidRPr="009F1079">
        <w:rPr>
          <w:rFonts w:ascii="微软雅黑" w:eastAsia="微软雅黑" w:hAnsi="微软雅黑" w:cs="微软雅黑" w:hint="eastAsia"/>
          <w:b/>
          <w:bCs/>
          <w:color w:val="0070C0"/>
          <w:sz w:val="24"/>
          <w:szCs w:val="24"/>
        </w:rPr>
        <w:lastRenderedPageBreak/>
        <w:t>第三部分 二生三 把落地工具开发成优秀课程</w:t>
      </w:r>
    </w:p>
    <w:p w14:paraId="6F5CDC53" w14:textId="77777777" w:rsidR="009F1079" w:rsidRDefault="009F107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 w:val="24"/>
          <w:szCs w:val="24"/>
        </w:rPr>
      </w:pPr>
    </w:p>
    <w:p w14:paraId="2AAF5AB3" w14:textId="193E1379" w:rsidR="000365FB" w:rsidRDefault="00D11511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一</w:t>
      </w:r>
      <w:r w:rsidR="002651C9">
        <w:rPr>
          <w:rFonts w:ascii="微软雅黑" w:eastAsia="微软雅黑" w:hAnsi="微软雅黑" w:cs="微软雅黑" w:hint="eastAsia"/>
          <w:b/>
          <w:bCs/>
          <w:szCs w:val="21"/>
        </w:rPr>
        <w:t>、怎样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让课程</w:t>
      </w:r>
      <w:r w:rsidR="000B7ED4">
        <w:rPr>
          <w:rFonts w:ascii="微软雅黑" w:eastAsia="微软雅黑" w:hAnsi="微软雅黑" w:cs="微软雅黑" w:hint="eastAsia"/>
          <w:b/>
          <w:bCs/>
          <w:szCs w:val="21"/>
        </w:rPr>
        <w:t>讲授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的内容，学员都</w:t>
      </w:r>
      <w:r w:rsidR="00295687">
        <w:rPr>
          <w:rFonts w:ascii="微软雅黑" w:eastAsia="微软雅黑" w:hAnsi="微软雅黑" w:cs="微软雅黑" w:hint="eastAsia"/>
          <w:b/>
          <w:bCs/>
          <w:szCs w:val="21"/>
        </w:rPr>
        <w:t>听得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懂，</w:t>
      </w:r>
      <w:r w:rsidR="00725EA5">
        <w:rPr>
          <w:rFonts w:ascii="微软雅黑" w:eastAsia="微软雅黑" w:hAnsi="微软雅黑" w:cs="微软雅黑" w:hint="eastAsia"/>
          <w:b/>
          <w:bCs/>
          <w:szCs w:val="21"/>
        </w:rPr>
        <w:t>听得进，三</w:t>
      </w:r>
      <w:r w:rsidR="00054AD0">
        <w:rPr>
          <w:rFonts w:ascii="微软雅黑" w:eastAsia="微软雅黑" w:hAnsi="微软雅黑" w:cs="微软雅黑" w:hint="eastAsia"/>
          <w:b/>
          <w:bCs/>
          <w:szCs w:val="21"/>
        </w:rPr>
        <w:t>记得住</w:t>
      </w:r>
      <w:r w:rsidR="005E4FDE">
        <w:rPr>
          <w:rFonts w:ascii="微软雅黑" w:eastAsia="微软雅黑" w:hAnsi="微软雅黑" w:cs="微软雅黑" w:hint="eastAsia"/>
          <w:b/>
          <w:bCs/>
          <w:szCs w:val="21"/>
        </w:rPr>
        <w:t>？</w:t>
      </w:r>
      <w:r w:rsidR="002651C9">
        <w:rPr>
          <w:rFonts w:ascii="微软雅黑" w:eastAsia="微软雅黑" w:hAnsi="微软雅黑" w:cs="微软雅黑" w:hint="eastAsia"/>
          <w:b/>
          <w:bCs/>
          <w:szCs w:val="21"/>
        </w:rPr>
        <w:t xml:space="preserve"> </w:t>
      </w:r>
    </w:p>
    <w:p w14:paraId="1088A051" w14:textId="77777777" w:rsidR="00A14839" w:rsidRDefault="00A14839" w:rsidP="00A1483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1、结构完整的四个层次</w:t>
      </w:r>
    </w:p>
    <w:p w14:paraId="647AEE5C" w14:textId="0A1D4E26" w:rsidR="00A14839" w:rsidRPr="005E4132" w:rsidRDefault="00A74FD0" w:rsidP="00A1483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课程完整、模块完整、概念完整、粘合剂</w:t>
      </w:r>
    </w:p>
    <w:p w14:paraId="5B171C55" w14:textId="2D4B9FAC" w:rsidR="00A14839" w:rsidRDefault="00A74FD0" w:rsidP="00A1483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 w:rsidR="00A1483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干净利索的三个注意</w:t>
      </w:r>
    </w:p>
    <w:p w14:paraId="20A6CBB6" w14:textId="2E0F05C6" w:rsidR="00A14839" w:rsidRPr="005E4132" w:rsidRDefault="00A74FD0" w:rsidP="00A1483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挂羊头卖羊肉、好汉做事好汉当、分寸掌握</w:t>
      </w:r>
    </w:p>
    <w:p w14:paraId="287AE229" w14:textId="4AEFB9C7" w:rsidR="00A74FD0" w:rsidRDefault="00A74FD0" w:rsidP="00A74FD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、教学设计两个障碍</w:t>
      </w:r>
    </w:p>
    <w:p w14:paraId="1D2C3F49" w14:textId="53908A8D" w:rsidR="00A14839" w:rsidRPr="00A74FD0" w:rsidRDefault="00A74FD0" w:rsidP="00A74FD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知识诅咒、1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岁法则</w:t>
      </w:r>
      <w:r w:rsidR="00EB43CD">
        <w:rPr>
          <w:rFonts w:ascii="微软雅黑" w:eastAsia="微软雅黑" w:hAnsi="微软雅黑" w:cs="微软雅黑" w:hint="eastAsia"/>
          <w:color w:val="000000" w:themeColor="text1"/>
          <w:szCs w:val="21"/>
        </w:rPr>
        <w:t>、认知带宽</w:t>
      </w:r>
    </w:p>
    <w:p w14:paraId="243748FD" w14:textId="76F0DF89" w:rsidR="000365FB" w:rsidRDefault="00A74FD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 w:rsidR="00A1483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河流模式四个要素</w:t>
      </w:r>
    </w:p>
    <w:p w14:paraId="4F73BD2E" w14:textId="71408835" w:rsidR="00DF4F0D" w:rsidRPr="00371BE9" w:rsidRDefault="00A74FD0" w:rsidP="00A74FD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既有认知、新认知、河流、七种踏脚石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E2CD889" w14:textId="23EC500F" w:rsidR="009E7818" w:rsidRDefault="00D0790F" w:rsidP="009E7818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罗振宇演讲、</w:t>
      </w:r>
      <w:r w:rsidR="00B31C7D">
        <w:rPr>
          <w:rFonts w:ascii="微软雅黑" w:eastAsia="微软雅黑" w:hAnsi="微软雅黑" w:cs="微软雅黑" w:hint="eastAsia"/>
          <w:color w:val="0070C0"/>
          <w:szCs w:val="21"/>
        </w:rPr>
        <w:t>《公文</w:t>
      </w:r>
      <w:r w:rsidR="00787A80">
        <w:rPr>
          <w:rFonts w:ascii="微软雅黑" w:eastAsia="微软雅黑" w:hAnsi="微软雅黑" w:cs="微软雅黑" w:hint="eastAsia"/>
          <w:color w:val="0070C0"/>
          <w:szCs w:val="21"/>
        </w:rPr>
        <w:t>写作</w:t>
      </w:r>
      <w:r w:rsidR="00B31C7D">
        <w:rPr>
          <w:rFonts w:ascii="微软雅黑" w:eastAsia="微软雅黑" w:hAnsi="微软雅黑" w:cs="微软雅黑" w:hint="eastAsia"/>
          <w:color w:val="0070C0"/>
          <w:szCs w:val="21"/>
        </w:rPr>
        <w:t>》片段、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物理老师等</w:t>
      </w:r>
    </w:p>
    <w:p w14:paraId="7F6792C6" w14:textId="44D85722" w:rsidR="005E4132" w:rsidRPr="00F116E7" w:rsidRDefault="005E4132" w:rsidP="009E7818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模块四要素、概念五步骤、七种踏脚石等</w:t>
      </w:r>
    </w:p>
    <w:p w14:paraId="44CEF801" w14:textId="5777C2E4" w:rsidR="00E72E50" w:rsidRPr="00F116E7" w:rsidRDefault="00D0790F" w:rsidP="00D95550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 w:rsidR="00210DA6"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课堂讨论、</w:t>
      </w:r>
      <w:r w:rsidR="009A7094"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 w:rsidR="00B31C7D"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011B2CBD" w14:textId="3E8B5533" w:rsidR="002651C9" w:rsidRDefault="00D11511" w:rsidP="002651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二</w:t>
      </w:r>
      <w:r w:rsidR="002651C9"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 w:rsidR="002651C9"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 w:rsidR="00353486">
        <w:rPr>
          <w:rFonts w:ascii="微软雅黑" w:eastAsia="微软雅黑" w:hAnsi="微软雅黑" w:cs="微软雅黑" w:hint="eastAsia"/>
          <w:b/>
          <w:bCs/>
          <w:szCs w:val="21"/>
        </w:rPr>
        <w:t>让</w:t>
      </w:r>
      <w:r w:rsidR="002651C9">
        <w:rPr>
          <w:rFonts w:ascii="微软雅黑" w:eastAsia="微软雅黑" w:hAnsi="微软雅黑" w:cs="微软雅黑" w:hint="eastAsia"/>
          <w:b/>
          <w:bCs/>
          <w:szCs w:val="21"/>
        </w:rPr>
        <w:t>课程内容</w:t>
      </w:r>
      <w:r w:rsidR="00295687">
        <w:rPr>
          <w:rFonts w:ascii="微软雅黑" w:eastAsia="微软雅黑" w:hAnsi="微软雅黑" w:cs="微软雅黑" w:hint="eastAsia"/>
          <w:b/>
          <w:bCs/>
          <w:szCs w:val="21"/>
        </w:rPr>
        <w:t>都是学员</w:t>
      </w:r>
      <w:r w:rsidR="00353486">
        <w:rPr>
          <w:rFonts w:ascii="微软雅黑" w:eastAsia="微软雅黑" w:hAnsi="微软雅黑" w:cs="微软雅黑" w:hint="eastAsia"/>
          <w:b/>
          <w:bCs/>
          <w:szCs w:val="21"/>
        </w:rPr>
        <w:t>要听的、</w:t>
      </w:r>
      <w:r w:rsidR="00295687">
        <w:rPr>
          <w:rFonts w:ascii="微软雅黑" w:eastAsia="微软雅黑" w:hAnsi="微软雅黑" w:cs="微软雅黑" w:hint="eastAsia"/>
          <w:b/>
          <w:bCs/>
          <w:szCs w:val="21"/>
        </w:rPr>
        <w:t>想听的，爱听的内容</w:t>
      </w:r>
      <w:r w:rsidR="002651C9">
        <w:rPr>
          <w:rFonts w:ascii="微软雅黑" w:eastAsia="微软雅黑" w:hAnsi="微软雅黑" w:cs="微软雅黑" w:hint="eastAsia"/>
          <w:b/>
          <w:bCs/>
          <w:szCs w:val="21"/>
        </w:rPr>
        <w:t>？</w:t>
      </w:r>
      <w:r w:rsidR="002651C9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0A8FF028" w14:textId="230B693E" w:rsidR="002651C9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731D74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传统的课程三线</w:t>
      </w:r>
    </w:p>
    <w:p w14:paraId="5DAFA9CE" w14:textId="230BD3DE" w:rsidR="002651C9" w:rsidRPr="00731D74" w:rsidRDefault="00731D74" w:rsidP="002651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</w:p>
    <w:p w14:paraId="371227DE" w14:textId="30524383" w:rsidR="002651C9" w:rsidRPr="007469EC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731D74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课程设计三大流派</w:t>
      </w:r>
    </w:p>
    <w:p w14:paraId="2A73A9C2" w14:textId="4D26C56A" w:rsidR="00731D74" w:rsidRPr="00731D74" w:rsidRDefault="00731D74" w:rsidP="00731D74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行为主义、认知主义、建构主义</w:t>
      </w:r>
    </w:p>
    <w:p w14:paraId="3244500B" w14:textId="13C4BA81" w:rsidR="00731D74" w:rsidRPr="007469EC" w:rsidRDefault="00731D74" w:rsidP="00731D74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五星教学的新三线</w:t>
      </w:r>
    </w:p>
    <w:p w14:paraId="13AFC4FB" w14:textId="7837B14C" w:rsidR="00A74FD0" w:rsidRPr="00A74FD0" w:rsidRDefault="00A74FD0" w:rsidP="00731D7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聚焦问题、激活旧知、示证新知、应用新知、融会贯通</w:t>
      </w:r>
    </w:p>
    <w:p w14:paraId="62D8938E" w14:textId="0B99B4A3" w:rsidR="002651C9" w:rsidRDefault="00731D74" w:rsidP="00731D7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5C46C85A" w14:textId="6C175FD1" w:rsidR="00A74FD0" w:rsidRDefault="00A74FD0" w:rsidP="00A74FD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、结构思考力五个要素</w:t>
      </w:r>
    </w:p>
    <w:p w14:paraId="22B386CA" w14:textId="1609C37E" w:rsidR="00A74FD0" w:rsidRPr="00A74FD0" w:rsidRDefault="00A74FD0" w:rsidP="00A74FD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结论先行、以上统下、归类分组、逻辑递进、M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ECE</w:t>
      </w:r>
    </w:p>
    <w:p w14:paraId="29A18E1F" w14:textId="07B41B44" w:rsidR="002651C9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只有想清楚才能说明白</w:t>
      </w:r>
      <w:r>
        <w:rPr>
          <w:rFonts w:ascii="微软雅黑" w:eastAsia="微软雅黑" w:hAnsi="微软雅黑" w:cs="微软雅黑" w:hint="eastAsia"/>
          <w:color w:val="0070C0"/>
          <w:szCs w:val="21"/>
        </w:rPr>
        <w:t>》、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教人打麻将</w:t>
      </w:r>
      <w:r w:rsidR="00A14839">
        <w:rPr>
          <w:rFonts w:ascii="微软雅黑" w:eastAsia="微软雅黑" w:hAnsi="微软雅黑" w:cs="微软雅黑" w:hint="eastAsia"/>
          <w:color w:val="0070C0"/>
          <w:szCs w:val="21"/>
        </w:rPr>
        <w:t>、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女同事的抱怨、于谦的家人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35D60571" w14:textId="7AF592B3" w:rsidR="002651C9" w:rsidRPr="00F116E7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五星教学法、新旧三线</w:t>
      </w:r>
      <w:r w:rsidR="00A74FD0">
        <w:rPr>
          <w:rFonts w:ascii="微软雅黑" w:eastAsia="微软雅黑" w:hAnsi="微软雅黑" w:cs="微软雅黑" w:hint="eastAsia"/>
          <w:color w:val="0070C0"/>
          <w:szCs w:val="21"/>
        </w:rPr>
        <w:t>、结构思考力</w:t>
      </w:r>
    </w:p>
    <w:p w14:paraId="6E9B9325" w14:textId="77777777" w:rsidR="002651C9" w:rsidRPr="00F116E7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07032769" w14:textId="2C551864" w:rsidR="002651C9" w:rsidRDefault="00D11511" w:rsidP="002651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三</w:t>
      </w:r>
      <w:r w:rsidR="002651C9"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 w:rsidR="002651C9"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 w:rsidR="00731D74">
        <w:rPr>
          <w:rFonts w:ascii="微软雅黑" w:eastAsia="微软雅黑" w:hAnsi="微软雅黑" w:cs="微软雅黑" w:hint="eastAsia"/>
          <w:b/>
          <w:bCs/>
          <w:szCs w:val="21"/>
        </w:rPr>
        <w:t>让学员</w:t>
      </w:r>
      <w:r w:rsidR="00295687">
        <w:rPr>
          <w:rFonts w:ascii="微软雅黑" w:eastAsia="微软雅黑" w:hAnsi="微软雅黑" w:cs="微软雅黑" w:hint="eastAsia"/>
          <w:b/>
          <w:bCs/>
          <w:szCs w:val="21"/>
        </w:rPr>
        <w:t>对课程内</w:t>
      </w:r>
      <w:r w:rsidR="00C44C93">
        <w:rPr>
          <w:rFonts w:ascii="微软雅黑" w:eastAsia="微软雅黑" w:hAnsi="微软雅黑" w:cs="微软雅黑" w:hint="eastAsia"/>
          <w:b/>
          <w:bCs/>
          <w:szCs w:val="21"/>
        </w:rPr>
        <w:t>容</w:t>
      </w:r>
      <w:r w:rsidR="00731D74">
        <w:rPr>
          <w:rFonts w:ascii="微软雅黑" w:eastAsia="微软雅黑" w:hAnsi="微软雅黑" w:cs="微软雅黑" w:hint="eastAsia"/>
          <w:b/>
          <w:bCs/>
          <w:szCs w:val="21"/>
        </w:rPr>
        <w:t>心服口服，</w:t>
      </w:r>
      <w:r w:rsidR="004955CC">
        <w:rPr>
          <w:rFonts w:ascii="微软雅黑" w:eastAsia="微软雅黑" w:hAnsi="微软雅黑" w:cs="微软雅黑" w:hint="eastAsia"/>
          <w:b/>
          <w:bCs/>
          <w:szCs w:val="21"/>
        </w:rPr>
        <w:t>对老师信任佩服</w:t>
      </w:r>
      <w:r w:rsidR="00353486">
        <w:rPr>
          <w:rFonts w:ascii="微软雅黑" w:eastAsia="微软雅黑" w:hAnsi="微软雅黑" w:cs="微软雅黑" w:hint="eastAsia"/>
          <w:b/>
          <w:bCs/>
          <w:szCs w:val="21"/>
        </w:rPr>
        <w:t>，</w:t>
      </w:r>
      <w:r w:rsidR="00D413FA">
        <w:rPr>
          <w:rFonts w:ascii="微软雅黑" w:eastAsia="微软雅黑" w:hAnsi="微软雅黑" w:cs="微软雅黑" w:hint="eastAsia"/>
          <w:b/>
          <w:bCs/>
          <w:szCs w:val="21"/>
        </w:rPr>
        <w:t>提高学习积极性</w:t>
      </w:r>
      <w:r w:rsidR="004955CC">
        <w:rPr>
          <w:rFonts w:ascii="微软雅黑" w:eastAsia="微软雅黑" w:hAnsi="微软雅黑" w:cs="微软雅黑" w:hint="eastAsia"/>
          <w:b/>
          <w:bCs/>
          <w:szCs w:val="21"/>
        </w:rPr>
        <w:t>？</w:t>
      </w:r>
      <w:r w:rsidR="002651C9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1F0BAA0F" w14:textId="5A33D6A4" w:rsidR="002651C9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731D74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全脑思维三层结构</w:t>
      </w:r>
    </w:p>
    <w:p w14:paraId="0EA9027B" w14:textId="29F7A7F1" w:rsidR="002651C9" w:rsidRPr="00731D74" w:rsidRDefault="002651C9" w:rsidP="002651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爬行脑</w:t>
      </w:r>
      <w:r w:rsidR="00731D74"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情绪脑</w:t>
      </w:r>
      <w:r w:rsidR="00731D74"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理性脑</w:t>
      </w:r>
    </w:p>
    <w:p w14:paraId="04D0D1AC" w14:textId="77777777" w:rsidR="002651C9" w:rsidRPr="007469EC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</w:t>
      </w:r>
    </w:p>
    <w:p w14:paraId="5A0874AC" w14:textId="77777777" w:rsidR="002651C9" w:rsidRPr="007469EC" w:rsidRDefault="002651C9" w:rsidP="002651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标题设计原则：价值呈现</w:t>
      </w:r>
    </w:p>
    <w:p w14:paraId="1170C560" w14:textId="77777777" w:rsidR="002651C9" w:rsidRPr="007469EC" w:rsidRDefault="002651C9" w:rsidP="002651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案例故事结构：场景体验</w:t>
      </w:r>
    </w:p>
    <w:p w14:paraId="2E50B404" w14:textId="5A075B25" w:rsidR="002651C9" w:rsidRPr="00A66BAB" w:rsidRDefault="002651C9" w:rsidP="002651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方法论和工具：逻辑清晰</w:t>
      </w:r>
    </w:p>
    <w:p w14:paraId="32B3520C" w14:textId="10850A53" w:rsidR="00A66BAB" w:rsidRDefault="00A66BAB" w:rsidP="00A66BAB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、课程主题升级四个原则</w:t>
      </w:r>
    </w:p>
    <w:p w14:paraId="67408ECE" w14:textId="5C81685B" w:rsidR="00A66BAB" w:rsidRPr="00A14839" w:rsidRDefault="00A66BAB" w:rsidP="00A66B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color w:val="000000" w:themeColor="text1"/>
          <w:szCs w:val="21"/>
        </w:rPr>
        <w:t>真实、高价值、简单、确定</w:t>
      </w:r>
    </w:p>
    <w:p w14:paraId="6916C382" w14:textId="16D9DA30" w:rsidR="002651C9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迪耐雅市场推广方案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、电脑支架报告、课程标题等</w:t>
      </w:r>
    </w:p>
    <w:p w14:paraId="29574C10" w14:textId="21C98AE7" w:rsidR="002651C9" w:rsidRPr="00F116E7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工具：全脑说服力、三脑结构</w:t>
      </w:r>
      <w:r w:rsidR="00F07F69">
        <w:rPr>
          <w:rFonts w:ascii="微软雅黑" w:eastAsia="微软雅黑" w:hAnsi="微软雅黑" w:cs="微软雅黑" w:hint="eastAsia"/>
          <w:color w:val="0070C0"/>
          <w:szCs w:val="21"/>
        </w:rPr>
        <w:t>、三翻四抖结构</w:t>
      </w:r>
    </w:p>
    <w:p w14:paraId="14CCBEDC" w14:textId="77777777" w:rsidR="00CC0B16" w:rsidRPr="00F116E7" w:rsidRDefault="002651C9" w:rsidP="00CC0B16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45D02B54" w14:textId="28A0C6BB" w:rsidR="00F93002" w:rsidRDefault="00D11511" w:rsidP="00F93002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bookmarkStart w:id="0" w:name="_Hlk97928069"/>
      <w:r>
        <w:rPr>
          <w:rFonts w:ascii="微软雅黑" w:eastAsia="微软雅黑" w:hAnsi="微软雅黑" w:cs="微软雅黑" w:hint="eastAsia"/>
          <w:b/>
          <w:bCs/>
          <w:szCs w:val="21"/>
        </w:rPr>
        <w:t>四</w:t>
      </w:r>
      <w:r w:rsidR="00F93002"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 w:rsidR="00F93002">
        <w:rPr>
          <w:rFonts w:ascii="微软雅黑" w:eastAsia="微软雅黑" w:hAnsi="微软雅黑" w:cs="微软雅黑" w:hint="eastAsia"/>
          <w:b/>
          <w:bCs/>
          <w:szCs w:val="21"/>
        </w:rPr>
        <w:t>怎样设计案例情境，激发学员渴望和情绪，产生强烈的学习动机？</w:t>
      </w:r>
      <w:r w:rsidR="00F93002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5E1B0816" w14:textId="77777777" w:rsidR="00F93002" w:rsidRDefault="00F93002" w:rsidP="00F93002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1、经典高价值案例六种类型</w:t>
      </w:r>
    </w:p>
    <w:p w14:paraId="4E121446" w14:textId="77777777" w:rsidR="00F93002" w:rsidRPr="00A14839" w:rsidRDefault="00F93002" w:rsidP="00F93002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英雄之旅、愚公移山、左右为难、邻家少年、青出于蓝型、葫芦兄弟</w:t>
      </w:r>
    </w:p>
    <w:p w14:paraId="26A0AAEE" w14:textId="77777777" w:rsidR="00F93002" w:rsidRDefault="00F93002" w:rsidP="00F93002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、案例选择四个注意</w:t>
      </w:r>
    </w:p>
    <w:p w14:paraId="7CCA3CB5" w14:textId="77777777" w:rsidR="00F93002" w:rsidRPr="002879ED" w:rsidRDefault="00F93002" w:rsidP="00F93002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szCs w:val="21"/>
        </w:rPr>
        <w:t>真实可信、对号入座、刻画细节、情感幽默</w:t>
      </w:r>
    </w:p>
    <w:p w14:paraId="7587DA32" w14:textId="77777777" w:rsidR="00F93002" w:rsidRDefault="00F93002" w:rsidP="00F93002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《功夫熊猫》、网红玲爷、联想E</w:t>
      </w:r>
      <w:r>
        <w:rPr>
          <w:rFonts w:ascii="微软雅黑" w:eastAsia="微软雅黑" w:hAnsi="微软雅黑" w:cs="微软雅黑"/>
          <w:color w:val="0070C0"/>
          <w:szCs w:val="21"/>
        </w:rPr>
        <w:t>DM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、陌生电话、</w:t>
      </w:r>
      <w:r>
        <w:rPr>
          <w:rFonts w:ascii="微软雅黑" w:eastAsia="微软雅黑" w:hAnsi="微软雅黑" w:cs="微软雅黑"/>
          <w:color w:val="0070C0"/>
          <w:szCs w:val="21"/>
        </w:rPr>
        <w:t>DISC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77CAA679" w14:textId="77777777" w:rsidR="00F93002" w:rsidRPr="00F116E7" w:rsidRDefault="00F93002" w:rsidP="00F93002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工具：六种类型、三翻四抖结构</w:t>
      </w:r>
    </w:p>
    <w:p w14:paraId="346168F8" w14:textId="77777777" w:rsidR="00F93002" w:rsidRDefault="00F93002" w:rsidP="00F93002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</w:t>
      </w:r>
    </w:p>
    <w:p w14:paraId="1865B846" w14:textId="77777777" w:rsidR="009F1079" w:rsidRDefault="009F1079" w:rsidP="00531D0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 w:val="24"/>
          <w:szCs w:val="24"/>
        </w:rPr>
      </w:pPr>
    </w:p>
    <w:p w14:paraId="5F2BFE71" w14:textId="06341DBE" w:rsidR="00553D80" w:rsidRDefault="00D11511" w:rsidP="00531D0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 w:val="24"/>
          <w:szCs w:val="24"/>
        </w:rPr>
      </w:pPr>
      <w:r w:rsidRPr="009F1079">
        <w:rPr>
          <w:rFonts w:ascii="微软雅黑" w:eastAsia="微软雅黑" w:hAnsi="微软雅黑" w:cs="微软雅黑" w:hint="eastAsia"/>
          <w:b/>
          <w:bCs/>
          <w:color w:val="0070C0"/>
          <w:sz w:val="24"/>
          <w:szCs w:val="24"/>
        </w:rPr>
        <w:t>第四部分 三生万物 怎样提高</w:t>
      </w:r>
      <w:r w:rsidR="007C160F" w:rsidRPr="009F1079">
        <w:rPr>
          <w:rFonts w:ascii="微软雅黑" w:eastAsia="微软雅黑" w:hAnsi="微软雅黑" w:cs="微软雅黑" w:hint="eastAsia"/>
          <w:b/>
          <w:bCs/>
          <w:color w:val="0070C0"/>
          <w:sz w:val="24"/>
          <w:szCs w:val="24"/>
        </w:rPr>
        <w:t>成功经验的组织内话效果</w:t>
      </w:r>
    </w:p>
    <w:p w14:paraId="052A1CCD" w14:textId="77777777" w:rsidR="009F1079" w:rsidRPr="009F1079" w:rsidRDefault="009F1079" w:rsidP="00531D0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 w:val="24"/>
          <w:szCs w:val="24"/>
        </w:rPr>
      </w:pPr>
    </w:p>
    <w:p w14:paraId="6FBEFA54" w14:textId="6EB0ED22" w:rsidR="00531D06" w:rsidRDefault="007C160F" w:rsidP="00531D0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</w:t>
      </w:r>
      <w:r w:rsidR="00531D0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 w:rsidR="00802A97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="004955C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调动</w:t>
      </w:r>
      <w:r w:rsidR="00802A97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课堂</w:t>
      </w:r>
      <w:r w:rsidR="004955C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气氛</w:t>
      </w:r>
      <w:r w:rsidR="00802A97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，</w:t>
      </w:r>
      <w:r w:rsidR="004955C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激发</w:t>
      </w:r>
      <w:r w:rsidR="00725EA5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全体</w:t>
      </w:r>
      <w:r w:rsidR="004955C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学员的</w:t>
      </w:r>
      <w:r w:rsidR="00A874E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参与和</w:t>
      </w:r>
      <w:r w:rsidR="004955C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互动热情</w:t>
      </w:r>
      <w:r w:rsidR="00802A97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bookmarkEnd w:id="0"/>
    <w:p w14:paraId="0C964C8C" w14:textId="1489B060" w:rsidR="00531D06" w:rsidRDefault="00531D06" w:rsidP="00531D0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02A97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课堂</w:t>
      </w:r>
      <w:r w:rsidR="00F07F6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互动的四个层次</w:t>
      </w:r>
    </w:p>
    <w:p w14:paraId="3DE90D4A" w14:textId="0BCD0262" w:rsidR="00273A7D" w:rsidRPr="00273A7D" w:rsidRDefault="00F07F69" w:rsidP="00273A7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全天课程、模块、习题、语句</w:t>
      </w:r>
    </w:p>
    <w:p w14:paraId="6C173180" w14:textId="77777777" w:rsidR="00F07F69" w:rsidRDefault="00F07F69" w:rsidP="00F07F6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2、课堂常用互动五种方法</w:t>
      </w:r>
    </w:p>
    <w:p w14:paraId="50D2E24D" w14:textId="664C3F83" w:rsidR="00F07F69" w:rsidRPr="00916E14" w:rsidRDefault="00F07F69" w:rsidP="00F07F6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积分奖励、问题调查、连线题、团队共创、角色扮演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454085E7" w14:textId="7AF5D866" w:rsidR="00F07F69" w:rsidRDefault="00F07F69" w:rsidP="00F07F6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、世界咖啡的五</w:t>
      </w:r>
      <w:r w:rsidR="004E069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个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步骤</w:t>
      </w:r>
    </w:p>
    <w:p w14:paraId="575DD844" w14:textId="14ED71DF" w:rsidR="00F07F69" w:rsidRPr="00916E14" w:rsidRDefault="00F07F69" w:rsidP="00F07F6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课程组织、分组讨论、小组轮换、总结、成果呈现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2BB56B74" w14:textId="066380E8" w:rsidR="00531D06" w:rsidRPr="005E4132" w:rsidRDefault="00531D06" w:rsidP="00531D06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273A7D">
        <w:rPr>
          <w:rFonts w:ascii="微软雅黑" w:eastAsia="微软雅黑" w:hAnsi="微软雅黑" w:cs="微软雅黑" w:hint="eastAsia"/>
          <w:color w:val="0070C0"/>
          <w:szCs w:val="21"/>
        </w:rPr>
        <w:t>《</w:t>
      </w:r>
      <w:r w:rsidR="00802A97">
        <w:rPr>
          <w:rFonts w:ascii="微软雅黑" w:eastAsia="微软雅黑" w:hAnsi="微软雅黑" w:cs="微软雅黑" w:hint="eastAsia"/>
          <w:color w:val="0070C0"/>
          <w:szCs w:val="21"/>
        </w:rPr>
        <w:t>沙漠掘金</w:t>
      </w:r>
      <w:r w:rsidR="00937CE8">
        <w:rPr>
          <w:rFonts w:ascii="微软雅黑" w:eastAsia="微软雅黑" w:hAnsi="微软雅黑" w:cs="微软雅黑" w:hint="eastAsia"/>
          <w:color w:val="0070C0"/>
          <w:szCs w:val="21"/>
        </w:rPr>
        <w:t>》课程</w:t>
      </w:r>
      <w:r w:rsidR="00802A97">
        <w:rPr>
          <w:rFonts w:ascii="微软雅黑" w:eastAsia="微软雅黑" w:hAnsi="微软雅黑" w:cs="微软雅黑" w:hint="eastAsia"/>
          <w:color w:val="0070C0"/>
          <w:szCs w:val="21"/>
        </w:rPr>
        <w:t>片段</w:t>
      </w:r>
    </w:p>
    <w:p w14:paraId="69E8004E" w14:textId="3D6DF756" w:rsidR="00531D06" w:rsidRPr="005E4132" w:rsidRDefault="00531D06" w:rsidP="00531D06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802A97">
        <w:rPr>
          <w:rFonts w:ascii="微软雅黑" w:eastAsia="微软雅黑" w:hAnsi="微软雅黑" w:cs="微软雅黑" w:hint="eastAsia"/>
          <w:color w:val="0070C0"/>
          <w:szCs w:val="21"/>
        </w:rPr>
        <w:t>行动学习等</w:t>
      </w:r>
    </w:p>
    <w:p w14:paraId="4B0A18B2" w14:textId="1BD861F5" w:rsidR="00531D06" w:rsidRDefault="00531D06" w:rsidP="00B218E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课堂</w:t>
      </w:r>
      <w:r>
        <w:rPr>
          <w:rFonts w:ascii="微软雅黑" w:eastAsia="微软雅黑" w:hAnsi="微软雅黑" w:cs="微软雅黑" w:hint="eastAsia"/>
          <w:color w:val="0070C0"/>
          <w:szCs w:val="21"/>
        </w:rPr>
        <w:t>互动和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练习</w:t>
      </w:r>
    </w:p>
    <w:p w14:paraId="27CC2D9D" w14:textId="20CFAB87" w:rsidR="00531D06" w:rsidRDefault="009F1079" w:rsidP="00531D0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</w:t>
      </w:r>
      <w:r w:rsidR="00531D0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 w:rsidR="00937CE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="004955C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用训练营，现场就解决学员的实际问题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，实现组织内化</w:t>
      </w:r>
      <w:r w:rsidR="004955C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5EFE971B" w14:textId="06A5BC24" w:rsidR="00531D06" w:rsidRDefault="00531D06" w:rsidP="00531D0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F07F6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学习效果金字塔七级台阶</w:t>
      </w:r>
    </w:p>
    <w:p w14:paraId="67F7D40D" w14:textId="1C3E7739" w:rsidR="00531D06" w:rsidRPr="00937CE8" w:rsidRDefault="00F07F69" w:rsidP="001F5D5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听课、阅读、图片、试听、讨论、练习等</w:t>
      </w:r>
    </w:p>
    <w:p w14:paraId="5E657042" w14:textId="7A4DA946" w:rsidR="00F07F69" w:rsidRDefault="00F07F69" w:rsidP="00F07F6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2、成人学习7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0/20/10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法则</w:t>
      </w:r>
    </w:p>
    <w:p w14:paraId="74907934" w14:textId="1FCA0B73" w:rsidR="00F07F69" w:rsidRPr="001F5D5D" w:rsidRDefault="00F07F69" w:rsidP="00F07F6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工作实践、老师辅导、课堂学习</w:t>
      </w:r>
    </w:p>
    <w:p w14:paraId="6586A8F0" w14:textId="5293BCA6" w:rsidR="00F07F69" w:rsidRDefault="002879ED" w:rsidP="00F07F6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="00F07F6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参与</w:t>
      </w:r>
      <w:r w:rsidR="00F07F6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训练营的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四个步骤</w:t>
      </w:r>
    </w:p>
    <w:p w14:paraId="7A0BF280" w14:textId="6033BA76" w:rsidR="00F07F69" w:rsidRPr="001F5D5D" w:rsidRDefault="002879ED" w:rsidP="00F07F6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lastRenderedPageBreak/>
        <w:t>课前准备、项目开启、反复打磨、回顾总结</w:t>
      </w:r>
    </w:p>
    <w:p w14:paraId="3763073F" w14:textId="6F432872" w:rsidR="00F07F69" w:rsidRDefault="002879ED" w:rsidP="00F07F6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 w:rsidR="00F07F6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、训练营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运营的六个方面</w:t>
      </w:r>
    </w:p>
    <w:p w14:paraId="6D19C158" w14:textId="0BF499DA" w:rsidR="00F07F69" w:rsidRPr="001F5D5D" w:rsidRDefault="002879ED" w:rsidP="00F07F6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推广资料、组织准备、评价标准、课件套餐、评估迭代、总结回顾</w:t>
      </w:r>
    </w:p>
    <w:p w14:paraId="720E8A59" w14:textId="088C707E" w:rsidR="00531D06" w:rsidRPr="005E4132" w:rsidRDefault="00531D06" w:rsidP="001F5D5D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937CE8" w:rsidRPr="00937CE8">
        <w:rPr>
          <w:rFonts w:ascii="微软雅黑" w:eastAsia="微软雅黑" w:hAnsi="微软雅黑" w:cs="微软雅黑" w:hint="eastAsia"/>
          <w:color w:val="0070C0"/>
          <w:szCs w:val="21"/>
        </w:rPr>
        <w:t>《</w:t>
      </w:r>
      <w:r w:rsidR="001F5D5D">
        <w:rPr>
          <w:rFonts w:ascii="微软雅黑" w:eastAsia="微软雅黑" w:hAnsi="微软雅黑" w:cs="微软雅黑" w:hint="eastAsia"/>
          <w:color w:val="0070C0"/>
          <w:szCs w:val="21"/>
        </w:rPr>
        <w:t>三板斧</w:t>
      </w:r>
      <w:r w:rsidR="00937CE8" w:rsidRPr="00937CE8">
        <w:rPr>
          <w:rFonts w:ascii="微软雅黑" w:eastAsia="微软雅黑" w:hAnsi="微软雅黑" w:cs="微软雅黑" w:hint="eastAsia"/>
          <w:color w:val="0070C0"/>
          <w:szCs w:val="21"/>
        </w:rPr>
        <w:t>》课程</w:t>
      </w:r>
      <w:r w:rsidR="002879ED">
        <w:rPr>
          <w:rFonts w:ascii="微软雅黑" w:eastAsia="微软雅黑" w:hAnsi="微软雅黑" w:cs="微软雅黑" w:hint="eastAsia"/>
          <w:color w:val="0070C0"/>
          <w:szCs w:val="21"/>
        </w:rPr>
        <w:t>、用友领导</w:t>
      </w:r>
      <w:r w:rsidR="00E74064">
        <w:rPr>
          <w:rFonts w:ascii="微软雅黑" w:eastAsia="微软雅黑" w:hAnsi="微软雅黑" w:cs="微软雅黑" w:hint="eastAsia"/>
          <w:color w:val="0070C0"/>
          <w:szCs w:val="21"/>
        </w:rPr>
        <w:t>力</w:t>
      </w:r>
      <w:r w:rsidR="002879ED">
        <w:rPr>
          <w:rFonts w:ascii="微软雅黑" w:eastAsia="微软雅黑" w:hAnsi="微软雅黑" w:cs="微软雅黑" w:hint="eastAsia"/>
          <w:color w:val="0070C0"/>
          <w:szCs w:val="21"/>
        </w:rPr>
        <w:t>培训等</w:t>
      </w:r>
    </w:p>
    <w:p w14:paraId="1503EB22" w14:textId="79D43803" w:rsidR="00DD778D" w:rsidRDefault="00531D06" w:rsidP="00DD778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视频、案例分析、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课堂</w:t>
      </w:r>
      <w:r>
        <w:rPr>
          <w:rFonts w:ascii="微软雅黑" w:eastAsia="微软雅黑" w:hAnsi="微软雅黑" w:cs="微软雅黑" w:hint="eastAsia"/>
          <w:color w:val="0070C0"/>
          <w:szCs w:val="21"/>
        </w:rPr>
        <w:t>互动和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 w:rsidR="00DD778D"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3C7AB413" w14:textId="1435FC17" w:rsidR="00547DC5" w:rsidRDefault="00547DC5" w:rsidP="00DD778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p w14:paraId="3CEBF3F3" w14:textId="77777777" w:rsidR="00951F33" w:rsidRPr="00444464" w:rsidRDefault="00951F33" w:rsidP="00951F33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444464">
        <w:rPr>
          <w:rFonts w:ascii="微软雅黑" w:eastAsia="微软雅黑" w:hAnsi="微软雅黑" w:cs="微软雅黑" w:hint="eastAsia"/>
          <w:color w:val="0070C0"/>
          <w:szCs w:val="21"/>
        </w:rPr>
        <w:t>【参考视频】</w:t>
      </w:r>
    </w:p>
    <w:p w14:paraId="42FA9754" w14:textId="77777777" w:rsidR="00951F33" w:rsidRDefault="00951F33" w:rsidP="00951F33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</w:p>
    <w:p w14:paraId="228C5A7E" w14:textId="77777777" w:rsidR="00951F33" w:rsidRPr="00444464" w:rsidRDefault="00951F33" w:rsidP="00951F33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444464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课程开发三大流派（小视频）</w:t>
      </w:r>
    </w:p>
    <w:p w14:paraId="7D78599A" w14:textId="77777777" w:rsidR="00951F33" w:rsidRPr="00444464" w:rsidRDefault="00000000" w:rsidP="00951F33">
      <w:pPr>
        <w:spacing w:line="400" w:lineRule="exact"/>
        <w:rPr>
          <w:rStyle w:val="ae"/>
        </w:rPr>
      </w:pPr>
      <w:hyperlink r:id="rId8" w:history="1">
        <w:r w:rsidR="00951F33" w:rsidRPr="00444464">
          <w:rPr>
            <w:rStyle w:val="ae"/>
          </w:rPr>
          <w:t>https://v.douyin.com/AdPmdfq</w:t>
        </w:r>
      </w:hyperlink>
      <w:r w:rsidR="00951F33" w:rsidRPr="00444464">
        <w:rPr>
          <w:rStyle w:val="ae"/>
        </w:rPr>
        <w:t xml:space="preserve"> </w:t>
      </w:r>
    </w:p>
    <w:p w14:paraId="0D12743E" w14:textId="77777777" w:rsidR="00951F33" w:rsidRDefault="00951F33" w:rsidP="00951F33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张老师三高课程满分达标3</w:t>
      </w:r>
      <w:r>
        <w:rPr>
          <w:rFonts w:ascii="微软雅黑" w:eastAsia="微软雅黑" w:hAnsi="微软雅黑" w:cs="微软雅黑"/>
          <w:color w:val="262626" w:themeColor="text1" w:themeTint="D9"/>
          <w:szCs w:val="21"/>
        </w:rPr>
        <w:t>X5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秘笈</w:t>
      </w:r>
    </w:p>
    <w:p w14:paraId="1802156A" w14:textId="77777777" w:rsidR="00951F33" w:rsidRDefault="00000000" w:rsidP="00951F33">
      <w:hyperlink r:id="rId9" w:history="1">
        <w:r w:rsidR="00951F33" w:rsidRPr="00DE7622">
          <w:rPr>
            <w:rStyle w:val="ae"/>
          </w:rPr>
          <w:t>https://v.qq.com/x/page/d3338p3p95h.html?sf=uri</w:t>
        </w:r>
      </w:hyperlink>
    </w:p>
    <w:p w14:paraId="22FC4167" w14:textId="77777777" w:rsidR="00951F33" w:rsidRDefault="00951F33" w:rsidP="00951F33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张老师《讲师试讲示范三部曲》</w:t>
      </w:r>
    </w:p>
    <w:p w14:paraId="4265C13E" w14:textId="77777777" w:rsidR="00951F33" w:rsidRPr="00592853" w:rsidRDefault="00000000" w:rsidP="00951F33">
      <w:pPr>
        <w:rPr>
          <w:rStyle w:val="ae"/>
        </w:rPr>
      </w:pPr>
      <w:hyperlink r:id="rId10" w:history="1">
        <w:r w:rsidR="00951F33" w:rsidRPr="00592853">
          <w:rPr>
            <w:rStyle w:val="ae"/>
          </w:rPr>
          <w:t>https://v.qq.com/x/page/c33386nc18y.html?sf=uri</w:t>
        </w:r>
      </w:hyperlink>
    </w:p>
    <w:p w14:paraId="54B34389" w14:textId="77777777" w:rsidR="00951F33" w:rsidRDefault="00951F33" w:rsidP="00951F33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8137FF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课程聚焦高价值问题的四个要素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（线下）</w:t>
      </w:r>
    </w:p>
    <w:p w14:paraId="7C32BAB4" w14:textId="77777777" w:rsidR="00951F33" w:rsidRPr="008137FF" w:rsidRDefault="00000000" w:rsidP="00951F33">
      <w:hyperlink r:id="rId11" w:history="1">
        <w:r w:rsidR="00951F33" w:rsidRPr="00B5789D">
          <w:rPr>
            <w:rStyle w:val="ae"/>
          </w:rPr>
          <w:t>https://v.qq.com/x/page/b33547dsphf.html</w:t>
        </w:r>
      </w:hyperlink>
      <w:r w:rsidR="00951F33">
        <w:t xml:space="preserve"> </w:t>
      </w:r>
    </w:p>
    <w:p w14:paraId="7614C8D5" w14:textId="77777777" w:rsidR="00547DC5" w:rsidRPr="00951F33" w:rsidRDefault="00547DC5" w:rsidP="00951F33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sectPr w:rsidR="00547DC5" w:rsidRPr="00951F33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F49F02" w14:textId="77777777" w:rsidR="009B5223" w:rsidRDefault="009B5223" w:rsidP="00D64EC9">
      <w:r>
        <w:separator/>
      </w:r>
    </w:p>
  </w:endnote>
  <w:endnote w:type="continuationSeparator" w:id="0">
    <w:p w14:paraId="1E392AFA" w14:textId="77777777" w:rsidR="009B5223" w:rsidRDefault="009B5223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41390" w14:textId="77777777" w:rsidR="009B5223" w:rsidRDefault="009B5223" w:rsidP="00D64EC9">
      <w:r>
        <w:separator/>
      </w:r>
    </w:p>
  </w:footnote>
  <w:footnote w:type="continuationSeparator" w:id="0">
    <w:p w14:paraId="701C9F96" w14:textId="77777777" w:rsidR="009B5223" w:rsidRDefault="009B5223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BD3890"/>
    <w:multiLevelType w:val="hybridMultilevel"/>
    <w:tmpl w:val="767CF404"/>
    <w:lvl w:ilvl="0" w:tplc="0409000B">
      <w:start w:val="1"/>
      <w:numFmt w:val="bullet"/>
      <w:lvlText w:val=""/>
      <w:lvlJc w:val="left"/>
      <w:pPr>
        <w:ind w:left="88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6" w:hanging="420"/>
      </w:pPr>
      <w:rPr>
        <w:rFonts w:ascii="Wingdings" w:hAnsi="Wingdings" w:hint="default"/>
      </w:rPr>
    </w:lvl>
  </w:abstractNum>
  <w:abstractNum w:abstractNumId="4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13B7A9C"/>
    <w:multiLevelType w:val="hybridMultilevel"/>
    <w:tmpl w:val="A1B4DFA4"/>
    <w:lvl w:ilvl="0" w:tplc="0F826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82C6B9A"/>
    <w:multiLevelType w:val="hybridMultilevel"/>
    <w:tmpl w:val="6694BE3A"/>
    <w:lvl w:ilvl="0" w:tplc="3EEE9812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="微软雅黑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52C25EC"/>
    <w:multiLevelType w:val="hybridMultilevel"/>
    <w:tmpl w:val="0F685DD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672F46C1"/>
    <w:multiLevelType w:val="hybridMultilevel"/>
    <w:tmpl w:val="3F341DA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265965720">
    <w:abstractNumId w:val="11"/>
  </w:num>
  <w:num w:numId="2" w16cid:durableId="1298753583">
    <w:abstractNumId w:val="1"/>
  </w:num>
  <w:num w:numId="3" w16cid:durableId="167063229">
    <w:abstractNumId w:val="8"/>
  </w:num>
  <w:num w:numId="4" w16cid:durableId="1243183268">
    <w:abstractNumId w:val="2"/>
  </w:num>
  <w:num w:numId="5" w16cid:durableId="748431453">
    <w:abstractNumId w:val="5"/>
  </w:num>
  <w:num w:numId="6" w16cid:durableId="1176772484">
    <w:abstractNumId w:val="6"/>
  </w:num>
  <w:num w:numId="7" w16cid:durableId="939490020">
    <w:abstractNumId w:val="4"/>
  </w:num>
  <w:num w:numId="8" w16cid:durableId="598686822">
    <w:abstractNumId w:val="0"/>
  </w:num>
  <w:num w:numId="9" w16cid:durableId="1489057178">
    <w:abstractNumId w:val="10"/>
  </w:num>
  <w:num w:numId="10" w16cid:durableId="1223171616">
    <w:abstractNumId w:val="7"/>
  </w:num>
  <w:num w:numId="11" w16cid:durableId="788546600">
    <w:abstractNumId w:val="3"/>
  </w:num>
  <w:num w:numId="12" w16cid:durableId="1084570832">
    <w:abstractNumId w:val="9"/>
  </w:num>
  <w:num w:numId="13" w16cid:durableId="1087651644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1FF5"/>
    <w:rsid w:val="000025CF"/>
    <w:rsid w:val="0000705B"/>
    <w:rsid w:val="000133D0"/>
    <w:rsid w:val="00013B5C"/>
    <w:rsid w:val="00017108"/>
    <w:rsid w:val="00032516"/>
    <w:rsid w:val="00033EB9"/>
    <w:rsid w:val="000365FB"/>
    <w:rsid w:val="0004067B"/>
    <w:rsid w:val="000436C2"/>
    <w:rsid w:val="00043972"/>
    <w:rsid w:val="00051B8E"/>
    <w:rsid w:val="00054AD0"/>
    <w:rsid w:val="000558B8"/>
    <w:rsid w:val="000646C1"/>
    <w:rsid w:val="00066F74"/>
    <w:rsid w:val="000672D7"/>
    <w:rsid w:val="00067A68"/>
    <w:rsid w:val="000700C6"/>
    <w:rsid w:val="00071F95"/>
    <w:rsid w:val="00073736"/>
    <w:rsid w:val="00082A5B"/>
    <w:rsid w:val="0008769A"/>
    <w:rsid w:val="00091273"/>
    <w:rsid w:val="00097A77"/>
    <w:rsid w:val="000A0342"/>
    <w:rsid w:val="000A7530"/>
    <w:rsid w:val="000A7DA9"/>
    <w:rsid w:val="000B31EC"/>
    <w:rsid w:val="000B33AE"/>
    <w:rsid w:val="000B7ED4"/>
    <w:rsid w:val="000C1212"/>
    <w:rsid w:val="000C2EE5"/>
    <w:rsid w:val="000C42C7"/>
    <w:rsid w:val="000C66B7"/>
    <w:rsid w:val="000C7933"/>
    <w:rsid w:val="000D02F9"/>
    <w:rsid w:val="000D4A86"/>
    <w:rsid w:val="000D7EC0"/>
    <w:rsid w:val="000E31AF"/>
    <w:rsid w:val="000E4505"/>
    <w:rsid w:val="000E4C6B"/>
    <w:rsid w:val="000E5D5E"/>
    <w:rsid w:val="000E6322"/>
    <w:rsid w:val="000E6EFF"/>
    <w:rsid w:val="000F2579"/>
    <w:rsid w:val="000F75EC"/>
    <w:rsid w:val="001018B1"/>
    <w:rsid w:val="001018B5"/>
    <w:rsid w:val="00107BE0"/>
    <w:rsid w:val="00111AC0"/>
    <w:rsid w:val="00111E3D"/>
    <w:rsid w:val="00112E6B"/>
    <w:rsid w:val="00113E14"/>
    <w:rsid w:val="001427E5"/>
    <w:rsid w:val="00145F9F"/>
    <w:rsid w:val="00155609"/>
    <w:rsid w:val="00156BD2"/>
    <w:rsid w:val="00166510"/>
    <w:rsid w:val="00172A27"/>
    <w:rsid w:val="001732B9"/>
    <w:rsid w:val="00173615"/>
    <w:rsid w:val="0018581D"/>
    <w:rsid w:val="00194483"/>
    <w:rsid w:val="001A01CE"/>
    <w:rsid w:val="001A670C"/>
    <w:rsid w:val="001B2ACA"/>
    <w:rsid w:val="001B3E2A"/>
    <w:rsid w:val="001B52FD"/>
    <w:rsid w:val="001B5395"/>
    <w:rsid w:val="001B6759"/>
    <w:rsid w:val="001C4B2C"/>
    <w:rsid w:val="001C5974"/>
    <w:rsid w:val="001C6B03"/>
    <w:rsid w:val="001D0251"/>
    <w:rsid w:val="001D0740"/>
    <w:rsid w:val="001D1B3B"/>
    <w:rsid w:val="001E2AAF"/>
    <w:rsid w:val="001F324D"/>
    <w:rsid w:val="001F500D"/>
    <w:rsid w:val="001F5D5D"/>
    <w:rsid w:val="0020390D"/>
    <w:rsid w:val="002074DD"/>
    <w:rsid w:val="00210DA6"/>
    <w:rsid w:val="00214853"/>
    <w:rsid w:val="00217CA5"/>
    <w:rsid w:val="002213BC"/>
    <w:rsid w:val="00224E21"/>
    <w:rsid w:val="00225655"/>
    <w:rsid w:val="00226068"/>
    <w:rsid w:val="00237617"/>
    <w:rsid w:val="00241038"/>
    <w:rsid w:val="00242520"/>
    <w:rsid w:val="00243070"/>
    <w:rsid w:val="00243360"/>
    <w:rsid w:val="00243B45"/>
    <w:rsid w:val="00253A61"/>
    <w:rsid w:val="00254001"/>
    <w:rsid w:val="002548AD"/>
    <w:rsid w:val="002629E8"/>
    <w:rsid w:val="00264032"/>
    <w:rsid w:val="002651C9"/>
    <w:rsid w:val="00272810"/>
    <w:rsid w:val="00273A7D"/>
    <w:rsid w:val="00274562"/>
    <w:rsid w:val="0027572F"/>
    <w:rsid w:val="0028572C"/>
    <w:rsid w:val="002879ED"/>
    <w:rsid w:val="00295687"/>
    <w:rsid w:val="002B76FA"/>
    <w:rsid w:val="002C4A8F"/>
    <w:rsid w:val="002D30D3"/>
    <w:rsid w:val="002D73AC"/>
    <w:rsid w:val="002E3289"/>
    <w:rsid w:val="002E6415"/>
    <w:rsid w:val="002F1656"/>
    <w:rsid w:val="002F25F6"/>
    <w:rsid w:val="002F4ACD"/>
    <w:rsid w:val="002F4EDA"/>
    <w:rsid w:val="002F6A0C"/>
    <w:rsid w:val="002F6C61"/>
    <w:rsid w:val="00304D30"/>
    <w:rsid w:val="00306ADD"/>
    <w:rsid w:val="00307A03"/>
    <w:rsid w:val="00313465"/>
    <w:rsid w:val="00313752"/>
    <w:rsid w:val="00314DE7"/>
    <w:rsid w:val="00320D80"/>
    <w:rsid w:val="0032566A"/>
    <w:rsid w:val="003414C8"/>
    <w:rsid w:val="003437B4"/>
    <w:rsid w:val="00351249"/>
    <w:rsid w:val="00353486"/>
    <w:rsid w:val="00360E42"/>
    <w:rsid w:val="00362AD8"/>
    <w:rsid w:val="003661C9"/>
    <w:rsid w:val="003665C8"/>
    <w:rsid w:val="003709D6"/>
    <w:rsid w:val="00371BE9"/>
    <w:rsid w:val="00372112"/>
    <w:rsid w:val="0037352B"/>
    <w:rsid w:val="00375C77"/>
    <w:rsid w:val="0038076E"/>
    <w:rsid w:val="003811F4"/>
    <w:rsid w:val="0038356F"/>
    <w:rsid w:val="00387AD8"/>
    <w:rsid w:val="00392495"/>
    <w:rsid w:val="003938D9"/>
    <w:rsid w:val="00396581"/>
    <w:rsid w:val="003A55CF"/>
    <w:rsid w:val="003A722D"/>
    <w:rsid w:val="003A7662"/>
    <w:rsid w:val="003B1217"/>
    <w:rsid w:val="003B294E"/>
    <w:rsid w:val="003B7B6B"/>
    <w:rsid w:val="003C1FB3"/>
    <w:rsid w:val="003C739B"/>
    <w:rsid w:val="003D51D7"/>
    <w:rsid w:val="003D6D65"/>
    <w:rsid w:val="003E353D"/>
    <w:rsid w:val="003F1E2C"/>
    <w:rsid w:val="0041002C"/>
    <w:rsid w:val="00410F20"/>
    <w:rsid w:val="00412AF3"/>
    <w:rsid w:val="00413B54"/>
    <w:rsid w:val="00415812"/>
    <w:rsid w:val="0042179C"/>
    <w:rsid w:val="00432196"/>
    <w:rsid w:val="00451F74"/>
    <w:rsid w:val="004531AC"/>
    <w:rsid w:val="00456E39"/>
    <w:rsid w:val="0045714B"/>
    <w:rsid w:val="00457F36"/>
    <w:rsid w:val="004601B6"/>
    <w:rsid w:val="004734A1"/>
    <w:rsid w:val="00474C97"/>
    <w:rsid w:val="004804FE"/>
    <w:rsid w:val="0048432E"/>
    <w:rsid w:val="004910A7"/>
    <w:rsid w:val="004955CC"/>
    <w:rsid w:val="004A0601"/>
    <w:rsid w:val="004A127C"/>
    <w:rsid w:val="004A529D"/>
    <w:rsid w:val="004B29CA"/>
    <w:rsid w:val="004B3BD7"/>
    <w:rsid w:val="004C1D4F"/>
    <w:rsid w:val="004D07E9"/>
    <w:rsid w:val="004E069C"/>
    <w:rsid w:val="004F4029"/>
    <w:rsid w:val="00505431"/>
    <w:rsid w:val="005252FB"/>
    <w:rsid w:val="0052726E"/>
    <w:rsid w:val="00527430"/>
    <w:rsid w:val="00531D06"/>
    <w:rsid w:val="00532A1B"/>
    <w:rsid w:val="005337B2"/>
    <w:rsid w:val="005357F8"/>
    <w:rsid w:val="005414CE"/>
    <w:rsid w:val="00546B9E"/>
    <w:rsid w:val="00547DC5"/>
    <w:rsid w:val="00552152"/>
    <w:rsid w:val="00553D80"/>
    <w:rsid w:val="00556698"/>
    <w:rsid w:val="005639DD"/>
    <w:rsid w:val="005666AD"/>
    <w:rsid w:val="0057449E"/>
    <w:rsid w:val="005805C5"/>
    <w:rsid w:val="005810CD"/>
    <w:rsid w:val="00582418"/>
    <w:rsid w:val="00584FC4"/>
    <w:rsid w:val="00586E2E"/>
    <w:rsid w:val="00590451"/>
    <w:rsid w:val="00592945"/>
    <w:rsid w:val="005938F8"/>
    <w:rsid w:val="00593D99"/>
    <w:rsid w:val="00597BE3"/>
    <w:rsid w:val="005A55C4"/>
    <w:rsid w:val="005B02D7"/>
    <w:rsid w:val="005B1F4E"/>
    <w:rsid w:val="005B2842"/>
    <w:rsid w:val="005B3BCA"/>
    <w:rsid w:val="005C0DE1"/>
    <w:rsid w:val="005D0024"/>
    <w:rsid w:val="005D04DC"/>
    <w:rsid w:val="005E4132"/>
    <w:rsid w:val="005E4FDE"/>
    <w:rsid w:val="005F5539"/>
    <w:rsid w:val="00600A10"/>
    <w:rsid w:val="00600C15"/>
    <w:rsid w:val="00601A18"/>
    <w:rsid w:val="00603066"/>
    <w:rsid w:val="00611865"/>
    <w:rsid w:val="006155D6"/>
    <w:rsid w:val="00620622"/>
    <w:rsid w:val="006237FF"/>
    <w:rsid w:val="00627452"/>
    <w:rsid w:val="00633532"/>
    <w:rsid w:val="00645429"/>
    <w:rsid w:val="00645630"/>
    <w:rsid w:val="00654923"/>
    <w:rsid w:val="00655F56"/>
    <w:rsid w:val="00657AC3"/>
    <w:rsid w:val="00660766"/>
    <w:rsid w:val="0066204C"/>
    <w:rsid w:val="00665F03"/>
    <w:rsid w:val="00672D4E"/>
    <w:rsid w:val="00675E9E"/>
    <w:rsid w:val="00677684"/>
    <w:rsid w:val="00684CE3"/>
    <w:rsid w:val="006914E5"/>
    <w:rsid w:val="00691E2A"/>
    <w:rsid w:val="0069603C"/>
    <w:rsid w:val="006A77BC"/>
    <w:rsid w:val="006B0CE4"/>
    <w:rsid w:val="006C4725"/>
    <w:rsid w:val="006C7624"/>
    <w:rsid w:val="006D0080"/>
    <w:rsid w:val="006D016E"/>
    <w:rsid w:val="006D5FB9"/>
    <w:rsid w:val="006E47E7"/>
    <w:rsid w:val="006F4CFB"/>
    <w:rsid w:val="00702787"/>
    <w:rsid w:val="007054DB"/>
    <w:rsid w:val="007055E7"/>
    <w:rsid w:val="00725EA5"/>
    <w:rsid w:val="00731D74"/>
    <w:rsid w:val="00732238"/>
    <w:rsid w:val="007322D4"/>
    <w:rsid w:val="007469EC"/>
    <w:rsid w:val="00750659"/>
    <w:rsid w:val="00751C50"/>
    <w:rsid w:val="00756DEB"/>
    <w:rsid w:val="00761C97"/>
    <w:rsid w:val="00763F4C"/>
    <w:rsid w:val="00764879"/>
    <w:rsid w:val="00767652"/>
    <w:rsid w:val="00767ED0"/>
    <w:rsid w:val="00772C1A"/>
    <w:rsid w:val="00777B1D"/>
    <w:rsid w:val="007812D4"/>
    <w:rsid w:val="007815B7"/>
    <w:rsid w:val="00785777"/>
    <w:rsid w:val="0078763D"/>
    <w:rsid w:val="00787A80"/>
    <w:rsid w:val="00794C2F"/>
    <w:rsid w:val="007A0224"/>
    <w:rsid w:val="007A5554"/>
    <w:rsid w:val="007B3599"/>
    <w:rsid w:val="007B7453"/>
    <w:rsid w:val="007C160F"/>
    <w:rsid w:val="007C2950"/>
    <w:rsid w:val="007C7C4E"/>
    <w:rsid w:val="007D463B"/>
    <w:rsid w:val="007F48E4"/>
    <w:rsid w:val="007F7D1D"/>
    <w:rsid w:val="00802A97"/>
    <w:rsid w:val="00820591"/>
    <w:rsid w:val="00831241"/>
    <w:rsid w:val="00831D01"/>
    <w:rsid w:val="008413CF"/>
    <w:rsid w:val="0084427F"/>
    <w:rsid w:val="00852683"/>
    <w:rsid w:val="008536C7"/>
    <w:rsid w:val="00853FC5"/>
    <w:rsid w:val="00856BC7"/>
    <w:rsid w:val="008638A6"/>
    <w:rsid w:val="00876B82"/>
    <w:rsid w:val="00885AF8"/>
    <w:rsid w:val="00885F4B"/>
    <w:rsid w:val="00893310"/>
    <w:rsid w:val="008A042B"/>
    <w:rsid w:val="008A3A16"/>
    <w:rsid w:val="008D2A13"/>
    <w:rsid w:val="008D6F7D"/>
    <w:rsid w:val="008D7E89"/>
    <w:rsid w:val="008F08FA"/>
    <w:rsid w:val="008F18E7"/>
    <w:rsid w:val="008F372A"/>
    <w:rsid w:val="008F4950"/>
    <w:rsid w:val="0090288B"/>
    <w:rsid w:val="00904532"/>
    <w:rsid w:val="00907D62"/>
    <w:rsid w:val="00910460"/>
    <w:rsid w:val="00915C83"/>
    <w:rsid w:val="00916E14"/>
    <w:rsid w:val="009202F2"/>
    <w:rsid w:val="00925129"/>
    <w:rsid w:val="009264A4"/>
    <w:rsid w:val="00937CE8"/>
    <w:rsid w:val="00951F33"/>
    <w:rsid w:val="0095607E"/>
    <w:rsid w:val="009648A5"/>
    <w:rsid w:val="00977C65"/>
    <w:rsid w:val="00983906"/>
    <w:rsid w:val="00984478"/>
    <w:rsid w:val="00996CF1"/>
    <w:rsid w:val="0099727F"/>
    <w:rsid w:val="009A12DE"/>
    <w:rsid w:val="009A2F1A"/>
    <w:rsid w:val="009A7094"/>
    <w:rsid w:val="009A7920"/>
    <w:rsid w:val="009B02BC"/>
    <w:rsid w:val="009B2DAF"/>
    <w:rsid w:val="009B40D7"/>
    <w:rsid w:val="009B5223"/>
    <w:rsid w:val="009B5CDD"/>
    <w:rsid w:val="009B6FA7"/>
    <w:rsid w:val="009C2C05"/>
    <w:rsid w:val="009C40F4"/>
    <w:rsid w:val="009C74A8"/>
    <w:rsid w:val="009D25BA"/>
    <w:rsid w:val="009D4028"/>
    <w:rsid w:val="009D73A5"/>
    <w:rsid w:val="009E1A36"/>
    <w:rsid w:val="009E1AA9"/>
    <w:rsid w:val="009E4942"/>
    <w:rsid w:val="009E497A"/>
    <w:rsid w:val="009E593D"/>
    <w:rsid w:val="009E669D"/>
    <w:rsid w:val="009E7818"/>
    <w:rsid w:val="009F1079"/>
    <w:rsid w:val="00A00765"/>
    <w:rsid w:val="00A04FEC"/>
    <w:rsid w:val="00A07DEE"/>
    <w:rsid w:val="00A12475"/>
    <w:rsid w:val="00A14839"/>
    <w:rsid w:val="00A210B2"/>
    <w:rsid w:val="00A22254"/>
    <w:rsid w:val="00A22A17"/>
    <w:rsid w:val="00A23D78"/>
    <w:rsid w:val="00A2477F"/>
    <w:rsid w:val="00A27D4F"/>
    <w:rsid w:val="00A31437"/>
    <w:rsid w:val="00A348A7"/>
    <w:rsid w:val="00A37FE6"/>
    <w:rsid w:val="00A4208D"/>
    <w:rsid w:val="00A422A2"/>
    <w:rsid w:val="00A43C26"/>
    <w:rsid w:val="00A45161"/>
    <w:rsid w:val="00A56111"/>
    <w:rsid w:val="00A57428"/>
    <w:rsid w:val="00A66BAB"/>
    <w:rsid w:val="00A6702B"/>
    <w:rsid w:val="00A70B95"/>
    <w:rsid w:val="00A7282D"/>
    <w:rsid w:val="00A72FF3"/>
    <w:rsid w:val="00A7302F"/>
    <w:rsid w:val="00A742B9"/>
    <w:rsid w:val="00A74FD0"/>
    <w:rsid w:val="00A7771E"/>
    <w:rsid w:val="00A82C93"/>
    <w:rsid w:val="00A844C2"/>
    <w:rsid w:val="00A8585B"/>
    <w:rsid w:val="00A874E8"/>
    <w:rsid w:val="00A94508"/>
    <w:rsid w:val="00A95C64"/>
    <w:rsid w:val="00AA0C9A"/>
    <w:rsid w:val="00AA3A7E"/>
    <w:rsid w:val="00AB0D6A"/>
    <w:rsid w:val="00AB1632"/>
    <w:rsid w:val="00AC226D"/>
    <w:rsid w:val="00AC4DA8"/>
    <w:rsid w:val="00AD21EB"/>
    <w:rsid w:val="00AD267C"/>
    <w:rsid w:val="00AD7D3B"/>
    <w:rsid w:val="00AE054D"/>
    <w:rsid w:val="00AE46C7"/>
    <w:rsid w:val="00AE7E87"/>
    <w:rsid w:val="00AF75BE"/>
    <w:rsid w:val="00B11B13"/>
    <w:rsid w:val="00B12FAC"/>
    <w:rsid w:val="00B17095"/>
    <w:rsid w:val="00B218E8"/>
    <w:rsid w:val="00B310F0"/>
    <w:rsid w:val="00B31C7D"/>
    <w:rsid w:val="00B4044C"/>
    <w:rsid w:val="00B606A4"/>
    <w:rsid w:val="00B61A0A"/>
    <w:rsid w:val="00B658DC"/>
    <w:rsid w:val="00B67D11"/>
    <w:rsid w:val="00B773E5"/>
    <w:rsid w:val="00B81061"/>
    <w:rsid w:val="00B81793"/>
    <w:rsid w:val="00B9217F"/>
    <w:rsid w:val="00B926E3"/>
    <w:rsid w:val="00B92B4B"/>
    <w:rsid w:val="00B97E6D"/>
    <w:rsid w:val="00BA0F9C"/>
    <w:rsid w:val="00BB1AD0"/>
    <w:rsid w:val="00BB3A5E"/>
    <w:rsid w:val="00BC0E1A"/>
    <w:rsid w:val="00BC21CB"/>
    <w:rsid w:val="00BC2F4B"/>
    <w:rsid w:val="00BC715B"/>
    <w:rsid w:val="00BD144D"/>
    <w:rsid w:val="00BD3A4D"/>
    <w:rsid w:val="00BE3ECF"/>
    <w:rsid w:val="00BE4A7C"/>
    <w:rsid w:val="00BF6D60"/>
    <w:rsid w:val="00C017EA"/>
    <w:rsid w:val="00C1663B"/>
    <w:rsid w:val="00C16CDA"/>
    <w:rsid w:val="00C2093D"/>
    <w:rsid w:val="00C21A9B"/>
    <w:rsid w:val="00C24F65"/>
    <w:rsid w:val="00C3011F"/>
    <w:rsid w:val="00C31767"/>
    <w:rsid w:val="00C32651"/>
    <w:rsid w:val="00C34895"/>
    <w:rsid w:val="00C363DD"/>
    <w:rsid w:val="00C371A8"/>
    <w:rsid w:val="00C378D1"/>
    <w:rsid w:val="00C44C93"/>
    <w:rsid w:val="00C544D1"/>
    <w:rsid w:val="00C618CC"/>
    <w:rsid w:val="00C623C5"/>
    <w:rsid w:val="00C630D0"/>
    <w:rsid w:val="00C67FD6"/>
    <w:rsid w:val="00C70EB3"/>
    <w:rsid w:val="00C7198A"/>
    <w:rsid w:val="00C7559D"/>
    <w:rsid w:val="00C80BEB"/>
    <w:rsid w:val="00C81B90"/>
    <w:rsid w:val="00C84FE2"/>
    <w:rsid w:val="00C91274"/>
    <w:rsid w:val="00C9645E"/>
    <w:rsid w:val="00C969B6"/>
    <w:rsid w:val="00C97D9B"/>
    <w:rsid w:val="00CA5E05"/>
    <w:rsid w:val="00CA69F0"/>
    <w:rsid w:val="00CB2E09"/>
    <w:rsid w:val="00CB457E"/>
    <w:rsid w:val="00CB6E15"/>
    <w:rsid w:val="00CC0B16"/>
    <w:rsid w:val="00CD3CC3"/>
    <w:rsid w:val="00D0790F"/>
    <w:rsid w:val="00D07CF5"/>
    <w:rsid w:val="00D1101D"/>
    <w:rsid w:val="00D112B4"/>
    <w:rsid w:val="00D11511"/>
    <w:rsid w:val="00D128A4"/>
    <w:rsid w:val="00D1366D"/>
    <w:rsid w:val="00D413FA"/>
    <w:rsid w:val="00D5332F"/>
    <w:rsid w:val="00D548C8"/>
    <w:rsid w:val="00D55F5B"/>
    <w:rsid w:val="00D6029F"/>
    <w:rsid w:val="00D61988"/>
    <w:rsid w:val="00D64EC9"/>
    <w:rsid w:val="00D6573C"/>
    <w:rsid w:val="00D863A2"/>
    <w:rsid w:val="00D87A73"/>
    <w:rsid w:val="00D92C5B"/>
    <w:rsid w:val="00D95550"/>
    <w:rsid w:val="00D96368"/>
    <w:rsid w:val="00D96E9F"/>
    <w:rsid w:val="00DA2008"/>
    <w:rsid w:val="00DA3328"/>
    <w:rsid w:val="00DB4E1B"/>
    <w:rsid w:val="00DD060D"/>
    <w:rsid w:val="00DD778D"/>
    <w:rsid w:val="00DE3685"/>
    <w:rsid w:val="00DE7B75"/>
    <w:rsid w:val="00DE7EC7"/>
    <w:rsid w:val="00DF0F45"/>
    <w:rsid w:val="00DF4F0D"/>
    <w:rsid w:val="00E02356"/>
    <w:rsid w:val="00E02ED8"/>
    <w:rsid w:val="00E1325D"/>
    <w:rsid w:val="00E2344C"/>
    <w:rsid w:val="00E23633"/>
    <w:rsid w:val="00E2745C"/>
    <w:rsid w:val="00E3575D"/>
    <w:rsid w:val="00E36907"/>
    <w:rsid w:val="00E4776C"/>
    <w:rsid w:val="00E51568"/>
    <w:rsid w:val="00E52D23"/>
    <w:rsid w:val="00E5432A"/>
    <w:rsid w:val="00E5625C"/>
    <w:rsid w:val="00E57C5B"/>
    <w:rsid w:val="00E60190"/>
    <w:rsid w:val="00E620C8"/>
    <w:rsid w:val="00E65601"/>
    <w:rsid w:val="00E663E1"/>
    <w:rsid w:val="00E72E50"/>
    <w:rsid w:val="00E74064"/>
    <w:rsid w:val="00E74E2B"/>
    <w:rsid w:val="00E82E74"/>
    <w:rsid w:val="00E84E78"/>
    <w:rsid w:val="00E87B78"/>
    <w:rsid w:val="00E92DE3"/>
    <w:rsid w:val="00E9592A"/>
    <w:rsid w:val="00E9748D"/>
    <w:rsid w:val="00EA1BEF"/>
    <w:rsid w:val="00EA2647"/>
    <w:rsid w:val="00EA550F"/>
    <w:rsid w:val="00EA5F37"/>
    <w:rsid w:val="00EB21EF"/>
    <w:rsid w:val="00EB43CD"/>
    <w:rsid w:val="00EB6715"/>
    <w:rsid w:val="00EC070C"/>
    <w:rsid w:val="00EC6256"/>
    <w:rsid w:val="00ED06B5"/>
    <w:rsid w:val="00ED2DA0"/>
    <w:rsid w:val="00ED5DA2"/>
    <w:rsid w:val="00ED7A12"/>
    <w:rsid w:val="00EE21EF"/>
    <w:rsid w:val="00EE223F"/>
    <w:rsid w:val="00EE37DE"/>
    <w:rsid w:val="00EF1972"/>
    <w:rsid w:val="00EF32EC"/>
    <w:rsid w:val="00EF7C92"/>
    <w:rsid w:val="00F02579"/>
    <w:rsid w:val="00F04417"/>
    <w:rsid w:val="00F0522A"/>
    <w:rsid w:val="00F07F69"/>
    <w:rsid w:val="00F116E7"/>
    <w:rsid w:val="00F12AA1"/>
    <w:rsid w:val="00F13C83"/>
    <w:rsid w:val="00F16324"/>
    <w:rsid w:val="00F20E2C"/>
    <w:rsid w:val="00F24E53"/>
    <w:rsid w:val="00F263DC"/>
    <w:rsid w:val="00F279C6"/>
    <w:rsid w:val="00F605EB"/>
    <w:rsid w:val="00F60F38"/>
    <w:rsid w:val="00F645AA"/>
    <w:rsid w:val="00F645AC"/>
    <w:rsid w:val="00F66917"/>
    <w:rsid w:val="00F73AB1"/>
    <w:rsid w:val="00F90CAA"/>
    <w:rsid w:val="00F90F4A"/>
    <w:rsid w:val="00F93002"/>
    <w:rsid w:val="00F9411C"/>
    <w:rsid w:val="00FA0473"/>
    <w:rsid w:val="00FA29BB"/>
    <w:rsid w:val="00FA65F8"/>
    <w:rsid w:val="00FB2218"/>
    <w:rsid w:val="00FB5AAE"/>
    <w:rsid w:val="00FB667C"/>
    <w:rsid w:val="00FC528D"/>
    <w:rsid w:val="00FD0DC9"/>
    <w:rsid w:val="00FD1058"/>
    <w:rsid w:val="00FD29B4"/>
    <w:rsid w:val="00FE3450"/>
    <w:rsid w:val="00FE4A61"/>
    <w:rsid w:val="00FE576F"/>
    <w:rsid w:val="00FE5C26"/>
    <w:rsid w:val="00FE605A"/>
    <w:rsid w:val="00FE6EF3"/>
    <w:rsid w:val="00FF089B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651C9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DD778D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DD77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869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douyin.com/AdPmdfq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qq.com/x/page/b33547dsphf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c33386nc18y.html?sf=ur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d3338p3p95h.html?sf=uri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556</Words>
  <Characters>3171</Characters>
  <Application>Microsoft Office Word</Application>
  <DocSecurity>0</DocSecurity>
  <Lines>26</Lines>
  <Paragraphs>7</Paragraphs>
  <ScaleCrop>false</ScaleCrop>
  <Company/>
  <LinksUpToDate>false</LinksUpToDate>
  <CharactersWithSpaces>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9</cp:revision>
  <cp:lastPrinted>2014-03-13T01:38:00Z</cp:lastPrinted>
  <dcterms:created xsi:type="dcterms:W3CDTF">2022-03-25T00:50:00Z</dcterms:created>
  <dcterms:modified xsi:type="dcterms:W3CDTF">2023-04-11T05:44:00Z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