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33755AD5" w:rsidR="00E2727C" w:rsidRDefault="00DB6EE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 w:rsidRPr="00DB6EE6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上兵伐谋 阳谋致胜</w:t>
      </w:r>
    </w:p>
    <w:p w14:paraId="5CD62E75" w14:textId="2ABD6BF4" w:rsidR="00843334" w:rsidRDefault="000F61CC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大客户销售</w:t>
      </w:r>
      <w:r w:rsidR="00C72D80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谈判与</w:t>
      </w: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客户</w:t>
      </w:r>
      <w:r w:rsidR="00DB6EE6" w:rsidRPr="00DB6EE6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沟通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563D46BC" w:rsidR="000365FB" w:rsidRDefault="0069209B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随着互联网尤其是移动时代的到来，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信息的传播越来越迅速透明，以往靠信息不对称赢得商务谈判的时代，一去不复返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社会化分工也是越来越精细，企业间的合作指数级增长，商务谈判在企业内部外部无处不在。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《孙子兵法》讲“上兵伐谋，其次伐交，其次伐兵，其下攻城。“《三国志》上讲”用兵之道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,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攻心为上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,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攻城为下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;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心战为上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,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兵战为下。“权威研究表明，决定谈判成果的因素中，人的因素占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55%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，流程的因素占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37%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，专业知识因素占</w:t>
      </w:r>
      <w:r w:rsidR="00AC0532" w:rsidRPr="00AC0532">
        <w:rPr>
          <w:rFonts w:ascii="微软雅黑" w:eastAsia="微软雅黑" w:hAnsi="微软雅黑" w:cs="微软雅黑"/>
          <w:color w:val="000000" w:themeColor="text1"/>
          <w:szCs w:val="21"/>
        </w:rPr>
        <w:t>8%</w:t>
      </w:r>
      <w:r w:rsidR="00AC0532" w:rsidRP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</w:p>
    <w:p w14:paraId="2037CE78" w14:textId="77777777" w:rsidR="00616F50" w:rsidRDefault="00616F50" w:rsidP="00616F50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bookmarkStart w:id="0" w:name="_Hlk73270906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怎样在</w:t>
      </w:r>
      <w:bookmarkEnd w:id="0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谈判前充分准备，做到知彼知己，对对方的商务和个人需求准备预案，做到胸有成竹，胜券在握呢？</w:t>
      </w:r>
    </w:p>
    <w:p w14:paraId="62975398" w14:textId="2F0F1B1B" w:rsidR="00AC0532" w:rsidRDefault="003F1652" w:rsidP="003F1652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怎样在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商务合作的各个阶段，都能够攻心为上，上兵伐谋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通过打动人心的沟通谈判技巧，让对方喜欢你欣赏你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，进而提高谈判成功率</w:t>
      </w:r>
      <w:r w:rsidR="00AC0532"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</w:p>
    <w:p w14:paraId="41A90E05" w14:textId="77777777" w:rsidR="00616F50" w:rsidRDefault="00616F50" w:rsidP="003F1652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在专业条款的谈判磋商中，如何言简意赅地表达己方观点，又如何真实而极具说服力地展示己方优势和价值呢？</w:t>
      </w:r>
    </w:p>
    <w:p w14:paraId="1AFCC18C" w14:textId="22CFC902" w:rsidR="00616F50" w:rsidRDefault="00616F50" w:rsidP="003F1652">
      <w:pPr>
        <w:pStyle w:val="ad"/>
        <w:numPr>
          <w:ilvl w:val="0"/>
          <w:numId w:val="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在面对对方高层决策者时，如何通过更高维的模型思维，匹配对方的观点，展示己方人员的专业素质，进而获得对方信赖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，阳谋致胜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</w:p>
    <w:p w14:paraId="7C27C826" w14:textId="7246C4A9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企业商务合作部门最关心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33F3AF77" w:rsidR="000365FB" w:rsidRDefault="00A942F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商务沟通谈判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现实社会经济生活中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一个个实际发生的案例，以及案例背后不为人知的客观规律。解决学员在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商务合作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过程中面临的“看不清、想不到、做不了”的三大难题，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0个落地工具，通过导师带着学员进行大量演练、现场解决问题。一看就懂，一听就会，</w:t>
      </w:r>
      <w:proofErr w:type="gramStart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就用。方便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的大客户销售工作中，用于实践，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实现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商务合作绩效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快速提升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717E6304" w14:textId="71398879" w:rsidR="00E566E8" w:rsidRDefault="00E566E8" w:rsidP="00076AED">
      <w:pPr>
        <w:numPr>
          <w:ilvl w:val="0"/>
          <w:numId w:val="10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商务合作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3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个管理文件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，建立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合作伙伴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管理体系</w:t>
      </w:r>
    </w:p>
    <w:p w14:paraId="3D64D93B" w14:textId="4AFAEC6A" w:rsidR="002E327B" w:rsidRPr="002E327B" w:rsidRDefault="002E327B" w:rsidP="00076AED">
      <w:pPr>
        <w:numPr>
          <w:ilvl w:val="0"/>
          <w:numId w:val="10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商务伙伴</w:t>
      </w: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需求罗盘的四个象限</w:t>
      </w:r>
      <w:r w:rsidR="004726EC">
        <w:rPr>
          <w:rFonts w:ascii="微软雅黑" w:eastAsia="微软雅黑" w:hAnsi="微软雅黑" w:cs="微软雅黑" w:hint="eastAsia"/>
          <w:color w:val="000000" w:themeColor="text1"/>
          <w:szCs w:val="21"/>
        </w:rPr>
        <w:t>1</w:t>
      </w:r>
      <w:r w:rsidR="004726EC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4726EC">
        <w:rPr>
          <w:rFonts w:ascii="微软雅黑" w:eastAsia="微软雅黑" w:hAnsi="微软雅黑" w:cs="微软雅黑" w:hint="eastAsia"/>
          <w:color w:val="000000" w:themeColor="text1"/>
          <w:szCs w:val="21"/>
        </w:rPr>
        <w:t>种商务需求</w:t>
      </w: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、深度了解</w:t>
      </w:r>
      <w:r w:rsidR="00FE50B2">
        <w:rPr>
          <w:rFonts w:ascii="微软雅黑" w:eastAsia="微软雅黑" w:hAnsi="微软雅黑" w:cs="微软雅黑" w:hint="eastAsia"/>
          <w:color w:val="000000" w:themeColor="text1"/>
          <w:szCs w:val="21"/>
        </w:rPr>
        <w:t>并匹配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双方</w:t>
      </w: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需求</w:t>
      </w:r>
    </w:p>
    <w:p w14:paraId="60EE71D1" w14:textId="69F11ED9" w:rsidR="002E327B" w:rsidRDefault="002E327B" w:rsidP="00076AED">
      <w:pPr>
        <w:numPr>
          <w:ilvl w:val="0"/>
          <w:numId w:val="10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精通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商务合作</w:t>
      </w: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各阶段的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谈判沟通</w:t>
      </w:r>
      <w:r w:rsidR="00E566E8">
        <w:rPr>
          <w:rFonts w:ascii="微软雅黑" w:eastAsia="微软雅黑" w:hAnsi="微软雅黑" w:cs="微软雅黑" w:hint="eastAsia"/>
          <w:color w:val="000000" w:themeColor="text1"/>
          <w:szCs w:val="21"/>
        </w:rPr>
        <w:t>目标和通关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技巧</w:t>
      </w:r>
    </w:p>
    <w:p w14:paraId="08C1FB49" w14:textId="30CFD540" w:rsidR="00E566E8" w:rsidRPr="002E327B" w:rsidRDefault="00E566E8" w:rsidP="00076AED">
      <w:pPr>
        <w:numPr>
          <w:ilvl w:val="0"/>
          <w:numId w:val="10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初次沟通、专业陈述、高维模型、合作争议等谈判场景的谈判技巧</w:t>
      </w:r>
    </w:p>
    <w:p w14:paraId="36E8EFA0" w14:textId="4DF71EE7" w:rsidR="000365FB" w:rsidRDefault="002E327B" w:rsidP="00076AED">
      <w:pPr>
        <w:numPr>
          <w:ilvl w:val="0"/>
          <w:numId w:val="10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2E327B">
        <w:rPr>
          <w:rFonts w:ascii="微软雅黑" w:eastAsia="微软雅黑" w:hAnsi="微软雅黑" w:cs="微软雅黑" w:hint="eastAsia"/>
          <w:color w:val="000000" w:themeColor="text1"/>
          <w:szCs w:val="21"/>
        </w:rPr>
        <w:t>掌握效能公式模型方法，</w:t>
      </w:r>
      <w:r w:rsidR="004740D3">
        <w:rPr>
          <w:rFonts w:ascii="微软雅黑" w:eastAsia="微软雅黑" w:hAnsi="微软雅黑" w:cs="微软雅黑" w:hint="eastAsia"/>
          <w:color w:val="000000" w:themeColor="text1"/>
          <w:szCs w:val="21"/>
        </w:rPr>
        <w:t>制定本企业的商务价值匹配模型</w:t>
      </w:r>
    </w:p>
    <w:p w14:paraId="1C696CF8" w14:textId="77A33A80" w:rsidR="003E4457" w:rsidRPr="002E327B" w:rsidRDefault="003E4457" w:rsidP="00076AED">
      <w:pPr>
        <w:numPr>
          <w:ilvl w:val="0"/>
          <w:numId w:val="10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掌握商务合作中相关文档的写作技巧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4FD8CBA3" w14:textId="77777777" w:rsidR="00DD7DC1" w:rsidRDefault="00DD7DC1" w:rsidP="00DD7DC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聚焦高价值问题：以解决企业管理中真实的、重要的、普遍的、高价值的问题为出发点和目标</w:t>
      </w:r>
    </w:p>
    <w:p w14:paraId="4B08FF9C" w14:textId="77777777" w:rsidR="00DD7DC1" w:rsidRDefault="00DD7DC1" w:rsidP="00DD7DC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3342E3E2" w14:textId="77777777" w:rsidR="00DD7DC1" w:rsidRDefault="00DD7DC1" w:rsidP="00DD7DC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282D1145" w14:textId="77777777" w:rsidR="00DD7DC1" w:rsidRDefault="00DD7DC1" w:rsidP="00DD7DC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63FC586F" w14:textId="77777777" w:rsidR="00DD7DC1" w:rsidRDefault="00DD7DC1" w:rsidP="00DD7DC1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117A8330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6854415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  <w:r w:rsidR="002B569F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</w:t>
      </w:r>
      <w:r w:rsidR="004154DC">
        <w:rPr>
          <w:rFonts w:ascii="微软雅黑" w:eastAsia="微软雅黑" w:hAnsi="微软雅黑" w:cs="微软雅黑" w:hint="eastAsia"/>
          <w:color w:val="000000" w:themeColor="text1"/>
          <w:szCs w:val="21"/>
        </w:rPr>
        <w:t>、采购总监、商务经理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7C085A0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1-2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25CDFF79" w14:textId="74FBFBDB" w:rsidR="003F1652" w:rsidRDefault="002B569F" w:rsidP="003F1652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bookmarkStart w:id="1" w:name="_Hlk73270845"/>
      <w:r w:rsidR="00616F50" w:rsidRPr="00616F50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怎样在谈判前充分准备，做到知彼知己，对对方的商务和个人需求准备预案，做到胸有成竹，胜券在握呢？</w:t>
      </w:r>
    </w:p>
    <w:bookmarkEnd w:id="1"/>
    <w:p w14:paraId="1DD3D869" w14:textId="3FCF6D4F" w:rsidR="00616F50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1、企业级</w:t>
      </w:r>
      <w:r w:rsidR="004740D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商务伙伴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的需求，存在哪些共同规律？</w:t>
      </w:r>
    </w:p>
    <w:p w14:paraId="6321F5EE" w14:textId="77777777" w:rsidR="00616F50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两个原因、四个象限、三个层次、结构化表达</w:t>
      </w:r>
    </w:p>
    <w:p w14:paraId="28E497BC" w14:textId="77777777" w:rsidR="00616F50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2、在产品服务方面，不同层级角色的客户都有哪些个性化的需求？</w:t>
      </w:r>
    </w:p>
    <w:p w14:paraId="649DCCD4" w14:textId="77777777" w:rsidR="00616F50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细节层次、功能层次、价值层次</w:t>
      </w:r>
    </w:p>
    <w:p w14:paraId="14C7D070" w14:textId="77777777" w:rsidR="00616F50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3、个人需求方面，不同性格的客户，该如何应对，才能全面周到？</w:t>
      </w:r>
    </w:p>
    <w:p w14:paraId="50940FFC" w14:textId="77777777" w:rsidR="00616F50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自我中心、原则、客观理性、客户沟通链</w:t>
      </w:r>
    </w:p>
    <w:p w14:paraId="5B361255" w14:textId="19D287BB" w:rsidR="00616F50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4、企业级</w:t>
      </w:r>
      <w:r w:rsidR="004740D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商务合作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过程中，</w:t>
      </w:r>
      <w:r w:rsidR="00E44C9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对方企业中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存在哪些角色及特点？</w:t>
      </w:r>
    </w:p>
    <w:p w14:paraId="446A3446" w14:textId="77777777" w:rsidR="00616F50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独裁、流程、授权、TB/EB</w:t>
      </w:r>
    </w:p>
    <w:p w14:paraId="396442C3" w14:textId="25983F2A" w:rsidR="00616F50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5、如何面对</w:t>
      </w:r>
      <w:r w:rsidR="004740D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合作伙伴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对</w:t>
      </w:r>
      <w:r w:rsidR="00E44C9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合作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创新与发展方面的需求？</w:t>
      </w:r>
    </w:p>
    <w:p w14:paraId="56620ACE" w14:textId="77777777" w:rsidR="00616F50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创新扩散规律、保守、主流、领先</w:t>
      </w:r>
    </w:p>
    <w:p w14:paraId="0A45641F" w14:textId="00F16855" w:rsidR="00616F50" w:rsidRDefault="00616F50" w:rsidP="00616F5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</w:t>
      </w:r>
      <w:r w:rsidR="00564E15">
        <w:rPr>
          <w:rFonts w:ascii="微软雅黑" w:eastAsia="微软雅黑" w:hAnsi="微软雅黑" w:cs="微软雅黑" w:hint="eastAsia"/>
          <w:color w:val="00B0F0"/>
          <w:szCs w:val="21"/>
        </w:rPr>
        <w:t>联想E</w:t>
      </w:r>
      <w:r w:rsidR="00564E15">
        <w:rPr>
          <w:rFonts w:ascii="微软雅黑" w:eastAsia="微软雅黑" w:hAnsi="微软雅黑" w:cs="微软雅黑"/>
          <w:color w:val="00B0F0"/>
          <w:szCs w:val="21"/>
        </w:rPr>
        <w:t>DM</w:t>
      </w:r>
      <w:r w:rsidR="00564E15">
        <w:rPr>
          <w:rFonts w:ascii="微软雅黑" w:eastAsia="微软雅黑" w:hAnsi="微软雅黑" w:cs="微软雅黑" w:hint="eastAsia"/>
          <w:color w:val="00B0F0"/>
          <w:szCs w:val="21"/>
        </w:rPr>
        <w:t>项目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、大都会保险、</w:t>
      </w:r>
      <w:r w:rsidR="00564E15">
        <w:rPr>
          <w:rFonts w:ascii="微软雅黑" w:eastAsia="微软雅黑" w:hAnsi="微软雅黑" w:cs="微软雅黑" w:hint="eastAsia"/>
          <w:color w:val="00B0F0"/>
          <w:szCs w:val="21"/>
        </w:rPr>
        <w:t>红楼梦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、太平洋保险等</w:t>
      </w:r>
    </w:p>
    <w:p w14:paraId="231EA03A" w14:textId="77777777" w:rsidR="00616F50" w:rsidRDefault="00616F50" w:rsidP="00616F5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</w:t>
      </w:r>
      <w:r>
        <w:rPr>
          <w:rFonts w:ascii="微软雅黑" w:eastAsia="微软雅黑" w:hAnsi="微软雅黑" w:cs="微软雅黑"/>
          <w:color w:val="00B0F0"/>
          <w:szCs w:val="21"/>
        </w:rPr>
        <w:t>AQAL</w:t>
      </w:r>
      <w:r>
        <w:rPr>
          <w:rFonts w:ascii="微软雅黑" w:eastAsia="微软雅黑" w:hAnsi="微软雅黑" w:cs="微软雅黑" w:hint="eastAsia"/>
          <w:color w:val="00B0F0"/>
          <w:szCs w:val="21"/>
        </w:rPr>
        <w:t>框架、商务需求罗盘、创新接受曲线等</w:t>
      </w:r>
    </w:p>
    <w:p w14:paraId="68F595ED" w14:textId="77777777" w:rsidR="00616F50" w:rsidRDefault="00616F50" w:rsidP="00616F5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形式：课堂练习和讨论</w:t>
      </w:r>
    </w:p>
    <w:p w14:paraId="3085A287" w14:textId="5CBC02C7" w:rsidR="00616F50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</w:t>
      </w:r>
      <w:r w:rsidR="00564E15" w:rsidRPr="00564E1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怎样在商务合作的各个阶段，都能够攻心为上，上兵伐谋呢？通过打动人心的沟通谈判技巧，进而提高谈判成功率呢？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11B8F16F" w14:textId="1CD49241" w:rsidR="00616F50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564E1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在商务合作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的7个阶段，各有哪些具体目标？</w:t>
      </w:r>
    </w:p>
    <w:p w14:paraId="7F12E15F" w14:textId="77777777" w:rsidR="00616F50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筛选客户、建立联系、持续跟进、初次拜访、挖掘需求、方案建议、合同签订、售后服务</w:t>
      </w:r>
    </w:p>
    <w:p w14:paraId="125D069B" w14:textId="7E45AC2D" w:rsidR="00616F50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2、</w:t>
      </w:r>
      <w:r w:rsidR="00564E1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攻心为上，就是要以人为本，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企业客户中的个人都有哪些理性和非理性的需求</w:t>
      </w:r>
      <w:r w:rsidR="00564E1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呢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？</w:t>
      </w:r>
    </w:p>
    <w:p w14:paraId="15D31CFC" w14:textId="77777777" w:rsidR="00616F50" w:rsidRPr="00B5521C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521C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工作目标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：个人利益、部门利益、公司利益</w:t>
      </w:r>
    </w:p>
    <w:p w14:paraId="5F0BBD9F" w14:textId="77777777" w:rsidR="00616F50" w:rsidRPr="00B5521C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个人性格：自我中心、独特原则、客观理性</w:t>
      </w:r>
    </w:p>
    <w:p w14:paraId="607660F0" w14:textId="77777777" w:rsidR="00616F50" w:rsidRPr="00B5521C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人际关系：冷漠自私、权利争夺、合作共赢</w:t>
      </w:r>
    </w:p>
    <w:p w14:paraId="3871D1C5" w14:textId="77777777" w:rsidR="00616F50" w:rsidRPr="00B5521C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工作态度：消极保守、称职合作、开拓进取</w:t>
      </w:r>
    </w:p>
    <w:p w14:paraId="018952B4" w14:textId="3CF8BD9D" w:rsidR="00616F50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3、怎样与</w:t>
      </w:r>
      <w:r w:rsidR="00564E1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合作伙伴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建立高质量的直接联系？建立温暖信任的亲和力？</w:t>
      </w:r>
    </w:p>
    <w:p w14:paraId="0C367898" w14:textId="77777777" w:rsidR="00616F50" w:rsidRPr="00B5521C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沟通规律三步法：打开心扉、价值交换、温暖收尾</w:t>
      </w:r>
    </w:p>
    <w:p w14:paraId="20BD1159" w14:textId="06A8EC3F" w:rsidR="00616F50" w:rsidRDefault="004740D3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己方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职业人设、陌生电话六步法、开场三句动人心</w:t>
      </w:r>
    </w:p>
    <w:p w14:paraId="550A83A5" w14:textId="1A5A2B5B" w:rsidR="00616F50" w:rsidRDefault="00564E15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="00616F5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、如何与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合作伙伴</w:t>
      </w:r>
      <w:r w:rsidR="00616F5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 xml:space="preserve">保持长期的信任关系？ </w:t>
      </w:r>
    </w:p>
    <w:p w14:paraId="0F692277" w14:textId="3D8E6BF3" w:rsidR="00616F50" w:rsidRDefault="004740D3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伙伴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日志小秘书</w:t>
      </w:r>
    </w:p>
    <w:p w14:paraId="4F5BFAAF" w14:textId="0A686A58" w:rsidR="00616F50" w:rsidRDefault="00616F50" w:rsidP="00616F5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案例：联想EDM项目、</w:t>
      </w:r>
      <w:r w:rsidR="004740D3">
        <w:rPr>
          <w:rFonts w:ascii="微软雅黑" w:eastAsia="微软雅黑" w:hAnsi="微软雅黑" w:cs="微软雅黑" w:hint="eastAsia"/>
          <w:color w:val="00B0F0"/>
          <w:szCs w:val="21"/>
        </w:rPr>
        <w:t>李鸿章与伊藤博文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、艺龙旅行网、太平洋保险、华尔街之狼、移动客服等</w:t>
      </w:r>
    </w:p>
    <w:p w14:paraId="16ACE20B" w14:textId="07D00AA1" w:rsidR="00616F50" w:rsidRDefault="00616F50" w:rsidP="00616F5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工具：客户信息表、漏斗文件、</w:t>
      </w:r>
      <w:r w:rsidR="004740D3">
        <w:rPr>
          <w:rFonts w:ascii="微软雅黑" w:eastAsia="微软雅黑" w:hAnsi="微软雅黑" w:cs="微软雅黑" w:hint="eastAsia"/>
          <w:color w:val="00B0F0"/>
          <w:szCs w:val="21"/>
        </w:rPr>
        <w:t>伙伴</w:t>
      </w:r>
      <w:r>
        <w:rPr>
          <w:rFonts w:ascii="微软雅黑" w:eastAsia="微软雅黑" w:hAnsi="微软雅黑" w:cs="微软雅黑" w:hint="eastAsia"/>
          <w:color w:val="00B0F0"/>
          <w:szCs w:val="21"/>
        </w:rPr>
        <w:t>日志表、陌生电话六步法、比利时方法等</w:t>
      </w:r>
    </w:p>
    <w:p w14:paraId="01688B01" w14:textId="77777777" w:rsidR="00616F50" w:rsidRDefault="00616F50" w:rsidP="00616F5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形式：视频、游戏、案例分析、课堂练习</w:t>
      </w:r>
    </w:p>
    <w:p w14:paraId="22A95206" w14:textId="0158D5DC" w:rsidR="00616F50" w:rsidRDefault="00616F50" w:rsidP="00564E1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</w:t>
      </w:r>
      <w:r w:rsidR="00564E15" w:rsidRPr="00564E1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在专业条款的谈判磋商中，</w:t>
      </w:r>
      <w:r w:rsidR="00564E1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怎样做到阳谋致胜呢</w:t>
      </w:r>
      <w:r w:rsidR="00564E15" w:rsidRPr="00564E1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1D8EDEF" w14:textId="080C900C" w:rsidR="00564E15" w:rsidRDefault="00616F50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564E1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如何专业地表达己方观点和优势，言简意赅，掷地有声呢？</w:t>
      </w:r>
    </w:p>
    <w:p w14:paraId="72414397" w14:textId="5FCF9895" w:rsidR="00564E15" w:rsidRPr="00564E15" w:rsidRDefault="00564E15" w:rsidP="00616F50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64E15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结构化思考、形象化表达</w:t>
      </w:r>
    </w:p>
    <w:p w14:paraId="73B1A975" w14:textId="7F7ACCBE" w:rsidR="00616F50" w:rsidRDefault="00564E15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Pr="00564E15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如何真实而极具说服力地展示己方优势和价值呢？</w:t>
      </w:r>
    </w:p>
    <w:p w14:paraId="01BED6EF" w14:textId="77777777" w:rsidR="00616F50" w:rsidRDefault="00616F50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F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ABE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、S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CQA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、锚定、细节</w:t>
      </w:r>
    </w:p>
    <w:p w14:paraId="114831D2" w14:textId="505F7471" w:rsidR="00616F50" w:rsidRDefault="00564E15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="00616F5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Pr="00564E1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如何通过更高维的模型思维，匹配对方的观点，展示己方人员的专业素质，进而获得对方信赖呢？</w:t>
      </w:r>
    </w:p>
    <w:p w14:paraId="5995FA58" w14:textId="77777777" w:rsidR="00564E15" w:rsidRDefault="00616F50" w:rsidP="00564E1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64E15">
        <w:rPr>
          <w:rFonts w:ascii="微软雅黑" w:eastAsia="微软雅黑" w:hAnsi="微软雅黑" w:cs="微软雅黑" w:hint="eastAsia"/>
          <w:color w:val="000000" w:themeColor="text1"/>
          <w:szCs w:val="21"/>
        </w:rPr>
        <w:t>模型思维、B</w:t>
      </w:r>
      <w:r w:rsidRPr="00564E15">
        <w:rPr>
          <w:rFonts w:ascii="微软雅黑" w:eastAsia="微软雅黑" w:hAnsi="微软雅黑" w:cs="微软雅黑"/>
          <w:color w:val="000000" w:themeColor="text1"/>
          <w:szCs w:val="21"/>
        </w:rPr>
        <w:t>EDELL</w:t>
      </w:r>
      <w:r w:rsidRPr="00564E15">
        <w:rPr>
          <w:rFonts w:ascii="微软雅黑" w:eastAsia="微软雅黑" w:hAnsi="微软雅黑" w:cs="微软雅黑" w:hint="eastAsia"/>
          <w:color w:val="000000" w:themeColor="text1"/>
          <w:szCs w:val="21"/>
        </w:rPr>
        <w:t>模型、</w:t>
      </w:r>
      <w:r w:rsidR="00564E15" w:rsidRPr="00564E15">
        <w:rPr>
          <w:rFonts w:ascii="微软雅黑" w:eastAsia="微软雅黑" w:hAnsi="微软雅黑" w:cs="微软雅黑" w:hint="eastAsia"/>
          <w:color w:val="000000" w:themeColor="text1"/>
          <w:szCs w:val="21"/>
        </w:rPr>
        <w:t>Y</w:t>
      </w:r>
      <w:proofErr w:type="gramStart"/>
      <w:r w:rsidR="00564E15" w:rsidRPr="00564E15">
        <w:rPr>
          <w:rFonts w:ascii="微软雅黑" w:eastAsia="微软雅黑" w:hAnsi="微软雅黑" w:cs="微软雅黑" w:hint="eastAsia"/>
          <w:color w:val="000000" w:themeColor="text1"/>
          <w:szCs w:val="21"/>
        </w:rPr>
        <w:t>型故事法</w:t>
      </w:r>
      <w:proofErr w:type="gramEnd"/>
    </w:p>
    <w:p w14:paraId="336828C2" w14:textId="77777777" w:rsidR="00564E15" w:rsidRDefault="00564E15" w:rsidP="00564E1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64E15">
        <w:rPr>
          <w:rFonts w:ascii="微软雅黑" w:eastAsia="微软雅黑" w:hAnsi="微软雅黑" w:cs="微软雅黑" w:hint="eastAsia"/>
          <w:color w:val="000000" w:themeColor="text1"/>
          <w:szCs w:val="21"/>
        </w:rPr>
        <w:t>万能效果公式</w:t>
      </w:r>
    </w:p>
    <w:p w14:paraId="19ABF21A" w14:textId="7899452D" w:rsidR="00616F50" w:rsidRPr="00564E15" w:rsidRDefault="00564E15" w:rsidP="00616F5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64E15">
        <w:rPr>
          <w:rFonts w:ascii="微软雅黑" w:eastAsia="微软雅黑" w:hAnsi="微软雅黑" w:cs="微软雅黑" w:hint="eastAsia"/>
          <w:color w:val="000000" w:themeColor="text1"/>
          <w:szCs w:val="21"/>
        </w:rPr>
        <w:t>客户需求与服务匹配模型</w:t>
      </w:r>
    </w:p>
    <w:p w14:paraId="7C9E1ED4" w14:textId="42A29271" w:rsidR="00564E15" w:rsidRDefault="00564E15" w:rsidP="00564E15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、在商务谈判过程中，怎样化解双方的异议，而不影响对方的情绪？</w:t>
      </w:r>
    </w:p>
    <w:p w14:paraId="49935033" w14:textId="77777777" w:rsidR="00E44C90" w:rsidRPr="00E44C90" w:rsidRDefault="00E44C90" w:rsidP="00564E1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处理对方的情绪</w:t>
      </w:r>
    </w:p>
    <w:p w14:paraId="5F7FF293" w14:textId="77777777" w:rsidR="00E44C90" w:rsidRPr="00E44C90" w:rsidRDefault="00E44C90" w:rsidP="00564E1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柔性表达己方观点</w:t>
      </w:r>
    </w:p>
    <w:p w14:paraId="4B21BDFF" w14:textId="77777777" w:rsidR="00E44C90" w:rsidRPr="00E44C90" w:rsidRDefault="00E44C90" w:rsidP="00564E1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为双方设定谈判底线</w:t>
      </w:r>
    </w:p>
    <w:p w14:paraId="306301A5" w14:textId="67949193" w:rsidR="00564E15" w:rsidRPr="004740D3" w:rsidRDefault="00E44C90" w:rsidP="00564E1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如果暂时无法合作，如何反败为胜</w:t>
      </w:r>
    </w:p>
    <w:p w14:paraId="47ED70FE" w14:textId="734D3740" w:rsidR="00616F50" w:rsidRDefault="00616F50" w:rsidP="00616F5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</w:t>
      </w:r>
      <w:r w:rsidR="00564E15">
        <w:rPr>
          <w:rFonts w:ascii="微软雅黑" w:eastAsia="微软雅黑" w:hAnsi="微软雅黑" w:cs="微软雅黑" w:hint="eastAsia"/>
          <w:color w:val="00B0F0"/>
          <w:szCs w:val="21"/>
        </w:rPr>
        <w:t>华为云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、DOUBLECLICK法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务</w:t>
      </w:r>
      <w:proofErr w:type="gramEnd"/>
      <w:r>
        <w:rPr>
          <w:rFonts w:ascii="微软雅黑" w:eastAsia="微软雅黑" w:hAnsi="微软雅黑" w:cs="微软雅黑" w:hint="eastAsia"/>
          <w:color w:val="00B0F0"/>
          <w:szCs w:val="21"/>
        </w:rPr>
        <w:t>、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宇丰商务</w:t>
      </w:r>
      <w:proofErr w:type="gramEnd"/>
      <w:r>
        <w:rPr>
          <w:rFonts w:ascii="微软雅黑" w:eastAsia="微软雅黑" w:hAnsi="微软雅黑" w:cs="微软雅黑" w:hint="eastAsia"/>
          <w:color w:val="00B0F0"/>
          <w:szCs w:val="21"/>
        </w:rPr>
        <w:t>车、《经济学人》</w:t>
      </w:r>
      <w:r w:rsidR="004740D3">
        <w:rPr>
          <w:rFonts w:ascii="微软雅黑" w:eastAsia="微软雅黑" w:hAnsi="微软雅黑" w:cs="微软雅黑" w:hint="eastAsia"/>
          <w:color w:val="00B0F0"/>
          <w:szCs w:val="21"/>
        </w:rPr>
        <w:t>杂志</w:t>
      </w:r>
      <w:r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7B149FF4" w14:textId="77777777" w:rsidR="00616F50" w:rsidRDefault="00616F50" w:rsidP="00616F5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工具：锚定效应、Y型故事、电影编剧方法、B</w:t>
      </w:r>
      <w:r>
        <w:rPr>
          <w:rFonts w:ascii="微软雅黑" w:eastAsia="微软雅黑" w:hAnsi="微软雅黑" w:cs="微软雅黑"/>
          <w:color w:val="00B0F0"/>
          <w:szCs w:val="21"/>
        </w:rPr>
        <w:t>EDELL</w:t>
      </w:r>
      <w:r>
        <w:rPr>
          <w:rFonts w:ascii="微软雅黑" w:eastAsia="微软雅黑" w:hAnsi="微软雅黑" w:cs="微软雅黑" w:hint="eastAsia"/>
          <w:color w:val="00B0F0"/>
          <w:szCs w:val="21"/>
        </w:rPr>
        <w:t>模型、</w:t>
      </w:r>
    </w:p>
    <w:p w14:paraId="6149521E" w14:textId="77777777" w:rsidR="00616F50" w:rsidRDefault="00616F50" w:rsidP="00616F5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形式：课堂练习、小组讨论、团队共创</w:t>
      </w:r>
    </w:p>
    <w:p w14:paraId="0A386735" w14:textId="77777777" w:rsidR="00897C77" w:rsidRDefault="00897C77" w:rsidP="00897C77">
      <w:pPr>
        <w:rPr>
          <w:rFonts w:ascii="微软雅黑" w:eastAsia="微软雅黑" w:hAnsi="微软雅黑"/>
          <w:color w:val="0070C0"/>
        </w:rPr>
      </w:pPr>
      <w:r>
        <w:rPr>
          <w:rFonts w:ascii="微软雅黑" w:eastAsia="微软雅黑" w:hAnsi="微软雅黑" w:hint="eastAsia"/>
          <w:color w:val="0070C0"/>
        </w:rPr>
        <w:lastRenderedPageBreak/>
        <w:t>【参考视频】</w:t>
      </w:r>
    </w:p>
    <w:p w14:paraId="30DC20E4" w14:textId="77777777" w:rsidR="00897C77" w:rsidRDefault="00897C77" w:rsidP="00897C7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07E68CFE" w14:textId="77777777" w:rsidR="00897C77" w:rsidRDefault="00000000" w:rsidP="00897C77">
      <w:pPr>
        <w:rPr>
          <w:rFonts w:ascii="微软雅黑" w:eastAsia="微软雅黑" w:hAnsi="微软雅黑"/>
          <w:sz w:val="16"/>
          <w:szCs w:val="18"/>
        </w:rPr>
      </w:pPr>
      <w:hyperlink r:id="rId8" w:history="1">
        <w:r w:rsidR="00897C77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897C77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32BBAEA9" w14:textId="77777777" w:rsidR="00897C77" w:rsidRDefault="00897C77" w:rsidP="00897C7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</w:t>
      </w:r>
    </w:p>
    <w:p w14:paraId="2437B2B4" w14:textId="7DEA0589" w:rsidR="00897C77" w:rsidRDefault="00000000" w:rsidP="007F728C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897C77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897C77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7F728C">
        <w:rPr>
          <w:rFonts w:ascii="微软雅黑" w:eastAsia="微软雅黑" w:hAnsi="微软雅黑"/>
          <w:sz w:val="16"/>
          <w:szCs w:val="18"/>
        </w:rPr>
        <w:t xml:space="preserve"> </w:t>
      </w:r>
    </w:p>
    <w:p w14:paraId="07CF64E2" w14:textId="77777777" w:rsidR="00897C77" w:rsidRDefault="00897C77" w:rsidP="00897C7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3A5DDC23" w14:textId="77777777" w:rsidR="00897C77" w:rsidRDefault="00000000" w:rsidP="00897C77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897C77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897C77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3DD300BC" w14:textId="77777777" w:rsidR="00897C77" w:rsidRDefault="00897C77" w:rsidP="00897C7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62CFF3DA" w14:textId="77777777" w:rsidR="00897C77" w:rsidRDefault="00000000" w:rsidP="00897C77">
      <w:pPr>
        <w:rPr>
          <w:sz w:val="16"/>
          <w:szCs w:val="18"/>
        </w:rPr>
      </w:pPr>
      <w:hyperlink r:id="rId11" w:history="1">
        <w:r w:rsidR="00897C77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897C77">
        <w:rPr>
          <w:sz w:val="16"/>
          <w:szCs w:val="18"/>
        </w:rPr>
        <w:t xml:space="preserve"> </w:t>
      </w:r>
    </w:p>
    <w:p w14:paraId="5ECADDF1" w14:textId="77777777" w:rsidR="00897C77" w:rsidRDefault="00897C77" w:rsidP="00897C77">
      <w:pPr>
        <w:spacing w:line="400" w:lineRule="exact"/>
        <w:rPr>
          <w:rFonts w:ascii="微软雅黑" w:eastAsia="微软雅黑" w:hAnsi="微软雅黑" w:cs="微软雅黑"/>
          <w:b/>
          <w:color w:val="00B0F0"/>
          <w:szCs w:val="21"/>
        </w:rPr>
      </w:pPr>
    </w:p>
    <w:p w14:paraId="4064DD20" w14:textId="67CC25D2" w:rsidR="000365FB" w:rsidRPr="00897C77" w:rsidRDefault="000365FB" w:rsidP="00616F50">
      <w:pPr>
        <w:spacing w:line="400" w:lineRule="exact"/>
        <w:jc w:val="left"/>
        <w:rPr>
          <w:rFonts w:ascii="微软雅黑" w:eastAsia="微软雅黑" w:hAnsi="微软雅黑" w:cs="微软雅黑"/>
          <w:b/>
          <w:color w:val="00B0F0"/>
          <w:szCs w:val="21"/>
        </w:rPr>
      </w:pPr>
    </w:p>
    <w:sectPr w:rsidR="000365FB" w:rsidRPr="00897C77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E3004" w14:textId="77777777" w:rsidR="00395F22" w:rsidRDefault="00395F22" w:rsidP="00D64EC9">
      <w:r>
        <w:separator/>
      </w:r>
    </w:p>
  </w:endnote>
  <w:endnote w:type="continuationSeparator" w:id="0">
    <w:p w14:paraId="4709AC50" w14:textId="77777777" w:rsidR="00395F22" w:rsidRDefault="00395F22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CA1D0" w14:textId="77777777" w:rsidR="00395F22" w:rsidRDefault="00395F22" w:rsidP="00D64EC9">
      <w:r>
        <w:separator/>
      </w:r>
    </w:p>
  </w:footnote>
  <w:footnote w:type="continuationSeparator" w:id="0">
    <w:p w14:paraId="61C15C0D" w14:textId="77777777" w:rsidR="00395F22" w:rsidRDefault="00395F22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98235035">
    <w:abstractNumId w:val="11"/>
  </w:num>
  <w:num w:numId="2" w16cid:durableId="1400403548">
    <w:abstractNumId w:val="2"/>
  </w:num>
  <w:num w:numId="3" w16cid:durableId="701440564">
    <w:abstractNumId w:val="9"/>
  </w:num>
  <w:num w:numId="4" w16cid:durableId="147786707">
    <w:abstractNumId w:val="6"/>
  </w:num>
  <w:num w:numId="5" w16cid:durableId="667175862">
    <w:abstractNumId w:val="7"/>
  </w:num>
  <w:num w:numId="6" w16cid:durableId="657920251">
    <w:abstractNumId w:val="5"/>
  </w:num>
  <w:num w:numId="7" w16cid:durableId="1824353255">
    <w:abstractNumId w:val="0"/>
  </w:num>
  <w:num w:numId="8" w16cid:durableId="1108544663">
    <w:abstractNumId w:val="3"/>
  </w:num>
  <w:num w:numId="9" w16cid:durableId="1065832698">
    <w:abstractNumId w:val="8"/>
  </w:num>
  <w:num w:numId="10" w16cid:durableId="1022322847">
    <w:abstractNumId w:val="1"/>
  </w:num>
  <w:num w:numId="11" w16cid:durableId="840505876">
    <w:abstractNumId w:val="10"/>
  </w:num>
  <w:num w:numId="12" w16cid:durableId="131560972">
    <w:abstractNumId w:val="4"/>
  </w:num>
  <w:num w:numId="13" w16cid:durableId="125817355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869B9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F61CC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5974"/>
    <w:rsid w:val="001D1B3B"/>
    <w:rsid w:val="001E2AAF"/>
    <w:rsid w:val="001E7F6A"/>
    <w:rsid w:val="001F08DF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7281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5F22"/>
    <w:rsid w:val="003A55CF"/>
    <w:rsid w:val="003A722D"/>
    <w:rsid w:val="003B1217"/>
    <w:rsid w:val="003B294E"/>
    <w:rsid w:val="003B7B6B"/>
    <w:rsid w:val="003E4457"/>
    <w:rsid w:val="003F1652"/>
    <w:rsid w:val="003F1E2C"/>
    <w:rsid w:val="0041002C"/>
    <w:rsid w:val="00413B54"/>
    <w:rsid w:val="004154DC"/>
    <w:rsid w:val="0042179C"/>
    <w:rsid w:val="00422FA6"/>
    <w:rsid w:val="00451F74"/>
    <w:rsid w:val="004531AC"/>
    <w:rsid w:val="004534F6"/>
    <w:rsid w:val="00456E39"/>
    <w:rsid w:val="0045714B"/>
    <w:rsid w:val="00457F36"/>
    <w:rsid w:val="004726EC"/>
    <w:rsid w:val="004734A1"/>
    <w:rsid w:val="004740D3"/>
    <w:rsid w:val="00474C97"/>
    <w:rsid w:val="00475D95"/>
    <w:rsid w:val="0048163D"/>
    <w:rsid w:val="0048432E"/>
    <w:rsid w:val="004910A7"/>
    <w:rsid w:val="004A0601"/>
    <w:rsid w:val="004C5039"/>
    <w:rsid w:val="004D48FF"/>
    <w:rsid w:val="004E6EED"/>
    <w:rsid w:val="004F2277"/>
    <w:rsid w:val="004F4029"/>
    <w:rsid w:val="00517FC0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E2E"/>
    <w:rsid w:val="00590451"/>
    <w:rsid w:val="00597BE3"/>
    <w:rsid w:val="005A55C4"/>
    <w:rsid w:val="005A7456"/>
    <w:rsid w:val="005B1F4E"/>
    <w:rsid w:val="005B2842"/>
    <w:rsid w:val="005B3BCA"/>
    <w:rsid w:val="005D0024"/>
    <w:rsid w:val="00603066"/>
    <w:rsid w:val="006155D6"/>
    <w:rsid w:val="00616F50"/>
    <w:rsid w:val="00627452"/>
    <w:rsid w:val="00645630"/>
    <w:rsid w:val="00655F56"/>
    <w:rsid w:val="00657AC3"/>
    <w:rsid w:val="00667BBD"/>
    <w:rsid w:val="00672D4E"/>
    <w:rsid w:val="00677684"/>
    <w:rsid w:val="0067793B"/>
    <w:rsid w:val="006914E5"/>
    <w:rsid w:val="0069209B"/>
    <w:rsid w:val="0069603C"/>
    <w:rsid w:val="006B0CE4"/>
    <w:rsid w:val="006B356A"/>
    <w:rsid w:val="006C1A04"/>
    <w:rsid w:val="006D0080"/>
    <w:rsid w:val="006D016E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B3599"/>
    <w:rsid w:val="007D463B"/>
    <w:rsid w:val="007D7BA5"/>
    <w:rsid w:val="007F2D95"/>
    <w:rsid w:val="007F3238"/>
    <w:rsid w:val="007F48E4"/>
    <w:rsid w:val="007F728C"/>
    <w:rsid w:val="007F7D1D"/>
    <w:rsid w:val="00806BF6"/>
    <w:rsid w:val="00820591"/>
    <w:rsid w:val="00831D01"/>
    <w:rsid w:val="00834CE0"/>
    <w:rsid w:val="00843334"/>
    <w:rsid w:val="00853FC5"/>
    <w:rsid w:val="00856BC7"/>
    <w:rsid w:val="00881FA9"/>
    <w:rsid w:val="00893310"/>
    <w:rsid w:val="00897C77"/>
    <w:rsid w:val="008C481D"/>
    <w:rsid w:val="008C75CD"/>
    <w:rsid w:val="008D6F7D"/>
    <w:rsid w:val="008E73F0"/>
    <w:rsid w:val="0090288B"/>
    <w:rsid w:val="00904532"/>
    <w:rsid w:val="00911427"/>
    <w:rsid w:val="00912CC0"/>
    <w:rsid w:val="00915C83"/>
    <w:rsid w:val="009174FD"/>
    <w:rsid w:val="009202F2"/>
    <w:rsid w:val="00925129"/>
    <w:rsid w:val="009264A4"/>
    <w:rsid w:val="009460C4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7DEE"/>
    <w:rsid w:val="00A11098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942F3"/>
    <w:rsid w:val="00AA3A7E"/>
    <w:rsid w:val="00AB0D6A"/>
    <w:rsid w:val="00AB1632"/>
    <w:rsid w:val="00AC0532"/>
    <w:rsid w:val="00AC226D"/>
    <w:rsid w:val="00AD5DD8"/>
    <w:rsid w:val="00AE46C7"/>
    <w:rsid w:val="00AF75BE"/>
    <w:rsid w:val="00B11B13"/>
    <w:rsid w:val="00B17095"/>
    <w:rsid w:val="00B606A4"/>
    <w:rsid w:val="00B61A0A"/>
    <w:rsid w:val="00B658DC"/>
    <w:rsid w:val="00B67D11"/>
    <w:rsid w:val="00B7559B"/>
    <w:rsid w:val="00B81061"/>
    <w:rsid w:val="00B82C7D"/>
    <w:rsid w:val="00B926E3"/>
    <w:rsid w:val="00B938A6"/>
    <w:rsid w:val="00BB1AD0"/>
    <w:rsid w:val="00BC0E1A"/>
    <w:rsid w:val="00BC2F4B"/>
    <w:rsid w:val="00BC715B"/>
    <w:rsid w:val="00BD144D"/>
    <w:rsid w:val="00BD3A4D"/>
    <w:rsid w:val="00BE3ECF"/>
    <w:rsid w:val="00BE4A7C"/>
    <w:rsid w:val="00BF6D60"/>
    <w:rsid w:val="00C20576"/>
    <w:rsid w:val="00C21A9B"/>
    <w:rsid w:val="00C2278F"/>
    <w:rsid w:val="00C3011F"/>
    <w:rsid w:val="00C31767"/>
    <w:rsid w:val="00C371A8"/>
    <w:rsid w:val="00C378D1"/>
    <w:rsid w:val="00C501E2"/>
    <w:rsid w:val="00C618CC"/>
    <w:rsid w:val="00C70EB3"/>
    <w:rsid w:val="00C72D80"/>
    <w:rsid w:val="00C7559D"/>
    <w:rsid w:val="00C844DA"/>
    <w:rsid w:val="00C85C7B"/>
    <w:rsid w:val="00C91274"/>
    <w:rsid w:val="00C953F8"/>
    <w:rsid w:val="00C96D48"/>
    <w:rsid w:val="00C97D9B"/>
    <w:rsid w:val="00CA69F0"/>
    <w:rsid w:val="00CA78AB"/>
    <w:rsid w:val="00CB2E09"/>
    <w:rsid w:val="00CE2A32"/>
    <w:rsid w:val="00CE49F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C4A60"/>
    <w:rsid w:val="00DD060D"/>
    <w:rsid w:val="00DD7DC1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44C90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00DA"/>
    <w:rsid w:val="00EB6715"/>
    <w:rsid w:val="00EC1DA8"/>
    <w:rsid w:val="00ED2DA0"/>
    <w:rsid w:val="00ED73D9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512C"/>
    <w:rsid w:val="00F8417E"/>
    <w:rsid w:val="00FA0473"/>
    <w:rsid w:val="00FA29BB"/>
    <w:rsid w:val="00FB3CE8"/>
    <w:rsid w:val="00FB5AAE"/>
    <w:rsid w:val="00FC14EC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897C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6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t3508dp8n6c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22552610193465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094716547924024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u33497t2vvc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7</cp:revision>
  <cp:lastPrinted>2014-03-13T01:38:00Z</cp:lastPrinted>
  <dcterms:created xsi:type="dcterms:W3CDTF">2021-12-20T02:25:00Z</dcterms:created>
  <dcterms:modified xsi:type="dcterms:W3CDTF">2023-06-26T12:49:00Z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