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9B8E1" w14:textId="35BB5881" w:rsidR="003B7F4E" w:rsidRDefault="00E12C39">
      <w:pPr>
        <w:adjustRightInd w:val="0"/>
        <w:snapToGrid w:val="0"/>
        <w:jc w:val="left"/>
        <w:rPr>
          <w:rFonts w:ascii="华文细黑" w:eastAsia="华文细黑" w:hAnsi="华文细黑" w:cs="华文细黑"/>
          <w:color w:val="C00000"/>
        </w:rPr>
      </w:pPr>
      <w:r>
        <w:rPr>
          <w:rFonts w:ascii="华文细黑" w:eastAsia="华文细黑" w:hAnsi="华文细黑" w:cs="华文细黑" w:hint="eastAsia"/>
          <w:color w:val="C00000"/>
        </w:rPr>
        <w:t>孙凡老师新课 行业首发</w:t>
      </w:r>
    </w:p>
    <w:p w14:paraId="55166D3F" w14:textId="77777777" w:rsidR="003B7F4E" w:rsidRDefault="00E12C39">
      <w:pPr>
        <w:adjustRightInd w:val="0"/>
        <w:snapToGrid w:val="0"/>
        <w:jc w:val="left"/>
        <w:rPr>
          <w:rFonts w:ascii="华文细黑" w:eastAsia="华文细黑" w:hAnsi="华文细黑" w:cs="华文细黑"/>
          <w:color w:val="C00000"/>
        </w:rPr>
      </w:pPr>
      <w:proofErr w:type="gramStart"/>
      <w:r>
        <w:rPr>
          <w:rFonts w:ascii="华文细黑" w:eastAsia="华文细黑" w:hAnsi="华文细黑" w:cs="华文细黑" w:hint="eastAsia"/>
          <w:color w:val="C00000"/>
        </w:rPr>
        <w:t>成长型物管</w:t>
      </w:r>
      <w:proofErr w:type="gramEnd"/>
      <w:r>
        <w:rPr>
          <w:rFonts w:ascii="华文细黑" w:eastAsia="华文细黑" w:hAnsi="华文细黑" w:cs="华文细黑" w:hint="eastAsia"/>
          <w:color w:val="C00000"/>
        </w:rPr>
        <w:t>企业高管必修课</w:t>
      </w:r>
    </w:p>
    <w:p w14:paraId="5869FE19" w14:textId="77777777" w:rsidR="003B7F4E" w:rsidRDefault="00E12C39">
      <w:pPr>
        <w:adjustRightInd w:val="0"/>
        <w:snapToGrid w:val="0"/>
        <w:jc w:val="left"/>
        <w:rPr>
          <w:rFonts w:ascii="华文细黑" w:eastAsia="华文细黑" w:hAnsi="华文细黑" w:cs="华文细黑"/>
          <w:color w:val="C00000"/>
        </w:rPr>
      </w:pPr>
      <w:r>
        <w:rPr>
          <w:rFonts w:ascii="华文细黑" w:eastAsia="华文细黑" w:hAnsi="华文细黑" w:cs="华文细黑" w:hint="eastAsia"/>
          <w:color w:val="C00000"/>
        </w:rPr>
        <w:t>风靡全球的流程再造BPR课程物管行业版首发</w:t>
      </w:r>
    </w:p>
    <w:p w14:paraId="7545FAB7" w14:textId="77777777" w:rsidR="003B7F4E" w:rsidRDefault="00E12C39">
      <w:pPr>
        <w:adjustRightInd w:val="0"/>
        <w:snapToGrid w:val="0"/>
        <w:jc w:val="left"/>
        <w:rPr>
          <w:rFonts w:ascii="华文细黑" w:eastAsia="华文细黑" w:hAnsi="华文细黑" w:cs="华文细黑"/>
          <w:color w:val="C00000"/>
        </w:rPr>
      </w:pPr>
      <w:r>
        <w:rPr>
          <w:rFonts w:ascii="华文细黑" w:eastAsia="华文细黑" w:hAnsi="华文细黑" w:cs="华文细黑" w:hint="eastAsia"/>
          <w:color w:val="C00000"/>
        </w:rPr>
        <w:t>华为变革之道引入物管行业的第一课</w:t>
      </w:r>
    </w:p>
    <w:p w14:paraId="18B0456E" w14:textId="77777777" w:rsidR="003B7F4E" w:rsidRDefault="00E12C39">
      <w:pPr>
        <w:adjustRightInd w:val="0"/>
        <w:snapToGrid w:val="0"/>
        <w:jc w:val="left"/>
        <w:rPr>
          <w:rFonts w:ascii="华文细黑" w:eastAsia="华文细黑" w:hAnsi="华文细黑" w:cs="华文细黑"/>
          <w:color w:val="C00000"/>
        </w:rPr>
      </w:pPr>
      <w:r>
        <w:rPr>
          <w:rFonts w:ascii="华文细黑" w:eastAsia="华文细黑" w:hAnsi="华文细黑" w:cs="华文细黑" w:hint="eastAsia"/>
          <w:color w:val="C00000"/>
        </w:rPr>
        <w:t>把握市场机会突破企业高速发展瓶颈的管理之道</w:t>
      </w:r>
    </w:p>
    <w:p w14:paraId="3D6445AF" w14:textId="77777777" w:rsidR="003B7F4E" w:rsidRDefault="003B7F4E">
      <w:pPr>
        <w:adjustRightInd w:val="0"/>
        <w:snapToGrid w:val="0"/>
        <w:jc w:val="left"/>
        <w:rPr>
          <w:rFonts w:ascii="华文细黑" w:eastAsia="华文细黑" w:hAnsi="华文细黑" w:cs="华文细黑"/>
          <w:color w:val="C00000"/>
          <w:sz w:val="22"/>
          <w:szCs w:val="28"/>
        </w:rPr>
      </w:pPr>
    </w:p>
    <w:p w14:paraId="4AD2114E" w14:textId="244CA737" w:rsidR="003B7F4E" w:rsidRDefault="00E12C39">
      <w:pPr>
        <w:adjustRightInd w:val="0"/>
        <w:snapToGrid w:val="0"/>
        <w:ind w:firstLineChars="100" w:firstLine="440"/>
        <w:jc w:val="center"/>
        <w:rPr>
          <w:rFonts w:ascii="华文细黑" w:eastAsia="华文细黑" w:hAnsi="华文细黑" w:cs="华文细黑"/>
          <w:b/>
          <w:bCs/>
          <w:sz w:val="44"/>
          <w:szCs w:val="52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</w:pPr>
      <w:r>
        <w:rPr>
          <w:rFonts w:ascii="华文细黑" w:eastAsia="华文细黑" w:hAnsi="华文细黑" w:cs="华文细黑" w:hint="eastAsia"/>
          <w:b/>
          <w:bCs/>
          <w:color w:val="C00000"/>
          <w:sz w:val="44"/>
          <w:szCs w:val="52"/>
        </w:rPr>
        <w:t>物管企业可持续</w:t>
      </w:r>
      <w:r w:rsidR="00666CED">
        <w:rPr>
          <w:rFonts w:ascii="华文细黑" w:eastAsia="华文细黑" w:hAnsi="华文细黑" w:cs="华文细黑" w:hint="eastAsia"/>
          <w:b/>
          <w:bCs/>
          <w:color w:val="C00000"/>
          <w:sz w:val="44"/>
          <w:szCs w:val="52"/>
        </w:rPr>
        <w:t>扩展</w:t>
      </w:r>
      <w:r>
        <w:rPr>
          <w:rFonts w:ascii="华文细黑" w:eastAsia="华文细黑" w:hAnsi="华文细黑" w:cs="华文细黑" w:hint="eastAsia"/>
          <w:b/>
          <w:bCs/>
          <w:color w:val="C00000"/>
          <w:sz w:val="44"/>
          <w:szCs w:val="52"/>
        </w:rPr>
        <w:t>成长之道</w:t>
      </w:r>
    </w:p>
    <w:p w14:paraId="77EEC928" w14:textId="6F3F2799" w:rsidR="003B7F4E" w:rsidRDefault="00E12C39">
      <w:pPr>
        <w:adjustRightInd w:val="0"/>
        <w:snapToGrid w:val="0"/>
        <w:ind w:firstLineChars="100" w:firstLine="240"/>
        <w:jc w:val="center"/>
        <w:rPr>
          <w:rFonts w:ascii="华文细黑" w:eastAsia="华文细黑" w:hAnsi="华文细黑" w:cs="华文细黑"/>
          <w:b/>
          <w:bCs/>
          <w:sz w:val="24"/>
          <w:szCs w:val="32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</w:pPr>
      <w:r>
        <w:rPr>
          <w:rFonts w:ascii="华文细黑" w:eastAsia="华文细黑" w:hAnsi="华文细黑" w:cs="华文细黑" w:hint="eastAsia"/>
          <w:b/>
          <w:bCs/>
          <w:sz w:val="24"/>
          <w:szCs w:val="32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>--客户导向的流程型组织变革与人才梯队机制建设--</w:t>
      </w:r>
    </w:p>
    <w:p w14:paraId="1EA7EBFC" w14:textId="77777777" w:rsidR="003B7F4E" w:rsidRDefault="00E12C39">
      <w:pPr>
        <w:adjustRightInd w:val="0"/>
        <w:snapToGrid w:val="0"/>
        <w:ind w:firstLineChars="100" w:firstLine="240"/>
        <w:jc w:val="center"/>
        <w:rPr>
          <w:rFonts w:ascii="华文细黑" w:eastAsia="华文细黑" w:hAnsi="华文细黑" w:cs="华文细黑"/>
          <w:b/>
          <w:bCs/>
          <w:sz w:val="24"/>
          <w:szCs w:val="32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</w:pPr>
      <w:r>
        <w:rPr>
          <w:rFonts w:ascii="华文细黑" w:eastAsia="华文细黑" w:hAnsi="华文细黑" w:cs="华文细黑" w:hint="eastAsia"/>
          <w:b/>
          <w:bCs/>
          <w:sz w:val="24"/>
          <w:szCs w:val="32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>--企业长治久安快速发展的管理内功--</w:t>
      </w:r>
    </w:p>
    <w:p w14:paraId="2B14DE1E" w14:textId="77777777" w:rsidR="003B7F4E" w:rsidRDefault="003B7F4E">
      <w:pPr>
        <w:adjustRightInd w:val="0"/>
        <w:snapToGrid w:val="0"/>
        <w:ind w:firstLineChars="100" w:firstLine="220"/>
        <w:jc w:val="center"/>
        <w:rPr>
          <w:rFonts w:ascii="华文细黑" w:eastAsia="华文细黑" w:hAnsi="华文细黑" w:cs="华文细黑"/>
          <w:b/>
          <w:bCs/>
          <w:color w:val="7F7F7F" w:themeColor="text1" w:themeTint="80"/>
          <w:sz w:val="22"/>
          <w:szCs w:val="28"/>
        </w:rPr>
      </w:pPr>
    </w:p>
    <w:p w14:paraId="5A99E7E2" w14:textId="77777777" w:rsidR="003B7F4E" w:rsidRDefault="00E12C39">
      <w:pPr>
        <w:numPr>
          <w:ilvl w:val="0"/>
          <w:numId w:val="1"/>
        </w:numPr>
        <w:adjustRightInd w:val="0"/>
        <w:snapToGrid w:val="0"/>
        <w:ind w:firstLine="0"/>
        <w:jc w:val="left"/>
        <w:rPr>
          <w:rFonts w:ascii="华文细黑" w:eastAsia="华文细黑" w:hAnsi="华文细黑" w:cs="华文细黑"/>
          <w:b/>
          <w:bCs/>
          <w:sz w:val="24"/>
          <w:szCs w:val="32"/>
        </w:rPr>
      </w:pPr>
      <w:r>
        <w:rPr>
          <w:rFonts w:ascii="华文细黑" w:eastAsia="华文细黑" w:hAnsi="华文细黑" w:cs="华文细黑" w:hint="eastAsia"/>
          <w:b/>
          <w:bCs/>
          <w:sz w:val="24"/>
          <w:szCs w:val="32"/>
        </w:rPr>
        <w:t>课程背景</w:t>
      </w:r>
    </w:p>
    <w:p w14:paraId="5D61B1C6" w14:textId="77777777" w:rsidR="003B7F4E" w:rsidRDefault="00E12C39">
      <w:pPr>
        <w:numPr>
          <w:ilvl w:val="0"/>
          <w:numId w:val="2"/>
        </w:numPr>
        <w:adjustRightInd w:val="0"/>
        <w:snapToGrid w:val="0"/>
        <w:jc w:val="left"/>
        <w:rPr>
          <w:rFonts w:ascii="华文细黑" w:eastAsia="华文细黑" w:hAnsi="华文细黑" w:cs="华文细黑"/>
          <w:b/>
          <w:bCs/>
        </w:rPr>
      </w:pPr>
      <w:r>
        <w:rPr>
          <w:rFonts w:ascii="华文细黑" w:eastAsia="华文细黑" w:hAnsi="华文细黑" w:cs="华文细黑" w:hint="eastAsia"/>
          <w:b/>
          <w:bCs/>
        </w:rPr>
        <w:t>风靡全球的BPR（企业流程再造）卷土重来，焕发企业活力！</w:t>
      </w:r>
    </w:p>
    <w:p w14:paraId="07EDEF9F" w14:textId="77777777" w:rsidR="003B7F4E" w:rsidRDefault="00E12C39">
      <w:pPr>
        <w:adjustRightInd w:val="0"/>
        <w:snapToGrid w:val="0"/>
        <w:ind w:firstLineChars="200" w:firstLine="420"/>
        <w:rPr>
          <w:rFonts w:ascii="华文细黑" w:eastAsia="华文细黑" w:hAnsi="华文细黑" w:cs="华文细黑"/>
          <w:color w:val="333333"/>
          <w:szCs w:val="21"/>
          <w:shd w:val="clear" w:color="auto" w:fill="FFFFFF"/>
        </w:rPr>
      </w:pPr>
      <w:r>
        <w:rPr>
          <w:rFonts w:ascii="华文细黑" w:eastAsia="华文细黑" w:hAnsi="华文细黑" w:cs="华文细黑" w:hint="eastAsia"/>
          <w:color w:val="333333"/>
          <w:szCs w:val="21"/>
          <w:shd w:val="clear" w:color="auto" w:fill="FFFFFF"/>
        </w:rPr>
        <w:t>BPR: Business Process Reengineering 又译为：业务流程重组、企业流程再造</w:t>
      </w:r>
    </w:p>
    <w:p w14:paraId="4E0E4F72" w14:textId="77777777" w:rsidR="003B7F4E" w:rsidRDefault="00E12C39">
      <w:pPr>
        <w:adjustRightInd w:val="0"/>
        <w:snapToGrid w:val="0"/>
        <w:ind w:firstLineChars="200" w:firstLine="420"/>
        <w:rPr>
          <w:rFonts w:ascii="华文细黑" w:eastAsia="华文细黑" w:hAnsi="华文细黑" w:cs="华文细黑"/>
          <w:color w:val="333333"/>
          <w:szCs w:val="21"/>
          <w:shd w:val="clear" w:color="auto" w:fill="FFFFFF"/>
        </w:rPr>
      </w:pPr>
      <w:r>
        <w:rPr>
          <w:rFonts w:ascii="华文细黑" w:eastAsia="华文细黑" w:hAnsi="华文细黑" w:cs="华文细黑" w:hint="eastAsia"/>
          <w:color w:val="333333"/>
          <w:kern w:val="0"/>
          <w:szCs w:val="21"/>
          <w:shd w:val="clear" w:color="auto" w:fill="FFFFFF"/>
          <w:lang w:bidi="ar"/>
        </w:rPr>
        <w:t>20世纪6、70年代以来，信息技术革命使企业</w:t>
      </w:r>
      <w:r>
        <w:rPr>
          <w:rFonts w:ascii="华文细黑" w:eastAsia="华文细黑" w:hAnsi="华文细黑" w:cs="华文细黑" w:hint="eastAsia"/>
          <w:color w:val="000000" w:themeColor="text1"/>
          <w:kern w:val="0"/>
          <w:szCs w:val="21"/>
          <w:shd w:val="clear" w:color="auto" w:fill="FFFFFF"/>
          <w:lang w:bidi="ar"/>
        </w:rPr>
        <w:t>的</w:t>
      </w:r>
      <w:hyperlink r:id="rId8" w:tgtFrame="https://baike.baidu.com/item/%E4%B8%9A%E5%8A%A1%E6%B5%81%E7%A8%8B%E9%87%8D%E7%BB%84/_blank" w:history="1">
        <w:r>
          <w:rPr>
            <w:rStyle w:val="a4"/>
            <w:rFonts w:ascii="华文细黑" w:eastAsia="华文细黑" w:hAnsi="华文细黑" w:cs="华文细黑" w:hint="eastAsia"/>
            <w:color w:val="000000" w:themeColor="text1"/>
            <w:szCs w:val="21"/>
            <w:u w:val="none"/>
            <w:shd w:val="clear" w:color="auto" w:fill="FFFFFF"/>
          </w:rPr>
          <w:t>经营环境</w:t>
        </w:r>
      </w:hyperlink>
      <w:r>
        <w:rPr>
          <w:rFonts w:ascii="华文细黑" w:eastAsia="华文细黑" w:hAnsi="华文细黑" w:cs="华文细黑" w:hint="eastAsia"/>
          <w:color w:val="333333"/>
          <w:kern w:val="0"/>
          <w:szCs w:val="21"/>
          <w:shd w:val="clear" w:color="auto" w:fill="FFFFFF"/>
          <w:lang w:bidi="ar"/>
        </w:rPr>
        <w:t>和运作方式发生了很大的变化，而西方国家经济的长期低增长又使得市场竞争日益激烈，企业面临严峻挑战。这种背景下，美国企业为应对来自日本、欧洲的威胁而展开了变革的探索。</w:t>
      </w:r>
    </w:p>
    <w:p w14:paraId="160ABA75" w14:textId="77777777" w:rsidR="003B7F4E" w:rsidRDefault="00E12C39">
      <w:pPr>
        <w:adjustRightInd w:val="0"/>
        <w:snapToGrid w:val="0"/>
        <w:ind w:firstLineChars="200" w:firstLine="420"/>
        <w:rPr>
          <w:rFonts w:ascii="华文细黑" w:eastAsia="华文细黑" w:hAnsi="华文细黑" w:cs="华文细黑"/>
          <w:color w:val="333333"/>
          <w:szCs w:val="21"/>
          <w:shd w:val="clear" w:color="auto" w:fill="FFFFFF"/>
        </w:rPr>
      </w:pPr>
      <w:r>
        <w:rPr>
          <w:rFonts w:ascii="华文细黑" w:eastAsia="华文细黑" w:hAnsi="华文细黑" w:cs="华文细黑" w:hint="eastAsia"/>
          <w:color w:val="333333"/>
          <w:szCs w:val="21"/>
          <w:shd w:val="clear" w:color="auto" w:fill="FFFFFF"/>
        </w:rPr>
        <w:t>1993年，美国著名企业管理大师迈克尔.哈默和</w:t>
      </w:r>
      <w:proofErr w:type="gramStart"/>
      <w:r>
        <w:rPr>
          <w:rFonts w:ascii="华文细黑" w:eastAsia="华文细黑" w:hAnsi="华文细黑" w:cs="华文细黑" w:hint="eastAsia"/>
          <w:color w:val="333333"/>
          <w:szCs w:val="21"/>
          <w:shd w:val="clear" w:color="auto" w:fill="FFFFFF"/>
        </w:rPr>
        <w:t>詹姆斯钱皮首次</w:t>
      </w:r>
      <w:proofErr w:type="gramEnd"/>
      <w:r>
        <w:rPr>
          <w:rFonts w:ascii="华文细黑" w:eastAsia="华文细黑" w:hAnsi="华文细黑" w:cs="华文细黑" w:hint="eastAsia"/>
          <w:color w:val="333333"/>
          <w:szCs w:val="21"/>
          <w:shd w:val="clear" w:color="auto" w:fill="FFFFFF"/>
        </w:rPr>
        <w:t>提出企业流程再造理论，他们指出：“BPR是对企业的业务流程（以及组织形式）作根本性的思考和彻底重建，其目的是在成本、质量、服务和速度等方面取得显著的、突破性的改善，使得企业能最大限度地适应以顾客(Customer)、竞争(Competition)、变化(Change)为特征的现代企业经营环境”。</w:t>
      </w:r>
    </w:p>
    <w:p w14:paraId="349FDF84" w14:textId="77777777" w:rsidR="003B7F4E" w:rsidRDefault="00E12C39">
      <w:pPr>
        <w:adjustRightInd w:val="0"/>
        <w:snapToGrid w:val="0"/>
        <w:ind w:firstLineChars="200" w:firstLine="420"/>
        <w:rPr>
          <w:rFonts w:ascii="华文细黑" w:eastAsia="华文细黑" w:hAnsi="华文细黑" w:cs="华文细黑"/>
          <w:color w:val="333333"/>
          <w:szCs w:val="21"/>
          <w:shd w:val="clear" w:color="auto" w:fill="FFFFFF"/>
        </w:rPr>
      </w:pPr>
      <w:r>
        <w:rPr>
          <w:rFonts w:ascii="华文细黑" w:eastAsia="华文细黑" w:hAnsi="华文细黑" w:cs="华文细黑" w:hint="eastAsia"/>
          <w:color w:val="333333"/>
          <w:szCs w:val="21"/>
          <w:shd w:val="clear" w:color="auto" w:fill="FFFFFF"/>
        </w:rPr>
        <w:t xml:space="preserve"> 这一全新思想震动了管理学界，一时间“企业再造”、“</w:t>
      </w:r>
      <w:hyperlink r:id="rId9" w:tgtFrame="https://baike.baidu.com/item/%E4%B8%9A%E5%8A%A1%E6%B5%81%E7%A8%8B%E9%87%8D%E7%BB%84/_blank" w:history="1">
        <w:r>
          <w:rPr>
            <w:rFonts w:ascii="华文细黑" w:eastAsia="华文细黑" w:hAnsi="华文细黑" w:cs="华文细黑" w:hint="eastAsia"/>
            <w:color w:val="333333"/>
            <w:szCs w:val="21"/>
            <w:shd w:val="clear" w:color="auto" w:fill="FFFFFF"/>
          </w:rPr>
          <w:t>流程再造</w:t>
        </w:r>
      </w:hyperlink>
      <w:r>
        <w:rPr>
          <w:rFonts w:ascii="华文细黑" w:eastAsia="华文细黑" w:hAnsi="华文细黑" w:cs="华文细黑" w:hint="eastAsia"/>
          <w:color w:val="333333"/>
          <w:szCs w:val="21"/>
          <w:shd w:val="clear" w:color="auto" w:fill="FFFFFF"/>
        </w:rPr>
        <w:t>”成为业界热门话题，哈默和钱皮的著作以极快的速度被大量翻译、传播。相关刊物培训咨询也盛行一时，遍及全球企业以及学术界。</w:t>
      </w:r>
    </w:p>
    <w:p w14:paraId="744E8997" w14:textId="77777777" w:rsidR="003B7F4E" w:rsidRDefault="00E12C39">
      <w:pPr>
        <w:adjustRightInd w:val="0"/>
        <w:snapToGrid w:val="0"/>
        <w:ind w:firstLineChars="200" w:firstLine="420"/>
        <w:rPr>
          <w:rFonts w:ascii="华文细黑" w:eastAsia="华文细黑" w:hAnsi="华文细黑" w:cs="华文细黑"/>
          <w:color w:val="333333"/>
          <w:kern w:val="0"/>
          <w:szCs w:val="21"/>
          <w:shd w:val="clear" w:color="auto" w:fill="FFFFFF"/>
          <w:lang w:bidi="ar"/>
        </w:rPr>
      </w:pPr>
      <w:r>
        <w:rPr>
          <w:rFonts w:ascii="华文细黑" w:eastAsia="华文细黑" w:hAnsi="华文细黑" w:cs="华文细黑" w:hint="eastAsia"/>
          <w:color w:val="333333"/>
          <w:kern w:val="0"/>
          <w:szCs w:val="21"/>
          <w:shd w:val="clear" w:color="auto" w:fill="FFFFFF"/>
          <w:lang w:bidi="ar"/>
        </w:rPr>
        <w:t>“再造工程”首先在欧美的企业中受到了高度的重视，</w:t>
      </w:r>
      <w:hyperlink r:id="rId10" w:tgtFrame="https://baike.baidu.com/item/%E4%B8%9A%E5%8A%A1%E6%B5%81%E7%A8%8B%E9%87%8D%E7%BB%84/_blank" w:history="1">
        <w:r>
          <w:rPr>
            <w:rStyle w:val="a4"/>
            <w:rFonts w:ascii="华文细黑" w:eastAsia="华文细黑" w:hAnsi="华文细黑" w:cs="华文细黑" w:hint="eastAsia"/>
            <w:color w:val="000000" w:themeColor="text1"/>
            <w:szCs w:val="21"/>
            <w:u w:val="none"/>
            <w:shd w:val="clear" w:color="auto" w:fill="FFFFFF"/>
          </w:rPr>
          <w:t>IBM</w:t>
        </w:r>
      </w:hyperlink>
      <w:r>
        <w:rPr>
          <w:rFonts w:ascii="华文细黑" w:eastAsia="华文细黑" w:hAnsi="华文细黑" w:cs="华文细黑" w:hint="eastAsia"/>
          <w:color w:val="000000" w:themeColor="text1"/>
          <w:szCs w:val="21"/>
          <w:shd w:val="clear" w:color="auto" w:fill="FFFFFF"/>
        </w:rPr>
        <w:t>、</w:t>
      </w:r>
      <w:r w:rsidR="004501DF">
        <w:fldChar w:fldCharType="begin"/>
      </w:r>
      <w:r w:rsidR="004501DF">
        <w:instrText>HYPERLINK "https://baike.baidu.com/item/%E7%A7%91%E8%BE%BE" \t "https://baike.baidu.com/item/%E4%B8%9A%E5%8A%A1%E6%B5%81%E7%A8%8B%E9%87%8D%E7%BB%84/_blank"</w:instrText>
      </w:r>
      <w:r w:rsidR="004501DF">
        <w:fldChar w:fldCharType="separate"/>
      </w:r>
      <w:r>
        <w:rPr>
          <w:rStyle w:val="a4"/>
          <w:rFonts w:ascii="华文细黑" w:eastAsia="华文细黑" w:hAnsi="华文细黑" w:cs="华文细黑" w:hint="eastAsia"/>
          <w:color w:val="000000" w:themeColor="text1"/>
          <w:szCs w:val="21"/>
          <w:u w:val="none"/>
          <w:shd w:val="clear" w:color="auto" w:fill="FFFFFF"/>
        </w:rPr>
        <w:t>科达</w:t>
      </w:r>
      <w:r w:rsidR="004501DF">
        <w:rPr>
          <w:rStyle w:val="a4"/>
          <w:rFonts w:ascii="华文细黑" w:eastAsia="华文细黑" w:hAnsi="华文细黑" w:cs="华文细黑"/>
          <w:color w:val="000000" w:themeColor="text1"/>
          <w:szCs w:val="21"/>
          <w:u w:val="none"/>
          <w:shd w:val="clear" w:color="auto" w:fill="FFFFFF"/>
        </w:rPr>
        <w:fldChar w:fldCharType="end"/>
      </w:r>
      <w:r>
        <w:rPr>
          <w:rFonts w:ascii="华文细黑" w:eastAsia="华文细黑" w:hAnsi="华文细黑" w:cs="华文细黑" w:hint="eastAsia"/>
          <w:color w:val="000000" w:themeColor="text1"/>
          <w:szCs w:val="21"/>
          <w:shd w:val="clear" w:color="auto" w:fill="FFFFFF"/>
        </w:rPr>
        <w:t>、</w:t>
      </w:r>
      <w:hyperlink r:id="rId11" w:tgtFrame="https://baike.baidu.com/item/%E4%B8%9A%E5%8A%A1%E6%B5%81%E7%A8%8B%E9%87%8D%E7%BB%84/_blank" w:history="1">
        <w:r>
          <w:rPr>
            <w:rStyle w:val="a4"/>
            <w:rFonts w:ascii="华文细黑" w:eastAsia="华文细黑" w:hAnsi="华文细黑" w:cs="华文细黑" w:hint="eastAsia"/>
            <w:color w:val="000000" w:themeColor="text1"/>
            <w:szCs w:val="21"/>
            <w:u w:val="none"/>
            <w:shd w:val="clear" w:color="auto" w:fill="FFFFFF"/>
          </w:rPr>
          <w:t>通用汽车</w:t>
        </w:r>
      </w:hyperlink>
      <w:r>
        <w:rPr>
          <w:rFonts w:ascii="华文细黑" w:eastAsia="华文细黑" w:hAnsi="华文细黑" w:cs="华文细黑" w:hint="eastAsia"/>
          <w:color w:val="000000" w:themeColor="text1"/>
          <w:szCs w:val="21"/>
          <w:shd w:val="clear" w:color="auto" w:fill="FFFFFF"/>
        </w:rPr>
        <w:t>、</w:t>
      </w:r>
      <w:hyperlink r:id="rId12" w:tgtFrame="https://baike.baidu.com/item/%E4%B8%9A%E5%8A%A1%E6%B5%81%E7%A8%8B%E9%87%8D%E7%BB%84/_blank" w:history="1">
        <w:r>
          <w:rPr>
            <w:rStyle w:val="a4"/>
            <w:rFonts w:ascii="华文细黑" w:eastAsia="华文细黑" w:hAnsi="华文细黑" w:cs="华文细黑" w:hint="eastAsia"/>
            <w:color w:val="000000" w:themeColor="text1"/>
            <w:szCs w:val="21"/>
            <w:u w:val="none"/>
            <w:shd w:val="clear" w:color="auto" w:fill="FFFFFF"/>
          </w:rPr>
          <w:t>福特汽车</w:t>
        </w:r>
      </w:hyperlink>
      <w:r>
        <w:rPr>
          <w:rFonts w:ascii="华文细黑" w:eastAsia="华文细黑" w:hAnsi="华文细黑" w:cs="华文细黑" w:hint="eastAsia"/>
          <w:color w:val="333333"/>
          <w:szCs w:val="21"/>
          <w:shd w:val="clear" w:color="auto" w:fill="FFFFFF"/>
        </w:rPr>
        <w:t>等企业率先推行，取得了巨大成功。BPR</w:t>
      </w:r>
      <w:r>
        <w:rPr>
          <w:rFonts w:ascii="华文细黑" w:eastAsia="华文细黑" w:hAnsi="华文细黑" w:cs="华文细黑" w:hint="eastAsia"/>
          <w:color w:val="333333"/>
          <w:kern w:val="0"/>
          <w:szCs w:val="21"/>
          <w:shd w:val="clear" w:color="auto" w:fill="FFFFFF"/>
          <w:lang w:bidi="ar"/>
        </w:rPr>
        <w:t>得到迅速推广。</w:t>
      </w:r>
    </w:p>
    <w:p w14:paraId="0401605E" w14:textId="77777777" w:rsidR="003B7F4E" w:rsidRDefault="00E12C39">
      <w:pPr>
        <w:adjustRightInd w:val="0"/>
        <w:snapToGrid w:val="0"/>
        <w:ind w:firstLineChars="200" w:firstLine="420"/>
        <w:rPr>
          <w:rFonts w:ascii="华文细黑" w:eastAsia="华文细黑" w:hAnsi="华文细黑" w:cs="华文细黑"/>
          <w:color w:val="333333"/>
          <w:kern w:val="0"/>
          <w:szCs w:val="21"/>
          <w:shd w:val="clear" w:color="auto" w:fill="FFFFFF"/>
          <w:lang w:bidi="ar"/>
        </w:rPr>
      </w:pPr>
      <w:r>
        <w:rPr>
          <w:rFonts w:ascii="华文细黑" w:eastAsia="华文细黑" w:hAnsi="华文细黑" w:cs="华文细黑" w:hint="eastAsia"/>
          <w:color w:val="333333"/>
          <w:kern w:val="0"/>
          <w:szCs w:val="21"/>
          <w:shd w:val="clear" w:color="auto" w:fill="FFFFFF"/>
          <w:lang w:bidi="ar"/>
        </w:rPr>
        <w:t>1994年，专业机构对北美和欧洲6000家大公司进行了621家抽样问卷调查。调查的结果是：北美497家的69%、欧洲124家的75%已经进行了一个或多个再造项目，余下的公司一半也在考虑这样的项目。</w:t>
      </w:r>
    </w:p>
    <w:p w14:paraId="43DAA906" w14:textId="77777777" w:rsidR="003B7F4E" w:rsidRDefault="00E12C39">
      <w:pPr>
        <w:adjustRightInd w:val="0"/>
        <w:snapToGrid w:val="0"/>
        <w:ind w:firstLineChars="200" w:firstLine="420"/>
        <w:rPr>
          <w:rFonts w:ascii="华文细黑" w:eastAsia="华文细黑" w:hAnsi="华文细黑" w:cs="华文细黑"/>
          <w:color w:val="333333"/>
          <w:kern w:val="0"/>
          <w:szCs w:val="21"/>
          <w:shd w:val="clear" w:color="auto" w:fill="FFFFFF"/>
          <w:lang w:bidi="ar"/>
        </w:rPr>
      </w:pPr>
      <w:r>
        <w:rPr>
          <w:rFonts w:ascii="华文细黑" w:eastAsia="华文细黑" w:hAnsi="华文细黑" w:cs="华文细黑" w:hint="eastAsia"/>
          <w:color w:val="333333"/>
          <w:kern w:val="0"/>
          <w:szCs w:val="21"/>
          <w:shd w:val="clear" w:color="auto" w:fill="FFFFFF"/>
          <w:lang w:bidi="ar"/>
        </w:rPr>
        <w:t>BPR带来了显著的经济效益，涌现出大批成功的范例。</w:t>
      </w:r>
      <w:proofErr w:type="spellStart"/>
      <w:r>
        <w:rPr>
          <w:rFonts w:ascii="华文细黑" w:eastAsia="华文细黑" w:hAnsi="华文细黑" w:cs="华文细黑" w:hint="eastAsia"/>
          <w:color w:val="333333"/>
          <w:kern w:val="0"/>
          <w:szCs w:val="21"/>
          <w:shd w:val="clear" w:color="auto" w:fill="FFFFFF"/>
          <w:lang w:bidi="ar"/>
        </w:rPr>
        <w:t>AmericanExpress</w:t>
      </w:r>
      <w:proofErr w:type="spellEnd"/>
      <w:r>
        <w:rPr>
          <w:rFonts w:ascii="华文细黑" w:eastAsia="华文细黑" w:hAnsi="华文细黑" w:cs="华文细黑" w:hint="eastAsia"/>
          <w:color w:val="333333"/>
          <w:kern w:val="0"/>
          <w:szCs w:val="21"/>
          <w:shd w:val="clear" w:color="auto" w:fill="FFFFFF"/>
          <w:lang w:bidi="ar"/>
        </w:rPr>
        <w:t xml:space="preserve">（美国信用卡公司）通过再造，每年减少费用超过10亿美元。德州仪器公司的半导体部门，通过再造，对集成电路的订货处理程序的周期时间减少了一半还多，改变了顾客的满意度，由最坏变为最好，并使企业达到了前所未有的收入。 </w:t>
      </w:r>
    </w:p>
    <w:p w14:paraId="369331D5" w14:textId="77777777" w:rsidR="003B7F4E" w:rsidRDefault="00E12C39">
      <w:pPr>
        <w:adjustRightInd w:val="0"/>
        <w:snapToGrid w:val="0"/>
        <w:ind w:firstLineChars="200" w:firstLine="420"/>
        <w:rPr>
          <w:rFonts w:ascii="华文细黑" w:eastAsia="华文细黑" w:hAnsi="华文细黑" w:cs="华文细黑"/>
          <w:color w:val="333333"/>
          <w:kern w:val="0"/>
          <w:szCs w:val="21"/>
          <w:shd w:val="clear" w:color="auto" w:fill="FFFFFF"/>
          <w:lang w:bidi="ar"/>
        </w:rPr>
      </w:pPr>
      <w:r>
        <w:rPr>
          <w:rFonts w:ascii="华文细黑" w:eastAsia="华文细黑" w:hAnsi="华文细黑" w:cs="华文细黑" w:hint="eastAsia"/>
          <w:color w:val="333333"/>
          <w:kern w:val="0"/>
          <w:szCs w:val="21"/>
          <w:shd w:val="clear" w:color="auto" w:fill="FFFFFF"/>
          <w:lang w:bidi="ar"/>
        </w:rPr>
        <w:t>同样，由于BPR全新的理论尚未得到深入研究发展，也出现过大量失败案例。BPR一度陷入低潮。</w:t>
      </w:r>
    </w:p>
    <w:p w14:paraId="47EB8C60" w14:textId="77777777" w:rsidR="003B7F4E" w:rsidRDefault="00E12C39">
      <w:pPr>
        <w:adjustRightInd w:val="0"/>
        <w:snapToGrid w:val="0"/>
        <w:ind w:firstLineChars="200" w:firstLine="420"/>
        <w:rPr>
          <w:rFonts w:ascii="华文细黑" w:eastAsia="华文细黑" w:hAnsi="华文细黑" w:cs="华文细黑"/>
          <w:color w:val="333333"/>
          <w:kern w:val="0"/>
          <w:szCs w:val="21"/>
          <w:shd w:val="clear" w:color="auto" w:fill="FFFFFF"/>
          <w:lang w:bidi="ar"/>
        </w:rPr>
      </w:pPr>
      <w:r>
        <w:rPr>
          <w:rFonts w:ascii="华文细黑" w:eastAsia="华文细黑" w:hAnsi="华文细黑" w:cs="华文细黑" w:hint="eastAsia"/>
          <w:color w:val="333333"/>
          <w:kern w:val="0"/>
          <w:szCs w:val="21"/>
          <w:shd w:val="clear" w:color="auto" w:fill="FFFFFF"/>
          <w:lang w:bidi="ar"/>
        </w:rPr>
        <w:t>九十年代末，BPR传入中国。</w:t>
      </w:r>
    </w:p>
    <w:p w14:paraId="32750A1B" w14:textId="77777777" w:rsidR="003B7F4E" w:rsidRDefault="00E12C39">
      <w:pPr>
        <w:adjustRightInd w:val="0"/>
        <w:snapToGrid w:val="0"/>
        <w:ind w:firstLineChars="200" w:firstLine="420"/>
        <w:rPr>
          <w:rFonts w:ascii="华文细黑" w:eastAsia="华文细黑" w:hAnsi="华文细黑" w:cs="华文细黑"/>
          <w:color w:val="333333"/>
          <w:kern w:val="0"/>
          <w:szCs w:val="21"/>
          <w:shd w:val="clear" w:color="auto" w:fill="FFFFFF"/>
          <w:lang w:bidi="ar"/>
        </w:rPr>
      </w:pPr>
      <w:r>
        <w:rPr>
          <w:rFonts w:ascii="华文细黑" w:eastAsia="华文细黑" w:hAnsi="华文细黑" w:cs="华文细黑" w:hint="eastAsia"/>
          <w:color w:val="333333"/>
          <w:kern w:val="0"/>
          <w:szCs w:val="21"/>
          <w:shd w:val="clear" w:color="auto" w:fill="FFFFFF"/>
          <w:lang w:bidi="ar"/>
        </w:rPr>
        <w:t>从1999年开始，海尔开始进行流程再造，实施的“并行工程”使海尔收益明显：按原有开发程序，海尔彩电从设计到整体投放市场需要6个月；按国际最快的开发程序需要3个月，而海尔“美高美”彩电仅用了2个月！</w:t>
      </w:r>
    </w:p>
    <w:p w14:paraId="4F116F5F" w14:textId="77777777" w:rsidR="003B7F4E" w:rsidRDefault="00E12C39">
      <w:pPr>
        <w:adjustRightInd w:val="0"/>
        <w:snapToGrid w:val="0"/>
        <w:ind w:firstLineChars="200" w:firstLine="420"/>
        <w:rPr>
          <w:rFonts w:ascii="华文细黑" w:eastAsia="华文细黑" w:hAnsi="华文细黑" w:cs="华文细黑"/>
          <w:color w:val="333333"/>
          <w:szCs w:val="21"/>
          <w:shd w:val="clear" w:color="auto" w:fill="FFFFFF"/>
        </w:rPr>
      </w:pPr>
      <w:r>
        <w:rPr>
          <w:rFonts w:ascii="华文细黑" w:eastAsia="华文细黑" w:hAnsi="华文细黑" w:cs="华文细黑" w:hint="eastAsia"/>
          <w:color w:val="333333"/>
          <w:szCs w:val="21"/>
          <w:shd w:val="clear" w:color="auto" w:fill="FFFFFF"/>
        </w:rPr>
        <w:t>2003年末，华为公司以20亿人民币的天价聘请IBM公司做流程顾问，实施BPR流程再造，帮助华为发展进入了快车道，成就了今天打不垮的华为、持续创新、所向披靡的华为。</w:t>
      </w:r>
    </w:p>
    <w:p w14:paraId="6AEA66E0" w14:textId="569B1F4A" w:rsidR="003B7F4E" w:rsidRDefault="00E12C39">
      <w:pPr>
        <w:adjustRightInd w:val="0"/>
        <w:snapToGrid w:val="0"/>
        <w:ind w:firstLineChars="200" w:firstLine="420"/>
        <w:rPr>
          <w:rFonts w:ascii="华文细黑" w:eastAsia="华文细黑" w:hAnsi="华文细黑" w:cs="华文细黑"/>
          <w:color w:val="333333"/>
          <w:kern w:val="0"/>
          <w:szCs w:val="21"/>
          <w:shd w:val="clear" w:color="auto" w:fill="FFFFFF"/>
          <w:lang w:bidi="ar"/>
        </w:rPr>
      </w:pPr>
      <w:r>
        <w:rPr>
          <w:rFonts w:ascii="华文细黑" w:eastAsia="华文细黑" w:hAnsi="华文细黑" w:cs="华文细黑" w:hint="eastAsia"/>
          <w:color w:val="333333"/>
          <w:kern w:val="0"/>
          <w:szCs w:val="21"/>
          <w:shd w:val="clear" w:color="auto" w:fill="FFFFFF"/>
          <w:lang w:bidi="ar"/>
        </w:rPr>
        <w:t>经过30多年的实践探索和积累完善，随着全球化竞争与互联网技术的成熟，</w:t>
      </w:r>
      <w:r>
        <w:rPr>
          <w:rFonts w:ascii="华文细黑" w:eastAsia="华文细黑" w:hAnsi="华文细黑" w:cs="华文细黑" w:hint="eastAsia"/>
          <w:color w:val="333333"/>
          <w:szCs w:val="21"/>
          <w:shd w:val="clear" w:color="auto" w:fill="FFFFFF"/>
        </w:rPr>
        <w:t>现代商业社会发展日新月异，市场信息瞬息万变，顾客需求日益增高，市场竞争异常激烈。这样的背景下，</w:t>
      </w:r>
      <w:r>
        <w:rPr>
          <w:rFonts w:ascii="华文细黑" w:eastAsia="华文细黑" w:hAnsi="华文细黑" w:cs="华文细黑" w:hint="eastAsia"/>
          <w:color w:val="333333"/>
          <w:kern w:val="0"/>
          <w:szCs w:val="21"/>
          <w:shd w:val="clear" w:color="auto" w:fill="FFFFFF"/>
          <w:lang w:bidi="ar"/>
        </w:rPr>
        <w:t>BPR重新被广大企业所重视。</w:t>
      </w:r>
    </w:p>
    <w:p w14:paraId="3D7997A3" w14:textId="28FABCEE" w:rsidR="003B7F4E" w:rsidRDefault="00E12C39">
      <w:pPr>
        <w:adjustRightInd w:val="0"/>
        <w:snapToGrid w:val="0"/>
        <w:ind w:firstLineChars="200" w:firstLine="420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  <w:color w:val="333333"/>
          <w:kern w:val="0"/>
          <w:szCs w:val="21"/>
          <w:shd w:val="clear" w:color="auto" w:fill="FFFFFF"/>
          <w:lang w:bidi="ar"/>
        </w:rPr>
        <w:t>BPR顺应了通过变革创造企业新活力的需要，</w:t>
      </w:r>
      <w:r>
        <w:rPr>
          <w:rFonts w:ascii="华文细黑" w:eastAsia="华文细黑" w:hAnsi="华文细黑" w:cs="华文细黑" w:hint="eastAsia"/>
          <w:color w:val="333333"/>
          <w:szCs w:val="21"/>
          <w:shd w:val="clear" w:color="auto" w:fill="FFFFFF"/>
        </w:rPr>
        <w:t>成为</w:t>
      </w:r>
      <w:r w:rsidR="003C12E5">
        <w:rPr>
          <w:rFonts w:ascii="华文细黑" w:eastAsia="华文细黑" w:hAnsi="华文细黑" w:cs="华文细黑" w:hint="eastAsia"/>
          <w:color w:val="333333"/>
          <w:szCs w:val="21"/>
          <w:shd w:val="clear" w:color="auto" w:fill="FFFFFF"/>
        </w:rPr>
        <w:t>当今</w:t>
      </w:r>
      <w:r>
        <w:rPr>
          <w:rFonts w:ascii="华文细黑" w:eastAsia="华文细黑" w:hAnsi="华文细黑" w:cs="华文细黑" w:hint="eastAsia"/>
          <w:color w:val="333333"/>
          <w:szCs w:val="21"/>
          <w:shd w:val="clear" w:color="auto" w:fill="FFFFFF"/>
        </w:rPr>
        <w:t>企业和管理学界研究实践的热点，也是当前众多世界级企业应对外部环境剧变和挑战、提升竞争力的最佳管理实践方法之一。</w:t>
      </w:r>
    </w:p>
    <w:p w14:paraId="7CBB1038" w14:textId="77777777" w:rsidR="003B7F4E" w:rsidRDefault="00E12C39">
      <w:pPr>
        <w:numPr>
          <w:ilvl w:val="0"/>
          <w:numId w:val="2"/>
        </w:numPr>
        <w:adjustRightInd w:val="0"/>
        <w:snapToGrid w:val="0"/>
        <w:jc w:val="left"/>
        <w:rPr>
          <w:rFonts w:ascii="华文细黑" w:eastAsia="华文细黑" w:hAnsi="华文细黑" w:cs="华文细黑"/>
          <w:b/>
          <w:bCs/>
        </w:rPr>
      </w:pPr>
      <w:r>
        <w:rPr>
          <w:rFonts w:ascii="华文细黑" w:eastAsia="华文细黑" w:hAnsi="华文细黑" w:cs="华文细黑" w:hint="eastAsia"/>
          <w:b/>
          <w:bCs/>
        </w:rPr>
        <w:t>物管企业学习运用BPR助力企业发展正当时！</w:t>
      </w:r>
    </w:p>
    <w:p w14:paraId="2F6A238A" w14:textId="77777777" w:rsidR="003B7F4E" w:rsidRDefault="00E12C39">
      <w:pPr>
        <w:adjustRightInd w:val="0"/>
        <w:snapToGrid w:val="0"/>
        <w:ind w:firstLineChars="200" w:firstLine="420"/>
        <w:jc w:val="left"/>
        <w:rPr>
          <w:rFonts w:ascii="华文细黑" w:eastAsia="华文细黑" w:hAnsi="华文细黑" w:cs="华文细黑"/>
        </w:rPr>
      </w:pPr>
      <w:proofErr w:type="gramStart"/>
      <w:r>
        <w:rPr>
          <w:rFonts w:ascii="华文细黑" w:eastAsia="华文细黑" w:hAnsi="华文细黑" w:cs="华文细黑" w:hint="eastAsia"/>
        </w:rPr>
        <w:t>当今物</w:t>
      </w:r>
      <w:proofErr w:type="gramEnd"/>
      <w:r>
        <w:rPr>
          <w:rFonts w:ascii="华文细黑" w:eastAsia="华文细黑" w:hAnsi="华文细黑" w:cs="华文细黑" w:hint="eastAsia"/>
        </w:rPr>
        <w:t>管行业整体随着地产的发展而持续扩大市场规模，但对</w:t>
      </w:r>
      <w:proofErr w:type="gramStart"/>
      <w:r>
        <w:rPr>
          <w:rFonts w:ascii="华文细黑" w:eastAsia="华文细黑" w:hAnsi="华文细黑" w:cs="华文细黑" w:hint="eastAsia"/>
        </w:rPr>
        <w:t>众多物</w:t>
      </w:r>
      <w:proofErr w:type="gramEnd"/>
      <w:r>
        <w:rPr>
          <w:rFonts w:ascii="华文细黑" w:eastAsia="华文细黑" w:hAnsi="华文细黑" w:cs="华文细黑" w:hint="eastAsia"/>
        </w:rPr>
        <w:t>管企业而言，在</w:t>
      </w:r>
    </w:p>
    <w:p w14:paraId="15E22DE4" w14:textId="77777777" w:rsidR="003B7F4E" w:rsidRDefault="00E12C39">
      <w:pPr>
        <w:numPr>
          <w:ilvl w:val="0"/>
          <w:numId w:val="3"/>
        </w:numPr>
        <w:adjustRightInd w:val="0"/>
        <w:snapToGrid w:val="0"/>
        <w:ind w:left="-420" w:firstLine="84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客户变化：单一需求向多元化、个性化；企业主导转向客户主导。。。</w:t>
      </w:r>
    </w:p>
    <w:p w14:paraId="2107459E" w14:textId="77777777" w:rsidR="003B7F4E" w:rsidRDefault="00E12C39">
      <w:pPr>
        <w:numPr>
          <w:ilvl w:val="0"/>
          <w:numId w:val="3"/>
        </w:numPr>
        <w:adjustRightInd w:val="0"/>
        <w:snapToGrid w:val="0"/>
        <w:ind w:left="-420" w:firstLine="84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竞争加剧：物业公司的势力范围“最后一公里”逐渐被侵蚀、物业公司之间竞争兼并加剧。。。</w:t>
      </w:r>
    </w:p>
    <w:p w14:paraId="2F06844F" w14:textId="77777777" w:rsidR="003B7F4E" w:rsidRDefault="00E12C39">
      <w:pPr>
        <w:numPr>
          <w:ilvl w:val="0"/>
          <w:numId w:val="3"/>
        </w:numPr>
        <w:adjustRightInd w:val="0"/>
        <w:snapToGrid w:val="0"/>
        <w:ind w:left="-420" w:firstLine="84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lastRenderedPageBreak/>
        <w:t>科技冲击：尤其是互联网技术、人工智能技术的冲击。。。</w:t>
      </w:r>
    </w:p>
    <w:p w14:paraId="513986DB" w14:textId="08180A1F" w:rsidR="003B7F4E" w:rsidRDefault="00E12C39">
      <w:pPr>
        <w:adjustRightInd w:val="0"/>
        <w:snapToGrid w:val="0"/>
        <w:ind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  <w:u w:val="single"/>
        </w:rPr>
        <w:t>等</w:t>
      </w:r>
      <w:r>
        <w:rPr>
          <w:rFonts w:ascii="华文细黑" w:eastAsia="华文细黑" w:hAnsi="华文细黑" w:cs="华文细黑" w:hint="eastAsia"/>
        </w:rPr>
        <w:t>多重挑战下，物业公司发展遭遇瓶颈困难。但众多物业高层干部视野封闭、反应迟钝，他们对物业服务上的认识大多还停留在从前</w:t>
      </w:r>
      <w:r w:rsidR="003C12E5">
        <w:rPr>
          <w:rFonts w:ascii="华文细黑" w:eastAsia="华文细黑" w:hAnsi="华文细黑" w:cs="华文细黑" w:hint="eastAsia"/>
        </w:rPr>
        <w:t>，</w:t>
      </w:r>
      <w:r>
        <w:rPr>
          <w:rFonts w:ascii="华文细黑" w:eastAsia="华文细黑" w:hAnsi="华文细黑" w:cs="华文细黑" w:hint="eastAsia"/>
        </w:rPr>
        <w:t>他们认为：</w:t>
      </w:r>
    </w:p>
    <w:p w14:paraId="26F75B59" w14:textId="77777777" w:rsidR="003B7F4E" w:rsidRDefault="00E12C39">
      <w:pPr>
        <w:adjustRightInd w:val="0"/>
        <w:snapToGrid w:val="0"/>
        <w:ind w:leftChars="200" w:left="42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物业管理还是劳动力密集行业；</w:t>
      </w:r>
    </w:p>
    <w:p w14:paraId="7A782C5C" w14:textId="77777777" w:rsidR="003B7F4E" w:rsidRDefault="00E12C39">
      <w:pPr>
        <w:adjustRightInd w:val="0"/>
        <w:snapToGrid w:val="0"/>
        <w:ind w:leftChars="200" w:left="42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物业服务就是一种契约型公共服务，我们提供的是标准化服务，甚至国家规范就是依据！</w:t>
      </w:r>
    </w:p>
    <w:p w14:paraId="4958D699" w14:textId="77777777" w:rsidR="003C12E5" w:rsidRDefault="003C12E5">
      <w:pPr>
        <w:adjustRightInd w:val="0"/>
        <w:snapToGrid w:val="0"/>
        <w:ind w:leftChars="200" w:left="42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管理需要强化执行力，员工听话照办就可以</w:t>
      </w:r>
    </w:p>
    <w:p w14:paraId="6F4ACD1D" w14:textId="3960AF3A" w:rsidR="003B7F4E" w:rsidRDefault="003C12E5">
      <w:pPr>
        <w:adjustRightInd w:val="0"/>
        <w:snapToGrid w:val="0"/>
        <w:ind w:leftChars="200" w:left="42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在</w:t>
      </w:r>
      <w:r w:rsidR="00E12C39">
        <w:rPr>
          <w:rFonts w:ascii="华文细黑" w:eastAsia="华文细黑" w:hAnsi="华文细黑" w:cs="华文细黑" w:hint="eastAsia"/>
        </w:rPr>
        <w:t>组织架构依赖金字塔式的层层</w:t>
      </w:r>
      <w:r>
        <w:rPr>
          <w:rFonts w:ascii="华文细黑" w:eastAsia="华文细黑" w:hAnsi="华文细黑" w:cs="华文细黑" w:hint="eastAsia"/>
        </w:rPr>
        <w:t>审批、</w:t>
      </w:r>
      <w:proofErr w:type="gramStart"/>
      <w:r>
        <w:rPr>
          <w:rFonts w:ascii="华文细黑" w:eastAsia="华文细黑" w:hAnsi="华文细黑" w:cs="华文细黑" w:hint="eastAsia"/>
        </w:rPr>
        <w:t>层层</w:t>
      </w:r>
      <w:r w:rsidR="00E12C39">
        <w:rPr>
          <w:rFonts w:ascii="华文细黑" w:eastAsia="华文细黑" w:hAnsi="华文细黑" w:cs="华文细黑" w:hint="eastAsia"/>
        </w:rPr>
        <w:t>管</w:t>
      </w:r>
      <w:proofErr w:type="gramEnd"/>
      <w:r w:rsidR="00E12C39">
        <w:rPr>
          <w:rFonts w:ascii="华文细黑" w:eastAsia="华文细黑" w:hAnsi="华文细黑" w:cs="华文细黑" w:hint="eastAsia"/>
        </w:rPr>
        <w:t>控</w:t>
      </w:r>
      <w:r>
        <w:rPr>
          <w:rFonts w:ascii="华文细黑" w:eastAsia="华文细黑" w:hAnsi="华文细黑" w:cs="华文细黑" w:hint="eastAsia"/>
        </w:rPr>
        <w:t>、人盯人、人管人</w:t>
      </w:r>
      <w:r w:rsidR="00E12C39">
        <w:rPr>
          <w:rFonts w:ascii="华文细黑" w:eastAsia="华文细黑" w:hAnsi="华文细黑" w:cs="华文细黑" w:hint="eastAsia"/>
        </w:rPr>
        <w:t>。。。</w:t>
      </w:r>
    </w:p>
    <w:p w14:paraId="23ABCFF1" w14:textId="77777777" w:rsidR="003B7F4E" w:rsidRDefault="00E12C39">
      <w:pPr>
        <w:adjustRightInd w:val="0"/>
        <w:snapToGrid w:val="0"/>
        <w:ind w:leftChars="200" w:left="420"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面对物业服务管理以及竞争所呈现出的“高度综合化、高度系统性、高度竞争性”等变化趋势，原有的管理模式已明显不适应，新的管理模式尚未形成，企业发展遭遇瓶颈，出现许多共性的问题，典型表现如下：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41"/>
        <w:gridCol w:w="3315"/>
      </w:tblGrid>
      <w:tr w:rsidR="003B7F4E" w14:paraId="3EF5B31D" w14:textId="77777777">
        <w:tc>
          <w:tcPr>
            <w:tcW w:w="6141" w:type="dxa"/>
            <w:vMerge w:val="restart"/>
          </w:tcPr>
          <w:p w14:paraId="11551484" w14:textId="77777777" w:rsidR="003B7F4E" w:rsidRDefault="00E12C39">
            <w:pPr>
              <w:numPr>
                <w:ilvl w:val="0"/>
                <w:numId w:val="4"/>
              </w:numPr>
              <w:adjustRightInd w:val="0"/>
              <w:snapToGrid w:val="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企业战略难以落地，项目和总部之间、业务部门和职能部门之间各自为政、协作不畅，效率低下；虽然高层不断呼吁宣讲“团队协作”，但一到具体工作内耗不断。</w:t>
            </w:r>
          </w:p>
          <w:p w14:paraId="0800B5C4" w14:textId="77777777" w:rsidR="003B7F4E" w:rsidRDefault="003B7F4E">
            <w:pPr>
              <w:adjustRightInd w:val="0"/>
              <w:snapToGrid w:val="0"/>
              <w:jc w:val="left"/>
              <w:rPr>
                <w:rFonts w:ascii="华文细黑" w:eastAsia="华文细黑" w:hAnsi="华文细黑" w:cs="华文细黑"/>
              </w:rPr>
            </w:pPr>
          </w:p>
          <w:p w14:paraId="1E49E151" w14:textId="77777777" w:rsidR="003B7F4E" w:rsidRDefault="00E12C39">
            <w:pPr>
              <w:numPr>
                <w:ilvl w:val="0"/>
                <w:numId w:val="4"/>
              </w:numPr>
              <w:adjustRightInd w:val="0"/>
              <w:snapToGrid w:val="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项目缺乏管理服务的主动性积极性，服务管理工作主要靠人盯人、管控、靠上级向下强力介入和层层督促才能推进，...</w:t>
            </w:r>
          </w:p>
          <w:p w14:paraId="1355B459" w14:textId="77777777" w:rsidR="003B7F4E" w:rsidRDefault="003B7F4E">
            <w:pPr>
              <w:adjustRightInd w:val="0"/>
              <w:snapToGrid w:val="0"/>
              <w:jc w:val="left"/>
              <w:rPr>
                <w:rFonts w:ascii="华文细黑" w:eastAsia="华文细黑" w:hAnsi="华文细黑" w:cs="华文细黑"/>
              </w:rPr>
            </w:pPr>
          </w:p>
          <w:p w14:paraId="59F47E97" w14:textId="77777777" w:rsidR="003B7F4E" w:rsidRDefault="00E12C39">
            <w:pPr>
              <w:numPr>
                <w:ilvl w:val="0"/>
                <w:numId w:val="4"/>
              </w:numPr>
              <w:adjustRightInd w:val="0"/>
              <w:snapToGrid w:val="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不能前瞻性把握客户需求及时调整、改善管理，往往顾客投诉才有行动，却常常无的放矢，客户不满日增！</w:t>
            </w:r>
          </w:p>
          <w:p w14:paraId="13A952E8" w14:textId="77777777" w:rsidR="003B7F4E" w:rsidRDefault="003B7F4E">
            <w:pPr>
              <w:adjustRightInd w:val="0"/>
              <w:snapToGrid w:val="0"/>
              <w:jc w:val="left"/>
              <w:rPr>
                <w:rFonts w:ascii="华文细黑" w:eastAsia="华文细黑" w:hAnsi="华文细黑" w:cs="华文细黑"/>
              </w:rPr>
            </w:pPr>
          </w:p>
          <w:p w14:paraId="61DE3EE8" w14:textId="77777777" w:rsidR="003B7F4E" w:rsidRDefault="00E12C39">
            <w:pPr>
              <w:numPr>
                <w:ilvl w:val="0"/>
                <w:numId w:val="4"/>
              </w:numPr>
              <w:adjustRightInd w:val="0"/>
              <w:snapToGrid w:val="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管理模式和流程缺乏标准化、规范化，服务管理品质波动明显、难以支持项目复制和企业扩张；</w:t>
            </w:r>
          </w:p>
          <w:p w14:paraId="26204611" w14:textId="77777777" w:rsidR="003B7F4E" w:rsidRDefault="003B7F4E">
            <w:pPr>
              <w:adjustRightInd w:val="0"/>
              <w:snapToGrid w:val="0"/>
              <w:jc w:val="left"/>
              <w:rPr>
                <w:rFonts w:ascii="华文细黑" w:eastAsia="华文细黑" w:hAnsi="华文细黑" w:cs="华文细黑"/>
              </w:rPr>
            </w:pPr>
          </w:p>
          <w:p w14:paraId="3F2CB059" w14:textId="77777777" w:rsidR="003B7F4E" w:rsidRDefault="00E12C39">
            <w:pPr>
              <w:numPr>
                <w:ilvl w:val="0"/>
                <w:numId w:val="4"/>
              </w:numPr>
              <w:adjustRightInd w:val="0"/>
              <w:snapToGrid w:val="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干部员工反复做无用功或低效劳动，浪费资源，推高成本；</w:t>
            </w:r>
          </w:p>
          <w:p w14:paraId="30762CAF" w14:textId="77777777" w:rsidR="003B7F4E" w:rsidRDefault="003B7F4E">
            <w:pPr>
              <w:adjustRightInd w:val="0"/>
              <w:snapToGrid w:val="0"/>
              <w:jc w:val="left"/>
              <w:rPr>
                <w:rFonts w:ascii="华文细黑" w:eastAsia="华文细黑" w:hAnsi="华文细黑" w:cs="华文细黑"/>
              </w:rPr>
            </w:pPr>
          </w:p>
          <w:p w14:paraId="409D140F" w14:textId="77777777" w:rsidR="003B7F4E" w:rsidRDefault="00E12C39">
            <w:pPr>
              <w:numPr>
                <w:ilvl w:val="0"/>
                <w:numId w:val="4"/>
              </w:numPr>
              <w:adjustRightInd w:val="0"/>
              <w:snapToGrid w:val="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服务管理缺乏系统性、有序性，顾此失彼，风险救急层出不穷，从公司到项目，干部疲于奔命；依赖少数骨干员工的超额、超负荷的付出；同时，员工流失严重，缺乏积极主动性和责任感...企业项目缺乏人才培训体系和机制...总是期待少数难以复制的英雄人物和完美员工。。。</w:t>
            </w:r>
          </w:p>
        </w:tc>
        <w:tc>
          <w:tcPr>
            <w:tcW w:w="3315" w:type="dxa"/>
          </w:tcPr>
          <w:p w14:paraId="65175F29" w14:textId="77777777" w:rsidR="003B7F4E" w:rsidRDefault="00E12C39">
            <w:pPr>
              <w:adjustRightInd w:val="0"/>
              <w:snapToGrid w:val="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  <w:noProof/>
              </w:rPr>
              <w:drawing>
                <wp:inline distT="0" distB="0" distL="114300" distR="114300" wp14:anchorId="2FECA92F" wp14:editId="25234C17">
                  <wp:extent cx="1445260" cy="1100455"/>
                  <wp:effectExtent l="0" t="0" r="2540" b="4445"/>
                  <wp:docPr id="49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5260" cy="1100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AA8E52" w14:textId="77777777" w:rsidR="003B7F4E" w:rsidRDefault="00E12C39">
            <w:pPr>
              <w:adjustRightInd w:val="0"/>
              <w:snapToGrid w:val="0"/>
              <w:jc w:val="left"/>
              <w:rPr>
                <w:rFonts w:ascii="华文细黑" w:eastAsia="华文细黑" w:hAnsi="华文细黑" w:cs="华文细黑"/>
                <w:sz w:val="18"/>
                <w:szCs w:val="21"/>
              </w:rPr>
            </w:pPr>
            <w:r>
              <w:rPr>
                <w:rFonts w:ascii="华文细黑" w:eastAsia="华文细黑" w:hAnsi="华文细黑" w:cs="华文细黑" w:hint="eastAsia"/>
                <w:sz w:val="18"/>
                <w:szCs w:val="21"/>
              </w:rPr>
              <w:t>人盯人、强调简单执行，</w:t>
            </w:r>
          </w:p>
          <w:p w14:paraId="4622C53E" w14:textId="77777777" w:rsidR="003B7F4E" w:rsidRDefault="00E12C39">
            <w:pPr>
              <w:adjustRightInd w:val="0"/>
              <w:snapToGrid w:val="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  <w:sz w:val="18"/>
                <w:szCs w:val="21"/>
              </w:rPr>
              <w:t>忽略甚至压制创新</w:t>
            </w:r>
          </w:p>
        </w:tc>
      </w:tr>
      <w:tr w:rsidR="003B7F4E" w14:paraId="2E2F6D6D" w14:textId="77777777">
        <w:tc>
          <w:tcPr>
            <w:tcW w:w="6141" w:type="dxa"/>
            <w:vMerge/>
          </w:tcPr>
          <w:p w14:paraId="72E54656" w14:textId="77777777" w:rsidR="003B7F4E" w:rsidRDefault="003B7F4E">
            <w:pPr>
              <w:adjustRightInd w:val="0"/>
              <w:snapToGrid w:val="0"/>
              <w:jc w:val="left"/>
              <w:rPr>
                <w:rFonts w:ascii="华文细黑" w:eastAsia="华文细黑" w:hAnsi="华文细黑" w:cs="华文细黑"/>
              </w:rPr>
            </w:pPr>
          </w:p>
        </w:tc>
        <w:tc>
          <w:tcPr>
            <w:tcW w:w="3315" w:type="dxa"/>
          </w:tcPr>
          <w:p w14:paraId="60C8332C" w14:textId="77777777" w:rsidR="003B7F4E" w:rsidRDefault="00E12C39">
            <w:pPr>
              <w:adjustRightInd w:val="0"/>
              <w:snapToGrid w:val="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  <w:noProof/>
              </w:rPr>
              <w:drawing>
                <wp:inline distT="0" distB="0" distL="114300" distR="114300" wp14:anchorId="562AC3EE" wp14:editId="41AB566E">
                  <wp:extent cx="1480185" cy="925830"/>
                  <wp:effectExtent l="0" t="0" r="5715" b="7620"/>
                  <wp:docPr id="4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0185" cy="925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B600868" w14:textId="77777777" w:rsidR="003B7F4E" w:rsidRDefault="00E12C39">
            <w:pPr>
              <w:adjustRightInd w:val="0"/>
              <w:snapToGrid w:val="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  <w:sz w:val="18"/>
                <w:szCs w:val="21"/>
              </w:rPr>
              <w:t>大量重复低效的工作，效益低下</w:t>
            </w:r>
          </w:p>
        </w:tc>
      </w:tr>
      <w:tr w:rsidR="003B7F4E" w14:paraId="1C0F0109" w14:textId="77777777">
        <w:tc>
          <w:tcPr>
            <w:tcW w:w="6141" w:type="dxa"/>
            <w:vMerge/>
          </w:tcPr>
          <w:p w14:paraId="6C85BAF2" w14:textId="77777777" w:rsidR="003B7F4E" w:rsidRDefault="003B7F4E">
            <w:pPr>
              <w:adjustRightInd w:val="0"/>
              <w:snapToGrid w:val="0"/>
              <w:jc w:val="left"/>
              <w:rPr>
                <w:rFonts w:ascii="华文细黑" w:eastAsia="华文细黑" w:hAnsi="华文细黑" w:cs="华文细黑"/>
              </w:rPr>
            </w:pPr>
          </w:p>
        </w:tc>
        <w:tc>
          <w:tcPr>
            <w:tcW w:w="3315" w:type="dxa"/>
          </w:tcPr>
          <w:p w14:paraId="6161D9A3" w14:textId="77777777" w:rsidR="003B7F4E" w:rsidRDefault="00E12C39">
            <w:pPr>
              <w:adjustRightInd w:val="0"/>
              <w:snapToGrid w:val="0"/>
              <w:jc w:val="left"/>
              <w:rPr>
                <w:rFonts w:ascii="华文细黑" w:eastAsia="华文细黑" w:hAnsi="华文细黑" w:cs="华文细黑"/>
                <w:sz w:val="24"/>
              </w:rPr>
            </w:pPr>
            <w:r>
              <w:rPr>
                <w:rFonts w:ascii="华文细黑" w:eastAsia="华文细黑" w:hAnsi="华文细黑" w:cs="华文细黑" w:hint="eastAsia"/>
                <w:noProof/>
                <w:sz w:val="24"/>
              </w:rPr>
              <w:drawing>
                <wp:inline distT="0" distB="0" distL="114300" distR="114300" wp14:anchorId="651F930C" wp14:editId="07593271">
                  <wp:extent cx="1482725" cy="943610"/>
                  <wp:effectExtent l="0" t="0" r="3175" b="8890"/>
                  <wp:docPr id="44" name="图片 3" descr="C:/Users/ThinkPad/AppData/Local/Temp/picturescale_20200221171248/output_20200221171255.jpgoutput_20200221171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3" descr="C:/Users/ThinkPad/AppData/Local/Temp/picturescale_20200221171248/output_20200221171255.jpgoutput_20200221171255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2725" cy="9436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E728A5" w14:textId="77777777" w:rsidR="003B7F4E" w:rsidRDefault="00E12C39">
            <w:pPr>
              <w:adjustRightInd w:val="0"/>
              <w:snapToGrid w:val="0"/>
              <w:jc w:val="left"/>
              <w:rPr>
                <w:rFonts w:ascii="华文细黑" w:eastAsia="华文细黑" w:hAnsi="华文细黑" w:cs="华文细黑"/>
                <w:sz w:val="24"/>
              </w:rPr>
            </w:pPr>
            <w:r>
              <w:rPr>
                <w:rFonts w:ascii="华文细黑" w:eastAsia="华文细黑" w:hAnsi="华文细黑" w:cs="华文细黑" w:hint="eastAsia"/>
                <w:sz w:val="18"/>
                <w:szCs w:val="18"/>
              </w:rPr>
              <w:t>期待超人员工力挽狂澜</w:t>
            </w:r>
          </w:p>
        </w:tc>
      </w:tr>
    </w:tbl>
    <w:p w14:paraId="06A76781" w14:textId="77777777" w:rsidR="003B7F4E" w:rsidRDefault="003B7F4E">
      <w:pPr>
        <w:adjustRightInd w:val="0"/>
        <w:snapToGrid w:val="0"/>
        <w:jc w:val="left"/>
        <w:rPr>
          <w:rFonts w:ascii="华文细黑" w:eastAsia="华文细黑" w:hAnsi="华文细黑" w:cs="华文细黑"/>
        </w:rPr>
      </w:pPr>
    </w:p>
    <w:p w14:paraId="5F3A70F1" w14:textId="77777777" w:rsidR="003B7F4E" w:rsidRDefault="003B7F4E">
      <w:pPr>
        <w:numPr>
          <w:ilvl w:val="0"/>
          <w:numId w:val="4"/>
        </w:numPr>
        <w:adjustRightInd w:val="0"/>
        <w:snapToGrid w:val="0"/>
        <w:ind w:left="845"/>
        <w:jc w:val="left"/>
        <w:rPr>
          <w:rFonts w:ascii="华文细黑" w:eastAsia="华文细黑" w:hAnsi="华文细黑" w:cs="华文细黑"/>
        </w:rPr>
        <w:sectPr w:rsidR="003B7F4E">
          <w:type w:val="continuous"/>
          <w:pgSz w:w="11906" w:h="16838"/>
          <w:pgMar w:top="1040" w:right="1266" w:bottom="1145" w:left="1400" w:header="851" w:footer="992" w:gutter="0"/>
          <w:cols w:space="425"/>
          <w:docGrid w:type="lines" w:linePitch="312"/>
        </w:sectPr>
      </w:pPr>
    </w:p>
    <w:p w14:paraId="600BA66A" w14:textId="142E8689" w:rsidR="003B7F4E" w:rsidRDefault="00E12C39">
      <w:pPr>
        <w:adjustRightInd w:val="0"/>
        <w:snapToGrid w:val="0"/>
        <w:ind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这些问题频繁出现，最终影响了企业的拓展，丧失高速成长的机遇。尽管企业采取诸如</w:t>
      </w:r>
      <w:r w:rsidR="003C12E5">
        <w:rPr>
          <w:rFonts w:ascii="华文细黑" w:eastAsia="华文细黑" w:hAnsi="华文细黑" w:cs="华文细黑" w:hint="eastAsia"/>
        </w:rPr>
        <w:t>加大</w:t>
      </w:r>
      <w:r>
        <w:rPr>
          <w:rFonts w:ascii="华文细黑" w:eastAsia="华文细黑" w:hAnsi="华文细黑" w:cs="华文细黑" w:hint="eastAsia"/>
        </w:rPr>
        <w:t>培训、</w:t>
      </w:r>
      <w:r w:rsidR="003C12E5">
        <w:rPr>
          <w:rFonts w:ascii="华文细黑" w:eastAsia="华文细黑" w:hAnsi="华文细黑" w:cs="华文细黑" w:hint="eastAsia"/>
        </w:rPr>
        <w:t>强化</w:t>
      </w:r>
      <w:r>
        <w:rPr>
          <w:rFonts w:ascii="华文细黑" w:eastAsia="华文细黑" w:hAnsi="华文细黑" w:cs="华文细黑" w:hint="eastAsia"/>
        </w:rPr>
        <w:t>考核、督导等各种手段，仍然难以根本上解决。企业对此极为苦恼！</w:t>
      </w:r>
    </w:p>
    <w:p w14:paraId="39FC1AAF" w14:textId="77777777" w:rsidR="003B7F4E" w:rsidRDefault="00E12C39">
      <w:pPr>
        <w:adjustRightInd w:val="0"/>
        <w:snapToGrid w:val="0"/>
        <w:ind w:firstLine="420"/>
        <w:jc w:val="left"/>
        <w:rPr>
          <w:rFonts w:ascii="华文细黑" w:eastAsia="华文细黑" w:hAnsi="华文细黑" w:cs="华文细黑"/>
          <w:u w:val="single"/>
        </w:rPr>
      </w:pPr>
      <w:r>
        <w:rPr>
          <w:rFonts w:ascii="华文细黑" w:eastAsia="华文细黑" w:hAnsi="华文细黑" w:cs="华文细黑" w:hint="eastAsia"/>
        </w:rPr>
        <w:t>事实上，这些普遍的顽疾在提醒我们企业的高管：</w:t>
      </w:r>
      <w:r>
        <w:rPr>
          <w:rFonts w:ascii="华文细黑" w:eastAsia="华文细黑" w:hAnsi="华文细黑" w:cs="华文细黑" w:hint="eastAsia"/>
          <w:u w:val="single"/>
        </w:rPr>
        <w:t>旧的思维模式、管理模式已经不适应当下的现实，企业需要从管理的根本上进行系统化的思考和变革。</w:t>
      </w:r>
    </w:p>
    <w:p w14:paraId="17986DD0" w14:textId="77777777" w:rsidR="003B7F4E" w:rsidRDefault="00E12C39">
      <w:pPr>
        <w:adjustRightInd w:val="0"/>
        <w:snapToGrid w:val="0"/>
        <w:ind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这些变革包括：</w:t>
      </w:r>
    </w:p>
    <w:p w14:paraId="4DB98DEB" w14:textId="77777777" w:rsidR="003B7F4E" w:rsidRDefault="00E12C39">
      <w:pPr>
        <w:numPr>
          <w:ilvl w:val="0"/>
          <w:numId w:val="5"/>
        </w:numPr>
        <w:adjustRightInd w:val="0"/>
        <w:snapToGrid w:val="0"/>
        <w:ind w:left="84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观念变革：建立以客户为导向，以客户为中心核心价值观、经营管理观。</w:t>
      </w:r>
    </w:p>
    <w:p w14:paraId="6286438A" w14:textId="3255CF26" w:rsidR="003B7F4E" w:rsidRDefault="00E12C39">
      <w:pPr>
        <w:numPr>
          <w:ilvl w:val="0"/>
          <w:numId w:val="5"/>
        </w:numPr>
        <w:adjustRightInd w:val="0"/>
        <w:snapToGrid w:val="0"/>
        <w:ind w:left="84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流程变革：建立</w:t>
      </w:r>
      <w:r w:rsidR="003C12E5">
        <w:rPr>
          <w:rFonts w:ascii="华文细黑" w:eastAsia="华文细黑" w:hAnsi="华文细黑" w:cs="华文细黑" w:hint="eastAsia"/>
        </w:rPr>
        <w:t>以</w:t>
      </w:r>
      <w:r>
        <w:rPr>
          <w:rFonts w:ascii="华文细黑" w:eastAsia="华文细黑" w:hAnsi="华文细黑" w:cs="华文细黑" w:hint="eastAsia"/>
        </w:rPr>
        <w:t>客户</w:t>
      </w:r>
      <w:r w:rsidR="003C12E5">
        <w:rPr>
          <w:rFonts w:ascii="华文细黑" w:eastAsia="华文细黑" w:hAnsi="华文细黑" w:cs="华文细黑" w:hint="eastAsia"/>
        </w:rPr>
        <w:t>为</w:t>
      </w:r>
      <w:r>
        <w:rPr>
          <w:rFonts w:ascii="华文细黑" w:eastAsia="华文细黑" w:hAnsi="华文细黑" w:cs="华文细黑" w:hint="eastAsia"/>
        </w:rPr>
        <w:t>导向的</w:t>
      </w:r>
      <w:r w:rsidR="003C12E5">
        <w:rPr>
          <w:rFonts w:ascii="华文细黑" w:eastAsia="华文细黑" w:hAnsi="华文细黑" w:cs="华文细黑" w:hint="eastAsia"/>
        </w:rPr>
        <w:t>系统化</w:t>
      </w:r>
      <w:r>
        <w:rPr>
          <w:rFonts w:ascii="华文细黑" w:eastAsia="华文细黑" w:hAnsi="华文细黑" w:cs="华文细黑" w:hint="eastAsia"/>
        </w:rPr>
        <w:t>运营流程,用流程确保服务成果，确保客户满意。</w:t>
      </w:r>
    </w:p>
    <w:p w14:paraId="53D9F6CC" w14:textId="77777777" w:rsidR="003B7F4E" w:rsidRDefault="00E12C39">
      <w:pPr>
        <w:numPr>
          <w:ilvl w:val="0"/>
          <w:numId w:val="5"/>
        </w:numPr>
        <w:adjustRightInd w:val="0"/>
        <w:snapToGrid w:val="0"/>
        <w:ind w:left="84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组织变革：建立流程导向型的高效运营组织模式，提升最终绩效。</w:t>
      </w:r>
    </w:p>
    <w:p w14:paraId="6BDDDF00" w14:textId="45B551AF" w:rsidR="003B7F4E" w:rsidRDefault="00E12C39">
      <w:pPr>
        <w:numPr>
          <w:ilvl w:val="0"/>
          <w:numId w:val="5"/>
        </w:numPr>
        <w:adjustRightInd w:val="0"/>
        <w:snapToGrid w:val="0"/>
        <w:ind w:left="84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人力资源管理变革：</w:t>
      </w:r>
      <w:r w:rsidR="003C12E5">
        <w:rPr>
          <w:rFonts w:ascii="华文细黑" w:eastAsia="华文细黑" w:hAnsi="华文细黑" w:cs="华文细黑" w:hint="eastAsia"/>
        </w:rPr>
        <w:t>基于流程以及组织的变革，</w:t>
      </w:r>
      <w:r w:rsidR="001A7A5A">
        <w:rPr>
          <w:rFonts w:ascii="华文细黑" w:eastAsia="华文细黑" w:hAnsi="华文细黑" w:cs="华文细黑" w:hint="eastAsia"/>
        </w:rPr>
        <w:t>重新定义管理和服务的成果，从而</w:t>
      </w:r>
      <w:r>
        <w:rPr>
          <w:rFonts w:ascii="华文细黑" w:eastAsia="华文细黑" w:hAnsi="华文细黑" w:cs="华文细黑" w:hint="eastAsia"/>
        </w:rPr>
        <w:t>建立“以有效管理者、有效服务者为本”的HR管理体系和机制、通过</w:t>
      </w:r>
      <w:r w:rsidR="001A7A5A">
        <w:rPr>
          <w:rFonts w:ascii="华文细黑" w:eastAsia="华文细黑" w:hAnsi="华文细黑" w:cs="华文细黑" w:hint="eastAsia"/>
        </w:rPr>
        <w:t>工作分析、职位分析等</w:t>
      </w:r>
      <w:r>
        <w:rPr>
          <w:rFonts w:ascii="华文细黑" w:eastAsia="华文细黑" w:hAnsi="华文细黑" w:cs="华文细黑" w:hint="eastAsia"/>
        </w:rPr>
        <w:t>任职资格管理</w:t>
      </w:r>
      <w:r w:rsidR="001A7A5A">
        <w:rPr>
          <w:rFonts w:ascii="华文细黑" w:eastAsia="华文细黑" w:hAnsi="华文细黑" w:cs="华文细黑" w:hint="eastAsia"/>
        </w:rPr>
        <w:t>方法</w:t>
      </w:r>
      <w:r>
        <w:rPr>
          <w:rFonts w:ascii="华文细黑" w:eastAsia="华文细黑" w:hAnsi="华文细黑" w:cs="华文细黑" w:hint="eastAsia"/>
        </w:rPr>
        <w:t>，建立员工发展通道和宽带薪</w:t>
      </w:r>
      <w:proofErr w:type="gramStart"/>
      <w:r>
        <w:rPr>
          <w:rFonts w:ascii="华文细黑" w:eastAsia="华文细黑" w:hAnsi="华文细黑" w:cs="华文细黑" w:hint="eastAsia"/>
        </w:rPr>
        <w:t>酬</w:t>
      </w:r>
      <w:proofErr w:type="gramEnd"/>
      <w:r>
        <w:rPr>
          <w:rFonts w:ascii="华文细黑" w:eastAsia="华文细黑" w:hAnsi="华文细黑" w:cs="华文细黑" w:hint="eastAsia"/>
        </w:rPr>
        <w:t>模式、绩效管理模式，激发员工的责任心、积极性，同时提升个人和组织能力，支持企业战略目标的实现！</w:t>
      </w:r>
    </w:p>
    <w:p w14:paraId="39C0FC9C" w14:textId="4E891A50" w:rsidR="003B7F4E" w:rsidRDefault="00E12C39">
      <w:pPr>
        <w:adjustRightInd w:val="0"/>
        <w:snapToGrid w:val="0"/>
        <w:ind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标杆的企业正是通过实施上述关键的变革，建设完善以客户为导向、项目运营为基础的运营管理体系，夯实客户导向的企业价值观、实现了</w:t>
      </w:r>
      <w:r w:rsidR="001A7A5A">
        <w:rPr>
          <w:rFonts w:ascii="华文细黑" w:eastAsia="华文细黑" w:hAnsi="华文细黑" w:cs="华文细黑" w:hint="eastAsia"/>
        </w:rPr>
        <w:t>高效</w:t>
      </w:r>
      <w:r>
        <w:rPr>
          <w:rFonts w:ascii="华文细黑" w:eastAsia="华文细黑" w:hAnsi="华文细黑" w:cs="华文细黑" w:hint="eastAsia"/>
        </w:rPr>
        <w:t>运营管理模式的复制、</w:t>
      </w:r>
      <w:r w:rsidR="001A7A5A">
        <w:rPr>
          <w:rFonts w:ascii="华文细黑" w:eastAsia="华文细黑" w:hAnsi="华文细黑" w:cs="华文细黑" w:hint="eastAsia"/>
        </w:rPr>
        <w:t>服务</w:t>
      </w:r>
      <w:r>
        <w:rPr>
          <w:rFonts w:ascii="华文细黑" w:eastAsia="华文细黑" w:hAnsi="华文细黑" w:cs="华文细黑" w:hint="eastAsia"/>
        </w:rPr>
        <w:t>标准的复制和人才的复制，支撑了企业快速高质量的扩张。</w:t>
      </w:r>
    </w:p>
    <w:p w14:paraId="3BA7BF05" w14:textId="7CC35C3B" w:rsidR="003B7F4E" w:rsidRDefault="00E12C39">
      <w:pPr>
        <w:adjustRightInd w:val="0"/>
        <w:snapToGrid w:val="0"/>
        <w:ind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中国有两家企业是成功实施管理变革（BPR流程再造）的典型代表，一家海底捞、一家华为！</w:t>
      </w:r>
    </w:p>
    <w:p w14:paraId="2D57EE32" w14:textId="77777777" w:rsidR="003B7F4E" w:rsidRDefault="00E12C39">
      <w:pPr>
        <w:adjustRightInd w:val="0"/>
        <w:snapToGrid w:val="0"/>
        <w:ind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 xml:space="preserve">物管企业的员工普遍水准低不过海底捞、高不过华为。 海底捞、华为的变革成功说明：只要想变革，方法总比问题多！   </w:t>
      </w:r>
    </w:p>
    <w:p w14:paraId="2159C3AA" w14:textId="143FF481" w:rsidR="003B7F4E" w:rsidRDefault="00E12C39">
      <w:pPr>
        <w:adjustRightInd w:val="0"/>
        <w:snapToGrid w:val="0"/>
        <w:ind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lastRenderedPageBreak/>
        <w:t>国内地产-物业50强以内的企业大都已经或正在不同程度的实施BPR！这表明了行业管理改善的发展方向，值得关注和</w:t>
      </w:r>
      <w:r w:rsidR="001A7A5A">
        <w:rPr>
          <w:rFonts w:ascii="华文细黑" w:eastAsia="华文细黑" w:hAnsi="华文细黑" w:cs="华文细黑" w:hint="eastAsia"/>
        </w:rPr>
        <w:t>准备</w:t>
      </w:r>
      <w:r>
        <w:rPr>
          <w:rFonts w:ascii="华文细黑" w:eastAsia="华文细黑" w:hAnsi="华文细黑" w:cs="华文细黑" w:hint="eastAsia"/>
        </w:rPr>
        <w:t>！</w:t>
      </w:r>
    </w:p>
    <w:p w14:paraId="0BB41FE3" w14:textId="77777777" w:rsidR="003B7F4E" w:rsidRDefault="003B7F4E">
      <w:pPr>
        <w:adjustRightInd w:val="0"/>
        <w:snapToGrid w:val="0"/>
        <w:ind w:firstLine="420"/>
        <w:jc w:val="left"/>
        <w:rPr>
          <w:rFonts w:ascii="华文细黑" w:eastAsia="华文细黑" w:hAnsi="华文细黑" w:cs="华文细黑"/>
        </w:rPr>
      </w:pPr>
    </w:p>
    <w:p w14:paraId="1837F3C0" w14:textId="77777777" w:rsidR="003B7F4E" w:rsidRDefault="00E12C39">
      <w:pPr>
        <w:numPr>
          <w:ilvl w:val="0"/>
          <w:numId w:val="1"/>
        </w:numPr>
        <w:adjustRightInd w:val="0"/>
        <w:snapToGrid w:val="0"/>
        <w:ind w:firstLine="0"/>
        <w:jc w:val="left"/>
        <w:rPr>
          <w:rFonts w:ascii="华文细黑" w:eastAsia="华文细黑" w:hAnsi="华文细黑" w:cs="华文细黑"/>
          <w:b/>
          <w:bCs/>
          <w:sz w:val="24"/>
          <w:szCs w:val="32"/>
        </w:rPr>
      </w:pPr>
      <w:r>
        <w:rPr>
          <w:rFonts w:ascii="华文细黑" w:eastAsia="华文细黑" w:hAnsi="华文细黑" w:cs="华文细黑" w:hint="eastAsia"/>
          <w:b/>
          <w:bCs/>
          <w:sz w:val="24"/>
          <w:szCs w:val="32"/>
        </w:rPr>
        <w:t>课程目的：</w:t>
      </w:r>
    </w:p>
    <w:p w14:paraId="358ECDA4" w14:textId="77777777" w:rsidR="003B7F4E" w:rsidRDefault="00E12C39">
      <w:pPr>
        <w:adjustRightInd w:val="0"/>
        <w:snapToGrid w:val="0"/>
        <w:ind w:left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揭示当今社会、行业变革的必然趋势，为</w:t>
      </w:r>
      <w:proofErr w:type="gramStart"/>
      <w:r>
        <w:rPr>
          <w:rFonts w:ascii="华文细黑" w:eastAsia="华文细黑" w:hAnsi="华文细黑" w:cs="华文细黑" w:hint="eastAsia"/>
        </w:rPr>
        <w:t>成长型物管</w:t>
      </w:r>
      <w:proofErr w:type="gramEnd"/>
      <w:r>
        <w:rPr>
          <w:rFonts w:ascii="华文细黑" w:eastAsia="华文细黑" w:hAnsi="华文细黑" w:cs="华文细黑" w:hint="eastAsia"/>
        </w:rPr>
        <w:t>企业解析全面实施管理变革（文化、组织与流程变革）的提升之道。</w:t>
      </w:r>
    </w:p>
    <w:p w14:paraId="4273CB98" w14:textId="77777777" w:rsidR="003B7F4E" w:rsidRDefault="00E12C39">
      <w:pPr>
        <w:adjustRightInd w:val="0"/>
        <w:snapToGrid w:val="0"/>
        <w:ind w:left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提出企业提升服务管理有效性，提升竞争力、提升效益、加快综合高级人才培养，以实现企业可持续快速复制发展的全景解决方案。</w:t>
      </w:r>
    </w:p>
    <w:p w14:paraId="6F5656D7" w14:textId="77777777" w:rsidR="003B7F4E" w:rsidRDefault="00E12C39">
      <w:pPr>
        <w:numPr>
          <w:ilvl w:val="0"/>
          <w:numId w:val="1"/>
        </w:numPr>
        <w:adjustRightInd w:val="0"/>
        <w:snapToGrid w:val="0"/>
        <w:ind w:firstLine="0"/>
        <w:jc w:val="left"/>
        <w:rPr>
          <w:rFonts w:ascii="华文细黑" w:eastAsia="华文细黑" w:hAnsi="华文细黑" w:cs="华文细黑"/>
          <w:b/>
          <w:bCs/>
          <w:sz w:val="24"/>
          <w:szCs w:val="32"/>
        </w:rPr>
      </w:pPr>
      <w:r>
        <w:rPr>
          <w:rFonts w:ascii="华文细黑" w:eastAsia="华文细黑" w:hAnsi="华文细黑" w:cs="华文细黑" w:hint="eastAsia"/>
          <w:b/>
          <w:bCs/>
          <w:sz w:val="24"/>
          <w:szCs w:val="32"/>
        </w:rPr>
        <w:t>课程适应群体</w:t>
      </w:r>
    </w:p>
    <w:p w14:paraId="5E4E6107" w14:textId="77777777" w:rsidR="003B7F4E" w:rsidRDefault="00E12C39">
      <w:pPr>
        <w:adjustRightInd w:val="0"/>
        <w:snapToGrid w:val="0"/>
        <w:ind w:firstLine="420"/>
        <w:jc w:val="left"/>
        <w:rPr>
          <w:rFonts w:ascii="华文细黑" w:eastAsia="华文细黑" w:hAnsi="华文细黑" w:cs="华文细黑"/>
          <w:color w:val="000000" w:themeColor="text1"/>
        </w:rPr>
      </w:pPr>
      <w:r>
        <w:rPr>
          <w:rFonts w:ascii="华文细黑" w:eastAsia="华文细黑" w:hAnsi="华文细黑" w:cs="华文细黑" w:hint="eastAsia"/>
          <w:color w:val="000000" w:themeColor="text1"/>
        </w:rPr>
        <w:t>物业公司董事长、总经理、物业高层干部</w:t>
      </w:r>
    </w:p>
    <w:p w14:paraId="7FED2B2C" w14:textId="77777777" w:rsidR="003B7F4E" w:rsidRDefault="00E12C39">
      <w:pPr>
        <w:adjustRightInd w:val="0"/>
        <w:snapToGrid w:val="0"/>
        <w:ind w:firstLine="420"/>
        <w:jc w:val="left"/>
        <w:rPr>
          <w:rFonts w:ascii="华文细黑" w:eastAsia="华文细黑" w:hAnsi="华文细黑" w:cs="华文细黑"/>
          <w:color w:val="000000" w:themeColor="text1"/>
        </w:rPr>
      </w:pPr>
      <w:r>
        <w:rPr>
          <w:rFonts w:ascii="华文细黑" w:eastAsia="华文细黑" w:hAnsi="华文细黑" w:cs="华文细黑" w:hint="eastAsia"/>
          <w:color w:val="000000" w:themeColor="text1"/>
        </w:rPr>
        <w:t>物业公司职能经理、资深物业项目经理</w:t>
      </w:r>
    </w:p>
    <w:p w14:paraId="489E2AD3" w14:textId="77777777" w:rsidR="003B7F4E" w:rsidRDefault="00E12C39">
      <w:pPr>
        <w:adjustRightInd w:val="0"/>
        <w:snapToGrid w:val="0"/>
        <w:ind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  <w:u w:val="single"/>
        </w:rPr>
        <w:t>本课程不适合人群：</w:t>
      </w:r>
      <w:r>
        <w:rPr>
          <w:rFonts w:ascii="华文细黑" w:eastAsia="华文细黑" w:hAnsi="华文细黑" w:cs="华文细黑" w:hint="eastAsia"/>
        </w:rPr>
        <w:t>物业基层人员、基层干部、</w:t>
      </w:r>
      <w:proofErr w:type="gramStart"/>
      <w:r>
        <w:rPr>
          <w:rFonts w:ascii="华文细黑" w:eastAsia="华文细黑" w:hAnsi="华文细黑" w:cs="华文细黑" w:hint="eastAsia"/>
        </w:rPr>
        <w:t>后备项目</w:t>
      </w:r>
      <w:proofErr w:type="gramEnd"/>
      <w:r>
        <w:rPr>
          <w:rFonts w:ascii="华文细黑" w:eastAsia="华文细黑" w:hAnsi="华文细黑" w:cs="华文细黑" w:hint="eastAsia"/>
        </w:rPr>
        <w:t>经理及以下职位人员，以及物业管理初入行的人员。</w:t>
      </w:r>
    </w:p>
    <w:p w14:paraId="76DDB398" w14:textId="77777777" w:rsidR="003B7F4E" w:rsidRDefault="00E12C39">
      <w:pPr>
        <w:numPr>
          <w:ilvl w:val="0"/>
          <w:numId w:val="1"/>
        </w:numPr>
        <w:adjustRightInd w:val="0"/>
        <w:snapToGrid w:val="0"/>
        <w:ind w:firstLine="0"/>
        <w:jc w:val="left"/>
        <w:rPr>
          <w:rFonts w:ascii="华文细黑" w:eastAsia="华文细黑" w:hAnsi="华文细黑" w:cs="华文细黑"/>
          <w:b/>
          <w:bCs/>
          <w:sz w:val="24"/>
          <w:szCs w:val="32"/>
        </w:rPr>
      </w:pPr>
      <w:r>
        <w:rPr>
          <w:rFonts w:ascii="华文细黑" w:eastAsia="华文细黑" w:hAnsi="华文细黑" w:cs="华文细黑" w:hint="eastAsia"/>
          <w:b/>
          <w:bCs/>
          <w:sz w:val="24"/>
          <w:szCs w:val="32"/>
        </w:rPr>
        <w:t>课程价值与学员收益</w:t>
      </w:r>
    </w:p>
    <w:p w14:paraId="323FD158" w14:textId="77777777" w:rsidR="003B7F4E" w:rsidRDefault="00E12C39">
      <w:pPr>
        <w:adjustRightInd w:val="0"/>
        <w:snapToGrid w:val="0"/>
        <w:ind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这是一堂传播物业管理企业管理变革的理念和方法论的课程。以管理大师德鲁克、哈默的经典BPR理论，借助IBM 、华为、海底捞、万科等变革成长案例，结合物管行业的现实问题难点，阐释了企业竞争力的根本来源。深刻指明了当前许多企业“管理无效”的根源、误区。</w:t>
      </w:r>
    </w:p>
    <w:p w14:paraId="554EF203" w14:textId="77777777" w:rsidR="003B7F4E" w:rsidRDefault="00E12C39">
      <w:pPr>
        <w:adjustRightInd w:val="0"/>
        <w:snapToGrid w:val="0"/>
        <w:ind w:left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对企业高层管理干部，揭示了企业适应剧变，赢得客户、赢得市场竞争的系统方法论。</w:t>
      </w:r>
    </w:p>
    <w:p w14:paraId="50A73D26" w14:textId="77777777" w:rsidR="003B7F4E" w:rsidRDefault="00E12C39">
      <w:pPr>
        <w:adjustRightInd w:val="0"/>
        <w:snapToGrid w:val="0"/>
        <w:ind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中高层干部通过学习，</w:t>
      </w:r>
      <w:r>
        <w:rPr>
          <w:rFonts w:ascii="华文细黑" w:eastAsia="华文细黑" w:hAnsi="华文细黑" w:cs="华文细黑" w:hint="eastAsia"/>
          <w:b/>
          <w:bCs/>
        </w:rPr>
        <w:t>收益：</w:t>
      </w:r>
    </w:p>
    <w:p w14:paraId="3AE1AF66" w14:textId="7493B15C" w:rsidR="003B7F4E" w:rsidRDefault="00E12C39">
      <w:pPr>
        <w:numPr>
          <w:ilvl w:val="0"/>
          <w:numId w:val="6"/>
        </w:numPr>
        <w:adjustRightInd w:val="0"/>
        <w:snapToGrid w:val="0"/>
        <w:ind w:left="840" w:firstLine="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能够洞悉管理无效的根源，减少浪费的、无效管理动作和行为</w:t>
      </w:r>
      <w:r w:rsidR="001A7A5A">
        <w:rPr>
          <w:rFonts w:ascii="华文细黑" w:eastAsia="华文细黑" w:hAnsi="华文细黑" w:cs="华文细黑" w:hint="eastAsia"/>
        </w:rPr>
        <w:t>；</w:t>
      </w:r>
    </w:p>
    <w:p w14:paraId="7F12B8AA" w14:textId="77777777" w:rsidR="003B7F4E" w:rsidRDefault="00E12C39">
      <w:pPr>
        <w:numPr>
          <w:ilvl w:val="0"/>
          <w:numId w:val="6"/>
        </w:numPr>
        <w:adjustRightInd w:val="0"/>
        <w:snapToGrid w:val="0"/>
        <w:ind w:left="840" w:firstLine="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产生变革的紧迫感、增加变革的共识</w:t>
      </w:r>
    </w:p>
    <w:p w14:paraId="0C433F15" w14:textId="36D28B52" w:rsidR="003B7F4E" w:rsidRDefault="00E12C39">
      <w:pPr>
        <w:numPr>
          <w:ilvl w:val="0"/>
          <w:numId w:val="6"/>
        </w:numPr>
        <w:adjustRightInd w:val="0"/>
        <w:snapToGrid w:val="0"/>
        <w:ind w:left="840" w:firstLine="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了解标杆企业的变革发展规律，掌握变革的</w:t>
      </w:r>
      <w:r w:rsidR="001A7A5A">
        <w:rPr>
          <w:rFonts w:ascii="华文细黑" w:eastAsia="华文细黑" w:hAnsi="华文细黑" w:cs="华文细黑" w:hint="eastAsia"/>
        </w:rPr>
        <w:t>底层逻辑</w:t>
      </w:r>
      <w:r>
        <w:rPr>
          <w:rFonts w:ascii="华文细黑" w:eastAsia="华文细黑" w:hAnsi="华文细黑" w:cs="华文细黑" w:hint="eastAsia"/>
        </w:rPr>
        <w:t>和方法</w:t>
      </w:r>
      <w:r w:rsidR="001A7A5A">
        <w:rPr>
          <w:rFonts w:ascii="华文细黑" w:eastAsia="华文细黑" w:hAnsi="华文细黑" w:cs="华文细黑" w:hint="eastAsia"/>
        </w:rPr>
        <w:t>论</w:t>
      </w:r>
    </w:p>
    <w:p w14:paraId="0AD7BCB5" w14:textId="77777777" w:rsidR="003B7F4E" w:rsidRDefault="00E12C39">
      <w:pPr>
        <w:numPr>
          <w:ilvl w:val="1"/>
          <w:numId w:val="6"/>
        </w:numPr>
        <w:adjustRightInd w:val="0"/>
        <w:snapToGrid w:val="0"/>
        <w:ind w:left="1260" w:firstLine="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认知客户导向的流程建设价值、掌握企业核心价值流程的建设方法</w:t>
      </w:r>
    </w:p>
    <w:p w14:paraId="116F2873" w14:textId="77777777" w:rsidR="003B7F4E" w:rsidRDefault="00E12C39">
      <w:pPr>
        <w:numPr>
          <w:ilvl w:val="1"/>
          <w:numId w:val="6"/>
        </w:numPr>
        <w:adjustRightInd w:val="0"/>
        <w:snapToGrid w:val="0"/>
        <w:ind w:left="1260" w:firstLine="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掌握高效流程型组织建设的原理、方法</w:t>
      </w:r>
    </w:p>
    <w:p w14:paraId="706F7C32" w14:textId="77777777" w:rsidR="003B7F4E" w:rsidRDefault="00E12C39">
      <w:pPr>
        <w:numPr>
          <w:ilvl w:val="1"/>
          <w:numId w:val="6"/>
        </w:numPr>
        <w:adjustRightInd w:val="0"/>
        <w:snapToGrid w:val="0"/>
        <w:ind w:left="1260" w:firstLine="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掌握支持企业高速复制成长的人才链建设方法</w:t>
      </w:r>
    </w:p>
    <w:p w14:paraId="7FFC81BF" w14:textId="77777777" w:rsidR="003B7F4E" w:rsidRDefault="003B7F4E">
      <w:pPr>
        <w:adjustRightInd w:val="0"/>
        <w:snapToGrid w:val="0"/>
        <w:ind w:left="1260"/>
        <w:jc w:val="left"/>
        <w:rPr>
          <w:rFonts w:ascii="华文细黑" w:eastAsia="华文细黑" w:hAnsi="华文细黑" w:cs="华文细黑"/>
        </w:rPr>
      </w:pPr>
    </w:p>
    <w:p w14:paraId="150A78B2" w14:textId="77777777" w:rsidR="003B7F4E" w:rsidRDefault="00E12C39">
      <w:pPr>
        <w:numPr>
          <w:ilvl w:val="0"/>
          <w:numId w:val="1"/>
        </w:numPr>
        <w:adjustRightInd w:val="0"/>
        <w:snapToGrid w:val="0"/>
        <w:ind w:firstLine="0"/>
        <w:jc w:val="left"/>
        <w:rPr>
          <w:rFonts w:ascii="华文细黑" w:eastAsia="华文细黑" w:hAnsi="华文细黑" w:cs="华文细黑"/>
          <w:b/>
          <w:bCs/>
          <w:sz w:val="24"/>
          <w:szCs w:val="32"/>
        </w:rPr>
      </w:pPr>
      <w:r>
        <w:rPr>
          <w:rFonts w:ascii="华文细黑" w:eastAsia="华文细黑" w:hAnsi="华文细黑" w:cs="华文细黑" w:hint="eastAsia"/>
          <w:b/>
          <w:bCs/>
          <w:sz w:val="24"/>
          <w:szCs w:val="32"/>
        </w:rPr>
        <w:t>课程时间：2天 12小时</w:t>
      </w:r>
    </w:p>
    <w:p w14:paraId="4DC50554" w14:textId="77777777" w:rsidR="003B7F4E" w:rsidRDefault="003B7F4E">
      <w:pPr>
        <w:adjustRightInd w:val="0"/>
        <w:snapToGrid w:val="0"/>
        <w:jc w:val="left"/>
        <w:rPr>
          <w:rFonts w:ascii="华文细黑" w:eastAsia="华文细黑" w:hAnsi="华文细黑" w:cs="华文细黑"/>
          <w:b/>
          <w:bCs/>
          <w:sz w:val="24"/>
          <w:szCs w:val="32"/>
        </w:rPr>
      </w:pPr>
    </w:p>
    <w:p w14:paraId="1A6A37FE" w14:textId="77777777" w:rsidR="003B7F4E" w:rsidRDefault="00E12C39">
      <w:pPr>
        <w:numPr>
          <w:ilvl w:val="0"/>
          <w:numId w:val="1"/>
        </w:numPr>
        <w:adjustRightInd w:val="0"/>
        <w:snapToGrid w:val="0"/>
        <w:ind w:firstLine="0"/>
        <w:jc w:val="left"/>
        <w:rPr>
          <w:rFonts w:ascii="华文细黑" w:eastAsia="华文细黑" w:hAnsi="华文细黑" w:cs="华文细黑"/>
          <w:b/>
          <w:bCs/>
          <w:sz w:val="24"/>
          <w:szCs w:val="32"/>
        </w:rPr>
      </w:pPr>
      <w:r>
        <w:rPr>
          <w:rFonts w:ascii="华文细黑" w:eastAsia="华文细黑" w:hAnsi="华文细黑" w:cs="华文细黑" w:hint="eastAsia"/>
          <w:b/>
          <w:bCs/>
          <w:sz w:val="24"/>
          <w:szCs w:val="32"/>
        </w:rPr>
        <w:t>课程内容大纲</w:t>
      </w:r>
    </w:p>
    <w:p w14:paraId="77F2C1E5" w14:textId="77777777" w:rsidR="003B7F4E" w:rsidRDefault="00E12C39">
      <w:pPr>
        <w:adjustRightInd w:val="0"/>
        <w:snapToGrid w:val="0"/>
        <w:jc w:val="left"/>
        <w:rPr>
          <w:rFonts w:ascii="华文细黑" w:eastAsia="华文细黑" w:hAnsi="华文细黑" w:cs="华文细黑"/>
          <w:b/>
          <w:bCs/>
          <w:sz w:val="22"/>
          <w:szCs w:val="28"/>
          <w:u w:val="single"/>
        </w:rPr>
      </w:pPr>
      <w:r>
        <w:rPr>
          <w:rFonts w:ascii="华文细黑" w:eastAsia="华文细黑" w:hAnsi="华文细黑" w:cs="华文细黑" w:hint="eastAsia"/>
          <w:b/>
          <w:bCs/>
          <w:sz w:val="22"/>
          <w:szCs w:val="28"/>
          <w:u w:val="single"/>
        </w:rPr>
        <w:t>第一部分客户导向的流程梳理与建设</w:t>
      </w:r>
    </w:p>
    <w:p w14:paraId="370557FE" w14:textId="77777777" w:rsidR="003B7F4E" w:rsidRDefault="00E12C39">
      <w:pPr>
        <w:numPr>
          <w:ilvl w:val="0"/>
          <w:numId w:val="7"/>
        </w:numPr>
        <w:adjustRightInd w:val="0"/>
        <w:snapToGrid w:val="0"/>
        <w:ind w:left="420" w:firstLine="0"/>
        <w:jc w:val="left"/>
        <w:rPr>
          <w:rFonts w:ascii="华文细黑" w:eastAsia="华文细黑" w:hAnsi="华文细黑" w:cs="华文细黑"/>
          <w:b/>
          <w:bCs/>
        </w:rPr>
      </w:pPr>
      <w:r>
        <w:rPr>
          <w:rFonts w:ascii="华文细黑" w:eastAsia="华文细黑" w:hAnsi="华文细黑" w:cs="华文细黑" w:hint="eastAsia"/>
          <w:b/>
          <w:bCs/>
        </w:rPr>
        <w:t>物业行业的机遇、挑战</w:t>
      </w:r>
    </w:p>
    <w:p w14:paraId="630D7108" w14:textId="142E06A5" w:rsidR="003B7F4E" w:rsidRDefault="00E12C39">
      <w:pPr>
        <w:numPr>
          <w:ilvl w:val="0"/>
          <w:numId w:val="7"/>
        </w:numPr>
        <w:adjustRightInd w:val="0"/>
        <w:snapToGrid w:val="0"/>
        <w:ind w:left="420" w:firstLine="0"/>
        <w:jc w:val="left"/>
        <w:rPr>
          <w:rFonts w:ascii="华文细黑" w:eastAsia="华文细黑" w:hAnsi="华文细黑" w:cs="华文细黑"/>
          <w:b/>
          <w:bCs/>
        </w:rPr>
      </w:pPr>
      <w:r>
        <w:rPr>
          <w:rFonts w:ascii="华文细黑" w:eastAsia="华文细黑" w:hAnsi="华文细黑" w:cs="华文细黑" w:hint="eastAsia"/>
          <w:b/>
          <w:bCs/>
        </w:rPr>
        <w:t>企业发展的瓶颈与应对误区</w:t>
      </w:r>
      <w:r w:rsidR="006059A4">
        <w:rPr>
          <w:rFonts w:ascii="华文细黑" w:eastAsia="华文细黑" w:hAnsi="华文细黑" w:cs="华文细黑" w:hint="eastAsia"/>
          <w:b/>
          <w:bCs/>
        </w:rPr>
        <w:t>之根源</w:t>
      </w:r>
      <w:r w:rsidR="00B50330">
        <w:rPr>
          <w:rFonts w:ascii="华文细黑" w:eastAsia="华文细黑" w:hAnsi="华文细黑" w:cs="华文细黑" w:hint="eastAsia"/>
        </w:rPr>
        <w:t>（深刻触动）</w:t>
      </w:r>
    </w:p>
    <w:p w14:paraId="15B61DDF" w14:textId="77777777" w:rsidR="003B7F4E" w:rsidRDefault="00E12C39">
      <w:pPr>
        <w:numPr>
          <w:ilvl w:val="0"/>
          <w:numId w:val="8"/>
        </w:numPr>
        <w:adjustRightInd w:val="0"/>
        <w:snapToGrid w:val="0"/>
        <w:ind w:left="420"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机会大好，为何企业扩张成长乏力？</w:t>
      </w:r>
    </w:p>
    <w:p w14:paraId="06A49EF3" w14:textId="01338765" w:rsidR="003B7F4E" w:rsidRDefault="00E12C39">
      <w:pPr>
        <w:numPr>
          <w:ilvl w:val="0"/>
          <w:numId w:val="8"/>
        </w:numPr>
        <w:adjustRightInd w:val="0"/>
        <w:snapToGrid w:val="0"/>
        <w:ind w:left="420"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众多管理措施为何成效不彰？</w:t>
      </w:r>
    </w:p>
    <w:p w14:paraId="30DDE2E4" w14:textId="367DC7FB" w:rsidR="004B0863" w:rsidRDefault="004B0863">
      <w:pPr>
        <w:numPr>
          <w:ilvl w:val="0"/>
          <w:numId w:val="8"/>
        </w:numPr>
        <w:adjustRightInd w:val="0"/>
        <w:snapToGrid w:val="0"/>
        <w:ind w:left="420"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从一线看典型表现</w:t>
      </w:r>
    </w:p>
    <w:p w14:paraId="126DC83F" w14:textId="298F3BD8" w:rsidR="004B0863" w:rsidRDefault="004B0863">
      <w:pPr>
        <w:numPr>
          <w:ilvl w:val="0"/>
          <w:numId w:val="8"/>
        </w:numPr>
        <w:adjustRightInd w:val="0"/>
        <w:snapToGrid w:val="0"/>
        <w:ind w:left="420"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企业变革的误区及其根源</w:t>
      </w:r>
    </w:p>
    <w:p w14:paraId="3B9C32C9" w14:textId="18926222" w:rsidR="004B0863" w:rsidRDefault="004B0863">
      <w:pPr>
        <w:numPr>
          <w:ilvl w:val="0"/>
          <w:numId w:val="8"/>
        </w:numPr>
        <w:adjustRightInd w:val="0"/>
        <w:snapToGrid w:val="0"/>
        <w:ind w:left="420"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管理干部是旧模式的受害者与施害者</w:t>
      </w:r>
    </w:p>
    <w:p w14:paraId="19C1AFB1" w14:textId="77777777" w:rsidR="004B0863" w:rsidRDefault="00E12C39">
      <w:pPr>
        <w:numPr>
          <w:ilvl w:val="0"/>
          <w:numId w:val="8"/>
        </w:numPr>
        <w:adjustRightInd w:val="0"/>
        <w:snapToGrid w:val="0"/>
        <w:ind w:left="420"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时代剧变下管理旧模式陷入困境！</w:t>
      </w:r>
    </w:p>
    <w:p w14:paraId="747286D3" w14:textId="5CC557AF" w:rsidR="003B7F4E" w:rsidRDefault="00E12C39">
      <w:pPr>
        <w:numPr>
          <w:ilvl w:val="0"/>
          <w:numId w:val="8"/>
        </w:numPr>
        <w:adjustRightInd w:val="0"/>
        <w:snapToGrid w:val="0"/>
        <w:ind w:left="420"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路在何方？</w:t>
      </w:r>
    </w:p>
    <w:p w14:paraId="68AB2F7B" w14:textId="458A8F77" w:rsidR="003B7F4E" w:rsidRDefault="00E12C39">
      <w:pPr>
        <w:numPr>
          <w:ilvl w:val="0"/>
          <w:numId w:val="7"/>
        </w:numPr>
        <w:adjustRightInd w:val="0"/>
        <w:snapToGrid w:val="0"/>
        <w:ind w:left="420" w:firstLine="0"/>
        <w:jc w:val="left"/>
        <w:rPr>
          <w:rFonts w:ascii="华文细黑" w:eastAsia="华文细黑" w:hAnsi="华文细黑" w:cs="华文细黑"/>
          <w:b/>
          <w:bCs/>
        </w:rPr>
      </w:pPr>
      <w:r>
        <w:rPr>
          <w:rFonts w:ascii="华文细黑" w:eastAsia="华文细黑" w:hAnsi="华文细黑" w:cs="华文细黑" w:hint="eastAsia"/>
          <w:b/>
          <w:bCs/>
        </w:rPr>
        <w:t>企业变革之正道</w:t>
      </w:r>
      <w:r w:rsidR="00B50330">
        <w:rPr>
          <w:rFonts w:ascii="华文细黑" w:eastAsia="华文细黑" w:hAnsi="华文细黑" w:cs="华文细黑" w:hint="eastAsia"/>
          <w:b/>
          <w:bCs/>
        </w:rPr>
        <w:t>（透彻、信心！）</w:t>
      </w:r>
    </w:p>
    <w:p w14:paraId="0A497201" w14:textId="10112790" w:rsidR="003B7F4E" w:rsidRDefault="004B0863">
      <w:pPr>
        <w:numPr>
          <w:ilvl w:val="0"/>
          <w:numId w:val="9"/>
        </w:numPr>
        <w:adjustRightInd w:val="0"/>
        <w:snapToGrid w:val="0"/>
        <w:ind w:left="420"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企业家、</w:t>
      </w:r>
      <w:r w:rsidR="00E12C39">
        <w:rPr>
          <w:rFonts w:ascii="华文细黑" w:eastAsia="华文细黑" w:hAnsi="华文细黑" w:cs="华文细黑" w:hint="eastAsia"/>
        </w:rPr>
        <w:t>管理大师的启迪</w:t>
      </w:r>
    </w:p>
    <w:p w14:paraId="3EA74E8E" w14:textId="7D276E37" w:rsidR="003B7F4E" w:rsidRDefault="00E12C39">
      <w:pPr>
        <w:numPr>
          <w:ilvl w:val="0"/>
          <w:numId w:val="9"/>
        </w:numPr>
        <w:adjustRightInd w:val="0"/>
        <w:snapToGrid w:val="0"/>
        <w:ind w:left="420"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管理溯源：企业管理的第一性原理</w:t>
      </w:r>
    </w:p>
    <w:p w14:paraId="6CBC28F1" w14:textId="3ED16BEF" w:rsidR="004B0863" w:rsidRDefault="004B0863">
      <w:pPr>
        <w:numPr>
          <w:ilvl w:val="0"/>
          <w:numId w:val="9"/>
        </w:numPr>
        <w:adjustRightInd w:val="0"/>
        <w:snapToGrid w:val="0"/>
        <w:ind w:left="420"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哈默博士：流程第一性原理</w:t>
      </w:r>
    </w:p>
    <w:p w14:paraId="032673DD" w14:textId="39A0BF3F" w:rsidR="009F1C85" w:rsidRDefault="009F1C85">
      <w:pPr>
        <w:numPr>
          <w:ilvl w:val="0"/>
          <w:numId w:val="9"/>
        </w:numPr>
        <w:adjustRightInd w:val="0"/>
        <w:snapToGrid w:val="0"/>
        <w:ind w:left="420"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管理的本质与流程价值链</w:t>
      </w:r>
    </w:p>
    <w:p w14:paraId="337D6E49" w14:textId="629D897B" w:rsidR="003B7F4E" w:rsidRDefault="009F1C85">
      <w:pPr>
        <w:numPr>
          <w:ilvl w:val="0"/>
          <w:numId w:val="9"/>
        </w:numPr>
        <w:adjustRightInd w:val="0"/>
        <w:snapToGrid w:val="0"/>
        <w:ind w:left="420"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全新</w:t>
      </w:r>
      <w:r w:rsidR="00E12C39">
        <w:rPr>
          <w:rFonts w:ascii="华文细黑" w:eastAsia="华文细黑" w:hAnsi="华文细黑" w:cs="华文细黑" w:hint="eastAsia"/>
        </w:rPr>
        <w:t>认识“流程”</w:t>
      </w:r>
      <w:r>
        <w:rPr>
          <w:rFonts w:ascii="华文细黑" w:eastAsia="华文细黑" w:hAnsi="华文细黑" w:cs="华文细黑" w:hint="eastAsia"/>
        </w:rPr>
        <w:t>与“流程型组织”</w:t>
      </w:r>
      <w:r w:rsidR="00B50330">
        <w:rPr>
          <w:rFonts w:ascii="华文细黑" w:eastAsia="华文细黑" w:hAnsi="华文细黑" w:cs="华文细黑" w:hint="eastAsia"/>
        </w:rPr>
        <w:t>（精彩）</w:t>
      </w:r>
    </w:p>
    <w:p w14:paraId="6DFCB20B" w14:textId="1B6FE760" w:rsidR="003B7F4E" w:rsidRDefault="00E12C39">
      <w:pPr>
        <w:numPr>
          <w:ilvl w:val="1"/>
          <w:numId w:val="9"/>
        </w:numPr>
        <w:adjustRightInd w:val="0"/>
        <w:snapToGrid w:val="0"/>
        <w:ind w:left="840"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流程的新定义</w:t>
      </w:r>
      <w:r w:rsidR="009F1C85">
        <w:rPr>
          <w:rFonts w:ascii="华文细黑" w:eastAsia="华文细黑" w:hAnsi="华文细黑" w:cs="华文细黑" w:hint="eastAsia"/>
        </w:rPr>
        <w:t>：此流程非彼流程</w:t>
      </w:r>
    </w:p>
    <w:p w14:paraId="6725FF3F" w14:textId="438D4313" w:rsidR="003B7F4E" w:rsidRDefault="00E12C39" w:rsidP="009F1C85">
      <w:pPr>
        <w:numPr>
          <w:ilvl w:val="1"/>
          <w:numId w:val="9"/>
        </w:numPr>
        <w:adjustRightInd w:val="0"/>
        <w:snapToGrid w:val="0"/>
        <w:ind w:left="840" w:firstLineChars="200" w:firstLine="420"/>
        <w:jc w:val="left"/>
        <w:rPr>
          <w:rFonts w:ascii="华文细黑" w:eastAsia="华文细黑" w:hAnsi="华文细黑" w:cs="华文细黑"/>
        </w:rPr>
      </w:pPr>
      <w:r w:rsidRPr="009F1C85">
        <w:rPr>
          <w:rFonts w:ascii="华文细黑" w:eastAsia="华文细黑" w:hAnsi="华文细黑" w:cs="华文细黑" w:hint="eastAsia"/>
        </w:rPr>
        <w:t>业务增加100倍，时间减少90%的流程再造案例</w:t>
      </w:r>
    </w:p>
    <w:p w14:paraId="1D53141F" w14:textId="038A48C4" w:rsidR="009F1C85" w:rsidRPr="009F1C85" w:rsidRDefault="009F1C85" w:rsidP="009F1C85">
      <w:pPr>
        <w:numPr>
          <w:ilvl w:val="1"/>
          <w:numId w:val="9"/>
        </w:numPr>
        <w:adjustRightInd w:val="0"/>
        <w:snapToGrid w:val="0"/>
        <w:ind w:left="840"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流程再造引发的组织变革</w:t>
      </w:r>
    </w:p>
    <w:p w14:paraId="3AAD1F4D" w14:textId="49B3998C" w:rsidR="00F5029F" w:rsidRDefault="00F5029F" w:rsidP="009F1C85">
      <w:pPr>
        <w:numPr>
          <w:ilvl w:val="0"/>
          <w:numId w:val="9"/>
        </w:numPr>
        <w:adjustRightInd w:val="0"/>
        <w:snapToGrid w:val="0"/>
        <w:ind w:left="420"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lastRenderedPageBreak/>
        <w:t>企业流程与组织变革案例解析</w:t>
      </w:r>
      <w:r w:rsidR="00B50330">
        <w:rPr>
          <w:rFonts w:ascii="华文细黑" w:eastAsia="华文细黑" w:hAnsi="华文细黑" w:cs="华文细黑" w:hint="eastAsia"/>
        </w:rPr>
        <w:t>（重点、穿透、启发）</w:t>
      </w:r>
    </w:p>
    <w:p w14:paraId="3838D672" w14:textId="77777777" w:rsidR="00F5029F" w:rsidRDefault="00F5029F" w:rsidP="00981A35">
      <w:pPr>
        <w:numPr>
          <w:ilvl w:val="1"/>
          <w:numId w:val="9"/>
        </w:numPr>
        <w:adjustRightInd w:val="0"/>
        <w:snapToGrid w:val="0"/>
        <w:ind w:left="840"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企业流程与组织优化再造的层次</w:t>
      </w:r>
    </w:p>
    <w:p w14:paraId="5FF0F3B6" w14:textId="52F278D5" w:rsidR="00F5029F" w:rsidRDefault="00F5029F" w:rsidP="00981A35">
      <w:pPr>
        <w:numPr>
          <w:ilvl w:val="1"/>
          <w:numId w:val="9"/>
        </w:numPr>
        <w:adjustRightInd w:val="0"/>
        <w:snapToGrid w:val="0"/>
        <w:ind w:left="840"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流程优化再造的逻辑、思路与主要方法</w:t>
      </w:r>
    </w:p>
    <w:p w14:paraId="3B127486" w14:textId="6D26B1CC" w:rsidR="00F5029F" w:rsidRDefault="00F5029F" w:rsidP="00981A35">
      <w:pPr>
        <w:numPr>
          <w:ilvl w:val="1"/>
          <w:numId w:val="9"/>
        </w:numPr>
        <w:adjustRightInd w:val="0"/>
        <w:snapToGrid w:val="0"/>
        <w:ind w:left="840"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工作任务层次流程优化的案例与成效</w:t>
      </w:r>
    </w:p>
    <w:p w14:paraId="38F02901" w14:textId="007FC923" w:rsidR="00F5029F" w:rsidRDefault="00F5029F" w:rsidP="00981A35">
      <w:pPr>
        <w:numPr>
          <w:ilvl w:val="1"/>
          <w:numId w:val="9"/>
        </w:numPr>
        <w:adjustRightInd w:val="0"/>
        <w:snapToGrid w:val="0"/>
        <w:ind w:left="840"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企业运作层次流程再造的案例与成效</w:t>
      </w:r>
    </w:p>
    <w:p w14:paraId="4153F817" w14:textId="0E68C7D8" w:rsidR="00F5029F" w:rsidRDefault="00F5029F" w:rsidP="00981A35">
      <w:pPr>
        <w:numPr>
          <w:ilvl w:val="1"/>
          <w:numId w:val="9"/>
        </w:numPr>
        <w:adjustRightInd w:val="0"/>
        <w:snapToGrid w:val="0"/>
        <w:ind w:left="840"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行业层次流程再造与颠覆案例</w:t>
      </w:r>
    </w:p>
    <w:p w14:paraId="64C76509" w14:textId="780F6254" w:rsidR="00981A35" w:rsidRDefault="00981A35" w:rsidP="00981A35">
      <w:pPr>
        <w:numPr>
          <w:ilvl w:val="0"/>
          <w:numId w:val="9"/>
        </w:numPr>
        <w:adjustRightInd w:val="0"/>
        <w:snapToGrid w:val="0"/>
        <w:ind w:left="420"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结论，客户不满，管理不善，根在流程和组织！</w:t>
      </w:r>
    </w:p>
    <w:p w14:paraId="10BC978D" w14:textId="77777777" w:rsidR="003B7F4E" w:rsidRDefault="00E12C39">
      <w:pPr>
        <w:numPr>
          <w:ilvl w:val="0"/>
          <w:numId w:val="9"/>
        </w:numPr>
        <w:adjustRightInd w:val="0"/>
        <w:snapToGrid w:val="0"/>
        <w:ind w:left="420" w:firstLineChars="20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标杆企业成功的真经：客户导向的流程型组织建设</w:t>
      </w:r>
    </w:p>
    <w:p w14:paraId="2E0EAB0E" w14:textId="17A877CC" w:rsidR="003B7F4E" w:rsidRDefault="00E12C39">
      <w:pPr>
        <w:adjustRightInd w:val="0"/>
        <w:snapToGrid w:val="0"/>
        <w:ind w:leftChars="200" w:left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 xml:space="preserve">        任正非：企业管理的目标是建立流程型组织！</w:t>
      </w:r>
      <w:r w:rsidR="00B50330">
        <w:rPr>
          <w:rFonts w:ascii="华文细黑" w:eastAsia="华文细黑" w:hAnsi="华文细黑" w:cs="华文细黑" w:hint="eastAsia"/>
        </w:rPr>
        <w:t>（坚定）</w:t>
      </w:r>
    </w:p>
    <w:p w14:paraId="03C4FFB9" w14:textId="3E717861" w:rsidR="003B7F4E" w:rsidRDefault="00E12C39">
      <w:pPr>
        <w:numPr>
          <w:ilvl w:val="0"/>
          <w:numId w:val="7"/>
        </w:numPr>
        <w:adjustRightInd w:val="0"/>
        <w:snapToGrid w:val="0"/>
        <w:ind w:left="420" w:firstLine="0"/>
        <w:jc w:val="left"/>
        <w:rPr>
          <w:rFonts w:ascii="华文细黑" w:eastAsia="华文细黑" w:hAnsi="华文细黑" w:cs="华文细黑"/>
          <w:b/>
          <w:bCs/>
        </w:rPr>
      </w:pPr>
      <w:r>
        <w:rPr>
          <w:rFonts w:ascii="华文细黑" w:eastAsia="华文细黑" w:hAnsi="华文细黑" w:cs="华文细黑" w:hint="eastAsia"/>
          <w:b/>
          <w:bCs/>
        </w:rPr>
        <w:t>企业流程型组织变革中的高层角色</w:t>
      </w:r>
      <w:r w:rsidR="007C4AEF">
        <w:rPr>
          <w:rFonts w:ascii="华文细黑" w:eastAsia="华文细黑" w:hAnsi="华文细黑" w:cs="华文细黑" w:hint="eastAsia"/>
          <w:b/>
          <w:bCs/>
        </w:rPr>
        <w:t>（醒悟！）</w:t>
      </w:r>
    </w:p>
    <w:p w14:paraId="37930232" w14:textId="77777777" w:rsidR="003B7F4E" w:rsidRDefault="00E12C39">
      <w:pPr>
        <w:numPr>
          <w:ilvl w:val="0"/>
          <w:numId w:val="10"/>
        </w:numPr>
        <w:adjustRightInd w:val="0"/>
        <w:snapToGrid w:val="0"/>
        <w:ind w:left="42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企业家的第一角色？</w:t>
      </w:r>
    </w:p>
    <w:p w14:paraId="1DC81587" w14:textId="77777777" w:rsidR="003B7F4E" w:rsidRDefault="00E12C39">
      <w:pPr>
        <w:numPr>
          <w:ilvl w:val="0"/>
          <w:numId w:val="10"/>
        </w:numPr>
        <w:adjustRightInd w:val="0"/>
        <w:snapToGrid w:val="0"/>
        <w:ind w:left="42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新中国的2个关键CEO</w:t>
      </w:r>
    </w:p>
    <w:p w14:paraId="1FEE9BF6" w14:textId="51D47864" w:rsidR="003B7F4E" w:rsidRDefault="00E12C39">
      <w:pPr>
        <w:numPr>
          <w:ilvl w:val="0"/>
          <w:numId w:val="10"/>
        </w:numPr>
        <w:adjustRightInd w:val="0"/>
        <w:snapToGrid w:val="0"/>
        <w:ind w:left="42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流程</w:t>
      </w:r>
      <w:r w:rsidR="00981A35">
        <w:rPr>
          <w:rFonts w:ascii="华文细黑" w:eastAsia="华文细黑" w:hAnsi="华文细黑" w:cs="华文细黑" w:hint="eastAsia"/>
        </w:rPr>
        <w:t>变革与流程型组织</w:t>
      </w:r>
      <w:r>
        <w:rPr>
          <w:rFonts w:ascii="华文细黑" w:eastAsia="华文细黑" w:hAnsi="华文细黑" w:cs="华文细黑" w:hint="eastAsia"/>
        </w:rPr>
        <w:t>建设在企业中的地位</w:t>
      </w:r>
    </w:p>
    <w:p w14:paraId="1FE1DD86" w14:textId="5F1B7595" w:rsidR="003B7F4E" w:rsidRDefault="00E12C39">
      <w:pPr>
        <w:numPr>
          <w:ilvl w:val="0"/>
          <w:numId w:val="10"/>
        </w:numPr>
        <w:adjustRightInd w:val="0"/>
        <w:snapToGrid w:val="0"/>
        <w:ind w:left="42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如何发挥流程的价值，企业家的作用！</w:t>
      </w:r>
    </w:p>
    <w:p w14:paraId="3B7ACC7E" w14:textId="59612664" w:rsidR="00981A35" w:rsidRDefault="00981A35">
      <w:pPr>
        <w:numPr>
          <w:ilvl w:val="0"/>
          <w:numId w:val="10"/>
        </w:numPr>
        <w:adjustRightInd w:val="0"/>
        <w:snapToGrid w:val="0"/>
        <w:ind w:left="42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企业流程再造与组织变革的三大内容</w:t>
      </w:r>
    </w:p>
    <w:p w14:paraId="36FC1727" w14:textId="77777777" w:rsidR="003B7F4E" w:rsidRDefault="00E12C39">
      <w:pPr>
        <w:numPr>
          <w:ilvl w:val="0"/>
          <w:numId w:val="7"/>
        </w:numPr>
        <w:adjustRightInd w:val="0"/>
        <w:snapToGrid w:val="0"/>
        <w:ind w:left="420" w:firstLine="0"/>
        <w:jc w:val="left"/>
        <w:rPr>
          <w:rFonts w:ascii="华文细黑" w:eastAsia="华文细黑" w:hAnsi="华文细黑" w:cs="华文细黑"/>
          <w:b/>
          <w:bCs/>
        </w:rPr>
      </w:pPr>
      <w:r>
        <w:rPr>
          <w:rFonts w:ascii="华文细黑" w:eastAsia="华文细黑" w:hAnsi="华文细黑" w:cs="华文细黑" w:hint="eastAsia"/>
          <w:b/>
          <w:bCs/>
        </w:rPr>
        <w:t>客户导向流程型组织变革与建设方法实操解析（重点）</w:t>
      </w:r>
    </w:p>
    <w:p w14:paraId="0010F2DC" w14:textId="77777777" w:rsidR="003B7F4E" w:rsidRDefault="00E12C39">
      <w:pPr>
        <w:numPr>
          <w:ilvl w:val="0"/>
          <w:numId w:val="11"/>
        </w:numPr>
        <w:adjustRightInd w:val="0"/>
        <w:snapToGrid w:val="0"/>
        <w:ind w:left="42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流程型组织建设的本质是变革，变革的方向是客户导向</w:t>
      </w:r>
    </w:p>
    <w:p w14:paraId="2541A489" w14:textId="77777777" w:rsidR="003B7F4E" w:rsidRDefault="00E12C39">
      <w:pPr>
        <w:numPr>
          <w:ilvl w:val="0"/>
          <w:numId w:val="11"/>
        </w:numPr>
        <w:adjustRightInd w:val="0"/>
        <w:snapToGrid w:val="0"/>
        <w:ind w:left="42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流程型组织建设路线图</w:t>
      </w:r>
    </w:p>
    <w:p w14:paraId="6251E19A" w14:textId="77777777" w:rsidR="003B7F4E" w:rsidRDefault="00E12C39">
      <w:pPr>
        <w:numPr>
          <w:ilvl w:val="0"/>
          <w:numId w:val="11"/>
        </w:numPr>
        <w:adjustRightInd w:val="0"/>
        <w:snapToGrid w:val="0"/>
        <w:ind w:left="42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物业流程型组织建设方法8大环节实操解析：</w:t>
      </w:r>
    </w:p>
    <w:tbl>
      <w:tblPr>
        <w:tblStyle w:val="a3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8"/>
        <w:gridCol w:w="5061"/>
      </w:tblGrid>
      <w:tr w:rsidR="003B7F4E" w14:paraId="006F238E" w14:textId="77777777" w:rsidTr="00B50330">
        <w:tc>
          <w:tcPr>
            <w:tcW w:w="4828" w:type="dxa"/>
          </w:tcPr>
          <w:p w14:paraId="7A48C382" w14:textId="77777777" w:rsidR="003B7F4E" w:rsidRDefault="00E12C39">
            <w:pPr>
              <w:numPr>
                <w:ilvl w:val="0"/>
                <w:numId w:val="12"/>
              </w:numPr>
              <w:adjustRightInd w:val="0"/>
              <w:snapToGrid w:val="0"/>
              <w:ind w:firstLineChars="200" w:firstLine="42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企业家的发心</w:t>
            </w:r>
          </w:p>
          <w:p w14:paraId="54814803" w14:textId="77777777" w:rsidR="003B7F4E" w:rsidRDefault="00E12C39">
            <w:pPr>
              <w:numPr>
                <w:ilvl w:val="0"/>
                <w:numId w:val="12"/>
              </w:numPr>
              <w:adjustRightInd w:val="0"/>
              <w:snapToGrid w:val="0"/>
              <w:ind w:firstLineChars="200" w:firstLine="42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高层干部学习与共识</w:t>
            </w:r>
          </w:p>
          <w:p w14:paraId="7EB4899B" w14:textId="77777777" w:rsidR="003B7F4E" w:rsidRDefault="00E12C39">
            <w:pPr>
              <w:numPr>
                <w:ilvl w:val="0"/>
                <w:numId w:val="12"/>
              </w:numPr>
              <w:adjustRightInd w:val="0"/>
              <w:snapToGrid w:val="0"/>
              <w:ind w:firstLineChars="200" w:firstLine="42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变革的酝酿规划</w:t>
            </w:r>
          </w:p>
          <w:p w14:paraId="6F0FFC70" w14:textId="77777777" w:rsidR="003B7F4E" w:rsidRDefault="00E12C39">
            <w:pPr>
              <w:numPr>
                <w:ilvl w:val="0"/>
                <w:numId w:val="13"/>
              </w:numPr>
              <w:adjustRightInd w:val="0"/>
              <w:snapToGrid w:val="0"/>
              <w:ind w:left="-420" w:firstLine="126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物业管理企业运作的整体流程规划</w:t>
            </w:r>
          </w:p>
          <w:p w14:paraId="53543BB7" w14:textId="15DE9C49" w:rsidR="003B7F4E" w:rsidRDefault="00E12C39">
            <w:pPr>
              <w:numPr>
                <w:ilvl w:val="0"/>
                <w:numId w:val="13"/>
              </w:numPr>
              <w:adjustRightInd w:val="0"/>
              <w:snapToGrid w:val="0"/>
              <w:ind w:left="-420" w:firstLine="126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企业关键问题与关键流程梳理</w:t>
            </w:r>
            <w:r w:rsidR="00D80024">
              <w:rPr>
                <w:rFonts w:ascii="华文细黑" w:eastAsia="华文细黑" w:hAnsi="华文细黑" w:cs="华文细黑" w:hint="eastAsia"/>
              </w:rPr>
              <w:t>示范</w:t>
            </w:r>
          </w:p>
          <w:p w14:paraId="6183AC07" w14:textId="181E6534" w:rsidR="003B7F4E" w:rsidRDefault="00E12C39">
            <w:pPr>
              <w:numPr>
                <w:ilvl w:val="0"/>
                <w:numId w:val="12"/>
              </w:numPr>
              <w:adjustRightInd w:val="0"/>
              <w:snapToGrid w:val="0"/>
              <w:ind w:firstLineChars="200" w:firstLine="42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启动流程建设项目</w:t>
            </w:r>
          </w:p>
          <w:p w14:paraId="7138F5B8" w14:textId="31379073" w:rsidR="00D80024" w:rsidRDefault="00D80024" w:rsidP="00D80024">
            <w:pPr>
              <w:adjustRightInd w:val="0"/>
              <w:snapToGrid w:val="0"/>
              <w:ind w:left="420" w:firstLine="435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如何组织？</w:t>
            </w:r>
          </w:p>
          <w:p w14:paraId="611D4513" w14:textId="3BAD6850" w:rsidR="00D80024" w:rsidRDefault="00D80024" w:rsidP="00D80024">
            <w:pPr>
              <w:adjustRightInd w:val="0"/>
              <w:snapToGrid w:val="0"/>
              <w:ind w:left="420" w:firstLine="435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为什么必须强调广泛参与？</w:t>
            </w:r>
          </w:p>
          <w:p w14:paraId="136B6C80" w14:textId="6B236CE2" w:rsidR="003B7F4E" w:rsidRDefault="00981A35">
            <w:pPr>
              <w:numPr>
                <w:ilvl w:val="0"/>
                <w:numId w:val="12"/>
              </w:numPr>
              <w:adjustRightInd w:val="0"/>
              <w:snapToGrid w:val="0"/>
              <w:ind w:firstLineChars="200" w:firstLine="42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企</w:t>
            </w:r>
            <w:r w:rsidR="00E12C39">
              <w:rPr>
                <w:rFonts w:ascii="华文细黑" w:eastAsia="华文细黑" w:hAnsi="华文细黑" w:cs="华文细黑" w:hint="eastAsia"/>
              </w:rPr>
              <w:t>业流程现状诊断</w:t>
            </w:r>
          </w:p>
          <w:p w14:paraId="1B2E29D1" w14:textId="6E56A055" w:rsidR="003B7F4E" w:rsidRDefault="00E12C39">
            <w:pPr>
              <w:adjustRightInd w:val="0"/>
              <w:snapToGrid w:val="0"/>
              <w:ind w:leftChars="200" w:left="42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---如何</w:t>
            </w:r>
            <w:r w:rsidR="00D80024">
              <w:rPr>
                <w:rFonts w:ascii="华文细黑" w:eastAsia="华文细黑" w:hAnsi="华文细黑" w:cs="华文细黑" w:hint="eastAsia"/>
              </w:rPr>
              <w:t>有效诊断、分析？案例解析</w:t>
            </w:r>
          </w:p>
          <w:p w14:paraId="5506FD0F" w14:textId="09C3BAFD" w:rsidR="003B7F4E" w:rsidRDefault="00E12C39">
            <w:pPr>
              <w:adjustRightInd w:val="0"/>
              <w:snapToGrid w:val="0"/>
              <w:ind w:leftChars="200" w:left="42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-</w:t>
            </w:r>
          </w:p>
        </w:tc>
        <w:tc>
          <w:tcPr>
            <w:tcW w:w="5061" w:type="dxa"/>
          </w:tcPr>
          <w:p w14:paraId="082702E4" w14:textId="5118C8EB" w:rsidR="003B7F4E" w:rsidRDefault="00981A35">
            <w:pPr>
              <w:numPr>
                <w:ilvl w:val="0"/>
                <w:numId w:val="12"/>
              </w:numPr>
              <w:adjustRightInd w:val="0"/>
              <w:snapToGrid w:val="0"/>
              <w:ind w:firstLineChars="104" w:firstLine="218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企业</w:t>
            </w:r>
            <w:r w:rsidR="00E12C39">
              <w:rPr>
                <w:rFonts w:ascii="华文细黑" w:eastAsia="华文细黑" w:hAnsi="华文细黑" w:cs="华文细黑" w:hint="eastAsia"/>
              </w:rPr>
              <w:t>流程创新与优化</w:t>
            </w:r>
          </w:p>
          <w:p w14:paraId="5BA6A185" w14:textId="77777777" w:rsidR="003B7F4E" w:rsidRDefault="00E12C39">
            <w:pPr>
              <w:numPr>
                <w:ilvl w:val="0"/>
                <w:numId w:val="14"/>
              </w:numPr>
              <w:adjustRightInd w:val="0"/>
              <w:snapToGrid w:val="0"/>
              <w:ind w:left="-420" w:firstLine="126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如何实施流程创新与优化？</w:t>
            </w:r>
          </w:p>
          <w:p w14:paraId="514878E9" w14:textId="77777777" w:rsidR="00D80024" w:rsidRDefault="00D80024">
            <w:pPr>
              <w:numPr>
                <w:ilvl w:val="0"/>
                <w:numId w:val="14"/>
              </w:numPr>
              <w:adjustRightInd w:val="0"/>
              <w:snapToGrid w:val="0"/>
              <w:ind w:left="-420" w:firstLine="126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案例分享解析</w:t>
            </w:r>
          </w:p>
          <w:p w14:paraId="228F4A1A" w14:textId="102DB304" w:rsidR="003B7F4E" w:rsidRDefault="00E12C39">
            <w:pPr>
              <w:numPr>
                <w:ilvl w:val="0"/>
                <w:numId w:val="14"/>
              </w:numPr>
              <w:adjustRightInd w:val="0"/>
              <w:snapToGrid w:val="0"/>
              <w:ind w:left="-420" w:firstLine="126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核心规律方法与实战演练</w:t>
            </w:r>
            <w:r w:rsidR="00B50330">
              <w:rPr>
                <w:rFonts w:ascii="华文细黑" w:eastAsia="华文细黑" w:hAnsi="华文细黑" w:cs="华文细黑" w:hint="eastAsia"/>
              </w:rPr>
              <w:t>（含情景模拟）</w:t>
            </w:r>
          </w:p>
          <w:p w14:paraId="6E1A98AA" w14:textId="60209F92" w:rsidR="003B7F4E" w:rsidRDefault="00981A35">
            <w:pPr>
              <w:numPr>
                <w:ilvl w:val="0"/>
                <w:numId w:val="12"/>
              </w:numPr>
              <w:adjustRightInd w:val="0"/>
              <w:snapToGrid w:val="0"/>
              <w:ind w:firstLineChars="104" w:firstLine="218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企业</w:t>
            </w:r>
            <w:r w:rsidR="00E12C39">
              <w:rPr>
                <w:rFonts w:ascii="华文细黑" w:eastAsia="华文细黑" w:hAnsi="华文细黑" w:cs="华文细黑" w:hint="eastAsia"/>
              </w:rPr>
              <w:t>新流程试行与落地</w:t>
            </w:r>
          </w:p>
          <w:p w14:paraId="0D5FAE11" w14:textId="6F55F704" w:rsidR="003B7F4E" w:rsidRDefault="00E12C39">
            <w:pPr>
              <w:numPr>
                <w:ilvl w:val="0"/>
                <w:numId w:val="15"/>
              </w:numPr>
              <w:adjustRightInd w:val="0"/>
              <w:snapToGrid w:val="0"/>
              <w:ind w:left="-420" w:firstLine="126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流程落地</w:t>
            </w:r>
            <w:r w:rsidR="00B50330">
              <w:rPr>
                <w:rFonts w:ascii="华文细黑" w:eastAsia="华文细黑" w:hAnsi="华文细黑" w:cs="华文细黑" w:hint="eastAsia"/>
              </w:rPr>
              <w:t>推行</w:t>
            </w:r>
            <w:r>
              <w:rPr>
                <w:rFonts w:ascii="华文细黑" w:eastAsia="华文细黑" w:hAnsi="华文细黑" w:cs="华文细黑" w:hint="eastAsia"/>
              </w:rPr>
              <w:t>9步法</w:t>
            </w:r>
          </w:p>
          <w:p w14:paraId="2AA582D7" w14:textId="77777777" w:rsidR="003B7F4E" w:rsidRDefault="00E12C39">
            <w:pPr>
              <w:numPr>
                <w:ilvl w:val="0"/>
                <w:numId w:val="15"/>
              </w:numPr>
              <w:adjustRightInd w:val="0"/>
              <w:snapToGrid w:val="0"/>
              <w:ind w:left="-420" w:firstLine="126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流程落地中的新角色：流程OWNER与“一条龙经理”</w:t>
            </w:r>
          </w:p>
          <w:p w14:paraId="2A994295" w14:textId="5D4C50F9" w:rsidR="003B7F4E" w:rsidRDefault="00E12C39">
            <w:pPr>
              <w:numPr>
                <w:ilvl w:val="0"/>
                <w:numId w:val="15"/>
              </w:numPr>
              <w:adjustRightInd w:val="0"/>
              <w:snapToGrid w:val="0"/>
              <w:ind w:left="-420" w:firstLine="1260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为什么项目经理和管家的培育难</w:t>
            </w:r>
            <w:r w:rsidR="00981A35">
              <w:rPr>
                <w:rFonts w:ascii="华文细黑" w:eastAsia="华文细黑" w:hAnsi="华文细黑" w:cs="华文细黑" w:hint="eastAsia"/>
              </w:rPr>
              <w:t>？！</w:t>
            </w:r>
          </w:p>
          <w:p w14:paraId="549C04C0" w14:textId="77777777" w:rsidR="003B7F4E" w:rsidRDefault="00E12C39">
            <w:pPr>
              <w:numPr>
                <w:ilvl w:val="0"/>
                <w:numId w:val="12"/>
              </w:numPr>
              <w:adjustRightInd w:val="0"/>
              <w:snapToGrid w:val="0"/>
              <w:ind w:firstLineChars="104" w:firstLine="218"/>
              <w:jc w:val="left"/>
              <w:rPr>
                <w:rFonts w:ascii="华文细黑" w:eastAsia="华文细黑" w:hAnsi="华文细黑" w:cs="华文细黑"/>
              </w:rPr>
            </w:pPr>
            <w:r>
              <w:rPr>
                <w:rFonts w:ascii="华文细黑" w:eastAsia="华文细黑" w:hAnsi="华文细黑" w:cs="华文细黑" w:hint="eastAsia"/>
              </w:rPr>
              <w:t>流程落地与组织建设的支撑体系建设</w:t>
            </w:r>
          </w:p>
        </w:tc>
      </w:tr>
    </w:tbl>
    <w:p w14:paraId="42B39DFB" w14:textId="77777777" w:rsidR="003B7F4E" w:rsidRDefault="003B7F4E">
      <w:pPr>
        <w:adjustRightInd w:val="0"/>
        <w:snapToGrid w:val="0"/>
        <w:jc w:val="left"/>
        <w:rPr>
          <w:rFonts w:ascii="华文细黑" w:eastAsia="华文细黑" w:hAnsi="华文细黑" w:cs="华文细黑"/>
          <w:b/>
          <w:bCs/>
          <w:sz w:val="22"/>
          <w:szCs w:val="28"/>
          <w:u w:val="single"/>
        </w:rPr>
      </w:pPr>
    </w:p>
    <w:p w14:paraId="7FC08424" w14:textId="514A5FA5" w:rsidR="003B7F4E" w:rsidRDefault="00E12C39">
      <w:pPr>
        <w:adjustRightInd w:val="0"/>
        <w:snapToGrid w:val="0"/>
        <w:jc w:val="left"/>
        <w:rPr>
          <w:rFonts w:ascii="华文细黑" w:eastAsia="华文细黑" w:hAnsi="华文细黑" w:cs="华文细黑"/>
          <w:b/>
          <w:bCs/>
          <w:sz w:val="22"/>
          <w:szCs w:val="28"/>
          <w:u w:val="single"/>
        </w:rPr>
      </w:pPr>
      <w:r>
        <w:rPr>
          <w:rFonts w:ascii="华文细黑" w:eastAsia="华文细黑" w:hAnsi="华文细黑" w:cs="华文细黑" w:hint="eastAsia"/>
          <w:b/>
          <w:bCs/>
          <w:sz w:val="22"/>
          <w:szCs w:val="28"/>
          <w:u w:val="single"/>
        </w:rPr>
        <w:t>第二部分  客户导向流程型组织的支撑系统建设</w:t>
      </w:r>
      <w:r w:rsidR="007C4AEF">
        <w:rPr>
          <w:rFonts w:ascii="华文细黑" w:eastAsia="华文细黑" w:hAnsi="华文细黑" w:cs="华文细黑" w:hint="eastAsia"/>
          <w:b/>
          <w:bCs/>
          <w:sz w:val="22"/>
          <w:szCs w:val="28"/>
          <w:u w:val="single"/>
        </w:rPr>
        <w:t>（通透激发人的逻辑）</w:t>
      </w:r>
      <w:r>
        <w:rPr>
          <w:rFonts w:ascii="华文细黑" w:eastAsia="华文细黑" w:hAnsi="华文细黑" w:cs="华文细黑" w:hint="eastAsia"/>
          <w:b/>
          <w:bCs/>
          <w:sz w:val="22"/>
          <w:szCs w:val="28"/>
          <w:u w:val="single"/>
        </w:rPr>
        <w:t xml:space="preserve"> </w:t>
      </w:r>
    </w:p>
    <w:p w14:paraId="179A5C35" w14:textId="77777777" w:rsidR="003B7F4E" w:rsidRDefault="00E12C39">
      <w:pPr>
        <w:numPr>
          <w:ilvl w:val="0"/>
          <w:numId w:val="16"/>
        </w:numPr>
        <w:adjustRightInd w:val="0"/>
        <w:snapToGrid w:val="0"/>
        <w:jc w:val="left"/>
        <w:rPr>
          <w:rFonts w:ascii="华文细黑" w:eastAsia="华文细黑" w:hAnsi="华文细黑" w:cs="华文细黑"/>
          <w:b/>
          <w:bCs/>
        </w:rPr>
      </w:pPr>
      <w:r>
        <w:rPr>
          <w:rFonts w:ascii="华文细黑" w:eastAsia="华文细黑" w:hAnsi="华文细黑" w:cs="华文细黑" w:hint="eastAsia"/>
          <w:b/>
          <w:bCs/>
        </w:rPr>
        <w:t>流程型组织建设成功必需的支撑系统</w:t>
      </w:r>
    </w:p>
    <w:p w14:paraId="17D00BF0" w14:textId="77777777" w:rsidR="003B7F4E" w:rsidRDefault="00E12C39">
      <w:pPr>
        <w:numPr>
          <w:ilvl w:val="0"/>
          <w:numId w:val="17"/>
        </w:numPr>
        <w:adjustRightInd w:val="0"/>
        <w:snapToGrid w:val="0"/>
        <w:ind w:left="840" w:firstLine="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客户导向的企业文化</w:t>
      </w:r>
    </w:p>
    <w:p w14:paraId="2366AFE2" w14:textId="77777777" w:rsidR="003B7F4E" w:rsidRDefault="00E12C39">
      <w:pPr>
        <w:numPr>
          <w:ilvl w:val="0"/>
          <w:numId w:val="17"/>
        </w:numPr>
        <w:adjustRightInd w:val="0"/>
        <w:snapToGrid w:val="0"/>
        <w:ind w:left="840" w:firstLine="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组织架构优化</w:t>
      </w:r>
    </w:p>
    <w:p w14:paraId="357645B2" w14:textId="77777777" w:rsidR="003B7F4E" w:rsidRDefault="00E12C39">
      <w:pPr>
        <w:numPr>
          <w:ilvl w:val="0"/>
          <w:numId w:val="17"/>
        </w:numPr>
        <w:adjustRightInd w:val="0"/>
        <w:snapToGrid w:val="0"/>
        <w:ind w:left="840" w:firstLine="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IT系统</w:t>
      </w:r>
    </w:p>
    <w:p w14:paraId="155C9A47" w14:textId="77777777" w:rsidR="003B7F4E" w:rsidRDefault="00E12C39">
      <w:pPr>
        <w:numPr>
          <w:ilvl w:val="0"/>
          <w:numId w:val="17"/>
        </w:numPr>
        <w:adjustRightInd w:val="0"/>
        <w:snapToGrid w:val="0"/>
        <w:ind w:left="840" w:firstLine="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任职资格为基础的组织能力建设与人才梯队建设</w:t>
      </w:r>
    </w:p>
    <w:p w14:paraId="1C975CC1" w14:textId="77777777" w:rsidR="003B7F4E" w:rsidRDefault="00E12C39">
      <w:pPr>
        <w:numPr>
          <w:ilvl w:val="0"/>
          <w:numId w:val="16"/>
        </w:numPr>
        <w:adjustRightInd w:val="0"/>
        <w:snapToGrid w:val="0"/>
        <w:jc w:val="left"/>
        <w:rPr>
          <w:rFonts w:ascii="华文细黑" w:eastAsia="华文细黑" w:hAnsi="华文细黑" w:cs="华文细黑"/>
          <w:b/>
          <w:bCs/>
        </w:rPr>
      </w:pPr>
      <w:r>
        <w:rPr>
          <w:rFonts w:ascii="华文细黑" w:eastAsia="华文细黑" w:hAnsi="华文细黑" w:cs="华文细黑" w:hint="eastAsia"/>
          <w:b/>
          <w:bCs/>
        </w:rPr>
        <w:t>任职资格管理与组织发展的竞争力</w:t>
      </w:r>
    </w:p>
    <w:p w14:paraId="75CE0C1C" w14:textId="77777777" w:rsidR="003B7F4E" w:rsidRDefault="00E12C39">
      <w:pPr>
        <w:numPr>
          <w:ilvl w:val="0"/>
          <w:numId w:val="18"/>
        </w:numPr>
        <w:adjustRightInd w:val="0"/>
        <w:snapToGrid w:val="0"/>
        <w:ind w:left="42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物管行业人才困境拖累企业发展复制的根源</w:t>
      </w:r>
    </w:p>
    <w:p w14:paraId="7CB3909E" w14:textId="77777777" w:rsidR="003B7F4E" w:rsidRDefault="00E12C39">
      <w:pPr>
        <w:numPr>
          <w:ilvl w:val="0"/>
          <w:numId w:val="18"/>
        </w:numPr>
        <w:adjustRightInd w:val="0"/>
        <w:snapToGrid w:val="0"/>
        <w:ind w:left="42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百年老店的内在机制：企业发展的核动力！</w:t>
      </w:r>
    </w:p>
    <w:p w14:paraId="0FC006BF" w14:textId="4A5CDAA1" w:rsidR="003B7F4E" w:rsidRPr="00B50330" w:rsidRDefault="00B50330" w:rsidP="00B50330">
      <w:pPr>
        <w:numPr>
          <w:ilvl w:val="0"/>
          <w:numId w:val="18"/>
        </w:numPr>
        <w:adjustRightInd w:val="0"/>
        <w:snapToGrid w:val="0"/>
        <w:ind w:left="420" w:firstLine="420"/>
        <w:jc w:val="left"/>
        <w:rPr>
          <w:rFonts w:ascii="华文细黑" w:eastAsia="华文细黑" w:hAnsi="华文细黑" w:cs="华文细黑"/>
        </w:rPr>
      </w:pPr>
      <w:r w:rsidRPr="00B50330">
        <w:rPr>
          <w:rFonts w:ascii="华文细黑" w:eastAsia="华文细黑" w:hAnsi="华文细黑" w:cs="华文细黑" w:hint="eastAsia"/>
        </w:rPr>
        <w:t>机制为王：</w:t>
      </w:r>
      <w:r w:rsidR="00E12C39" w:rsidRPr="00B50330">
        <w:rPr>
          <w:rFonts w:ascii="华文细黑" w:eastAsia="华文细黑" w:hAnsi="华文细黑" w:cs="华文细黑" w:hint="eastAsia"/>
        </w:rPr>
        <w:t>建立以“有效管理者-有效服务者”为本的HR系统</w:t>
      </w:r>
    </w:p>
    <w:p w14:paraId="3744B352" w14:textId="77777777" w:rsidR="003B7F4E" w:rsidRDefault="00E12C39">
      <w:pPr>
        <w:numPr>
          <w:ilvl w:val="0"/>
          <w:numId w:val="18"/>
        </w:numPr>
        <w:adjustRightInd w:val="0"/>
        <w:snapToGrid w:val="0"/>
        <w:ind w:left="42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任职资格管理与员工发展通道（支撑企业可持续发展的人才梯队建设）</w:t>
      </w:r>
    </w:p>
    <w:p w14:paraId="61A0223C" w14:textId="77777777" w:rsidR="003B7F4E" w:rsidRDefault="00E12C39">
      <w:pPr>
        <w:numPr>
          <w:ilvl w:val="0"/>
          <w:numId w:val="18"/>
        </w:numPr>
        <w:adjustRightInd w:val="0"/>
        <w:snapToGrid w:val="0"/>
        <w:ind w:left="42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任职资格与HR体系之关系</w:t>
      </w:r>
    </w:p>
    <w:p w14:paraId="574E42A5" w14:textId="77777777" w:rsidR="003B7F4E" w:rsidRDefault="00E12C39">
      <w:pPr>
        <w:numPr>
          <w:ilvl w:val="0"/>
          <w:numId w:val="18"/>
        </w:numPr>
        <w:adjustRightInd w:val="0"/>
        <w:snapToGrid w:val="0"/>
        <w:ind w:left="420" w:firstLine="42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任职资格体系设计建立6步法</w:t>
      </w:r>
    </w:p>
    <w:p w14:paraId="705F8E87" w14:textId="77777777" w:rsidR="003B7F4E" w:rsidRDefault="00E12C39">
      <w:pPr>
        <w:numPr>
          <w:ilvl w:val="0"/>
          <w:numId w:val="19"/>
        </w:numPr>
        <w:adjustRightInd w:val="0"/>
        <w:snapToGrid w:val="0"/>
        <w:ind w:left="420" w:firstLine="84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职位分析</w:t>
      </w:r>
    </w:p>
    <w:p w14:paraId="1CEBC20A" w14:textId="77777777" w:rsidR="003B7F4E" w:rsidRDefault="00E12C39">
      <w:pPr>
        <w:numPr>
          <w:ilvl w:val="0"/>
          <w:numId w:val="19"/>
        </w:numPr>
        <w:adjustRightInd w:val="0"/>
        <w:snapToGrid w:val="0"/>
        <w:ind w:left="420" w:firstLine="84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通道设计</w:t>
      </w:r>
    </w:p>
    <w:p w14:paraId="1B7FA9D0" w14:textId="77777777" w:rsidR="003B7F4E" w:rsidRDefault="00E12C39">
      <w:pPr>
        <w:numPr>
          <w:ilvl w:val="0"/>
          <w:numId w:val="19"/>
        </w:numPr>
        <w:adjustRightInd w:val="0"/>
        <w:snapToGrid w:val="0"/>
        <w:ind w:left="420" w:firstLine="84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任职资格标准梳理</w:t>
      </w:r>
    </w:p>
    <w:p w14:paraId="0BA2628A" w14:textId="77777777" w:rsidR="003B7F4E" w:rsidRDefault="00E12C39">
      <w:pPr>
        <w:numPr>
          <w:ilvl w:val="0"/>
          <w:numId w:val="19"/>
        </w:numPr>
        <w:adjustRightInd w:val="0"/>
        <w:snapToGrid w:val="0"/>
        <w:ind w:left="420" w:firstLine="84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职位认证</w:t>
      </w:r>
    </w:p>
    <w:p w14:paraId="6FAAF0AB" w14:textId="77777777" w:rsidR="003B7F4E" w:rsidRDefault="00E12C39">
      <w:pPr>
        <w:numPr>
          <w:ilvl w:val="0"/>
          <w:numId w:val="19"/>
        </w:numPr>
        <w:adjustRightInd w:val="0"/>
        <w:snapToGrid w:val="0"/>
        <w:ind w:left="420" w:firstLine="84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lastRenderedPageBreak/>
        <w:t>接口设计（薪酬、绩效、培训等）</w:t>
      </w:r>
    </w:p>
    <w:p w14:paraId="0BDFB43B" w14:textId="77777777" w:rsidR="003B7F4E" w:rsidRDefault="00E12C39">
      <w:pPr>
        <w:numPr>
          <w:ilvl w:val="0"/>
          <w:numId w:val="19"/>
        </w:numPr>
        <w:adjustRightInd w:val="0"/>
        <w:snapToGrid w:val="0"/>
        <w:ind w:left="420" w:firstLine="840"/>
        <w:jc w:val="left"/>
        <w:rPr>
          <w:rFonts w:ascii="华文细黑" w:eastAsia="华文细黑" w:hAnsi="华文细黑" w:cs="华文细黑"/>
        </w:rPr>
      </w:pPr>
      <w:r>
        <w:rPr>
          <w:rFonts w:ascii="华文细黑" w:eastAsia="华文细黑" w:hAnsi="华文细黑" w:cs="华文细黑" w:hint="eastAsia"/>
        </w:rPr>
        <w:t>试行及推广</w:t>
      </w:r>
    </w:p>
    <w:p w14:paraId="2011E253" w14:textId="77777777" w:rsidR="003B7F4E" w:rsidRDefault="00E12C39">
      <w:pPr>
        <w:numPr>
          <w:ilvl w:val="0"/>
          <w:numId w:val="16"/>
        </w:numPr>
        <w:adjustRightInd w:val="0"/>
        <w:snapToGrid w:val="0"/>
        <w:jc w:val="left"/>
        <w:rPr>
          <w:rFonts w:ascii="华文细黑" w:eastAsia="华文细黑" w:hAnsi="华文细黑" w:cs="华文细黑"/>
          <w:b/>
          <w:bCs/>
        </w:rPr>
      </w:pPr>
      <w:r>
        <w:rPr>
          <w:rFonts w:ascii="华文细黑" w:eastAsia="华文细黑" w:hAnsi="华文细黑" w:cs="华文细黑" w:hint="eastAsia"/>
          <w:b/>
          <w:bCs/>
        </w:rPr>
        <w:t>研讨与答疑</w:t>
      </w:r>
    </w:p>
    <w:p w14:paraId="6924480A" w14:textId="77777777" w:rsidR="003B7F4E" w:rsidRDefault="003B7F4E">
      <w:pPr>
        <w:adjustRightInd w:val="0"/>
        <w:snapToGrid w:val="0"/>
        <w:ind w:left="420"/>
        <w:jc w:val="left"/>
        <w:rPr>
          <w:rFonts w:ascii="华文细黑" w:eastAsia="华文细黑" w:hAnsi="华文细黑" w:cs="华文细黑"/>
          <w:b/>
          <w:bCs/>
        </w:rPr>
      </w:pPr>
    </w:p>
    <w:sectPr w:rsidR="003B7F4E">
      <w:type w:val="continuous"/>
      <w:pgSz w:w="11906" w:h="16838"/>
      <w:pgMar w:top="1260" w:right="1266" w:bottom="1145" w:left="12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01C8F0" w14:textId="77777777" w:rsidR="004501DF" w:rsidRDefault="004501DF" w:rsidP="00D80024">
      <w:r>
        <w:separator/>
      </w:r>
    </w:p>
  </w:endnote>
  <w:endnote w:type="continuationSeparator" w:id="0">
    <w:p w14:paraId="26B02C4E" w14:textId="77777777" w:rsidR="004501DF" w:rsidRDefault="004501DF" w:rsidP="00D800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C83528" w14:textId="77777777" w:rsidR="004501DF" w:rsidRDefault="004501DF" w:rsidP="00D80024">
      <w:r>
        <w:separator/>
      </w:r>
    </w:p>
  </w:footnote>
  <w:footnote w:type="continuationSeparator" w:id="0">
    <w:p w14:paraId="1935968D" w14:textId="77777777" w:rsidR="004501DF" w:rsidRDefault="004501DF" w:rsidP="00D800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7C8653B"/>
    <w:multiLevelType w:val="singleLevel"/>
    <w:tmpl w:val="87C8653B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9ED3E082"/>
    <w:multiLevelType w:val="singleLevel"/>
    <w:tmpl w:val="9ED3E082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 w15:restartNumberingAfterBreak="0">
    <w:nsid w:val="A4D6F45B"/>
    <w:multiLevelType w:val="singleLevel"/>
    <w:tmpl w:val="A4D6F45B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 w15:restartNumberingAfterBreak="0">
    <w:nsid w:val="AC70ECED"/>
    <w:multiLevelType w:val="singleLevel"/>
    <w:tmpl w:val="AC70ECE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 w15:restartNumberingAfterBreak="0">
    <w:nsid w:val="C5A414D3"/>
    <w:multiLevelType w:val="multilevel"/>
    <w:tmpl w:val="C5A414D3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  <w:lvl w:ilvl="1">
      <w:start w:val="1"/>
      <w:numFmt w:val="decimal"/>
      <w:suff w:val="nothing"/>
      <w:lvlText w:val="%2．"/>
      <w:lvlJc w:val="left"/>
      <w:pPr>
        <w:ind w:left="0" w:firstLine="420"/>
      </w:pPr>
      <w:rPr>
        <w:rFonts w:hint="eastAsia"/>
      </w:rPr>
    </w:lvl>
    <w:lvl w:ilvl="2">
      <w:start w:val="1"/>
      <w:numFmt w:val="decimal"/>
      <w:suff w:val="nothing"/>
      <w:lvlText w:val="（%3）"/>
      <w:lvlJc w:val="left"/>
      <w:pPr>
        <w:ind w:left="0" w:firstLine="420"/>
      </w:pPr>
      <w:rPr>
        <w:rFonts w:hint="eastAsia"/>
      </w:rPr>
    </w:lvl>
    <w:lvl w:ilvl="3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abstractNum w:abstractNumId="5" w15:restartNumberingAfterBreak="0">
    <w:nsid w:val="C9D638BF"/>
    <w:multiLevelType w:val="singleLevel"/>
    <w:tmpl w:val="C9D638BF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6" w15:restartNumberingAfterBreak="0">
    <w:nsid w:val="CA77352F"/>
    <w:multiLevelType w:val="multilevel"/>
    <w:tmpl w:val="CA77352F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left" w:pos="840"/>
        </w:tabs>
        <w:ind w:left="1240" w:hanging="420"/>
      </w:pPr>
      <w:rPr>
        <w:rFonts w:hint="default"/>
      </w:rPr>
    </w:lvl>
    <w:lvl w:ilvl="2">
      <w:start w:val="1"/>
      <w:numFmt w:val="lowerLetter"/>
      <w:lvlText w:val="%3."/>
      <w:lvlJc w:val="left"/>
      <w:pPr>
        <w:tabs>
          <w:tab w:val="left" w:pos="1260"/>
        </w:tabs>
        <w:ind w:left="1660" w:hanging="42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left" w:pos="1680"/>
        </w:tabs>
        <w:ind w:left="2080" w:hanging="420"/>
      </w:pPr>
      <w:rPr>
        <w:rFonts w:hint="default"/>
      </w:rPr>
    </w:lvl>
    <w:lvl w:ilvl="4">
      <w:start w:val="1"/>
      <w:numFmt w:val="lowerRoman"/>
      <w:lvlText w:val="%5."/>
      <w:lvlJc w:val="left"/>
      <w:pPr>
        <w:tabs>
          <w:tab w:val="left" w:pos="2100"/>
        </w:tabs>
        <w:ind w:left="2500" w:hanging="420"/>
      </w:pPr>
      <w:rPr>
        <w:rFonts w:hint="default"/>
      </w:rPr>
    </w:lvl>
    <w:lvl w:ilvl="5">
      <w:start w:val="1"/>
      <w:numFmt w:val="lowerRoman"/>
      <w:lvlText w:val="%6)"/>
      <w:lvlJc w:val="left"/>
      <w:pPr>
        <w:tabs>
          <w:tab w:val="left" w:pos="2520"/>
        </w:tabs>
        <w:ind w:left="2920" w:hanging="420"/>
      </w:pPr>
      <w:rPr>
        <w:rFonts w:hint="default"/>
      </w:rPr>
    </w:lvl>
    <w:lvl w:ilvl="6">
      <w:start w:val="1"/>
      <w:numFmt w:val="lowerLetter"/>
      <w:lvlText w:val="%7."/>
      <w:lvlJc w:val="left"/>
      <w:pPr>
        <w:tabs>
          <w:tab w:val="left" w:pos="2940"/>
        </w:tabs>
        <w:ind w:left="33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7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4180" w:hanging="420"/>
      </w:pPr>
      <w:rPr>
        <w:rFonts w:hint="default"/>
      </w:rPr>
    </w:lvl>
  </w:abstractNum>
  <w:abstractNum w:abstractNumId="7" w15:restartNumberingAfterBreak="0">
    <w:nsid w:val="D054C011"/>
    <w:multiLevelType w:val="multilevel"/>
    <w:tmpl w:val="D054C01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  <w:lvl w:ilvl="1">
      <w:start w:val="1"/>
      <w:numFmt w:val="decimal"/>
      <w:lvlText w:val="(%2)"/>
      <w:lvlJc w:val="left"/>
      <w:pPr>
        <w:tabs>
          <w:tab w:val="left" w:pos="840"/>
        </w:tabs>
        <w:ind w:left="12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6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20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5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9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33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7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4180" w:hanging="420"/>
      </w:pPr>
      <w:rPr>
        <w:rFonts w:hint="default"/>
      </w:rPr>
    </w:lvl>
  </w:abstractNum>
  <w:abstractNum w:abstractNumId="8" w15:restartNumberingAfterBreak="0">
    <w:nsid w:val="E5153B74"/>
    <w:multiLevelType w:val="multilevel"/>
    <w:tmpl w:val="E5153B74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  <w:lvl w:ilvl="1">
      <w:start w:val="1"/>
      <w:numFmt w:val="decimal"/>
      <w:lvlText w:val="(%2)"/>
      <w:lvlJc w:val="left"/>
      <w:pPr>
        <w:tabs>
          <w:tab w:val="left" w:pos="840"/>
        </w:tabs>
        <w:ind w:left="12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6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20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5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9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33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7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4180" w:hanging="420"/>
      </w:pPr>
      <w:rPr>
        <w:rFonts w:hint="default"/>
      </w:rPr>
    </w:lvl>
  </w:abstractNum>
  <w:abstractNum w:abstractNumId="9" w15:restartNumberingAfterBreak="0">
    <w:nsid w:val="EE69FDAB"/>
    <w:multiLevelType w:val="multilevel"/>
    <w:tmpl w:val="EE69FDAB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  <w:lvl w:ilvl="1">
      <w:start w:val="1"/>
      <w:numFmt w:val="decimal"/>
      <w:suff w:val="nothing"/>
      <w:lvlText w:val="%2．"/>
      <w:lvlJc w:val="left"/>
      <w:pPr>
        <w:ind w:left="0" w:firstLine="420"/>
      </w:pPr>
      <w:rPr>
        <w:rFonts w:hint="eastAsia"/>
      </w:rPr>
    </w:lvl>
    <w:lvl w:ilvl="2">
      <w:start w:val="1"/>
      <w:numFmt w:val="decimal"/>
      <w:suff w:val="nothing"/>
      <w:lvlText w:val="（%3）"/>
      <w:lvlJc w:val="left"/>
      <w:pPr>
        <w:ind w:left="0" w:firstLine="420"/>
      </w:pPr>
      <w:rPr>
        <w:rFonts w:hint="eastAsia"/>
      </w:rPr>
    </w:lvl>
    <w:lvl w:ilvl="3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abstractNum w:abstractNumId="10" w15:restartNumberingAfterBreak="0">
    <w:nsid w:val="F609D3B3"/>
    <w:multiLevelType w:val="singleLevel"/>
    <w:tmpl w:val="F609D3B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 w15:restartNumberingAfterBreak="0">
    <w:nsid w:val="F7321C53"/>
    <w:multiLevelType w:val="singleLevel"/>
    <w:tmpl w:val="F7321C5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2" w15:restartNumberingAfterBreak="0">
    <w:nsid w:val="0123716E"/>
    <w:multiLevelType w:val="multilevel"/>
    <w:tmpl w:val="0123716E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  <w:lvl w:ilvl="1">
      <w:start w:val="1"/>
      <w:numFmt w:val="decimal"/>
      <w:suff w:val="nothing"/>
      <w:lvlText w:val="%2．"/>
      <w:lvlJc w:val="left"/>
      <w:pPr>
        <w:ind w:left="0" w:firstLine="420"/>
      </w:pPr>
      <w:rPr>
        <w:rFonts w:hint="eastAsia"/>
      </w:rPr>
    </w:lvl>
    <w:lvl w:ilvl="2">
      <w:start w:val="1"/>
      <w:numFmt w:val="decimal"/>
      <w:suff w:val="nothing"/>
      <w:lvlText w:val="（%3）"/>
      <w:lvlJc w:val="left"/>
      <w:pPr>
        <w:ind w:left="0" w:firstLine="420"/>
      </w:pPr>
      <w:rPr>
        <w:rFonts w:hint="eastAsia"/>
      </w:rPr>
    </w:lvl>
    <w:lvl w:ilvl="3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abstractNum w:abstractNumId="13" w15:restartNumberingAfterBreak="0">
    <w:nsid w:val="03B5A5D3"/>
    <w:multiLevelType w:val="singleLevel"/>
    <w:tmpl w:val="03B5A5D3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4" w15:restartNumberingAfterBreak="0">
    <w:nsid w:val="18D4CD17"/>
    <w:multiLevelType w:val="singleLevel"/>
    <w:tmpl w:val="18D4CD1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27F3BA4E"/>
    <w:multiLevelType w:val="singleLevel"/>
    <w:tmpl w:val="27F3BA4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6" w15:restartNumberingAfterBreak="0">
    <w:nsid w:val="30E61840"/>
    <w:multiLevelType w:val="multilevel"/>
    <w:tmpl w:val="30E6184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  <w:lvl w:ilvl="1">
      <w:start w:val="1"/>
      <w:numFmt w:val="decimal"/>
      <w:lvlText w:val="(%2)"/>
      <w:lvlJc w:val="left"/>
      <w:pPr>
        <w:tabs>
          <w:tab w:val="left" w:pos="840"/>
        </w:tabs>
        <w:ind w:left="12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6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20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5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9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33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7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4180" w:hanging="420"/>
      </w:pPr>
      <w:rPr>
        <w:rFonts w:hint="default"/>
      </w:rPr>
    </w:lvl>
  </w:abstractNum>
  <w:abstractNum w:abstractNumId="17" w15:restartNumberingAfterBreak="0">
    <w:nsid w:val="33E26856"/>
    <w:multiLevelType w:val="singleLevel"/>
    <w:tmpl w:val="33E2685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8" w15:restartNumberingAfterBreak="0">
    <w:nsid w:val="597816D9"/>
    <w:multiLevelType w:val="singleLevel"/>
    <w:tmpl w:val="597816D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9" w15:restartNumberingAfterBreak="0">
    <w:nsid w:val="5AD6132D"/>
    <w:multiLevelType w:val="multilevel"/>
    <w:tmpl w:val="A5C4FD4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  <w:lvl w:ilvl="1">
      <w:start w:val="1"/>
      <w:numFmt w:val="decimal"/>
      <w:lvlText w:val="(%2)"/>
      <w:lvlJc w:val="left"/>
      <w:pPr>
        <w:tabs>
          <w:tab w:val="left" w:pos="840"/>
        </w:tabs>
        <w:ind w:left="1240" w:hanging="42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1660" w:hanging="420"/>
      </w:pPr>
    </w:lvl>
    <w:lvl w:ilvl="3">
      <w:start w:val="1"/>
      <w:numFmt w:val="decimal"/>
      <w:lvlText w:val="%4)"/>
      <w:lvlJc w:val="left"/>
      <w:pPr>
        <w:tabs>
          <w:tab w:val="left" w:pos="1680"/>
        </w:tabs>
        <w:ind w:left="20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5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9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33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7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4180" w:hanging="420"/>
      </w:pPr>
      <w:rPr>
        <w:rFonts w:hint="default"/>
      </w:rPr>
    </w:lvl>
  </w:abstractNum>
  <w:abstractNum w:abstractNumId="20" w15:restartNumberingAfterBreak="0">
    <w:nsid w:val="6B737819"/>
    <w:multiLevelType w:val="multilevel"/>
    <w:tmpl w:val="30E6184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  <w:lvl w:ilvl="1">
      <w:start w:val="1"/>
      <w:numFmt w:val="decimal"/>
      <w:lvlText w:val="(%2)"/>
      <w:lvlJc w:val="left"/>
      <w:pPr>
        <w:tabs>
          <w:tab w:val="left" w:pos="840"/>
        </w:tabs>
        <w:ind w:left="12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6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20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5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9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33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7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4180" w:hanging="420"/>
      </w:pPr>
      <w:rPr>
        <w:rFonts w:hint="default"/>
      </w:rPr>
    </w:lvl>
  </w:abstractNum>
  <w:num w:numId="1" w16cid:durableId="1600672585">
    <w:abstractNumId w:val="9"/>
  </w:num>
  <w:num w:numId="2" w16cid:durableId="1017737382">
    <w:abstractNumId w:val="1"/>
  </w:num>
  <w:num w:numId="3" w16cid:durableId="1098870225">
    <w:abstractNumId w:val="14"/>
  </w:num>
  <w:num w:numId="4" w16cid:durableId="440534374">
    <w:abstractNumId w:val="18"/>
  </w:num>
  <w:num w:numId="5" w16cid:durableId="815955180">
    <w:abstractNumId w:val="17"/>
  </w:num>
  <w:num w:numId="6" w16cid:durableId="1539049773">
    <w:abstractNumId w:val="16"/>
  </w:num>
  <w:num w:numId="7" w16cid:durableId="1163548204">
    <w:abstractNumId w:val="4"/>
  </w:num>
  <w:num w:numId="8" w16cid:durableId="839391295">
    <w:abstractNumId w:val="3"/>
  </w:num>
  <w:num w:numId="9" w16cid:durableId="766920739">
    <w:abstractNumId w:val="7"/>
  </w:num>
  <w:num w:numId="10" w16cid:durableId="1938097869">
    <w:abstractNumId w:val="15"/>
  </w:num>
  <w:num w:numId="11" w16cid:durableId="463039265">
    <w:abstractNumId w:val="11"/>
  </w:num>
  <w:num w:numId="12" w16cid:durableId="618413232">
    <w:abstractNumId w:val="6"/>
  </w:num>
  <w:num w:numId="13" w16cid:durableId="1371295226">
    <w:abstractNumId w:val="0"/>
  </w:num>
  <w:num w:numId="14" w16cid:durableId="683167514">
    <w:abstractNumId w:val="13"/>
  </w:num>
  <w:num w:numId="15" w16cid:durableId="574125244">
    <w:abstractNumId w:val="5"/>
  </w:num>
  <w:num w:numId="16" w16cid:durableId="1503854915">
    <w:abstractNumId w:val="12"/>
  </w:num>
  <w:num w:numId="17" w16cid:durableId="228543406">
    <w:abstractNumId w:val="10"/>
  </w:num>
  <w:num w:numId="18" w16cid:durableId="1821189055">
    <w:abstractNumId w:val="8"/>
  </w:num>
  <w:num w:numId="19" w16cid:durableId="553388691">
    <w:abstractNumId w:val="2"/>
  </w:num>
  <w:num w:numId="20" w16cid:durableId="1803957039">
    <w:abstractNumId w:val="19"/>
  </w:num>
  <w:num w:numId="21" w16cid:durableId="182558701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7F4E"/>
    <w:rsid w:val="001A7A5A"/>
    <w:rsid w:val="003B7F4E"/>
    <w:rsid w:val="003C12E5"/>
    <w:rsid w:val="004501DF"/>
    <w:rsid w:val="004B0863"/>
    <w:rsid w:val="006059A4"/>
    <w:rsid w:val="00666CED"/>
    <w:rsid w:val="007C4AEF"/>
    <w:rsid w:val="00981A35"/>
    <w:rsid w:val="009F1C85"/>
    <w:rsid w:val="00B50330"/>
    <w:rsid w:val="00BC1FE1"/>
    <w:rsid w:val="00CF0409"/>
    <w:rsid w:val="00D80024"/>
    <w:rsid w:val="00E12C39"/>
    <w:rsid w:val="00F5029F"/>
    <w:rsid w:val="023F1A16"/>
    <w:rsid w:val="028F1B88"/>
    <w:rsid w:val="02ED2A12"/>
    <w:rsid w:val="05C94762"/>
    <w:rsid w:val="07432889"/>
    <w:rsid w:val="080E1B9B"/>
    <w:rsid w:val="081D42F1"/>
    <w:rsid w:val="0A0B548E"/>
    <w:rsid w:val="0AC744EA"/>
    <w:rsid w:val="0D235A5C"/>
    <w:rsid w:val="0E4D00D3"/>
    <w:rsid w:val="0F881B4A"/>
    <w:rsid w:val="108243E1"/>
    <w:rsid w:val="11DD6F32"/>
    <w:rsid w:val="12C82BBF"/>
    <w:rsid w:val="12D641C1"/>
    <w:rsid w:val="172153A9"/>
    <w:rsid w:val="17460106"/>
    <w:rsid w:val="17FE73C8"/>
    <w:rsid w:val="1873451B"/>
    <w:rsid w:val="1975019C"/>
    <w:rsid w:val="1A462B6D"/>
    <w:rsid w:val="1BFB2758"/>
    <w:rsid w:val="24035A7B"/>
    <w:rsid w:val="24A627BE"/>
    <w:rsid w:val="257D66A4"/>
    <w:rsid w:val="25C80001"/>
    <w:rsid w:val="273F0F3F"/>
    <w:rsid w:val="28BD1D65"/>
    <w:rsid w:val="29FE2D79"/>
    <w:rsid w:val="2A0619E9"/>
    <w:rsid w:val="2C0C44D2"/>
    <w:rsid w:val="2D7805CE"/>
    <w:rsid w:val="2D7D7F0E"/>
    <w:rsid w:val="2EE63587"/>
    <w:rsid w:val="30565BEC"/>
    <w:rsid w:val="30CD7D23"/>
    <w:rsid w:val="36640783"/>
    <w:rsid w:val="36975F7F"/>
    <w:rsid w:val="36E91AE0"/>
    <w:rsid w:val="388863FA"/>
    <w:rsid w:val="39495F6C"/>
    <w:rsid w:val="3B865CDA"/>
    <w:rsid w:val="3BF743F8"/>
    <w:rsid w:val="3C717AED"/>
    <w:rsid w:val="3E5F1BA2"/>
    <w:rsid w:val="3F0B7C05"/>
    <w:rsid w:val="422C2F6E"/>
    <w:rsid w:val="439A04B2"/>
    <w:rsid w:val="492431DF"/>
    <w:rsid w:val="4C57389F"/>
    <w:rsid w:val="4E2C551D"/>
    <w:rsid w:val="4E340E79"/>
    <w:rsid w:val="4EC816F7"/>
    <w:rsid w:val="4F5E42B9"/>
    <w:rsid w:val="52DE3FA0"/>
    <w:rsid w:val="53F17593"/>
    <w:rsid w:val="552E6E86"/>
    <w:rsid w:val="583078C4"/>
    <w:rsid w:val="58492E22"/>
    <w:rsid w:val="59380B63"/>
    <w:rsid w:val="5A0A531F"/>
    <w:rsid w:val="5D610ECB"/>
    <w:rsid w:val="5ED60BA9"/>
    <w:rsid w:val="612E7E17"/>
    <w:rsid w:val="65F22AF4"/>
    <w:rsid w:val="68482714"/>
    <w:rsid w:val="6A04511D"/>
    <w:rsid w:val="6A7B5445"/>
    <w:rsid w:val="6CAC6A3A"/>
    <w:rsid w:val="6E00196F"/>
    <w:rsid w:val="6F2F594E"/>
    <w:rsid w:val="6FF31758"/>
    <w:rsid w:val="702C4294"/>
    <w:rsid w:val="70DE4010"/>
    <w:rsid w:val="712F1258"/>
    <w:rsid w:val="71AC460D"/>
    <w:rsid w:val="74FF0F31"/>
    <w:rsid w:val="785553BD"/>
    <w:rsid w:val="7B577E6B"/>
    <w:rsid w:val="7C821892"/>
    <w:rsid w:val="7D0D3910"/>
    <w:rsid w:val="7F9640EE"/>
    <w:rsid w:val="7FBD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3F2494"/>
  <w15:docId w15:val="{420B46B2-7BD1-40EE-B2C1-4A6CF04BE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a6"/>
    <w:rsid w:val="00D800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D8002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D800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D8002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ike.baidu.com/item/%E7%BB%8F%E8%90%A5%E7%8E%AF%E5%A2%83" TargetMode="External"/><Relationship Id="rId13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aike.baidu.com/item/%E7%A6%8F%E7%89%B9%E6%B1%BD%E8%BD%A6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aike.baidu.com/item/%E9%80%9A%E7%94%A8%E6%B1%BD%E8%BD%A6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10" Type="http://schemas.openxmlformats.org/officeDocument/2006/relationships/hyperlink" Target="https://baike.baidu.com/item/IBM/919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aike.baidu.com/item/%E6%B5%81%E7%A8%8B%E5%86%8D%E9%80%A0" TargetMode="Externa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841</Words>
  <Characters>4798</Characters>
  <Application>Microsoft Office Word</Application>
  <DocSecurity>0</DocSecurity>
  <Lines>39</Lines>
  <Paragraphs>11</Paragraphs>
  <ScaleCrop>false</ScaleCrop>
  <Company/>
  <LinksUpToDate>false</LinksUpToDate>
  <CharactersWithSpaces>5628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流程性组织变革与人才梯队建设</dc:title>
  <dc:creator>孙凡13508359518</dc:creator>
  <cp:lastModifiedBy>ThinkPad</cp:lastModifiedBy>
  <cp:revision>4</cp:revision>
  <dcterms:created xsi:type="dcterms:W3CDTF">2014-10-29T12:08:00Z</dcterms:created>
  <dcterms:modified xsi:type="dcterms:W3CDTF">2022-06-23T08:59:00Z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