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D08691" w14:textId="77777777" w:rsidR="00396313" w:rsidRDefault="00396313" w:rsidP="00396313">
      <w:pPr>
        <w:pStyle w:val="1"/>
        <w:jc w:val="center"/>
        <w:rPr>
          <w:rFonts w:ascii="华文中宋" w:eastAsia="华文中宋" w:hAnsi="华文中宋"/>
          <w:color w:val="538135" w:themeColor="accent6" w:themeShade="BF"/>
          <w:sz w:val="32"/>
          <w:szCs w:val="32"/>
        </w:rPr>
      </w:pPr>
      <w:r>
        <w:rPr>
          <w:rFonts w:ascii="华文中宋" w:eastAsia="华文中宋" w:hAnsi="华文中宋" w:hint="eastAsia"/>
          <w:color w:val="538135" w:themeColor="accent6" w:themeShade="BF"/>
          <w:sz w:val="32"/>
          <w:szCs w:val="32"/>
        </w:rPr>
        <w:t>学习型组织的五项修炼</w:t>
      </w:r>
    </w:p>
    <w:p w14:paraId="67C75758" w14:textId="77777777" w:rsidR="00396313" w:rsidRDefault="00396313" w:rsidP="00396313">
      <w:pPr>
        <w:pStyle w:val="2"/>
        <w:numPr>
          <w:ilvl w:val="0"/>
          <w:numId w:val="1"/>
        </w:numPr>
        <w:spacing w:line="276" w:lineRule="auto"/>
        <w:rPr>
          <w:rFonts w:ascii="华文中宋" w:eastAsia="华文中宋" w:hAnsi="华文中宋"/>
          <w:color w:val="538135" w:themeColor="accent6" w:themeShade="BF"/>
          <w:sz w:val="24"/>
          <w:szCs w:val="24"/>
        </w:rPr>
      </w:pPr>
      <w:r w:rsidRPr="00FE07EA">
        <w:rPr>
          <w:rFonts w:ascii="华文中宋" w:eastAsia="华文中宋" w:hAnsi="华文中宋" w:hint="eastAsia"/>
          <w:color w:val="538135" w:themeColor="accent6" w:themeShade="BF"/>
          <w:sz w:val="24"/>
          <w:szCs w:val="24"/>
        </w:rPr>
        <w:t>缘起</w:t>
      </w:r>
    </w:p>
    <w:p w14:paraId="656EAFBF"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在我们和企业接触培训的过程中，常常听到这样的说法：“老板说想安排个执行力的培训，觉得大家的工作态度不太积极”；或者“我们想找个客服的培训，最近的客户投诉比较多”；又或者“</w:t>
      </w:r>
      <w:proofErr w:type="gramStart"/>
      <w:r>
        <w:rPr>
          <w:rFonts w:ascii="黑体" w:eastAsia="黑体" w:hAnsi="黑体" w:hint="eastAsia"/>
        </w:rPr>
        <w:t>一</w:t>
      </w:r>
      <w:proofErr w:type="gramEnd"/>
      <w:r>
        <w:rPr>
          <w:rFonts w:ascii="黑体" w:eastAsia="黑体" w:hAnsi="黑体" w:hint="eastAsia"/>
        </w:rPr>
        <w:t>开会部门之间就相互推诿，看来要再安排一次跨部门沟通的课”……</w:t>
      </w:r>
    </w:p>
    <w:p w14:paraId="625917FD" w14:textId="77777777" w:rsidR="00396313" w:rsidRDefault="00396313" w:rsidP="00396313">
      <w:pPr>
        <w:spacing w:line="276" w:lineRule="auto"/>
        <w:ind w:firstLineChars="200" w:firstLine="420"/>
        <w:rPr>
          <w:rFonts w:ascii="黑体" w:eastAsia="黑体" w:hAnsi="黑体"/>
        </w:rPr>
      </w:pPr>
    </w:p>
    <w:p w14:paraId="0EFA2A71"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类似这样的安排培训的理由层出不穷；然而却让做企业培训的我们有些无奈。绝大多数管理者，当看到企业发展</w:t>
      </w:r>
      <w:r w:rsidRPr="000E37C0">
        <w:rPr>
          <w:rFonts w:ascii="黑体" w:eastAsia="黑体" w:hAnsi="黑体" w:hint="eastAsia"/>
        </w:rPr>
        <w:t>出现</w:t>
      </w:r>
      <w:r>
        <w:rPr>
          <w:rFonts w:ascii="黑体" w:eastAsia="黑体" w:hAnsi="黑体" w:hint="eastAsia"/>
        </w:rPr>
        <w:t>问题</w:t>
      </w:r>
      <w:r w:rsidRPr="000E37C0">
        <w:rPr>
          <w:rFonts w:ascii="黑体" w:eastAsia="黑体" w:hAnsi="黑体" w:hint="eastAsia"/>
        </w:rPr>
        <w:t>时，很可能想到的解决方案是——找一个针对这个问题的培训。而简短的培训结束之后，为什么常常感受不到组织的改善和问题的解决呢？因为，很可能，这个问题的背后，还有其它问题在牵制着！</w:t>
      </w:r>
      <w:r w:rsidRPr="004A1204">
        <w:rPr>
          <w:rFonts w:ascii="黑体" w:eastAsia="黑体" w:hAnsi="黑体"/>
        </w:rPr>
        <w:t xml:space="preserve"> </w:t>
      </w:r>
    </w:p>
    <w:p w14:paraId="2E3AE940" w14:textId="77777777" w:rsidR="00396313" w:rsidRDefault="00396313" w:rsidP="00396313">
      <w:pPr>
        <w:spacing w:line="276" w:lineRule="auto"/>
        <w:ind w:firstLineChars="200" w:firstLine="420"/>
        <w:rPr>
          <w:rFonts w:ascii="黑体" w:eastAsia="黑体" w:hAnsi="黑体"/>
        </w:rPr>
      </w:pPr>
    </w:p>
    <w:p w14:paraId="2512F892" w14:textId="77777777" w:rsidR="00396313" w:rsidRPr="000E37C0" w:rsidRDefault="00396313" w:rsidP="00396313">
      <w:pPr>
        <w:spacing w:line="276" w:lineRule="auto"/>
        <w:ind w:firstLineChars="200" w:firstLine="420"/>
        <w:rPr>
          <w:rFonts w:ascii="黑体" w:eastAsia="黑体" w:hAnsi="黑体"/>
        </w:rPr>
      </w:pPr>
      <w:r w:rsidRPr="000E37C0">
        <w:rPr>
          <w:rFonts w:ascii="黑体" w:eastAsia="黑体" w:hAnsi="黑体" w:hint="eastAsia"/>
        </w:rPr>
        <w:t>譬如，你有没有想过——</w:t>
      </w:r>
    </w:p>
    <w:p w14:paraId="63D6B4FB" w14:textId="77777777" w:rsidR="00396313" w:rsidRPr="000E37C0" w:rsidRDefault="00396313" w:rsidP="00396313">
      <w:pPr>
        <w:spacing w:line="276" w:lineRule="auto"/>
        <w:ind w:firstLineChars="200" w:firstLine="420"/>
        <w:rPr>
          <w:rFonts w:ascii="黑体" w:eastAsia="黑体" w:hAnsi="黑体"/>
        </w:rPr>
      </w:pPr>
      <w:r w:rsidRPr="000E37C0">
        <w:rPr>
          <w:rFonts w:ascii="黑体" w:eastAsia="黑体" w:hAnsi="黑体" w:hint="eastAsia"/>
        </w:rPr>
        <w:t>为什么效率不</w:t>
      </w:r>
      <w:r>
        <w:rPr>
          <w:rFonts w:ascii="黑体" w:eastAsia="黑体" w:hAnsi="黑体" w:hint="eastAsia"/>
        </w:rPr>
        <w:t>高</w:t>
      </w:r>
      <w:r w:rsidRPr="000E37C0">
        <w:rPr>
          <w:rFonts w:ascii="黑体" w:eastAsia="黑体" w:hAnsi="黑体" w:hint="eastAsia"/>
        </w:rPr>
        <w:t>？——这与工作流程僵化有关；</w:t>
      </w:r>
    </w:p>
    <w:p w14:paraId="3EE9E703" w14:textId="77777777" w:rsidR="00396313" w:rsidRPr="000E37C0" w:rsidRDefault="00396313" w:rsidP="00396313">
      <w:pPr>
        <w:spacing w:line="276" w:lineRule="auto"/>
        <w:ind w:firstLineChars="200" w:firstLine="420"/>
        <w:rPr>
          <w:rFonts w:ascii="黑体" w:eastAsia="黑体" w:hAnsi="黑体"/>
        </w:rPr>
      </w:pPr>
      <w:r w:rsidRPr="000E37C0">
        <w:rPr>
          <w:rFonts w:ascii="黑体" w:eastAsia="黑体" w:hAnsi="黑体" w:hint="eastAsia"/>
        </w:rPr>
        <w:t>为什么工作流程僵化？——这与组织结构设计不良有关。</w:t>
      </w:r>
    </w:p>
    <w:p w14:paraId="2E503229" w14:textId="77777777" w:rsidR="00396313" w:rsidRPr="000E37C0" w:rsidRDefault="00396313" w:rsidP="00396313">
      <w:pPr>
        <w:spacing w:line="276" w:lineRule="auto"/>
        <w:ind w:firstLineChars="200" w:firstLine="420"/>
        <w:rPr>
          <w:rFonts w:ascii="黑体" w:eastAsia="黑体" w:hAnsi="黑体"/>
        </w:rPr>
      </w:pPr>
      <w:r w:rsidRPr="000E37C0">
        <w:rPr>
          <w:rFonts w:ascii="黑体" w:eastAsia="黑体" w:hAnsi="黑体" w:hint="eastAsia"/>
        </w:rPr>
        <w:t>为什么组织结构设计不良？——组织没有未来，成员们彼此信心度不够，自然设计不出良好的组织结构；</w:t>
      </w:r>
    </w:p>
    <w:p w14:paraId="55A12117" w14:textId="77777777" w:rsidR="00396313" w:rsidRDefault="00396313" w:rsidP="00396313">
      <w:pPr>
        <w:spacing w:line="276" w:lineRule="auto"/>
        <w:ind w:firstLineChars="200" w:firstLine="420"/>
        <w:rPr>
          <w:rFonts w:ascii="黑体" w:eastAsia="黑体" w:hAnsi="黑体"/>
        </w:rPr>
      </w:pPr>
      <w:r w:rsidRPr="000E37C0">
        <w:rPr>
          <w:rFonts w:ascii="黑体" w:eastAsia="黑体" w:hAnsi="黑体" w:hint="eastAsia"/>
        </w:rPr>
        <w:t>为什么组织没有未来？——因为从决策者到成员的系统（整理）思考的能力都很薄弱！</w:t>
      </w:r>
    </w:p>
    <w:p w14:paraId="217F532A" w14:textId="77777777" w:rsidR="00396313" w:rsidRPr="000E37C0" w:rsidRDefault="00396313" w:rsidP="00396313">
      <w:pPr>
        <w:spacing w:line="276" w:lineRule="auto"/>
        <w:ind w:firstLineChars="200" w:firstLine="420"/>
        <w:rPr>
          <w:rFonts w:ascii="黑体" w:eastAsia="黑体" w:hAnsi="黑体"/>
        </w:rPr>
      </w:pPr>
      <w:r>
        <w:rPr>
          <w:rFonts w:ascii="黑体" w:eastAsia="黑体" w:hAnsi="黑体" w:hint="eastAsia"/>
        </w:rPr>
        <w:t>……</w:t>
      </w:r>
    </w:p>
    <w:p w14:paraId="2CA623A3" w14:textId="77777777" w:rsidR="00396313" w:rsidRPr="000E37C0" w:rsidRDefault="00396313" w:rsidP="00396313">
      <w:pPr>
        <w:spacing w:line="276" w:lineRule="auto"/>
        <w:ind w:firstLineChars="200" w:firstLine="420"/>
        <w:rPr>
          <w:rFonts w:ascii="黑体" w:eastAsia="黑体" w:hAnsi="黑体"/>
        </w:rPr>
      </w:pPr>
      <w:r>
        <w:rPr>
          <w:noProof/>
        </w:rPr>
        <w:drawing>
          <wp:anchor distT="0" distB="0" distL="114300" distR="114300" simplePos="0" relativeHeight="251662336" behindDoc="0" locked="0" layoutInCell="1" allowOverlap="1" wp14:anchorId="3E96ECC9" wp14:editId="3F069E15">
            <wp:simplePos x="0" y="0"/>
            <wp:positionH relativeFrom="column">
              <wp:posOffset>3405505</wp:posOffset>
            </wp:positionH>
            <wp:positionV relativeFrom="paragraph">
              <wp:posOffset>13970</wp:posOffset>
            </wp:positionV>
            <wp:extent cx="2190750" cy="1811020"/>
            <wp:effectExtent l="0" t="0" r="0" b="0"/>
            <wp:wrapSquare wrapText="bothSides"/>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extLst>
                        <a:ext uri="{28A0092B-C50C-407E-A947-70E740481C1C}">
                          <a14:useLocalDpi xmlns:a14="http://schemas.microsoft.com/office/drawing/2010/main" val="0"/>
                        </a:ext>
                      </a:extLst>
                    </a:blip>
                    <a:stretch>
                      <a:fillRect/>
                    </a:stretch>
                  </pic:blipFill>
                  <pic:spPr>
                    <a:xfrm>
                      <a:off x="0" y="0"/>
                      <a:ext cx="2190750" cy="1811020"/>
                    </a:xfrm>
                    <a:prstGeom prst="rect">
                      <a:avLst/>
                    </a:prstGeom>
                  </pic:spPr>
                </pic:pic>
              </a:graphicData>
            </a:graphic>
            <wp14:sizeRelH relativeFrom="page">
              <wp14:pctWidth>0</wp14:pctWidth>
            </wp14:sizeRelH>
            <wp14:sizeRelV relativeFrom="page">
              <wp14:pctHeight>0</wp14:pctHeight>
            </wp14:sizeRelV>
          </wp:anchor>
        </w:drawing>
      </w:r>
    </w:p>
    <w:p w14:paraId="7CB1F296" w14:textId="77777777" w:rsidR="00396313" w:rsidRDefault="00396313" w:rsidP="00396313">
      <w:pPr>
        <w:spacing w:line="276" w:lineRule="auto"/>
        <w:ind w:firstLineChars="200" w:firstLine="420"/>
        <w:rPr>
          <w:rFonts w:ascii="黑体" w:eastAsia="黑体" w:hAnsi="黑体"/>
        </w:rPr>
      </w:pPr>
      <w:r w:rsidRPr="000E37C0">
        <w:rPr>
          <w:rFonts w:ascii="黑体" w:eastAsia="黑体" w:hAnsi="黑体" w:hint="eastAsia"/>
        </w:rPr>
        <w:t>所以，事实上，你看到或察觉到的组织的问题，只是冰山上浮现的一角！</w:t>
      </w:r>
    </w:p>
    <w:p w14:paraId="51B4648B" w14:textId="77777777" w:rsidR="00396313" w:rsidRDefault="00396313" w:rsidP="00396313">
      <w:pPr>
        <w:spacing w:line="276" w:lineRule="auto"/>
        <w:ind w:firstLineChars="200" w:firstLine="420"/>
        <w:rPr>
          <w:rFonts w:ascii="黑体" w:eastAsia="黑体" w:hAnsi="黑体"/>
        </w:rPr>
      </w:pPr>
    </w:p>
    <w:p w14:paraId="108212AC"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那么，冰山下面潜藏的是什么？</w:t>
      </w:r>
    </w:p>
    <w:p w14:paraId="691312B8" w14:textId="77777777" w:rsidR="00396313" w:rsidRDefault="00396313" w:rsidP="00396313">
      <w:pPr>
        <w:spacing w:line="276" w:lineRule="auto"/>
        <w:ind w:firstLineChars="200" w:firstLine="420"/>
        <w:rPr>
          <w:rFonts w:ascii="黑体" w:eastAsia="黑体" w:hAnsi="黑体"/>
        </w:rPr>
      </w:pPr>
    </w:p>
    <w:p w14:paraId="1BC20C90"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直到遇见了“五项修炼”，这个问题的答案才终于浮出了水面。</w:t>
      </w:r>
    </w:p>
    <w:p w14:paraId="7E68C37B" w14:textId="77777777" w:rsidR="00396313" w:rsidRDefault="00396313" w:rsidP="00396313">
      <w:pPr>
        <w:widowControl/>
        <w:jc w:val="left"/>
        <w:rPr>
          <w:rFonts w:ascii="黑体" w:eastAsia="黑体" w:hAnsi="黑体"/>
        </w:rPr>
      </w:pPr>
      <w:r>
        <w:rPr>
          <w:rFonts w:ascii="黑体" w:eastAsia="黑体" w:hAnsi="黑体"/>
        </w:rPr>
        <w:br w:type="page"/>
      </w:r>
    </w:p>
    <w:p w14:paraId="1420375A" w14:textId="77777777" w:rsidR="00396313" w:rsidRPr="00EB5A9D" w:rsidRDefault="00396313" w:rsidP="00396313">
      <w:pPr>
        <w:spacing w:line="276" w:lineRule="auto"/>
        <w:ind w:firstLineChars="200" w:firstLine="420"/>
        <w:rPr>
          <w:rFonts w:ascii="黑体" w:eastAsia="黑体" w:hAnsi="黑体"/>
        </w:rPr>
      </w:pPr>
      <w:r>
        <w:rPr>
          <w:rFonts w:ascii="黑体" w:eastAsia="黑体" w:hAnsi="黑体" w:hint="eastAsia"/>
        </w:rPr>
        <w:lastRenderedPageBreak/>
        <w:t>“学习型组织”的建立，</w:t>
      </w:r>
      <w:r w:rsidRPr="00EB5A9D">
        <w:rPr>
          <w:rFonts w:ascii="黑体" w:eastAsia="黑体" w:hAnsi="黑体" w:hint="eastAsia"/>
        </w:rPr>
        <w:t>植基于三件事</w:t>
      </w:r>
      <w:r w:rsidRPr="00EB5A9D">
        <w:rPr>
          <w:rFonts w:ascii="黑体" w:eastAsia="黑体" w:hAnsi="黑体"/>
        </w:rPr>
        <w:t>--</w:t>
      </w:r>
    </w:p>
    <w:p w14:paraId="32F8404D" w14:textId="77777777" w:rsidR="00396313" w:rsidRPr="00EB5A9D" w:rsidRDefault="00396313" w:rsidP="00396313">
      <w:pPr>
        <w:spacing w:line="276" w:lineRule="auto"/>
        <w:ind w:firstLineChars="200" w:firstLine="420"/>
        <w:rPr>
          <w:rFonts w:ascii="黑体" w:eastAsia="黑体" w:hAnsi="黑体"/>
        </w:rPr>
      </w:pPr>
      <w:r w:rsidRPr="00EB5A9D">
        <w:rPr>
          <w:rFonts w:ascii="黑体" w:eastAsia="黑体" w:hAnsi="黑体"/>
        </w:rPr>
        <w:t>1.</w:t>
      </w:r>
      <w:r w:rsidRPr="00EB5A9D">
        <w:rPr>
          <w:rFonts w:ascii="黑体" w:eastAsia="黑体" w:hAnsi="黑体" w:hint="eastAsia"/>
        </w:rPr>
        <w:t>尊重个人愿景，并建立共同愿景；</w:t>
      </w:r>
    </w:p>
    <w:p w14:paraId="78C7A42F" w14:textId="77777777" w:rsidR="00396313" w:rsidRPr="00EB5A9D" w:rsidRDefault="00396313" w:rsidP="00396313">
      <w:pPr>
        <w:spacing w:line="276" w:lineRule="auto"/>
        <w:ind w:firstLineChars="200" w:firstLine="420"/>
        <w:rPr>
          <w:rFonts w:ascii="黑体" w:eastAsia="黑体" w:hAnsi="黑体"/>
        </w:rPr>
      </w:pPr>
      <w:r w:rsidRPr="00EB5A9D">
        <w:rPr>
          <w:rFonts w:ascii="黑体" w:eastAsia="黑体" w:hAnsi="黑体"/>
        </w:rPr>
        <w:t>2.</w:t>
      </w:r>
      <w:r w:rsidRPr="00EB5A9D">
        <w:rPr>
          <w:rFonts w:ascii="黑体" w:eastAsia="黑体" w:hAnsi="黑体" w:hint="eastAsia"/>
        </w:rPr>
        <w:t>建立开放的对话能力，使集体比个人更有智慧；</w:t>
      </w:r>
    </w:p>
    <w:p w14:paraId="1DF29397" w14:textId="77777777" w:rsidR="00396313" w:rsidRDefault="00396313" w:rsidP="00396313">
      <w:pPr>
        <w:spacing w:line="276" w:lineRule="auto"/>
        <w:ind w:firstLineChars="200" w:firstLine="420"/>
        <w:rPr>
          <w:rFonts w:ascii="黑体" w:eastAsia="黑体" w:hAnsi="黑体"/>
        </w:rPr>
      </w:pPr>
      <w:r w:rsidRPr="00EB5A9D">
        <w:rPr>
          <w:rFonts w:ascii="黑体" w:eastAsia="黑体" w:hAnsi="黑体"/>
        </w:rPr>
        <w:t>3.</w:t>
      </w:r>
      <w:r w:rsidRPr="00EB5A9D">
        <w:rPr>
          <w:rFonts w:ascii="黑体" w:eastAsia="黑体" w:hAnsi="黑体" w:hint="eastAsia"/>
        </w:rPr>
        <w:t>重视整体、长期的观点，而非局部、短期的思考</w:t>
      </w:r>
      <w:r>
        <w:rPr>
          <w:rFonts w:ascii="黑体" w:eastAsia="黑体" w:hAnsi="黑体" w:hint="eastAsia"/>
        </w:rPr>
        <w:t>。</w:t>
      </w:r>
    </w:p>
    <w:p w14:paraId="7E14CCB6" w14:textId="77777777" w:rsidR="00396313" w:rsidRPr="00EB5A9D" w:rsidRDefault="00396313" w:rsidP="00396313">
      <w:pPr>
        <w:spacing w:line="276" w:lineRule="auto"/>
        <w:ind w:firstLineChars="200" w:firstLine="420"/>
        <w:rPr>
          <w:rFonts w:ascii="黑体" w:eastAsia="黑体" w:hAnsi="黑体"/>
        </w:rPr>
      </w:pPr>
    </w:p>
    <w:p w14:paraId="7EFE5F8B"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五项修炼——系统思考、改善心智模式、团队学习、建立共同愿景、自我超越，是将组织建立成“学习型组织”的重要基石；是支持个人和组织活出生命的意义、培育创造未来的能力的力量。</w:t>
      </w:r>
    </w:p>
    <w:p w14:paraId="7FA45A64" w14:textId="77777777" w:rsidR="00396313" w:rsidRDefault="00396313" w:rsidP="00396313">
      <w:pPr>
        <w:spacing w:line="276" w:lineRule="auto"/>
        <w:ind w:firstLineChars="200" w:firstLine="420"/>
        <w:rPr>
          <w:rFonts w:ascii="黑体" w:eastAsia="黑体" w:hAnsi="黑体"/>
        </w:rPr>
      </w:pPr>
    </w:p>
    <w:p w14:paraId="5F2CBB1E"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针对组织中层及中高层的核心骨干成员的五项修炼系列课程，由五门课程《</w:t>
      </w:r>
      <w:r w:rsidRPr="00E4308B">
        <w:rPr>
          <w:rFonts w:ascii="黑体" w:eastAsia="黑体" w:hAnsi="黑体" w:hint="eastAsia"/>
        </w:rPr>
        <w:t>系统思考——跳出症状看全局</w:t>
      </w:r>
      <w:r>
        <w:rPr>
          <w:rFonts w:ascii="黑体" w:eastAsia="黑体" w:hAnsi="黑体" w:hint="eastAsia"/>
        </w:rPr>
        <w:t>》、《</w:t>
      </w:r>
      <w:r w:rsidRPr="00E4308B">
        <w:rPr>
          <w:rFonts w:ascii="黑体" w:eastAsia="黑体" w:hAnsi="黑体" w:hint="eastAsia"/>
        </w:rPr>
        <w:t>心智模式——洞察人性的力量</w:t>
      </w:r>
      <w:r>
        <w:rPr>
          <w:rFonts w:ascii="黑体" w:eastAsia="黑体" w:hAnsi="黑体" w:hint="eastAsia"/>
        </w:rPr>
        <w:t>》、《</w:t>
      </w:r>
      <w:r w:rsidRPr="00E4308B">
        <w:rPr>
          <w:rFonts w:ascii="黑体" w:eastAsia="黑体" w:hAnsi="黑体" w:hint="eastAsia"/>
        </w:rPr>
        <w:t>团队学习——开放的集体智慧</w:t>
      </w:r>
      <w:r>
        <w:rPr>
          <w:rFonts w:ascii="黑体" w:eastAsia="黑体" w:hAnsi="黑体" w:hint="eastAsia"/>
        </w:rPr>
        <w:t>》、《</w:t>
      </w:r>
      <w:r w:rsidRPr="00E4308B">
        <w:rPr>
          <w:rFonts w:ascii="黑体" w:eastAsia="黑体" w:hAnsi="黑体" w:hint="eastAsia"/>
        </w:rPr>
        <w:t>自我超越——培育创造性张力</w:t>
      </w:r>
      <w:r>
        <w:rPr>
          <w:rFonts w:ascii="黑体" w:eastAsia="黑体" w:hAnsi="黑体" w:hint="eastAsia"/>
        </w:rPr>
        <w:t>》和《</w:t>
      </w:r>
      <w:r w:rsidRPr="00E4308B">
        <w:rPr>
          <w:rFonts w:ascii="黑体" w:eastAsia="黑体" w:hAnsi="黑体" w:hint="eastAsia"/>
        </w:rPr>
        <w:t>共同愿景——组织动力的源头</w:t>
      </w:r>
      <w:r>
        <w:rPr>
          <w:rFonts w:ascii="黑体" w:eastAsia="黑体" w:hAnsi="黑体" w:hint="eastAsia"/>
        </w:rPr>
        <w:t>》组成；打通组织成员的思维，建立共同频道；更好地对焦组织现状和问题，真正有力地迈向组织的共同愿景。</w:t>
      </w:r>
    </w:p>
    <w:p w14:paraId="5213536D" w14:textId="77777777" w:rsidR="00396313" w:rsidRDefault="00396313" w:rsidP="00396313">
      <w:pPr>
        <w:spacing w:line="276" w:lineRule="auto"/>
        <w:ind w:firstLineChars="200" w:firstLine="420"/>
        <w:rPr>
          <w:rFonts w:ascii="黑体" w:eastAsia="黑体" w:hAnsi="黑体"/>
        </w:rPr>
      </w:pPr>
    </w:p>
    <w:p w14:paraId="4A745B28"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学习这个系列的课程，无论对个人、团队还是公司，都有着巨大的价值收益——</w:t>
      </w:r>
    </w:p>
    <w:p w14:paraId="6CD9F036" w14:textId="77777777" w:rsidR="00396313" w:rsidRDefault="00396313" w:rsidP="00396313">
      <w:pPr>
        <w:spacing w:line="276" w:lineRule="auto"/>
        <w:ind w:firstLineChars="200" w:firstLine="422"/>
        <w:rPr>
          <w:rFonts w:ascii="黑体" w:eastAsia="黑体" w:hAnsi="黑体"/>
          <w:b/>
        </w:rPr>
      </w:pPr>
    </w:p>
    <w:p w14:paraId="7FE129EB" w14:textId="77777777" w:rsidR="00396313" w:rsidRPr="00102DE9" w:rsidRDefault="00396313" w:rsidP="00396313">
      <w:pPr>
        <w:spacing w:line="276" w:lineRule="auto"/>
        <w:ind w:firstLineChars="200" w:firstLine="422"/>
        <w:rPr>
          <w:rFonts w:ascii="黑体" w:eastAsia="黑体" w:hAnsi="黑体"/>
          <w:b/>
        </w:rPr>
      </w:pPr>
      <w:r>
        <w:rPr>
          <w:rFonts w:ascii="黑体" w:eastAsia="黑体" w:hAnsi="黑体" w:hint="eastAsia"/>
          <w:b/>
        </w:rPr>
        <w:t>个人收益：</w:t>
      </w:r>
    </w:p>
    <w:p w14:paraId="7C12288F" w14:textId="77777777" w:rsidR="00396313" w:rsidRPr="00102DE9" w:rsidRDefault="00396313" w:rsidP="00396313">
      <w:pPr>
        <w:pStyle w:val="a3"/>
        <w:numPr>
          <w:ilvl w:val="0"/>
          <w:numId w:val="5"/>
        </w:numPr>
        <w:spacing w:line="276" w:lineRule="auto"/>
        <w:ind w:firstLineChars="0"/>
        <w:rPr>
          <w:rFonts w:ascii="黑体" w:eastAsia="黑体" w:hAnsi="黑体"/>
        </w:rPr>
      </w:pPr>
      <w:r w:rsidRPr="00102DE9">
        <w:rPr>
          <w:rFonts w:ascii="黑体" w:eastAsia="黑体" w:hAnsi="黑体" w:hint="eastAsia"/>
        </w:rPr>
        <w:t>建立经营组织的管理能力</w:t>
      </w:r>
    </w:p>
    <w:p w14:paraId="5FAAF075" w14:textId="77777777" w:rsidR="00396313" w:rsidRPr="00F54BB1" w:rsidRDefault="00396313" w:rsidP="00396313">
      <w:pPr>
        <w:pStyle w:val="a3"/>
        <w:numPr>
          <w:ilvl w:val="0"/>
          <w:numId w:val="5"/>
        </w:numPr>
        <w:spacing w:line="276" w:lineRule="auto"/>
        <w:ind w:firstLineChars="0"/>
        <w:rPr>
          <w:rFonts w:ascii="黑体" w:eastAsia="黑体" w:hAnsi="黑体"/>
        </w:rPr>
      </w:pPr>
      <w:r w:rsidRPr="00102DE9">
        <w:rPr>
          <w:rFonts w:ascii="黑体" w:eastAsia="黑体" w:hAnsi="黑体" w:hint="eastAsia"/>
        </w:rPr>
        <w:t>成为个人成长的获益者</w:t>
      </w:r>
    </w:p>
    <w:p w14:paraId="3BD791BE" w14:textId="77777777" w:rsidR="00396313" w:rsidRPr="00102DE9" w:rsidRDefault="00396313" w:rsidP="00396313">
      <w:pPr>
        <w:spacing w:line="276" w:lineRule="auto"/>
        <w:ind w:firstLineChars="200" w:firstLine="422"/>
        <w:rPr>
          <w:rFonts w:ascii="黑体" w:eastAsia="黑体" w:hAnsi="黑体"/>
          <w:b/>
        </w:rPr>
      </w:pPr>
      <w:r w:rsidRPr="00102DE9">
        <w:rPr>
          <w:rFonts w:ascii="黑体" w:eastAsia="黑体" w:hAnsi="黑体" w:hint="eastAsia"/>
          <w:b/>
        </w:rPr>
        <w:t>团队收益：</w:t>
      </w:r>
    </w:p>
    <w:p w14:paraId="57FF0CAD" w14:textId="77777777" w:rsidR="00396313" w:rsidRPr="00102DE9" w:rsidRDefault="00396313" w:rsidP="00396313">
      <w:pPr>
        <w:pStyle w:val="a3"/>
        <w:numPr>
          <w:ilvl w:val="0"/>
          <w:numId w:val="6"/>
        </w:numPr>
        <w:spacing w:line="276" w:lineRule="auto"/>
        <w:ind w:firstLineChars="0"/>
        <w:rPr>
          <w:rFonts w:ascii="黑体" w:eastAsia="黑体" w:hAnsi="黑体"/>
        </w:rPr>
      </w:pPr>
      <w:r w:rsidRPr="00102DE9">
        <w:rPr>
          <w:rFonts w:ascii="黑体" w:eastAsia="黑体" w:hAnsi="黑体" w:hint="eastAsia"/>
        </w:rPr>
        <w:t>发展团队的信任与承诺基础</w:t>
      </w:r>
    </w:p>
    <w:p w14:paraId="6E961CD7" w14:textId="77777777" w:rsidR="00396313" w:rsidRPr="00F54BB1" w:rsidRDefault="00396313" w:rsidP="00396313">
      <w:pPr>
        <w:pStyle w:val="a3"/>
        <w:numPr>
          <w:ilvl w:val="0"/>
          <w:numId w:val="6"/>
        </w:numPr>
        <w:spacing w:line="276" w:lineRule="auto"/>
        <w:ind w:firstLineChars="0"/>
        <w:rPr>
          <w:rFonts w:ascii="黑体" w:eastAsia="黑体" w:hAnsi="黑体"/>
        </w:rPr>
      </w:pPr>
      <w:r w:rsidRPr="00102DE9">
        <w:rPr>
          <w:rFonts w:ascii="黑体" w:eastAsia="黑体" w:hAnsi="黑体" w:hint="eastAsia"/>
        </w:rPr>
        <w:t>组建高成长、能反思的团队</w:t>
      </w:r>
    </w:p>
    <w:p w14:paraId="0FDD55B3" w14:textId="77777777" w:rsidR="00396313" w:rsidRPr="00102DE9" w:rsidRDefault="00396313" w:rsidP="00396313">
      <w:pPr>
        <w:spacing w:line="276" w:lineRule="auto"/>
        <w:ind w:firstLineChars="200" w:firstLine="422"/>
        <w:rPr>
          <w:rFonts w:ascii="黑体" w:eastAsia="黑体" w:hAnsi="黑体"/>
          <w:b/>
        </w:rPr>
      </w:pPr>
      <w:r w:rsidRPr="00102DE9">
        <w:rPr>
          <w:rFonts w:ascii="黑体" w:eastAsia="黑体" w:hAnsi="黑体" w:hint="eastAsia"/>
          <w:b/>
        </w:rPr>
        <w:t>企业收益：</w:t>
      </w:r>
    </w:p>
    <w:p w14:paraId="392D7597" w14:textId="77777777" w:rsidR="00396313" w:rsidRPr="00102DE9" w:rsidRDefault="00396313" w:rsidP="00396313">
      <w:pPr>
        <w:pStyle w:val="a3"/>
        <w:numPr>
          <w:ilvl w:val="0"/>
          <w:numId w:val="7"/>
        </w:numPr>
        <w:spacing w:line="276" w:lineRule="auto"/>
        <w:ind w:firstLineChars="0"/>
        <w:rPr>
          <w:rFonts w:ascii="黑体" w:eastAsia="黑体" w:hAnsi="黑体"/>
        </w:rPr>
      </w:pPr>
      <w:r w:rsidRPr="00102DE9">
        <w:rPr>
          <w:rFonts w:ascii="黑体" w:eastAsia="黑体" w:hAnsi="黑体" w:hint="eastAsia"/>
        </w:rPr>
        <w:t>可持续发展且不经济震荡的高绩效组织</w:t>
      </w:r>
    </w:p>
    <w:p w14:paraId="2004F939" w14:textId="77777777" w:rsidR="00396313" w:rsidRPr="00102DE9" w:rsidRDefault="00396313" w:rsidP="00396313">
      <w:pPr>
        <w:pStyle w:val="a3"/>
        <w:numPr>
          <w:ilvl w:val="0"/>
          <w:numId w:val="7"/>
        </w:numPr>
        <w:spacing w:line="276" w:lineRule="auto"/>
        <w:ind w:firstLineChars="0"/>
        <w:rPr>
          <w:rFonts w:ascii="黑体" w:eastAsia="黑体" w:hAnsi="黑体"/>
        </w:rPr>
      </w:pPr>
      <w:r w:rsidRPr="00102DE9">
        <w:rPr>
          <w:rFonts w:ascii="黑体" w:eastAsia="黑体" w:hAnsi="黑体" w:hint="eastAsia"/>
        </w:rPr>
        <w:t>找到四两拨千金的蝴蝶效应战略路径</w:t>
      </w:r>
    </w:p>
    <w:p w14:paraId="79D9D19A" w14:textId="77777777" w:rsidR="00396313" w:rsidRDefault="00396313" w:rsidP="00396313">
      <w:pPr>
        <w:spacing w:line="276" w:lineRule="auto"/>
        <w:rPr>
          <w:rFonts w:ascii="黑体" w:eastAsia="黑体" w:hAnsi="黑体"/>
        </w:rPr>
      </w:pPr>
    </w:p>
    <w:p w14:paraId="344AEF3E" w14:textId="77777777" w:rsidR="00396313" w:rsidRPr="00F54BB1" w:rsidRDefault="00396313" w:rsidP="00396313">
      <w:pPr>
        <w:spacing w:line="276" w:lineRule="auto"/>
        <w:rPr>
          <w:rFonts w:ascii="黑体" w:eastAsia="黑体" w:hAnsi="黑体"/>
          <w:b/>
        </w:rPr>
      </w:pPr>
    </w:p>
    <w:p w14:paraId="39C8DF63" w14:textId="77777777" w:rsidR="00396313" w:rsidRDefault="00396313">
      <w:pPr>
        <w:widowControl/>
        <w:jc w:val="left"/>
        <w:rPr>
          <w:rFonts w:ascii="华文中宋" w:eastAsia="华文中宋" w:hAnsi="华文中宋"/>
          <w:color w:val="538135" w:themeColor="accent6" w:themeShade="BF"/>
          <w:sz w:val="24"/>
          <w:szCs w:val="24"/>
        </w:rPr>
      </w:pPr>
      <w:r>
        <w:rPr>
          <w:rFonts w:ascii="华文中宋" w:eastAsia="华文中宋" w:hAnsi="华文中宋"/>
          <w:color w:val="538135" w:themeColor="accent6" w:themeShade="BF"/>
          <w:sz w:val="24"/>
          <w:szCs w:val="24"/>
        </w:rPr>
        <w:br w:type="page"/>
      </w:r>
    </w:p>
    <w:p w14:paraId="6A2EA5D7" w14:textId="77777777" w:rsidR="00396313" w:rsidRDefault="00396313" w:rsidP="00396313">
      <w:pPr>
        <w:pStyle w:val="2"/>
        <w:jc w:val="center"/>
        <w:rPr>
          <w:rFonts w:ascii="微软雅黑" w:eastAsia="微软雅黑" w:hAnsi="微软雅黑"/>
          <w:color w:val="538135" w:themeColor="accent6" w:themeShade="BF"/>
        </w:rPr>
      </w:pPr>
      <w:r w:rsidRPr="00396313">
        <w:rPr>
          <w:rFonts w:ascii="微软雅黑" w:eastAsia="微软雅黑" w:hAnsi="微软雅黑" w:hint="eastAsia"/>
          <w:color w:val="538135" w:themeColor="accent6" w:themeShade="BF"/>
        </w:rPr>
        <w:lastRenderedPageBreak/>
        <w:t>系统思考——跳出症状看全局</w:t>
      </w:r>
    </w:p>
    <w:p w14:paraId="1A9D10E2" w14:textId="77777777" w:rsidR="00396313" w:rsidRPr="00396313" w:rsidRDefault="00396313" w:rsidP="00396313"/>
    <w:p w14:paraId="169D7789" w14:textId="77777777" w:rsidR="00396313" w:rsidRPr="007336BF"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7336BF">
        <w:rPr>
          <w:rFonts w:ascii="华文中宋" w:eastAsia="华文中宋" w:hAnsi="华文中宋" w:hint="eastAsia"/>
          <w:color w:val="538135" w:themeColor="accent6" w:themeShade="BF"/>
          <w:sz w:val="24"/>
          <w:szCs w:val="24"/>
        </w:rPr>
        <w:t>关于“</w:t>
      </w:r>
      <w:r w:rsidRPr="00B034BD">
        <w:rPr>
          <w:rFonts w:ascii="华文中宋" w:eastAsia="华文中宋" w:hAnsi="华文中宋" w:hint="eastAsia"/>
          <w:color w:val="538135" w:themeColor="accent6" w:themeShade="BF"/>
          <w:sz w:val="24"/>
          <w:szCs w:val="24"/>
        </w:rPr>
        <w:t>系统思考</w:t>
      </w:r>
      <w:r w:rsidRPr="007336BF">
        <w:rPr>
          <w:rFonts w:ascii="华文中宋" w:eastAsia="华文中宋" w:hAnsi="华文中宋" w:hint="eastAsia"/>
          <w:color w:val="538135" w:themeColor="accent6" w:themeShade="BF"/>
          <w:sz w:val="24"/>
          <w:szCs w:val="24"/>
        </w:rPr>
        <w:t>”</w:t>
      </w:r>
    </w:p>
    <w:p w14:paraId="31FF768C" w14:textId="77777777" w:rsidR="00396313" w:rsidRPr="00396313" w:rsidRDefault="00396313" w:rsidP="00396313">
      <w:pPr>
        <w:pStyle w:val="JS1"/>
        <w:ind w:firstLineChars="200" w:firstLine="420"/>
        <w:rPr>
          <w:rFonts w:ascii="黑体" w:eastAsia="黑体" w:hAnsi="黑体"/>
        </w:rPr>
      </w:pPr>
      <w:r w:rsidRPr="00396313">
        <w:rPr>
          <w:rFonts w:ascii="黑体" w:eastAsia="黑体" w:hAnsi="黑体" w:hint="eastAsia"/>
        </w:rPr>
        <w:t>系统思考又被称之为“见树又见林的艺术”，是一种结构化、深入而有效的思维方法，对于思考的深度、广度和动态性都有拓展，深受许多巨型企业高层决策者特别是在VUCA时代发展变化飞快的互联网企业高管的认可。而这看似高大上的思维方式，事实上与我们每个人都密不可分，甚至在一些发达国家，系统思考已经成为基础教育中教育少儿思维及思考的必备工具之一。</w:t>
      </w:r>
    </w:p>
    <w:p w14:paraId="3073A00B" w14:textId="77777777" w:rsidR="00396313" w:rsidRPr="00396313" w:rsidRDefault="00396313" w:rsidP="00396313">
      <w:pPr>
        <w:pStyle w:val="JS1"/>
        <w:ind w:firstLineChars="200" w:firstLine="420"/>
        <w:rPr>
          <w:rFonts w:ascii="黑体" w:eastAsia="黑体" w:hAnsi="黑体"/>
        </w:rPr>
      </w:pPr>
      <w:r w:rsidRPr="00396313">
        <w:rPr>
          <w:rFonts w:ascii="黑体" w:eastAsia="黑体" w:hAnsi="黑体" w:hint="eastAsia"/>
        </w:rPr>
        <w:t>企业中层，如果缺少系统思考会怎样？那么你可能会常常听到这样的声音——</w:t>
      </w:r>
    </w:p>
    <w:p w14:paraId="5ECF8EE6" w14:textId="77777777" w:rsidR="00396313" w:rsidRPr="00396313" w:rsidRDefault="00396313" w:rsidP="00396313">
      <w:pPr>
        <w:pStyle w:val="JS1"/>
        <w:ind w:firstLineChars="200" w:firstLine="420"/>
        <w:rPr>
          <w:rFonts w:ascii="黑体" w:eastAsia="黑体" w:hAnsi="黑体"/>
        </w:rPr>
      </w:pPr>
      <w:r w:rsidRPr="00396313">
        <w:rPr>
          <w:rFonts w:ascii="黑体" w:eastAsia="黑体" w:hAnsi="黑体" w:hint="eastAsia"/>
        </w:rPr>
        <w:t>“老板觉得大家的工作态度不太积极，去给大家安排一个执行力的培训吧”；</w:t>
      </w:r>
    </w:p>
    <w:p w14:paraId="5BAA03A4" w14:textId="77777777" w:rsidR="00396313" w:rsidRPr="00396313" w:rsidRDefault="00396313" w:rsidP="00396313">
      <w:pPr>
        <w:pStyle w:val="JS1"/>
        <w:ind w:firstLineChars="200" w:firstLine="420"/>
        <w:rPr>
          <w:rFonts w:ascii="黑体" w:eastAsia="黑体" w:hAnsi="黑体"/>
        </w:rPr>
      </w:pPr>
      <w:r w:rsidRPr="00396313">
        <w:rPr>
          <w:rFonts w:ascii="黑体" w:eastAsia="黑体" w:hAnsi="黑体"/>
        </w:rPr>
        <w:t>“</w:t>
      </w:r>
      <w:r w:rsidRPr="00396313">
        <w:rPr>
          <w:rFonts w:ascii="黑体" w:eastAsia="黑体" w:hAnsi="黑体" w:hint="eastAsia"/>
        </w:rPr>
        <w:t>最近收到的客户投诉增加了，得强化一下客服部门的SOP</w:t>
      </w:r>
      <w:r w:rsidRPr="00396313">
        <w:rPr>
          <w:rFonts w:ascii="黑体" w:eastAsia="黑体" w:hAnsi="黑体"/>
        </w:rPr>
        <w:t>”</w:t>
      </w:r>
      <w:r w:rsidRPr="00396313">
        <w:rPr>
          <w:rFonts w:ascii="黑体" w:eastAsia="黑体" w:hAnsi="黑体" w:hint="eastAsia"/>
        </w:rPr>
        <w:t>；</w:t>
      </w:r>
    </w:p>
    <w:p w14:paraId="245A8E9C" w14:textId="77777777" w:rsidR="00396313" w:rsidRPr="00396313" w:rsidRDefault="00396313" w:rsidP="00396313">
      <w:pPr>
        <w:pStyle w:val="JS1"/>
        <w:ind w:firstLineChars="200" w:firstLine="420"/>
        <w:rPr>
          <w:rFonts w:ascii="黑体" w:eastAsia="黑体" w:hAnsi="黑体"/>
        </w:rPr>
      </w:pPr>
      <w:r w:rsidRPr="00396313">
        <w:rPr>
          <w:rFonts w:ascii="黑体" w:eastAsia="黑体" w:hAnsi="黑体" w:hint="eastAsia"/>
        </w:rPr>
        <w:t>“总是</w:t>
      </w:r>
      <w:proofErr w:type="gramStart"/>
      <w:r w:rsidRPr="00396313">
        <w:rPr>
          <w:rFonts w:ascii="黑体" w:eastAsia="黑体" w:hAnsi="黑体" w:hint="eastAsia"/>
        </w:rPr>
        <w:t>一</w:t>
      </w:r>
      <w:proofErr w:type="gramEnd"/>
      <w:r w:rsidRPr="00396313">
        <w:rPr>
          <w:rFonts w:ascii="黑体" w:eastAsia="黑体" w:hAnsi="黑体" w:hint="eastAsia"/>
        </w:rPr>
        <w:t>开会部门之间就相互推诿，这个跨部门沟通的问题到底该怎么解决？”……</w:t>
      </w:r>
    </w:p>
    <w:p w14:paraId="411DBCF4" w14:textId="77777777" w:rsidR="00396313" w:rsidRPr="00396313" w:rsidRDefault="00396313" w:rsidP="00396313">
      <w:pPr>
        <w:pStyle w:val="JS1"/>
        <w:ind w:firstLineChars="200" w:firstLine="420"/>
        <w:rPr>
          <w:rFonts w:ascii="黑体" w:eastAsia="黑体" w:hAnsi="黑体"/>
        </w:rPr>
      </w:pPr>
      <w:r w:rsidRPr="00396313">
        <w:rPr>
          <w:rFonts w:ascii="黑体" w:eastAsia="黑体" w:hAnsi="黑体" w:hint="eastAsia"/>
        </w:rPr>
        <w:t>每每出现问题时，企业中的不少管理者们就变成了救火队员，头痛医头脚痛医脚，然而解决了这一次下次又会出现其它相似的问题，似乎永远也解决不完，我们都知道这是治标不治本，却似乎找不到那个问题的根源，并且身处其中根本无法摆脱这种不断亡羊补牢的状况！</w:t>
      </w:r>
    </w:p>
    <w:p w14:paraId="2CE6C504" w14:textId="77777777" w:rsidR="00396313" w:rsidRDefault="00396313" w:rsidP="00396313">
      <w:pPr>
        <w:pStyle w:val="JS1"/>
        <w:ind w:firstLineChars="200" w:firstLine="420"/>
        <w:rPr>
          <w:rFonts w:ascii="黑体" w:eastAsia="黑体" w:hAnsi="黑体"/>
        </w:rPr>
      </w:pPr>
      <w:r w:rsidRPr="00396313">
        <w:rPr>
          <w:rFonts w:ascii="黑体" w:eastAsia="黑体" w:hAnsi="黑体" w:hint="eastAsia"/>
        </w:rPr>
        <w:t>事实上，“系统思考”正是帮助我们纵观全局，看清事件背后的结构及要素之间的互动关系并主动地“建构”和“解构”的思维能力。当我们厘清这些复杂的问题之前彼此影响的关联性后，我们总能够在纷繁复杂的事件背后抽丝剥茧出简单的结构，从而引导我们做正确的决定，找到一种“四两拨千斤”的方式，用最省力的方法着手于最重要的部位，系统思考正是帮助我们走向成功的睿智的“慧眼”。</w:t>
      </w:r>
    </w:p>
    <w:p w14:paraId="2C210545" w14:textId="77777777" w:rsidR="00396313" w:rsidRPr="00396313" w:rsidRDefault="00396313" w:rsidP="00396313">
      <w:pPr>
        <w:pStyle w:val="JS1"/>
        <w:ind w:firstLineChars="200" w:firstLine="420"/>
        <w:rPr>
          <w:rFonts w:ascii="黑体" w:eastAsia="黑体" w:hAnsi="黑体"/>
        </w:rPr>
      </w:pPr>
    </w:p>
    <w:p w14:paraId="09D3E13E" w14:textId="77777777" w:rsidR="00396313" w:rsidRPr="00396313"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396313">
        <w:rPr>
          <w:rFonts w:ascii="华文中宋" w:eastAsia="华文中宋" w:hAnsi="华文中宋"/>
          <w:color w:val="538135" w:themeColor="accent6" w:themeShade="BF"/>
          <w:sz w:val="24"/>
          <w:szCs w:val="24"/>
        </w:rPr>
        <w:t>预期收获</w:t>
      </w:r>
      <w:r w:rsidRPr="00396313">
        <w:rPr>
          <w:rFonts w:ascii="华文中宋" w:eastAsia="华文中宋" w:hAnsi="华文中宋" w:hint="eastAsia"/>
          <w:color w:val="538135" w:themeColor="accent6" w:themeShade="BF"/>
          <w:sz w:val="24"/>
          <w:szCs w:val="24"/>
        </w:rPr>
        <w:t>：</w:t>
      </w:r>
    </w:p>
    <w:p w14:paraId="2074AB57" w14:textId="77777777" w:rsidR="00396313" w:rsidRPr="00396313" w:rsidRDefault="00396313" w:rsidP="00396313">
      <w:pPr>
        <w:pStyle w:val="JS1"/>
        <w:numPr>
          <w:ilvl w:val="0"/>
          <w:numId w:val="8"/>
        </w:numPr>
        <w:rPr>
          <w:rFonts w:ascii="黑体" w:eastAsia="黑体" w:hAnsi="黑体"/>
        </w:rPr>
      </w:pPr>
      <w:r w:rsidRPr="00396313">
        <w:rPr>
          <w:rFonts w:ascii="黑体" w:eastAsia="黑体" w:hAnsi="黑体"/>
        </w:rPr>
        <w:t>提升个人全局思考能力</w:t>
      </w:r>
    </w:p>
    <w:p w14:paraId="36DDFBB4" w14:textId="77777777" w:rsidR="00396313" w:rsidRPr="00396313" w:rsidRDefault="00396313" w:rsidP="00396313">
      <w:pPr>
        <w:pStyle w:val="JS1"/>
        <w:numPr>
          <w:ilvl w:val="0"/>
          <w:numId w:val="8"/>
        </w:numPr>
        <w:rPr>
          <w:rFonts w:ascii="黑体" w:eastAsia="黑体" w:hAnsi="黑体"/>
        </w:rPr>
      </w:pPr>
      <w:r w:rsidRPr="00396313">
        <w:rPr>
          <w:rFonts w:ascii="黑体" w:eastAsia="黑体" w:hAnsi="黑体"/>
        </w:rPr>
        <w:t>学会从整体看结构,解决问题的思路</w:t>
      </w:r>
    </w:p>
    <w:p w14:paraId="7D0DECB9" w14:textId="77777777" w:rsidR="00396313" w:rsidRPr="00396313" w:rsidRDefault="00396313" w:rsidP="00396313">
      <w:pPr>
        <w:pStyle w:val="JS1"/>
        <w:numPr>
          <w:ilvl w:val="0"/>
          <w:numId w:val="8"/>
        </w:numPr>
        <w:rPr>
          <w:rFonts w:ascii="黑体" w:eastAsia="黑体" w:hAnsi="黑体"/>
        </w:rPr>
      </w:pPr>
      <w:r w:rsidRPr="00396313">
        <w:rPr>
          <w:rFonts w:ascii="黑体" w:eastAsia="黑体" w:hAnsi="黑体"/>
        </w:rPr>
        <w:t>打破团队的局限思考</w:t>
      </w:r>
    </w:p>
    <w:p w14:paraId="1A3F6839" w14:textId="77777777" w:rsidR="00396313" w:rsidRPr="00396313" w:rsidRDefault="00396313" w:rsidP="00396313">
      <w:pPr>
        <w:pStyle w:val="JS1"/>
        <w:numPr>
          <w:ilvl w:val="0"/>
          <w:numId w:val="8"/>
        </w:numPr>
        <w:rPr>
          <w:rFonts w:ascii="黑体" w:eastAsia="黑体" w:hAnsi="黑体"/>
        </w:rPr>
      </w:pPr>
      <w:r w:rsidRPr="00396313">
        <w:rPr>
          <w:rFonts w:ascii="黑体" w:eastAsia="黑体" w:hAnsi="黑体"/>
        </w:rPr>
        <w:t>找出问题的切入点，突破困局</w:t>
      </w:r>
    </w:p>
    <w:p w14:paraId="0D8E25A8" w14:textId="77777777" w:rsidR="00396313" w:rsidRPr="00396313" w:rsidRDefault="00396313" w:rsidP="00396313">
      <w:pPr>
        <w:pStyle w:val="JS1"/>
        <w:numPr>
          <w:ilvl w:val="0"/>
          <w:numId w:val="8"/>
        </w:numPr>
        <w:rPr>
          <w:rFonts w:ascii="黑体" w:eastAsia="黑体" w:hAnsi="黑体"/>
        </w:rPr>
      </w:pPr>
      <w:r w:rsidRPr="00396313">
        <w:rPr>
          <w:rFonts w:ascii="黑体" w:eastAsia="黑体" w:hAnsi="黑体"/>
        </w:rPr>
        <w:t>搜集各部门的不同观点，并找寻双赢的做法</w:t>
      </w:r>
    </w:p>
    <w:p w14:paraId="2147546E" w14:textId="77777777" w:rsidR="00396313" w:rsidRDefault="00396313" w:rsidP="00396313">
      <w:pPr>
        <w:pStyle w:val="JS1"/>
        <w:numPr>
          <w:ilvl w:val="0"/>
          <w:numId w:val="8"/>
        </w:numPr>
        <w:rPr>
          <w:rFonts w:ascii="黑体" w:eastAsia="黑体" w:hAnsi="黑体"/>
        </w:rPr>
      </w:pPr>
      <w:r w:rsidRPr="00396313">
        <w:rPr>
          <w:rFonts w:ascii="黑体" w:eastAsia="黑体" w:hAnsi="黑体" w:hint="eastAsia"/>
        </w:rPr>
        <w:t>系统管理的角度提高效率和效益</w:t>
      </w:r>
    </w:p>
    <w:p w14:paraId="487ED4DB" w14:textId="77777777" w:rsidR="00396313" w:rsidRDefault="00396313" w:rsidP="00396313">
      <w:pPr>
        <w:pStyle w:val="JS1"/>
        <w:rPr>
          <w:rFonts w:ascii="黑体" w:eastAsia="黑体" w:hAnsi="黑体"/>
        </w:rPr>
      </w:pPr>
    </w:p>
    <w:p w14:paraId="44B8A7AE" w14:textId="77777777" w:rsidR="00396313" w:rsidRPr="00396313"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396313">
        <w:rPr>
          <w:rFonts w:ascii="华文中宋" w:eastAsia="华文中宋" w:hAnsi="华文中宋" w:hint="eastAsia"/>
          <w:color w:val="538135" w:themeColor="accent6" w:themeShade="BF"/>
          <w:sz w:val="24"/>
          <w:szCs w:val="24"/>
        </w:rPr>
        <w:lastRenderedPageBreak/>
        <w:t>课程大纲：</w:t>
      </w:r>
    </w:p>
    <w:p w14:paraId="7B059B0B" w14:textId="77777777" w:rsidR="00396313" w:rsidRPr="00396313" w:rsidRDefault="00396313" w:rsidP="00396313">
      <w:pPr>
        <w:pStyle w:val="JS1"/>
        <w:rPr>
          <w:rFonts w:ascii="黑体" w:eastAsia="黑体" w:hAnsi="黑体"/>
        </w:rPr>
      </w:pPr>
      <w:r w:rsidRPr="00396313">
        <w:rPr>
          <w:rFonts w:ascii="黑体" w:eastAsia="黑体" w:hAnsi="黑体"/>
          <w:noProof/>
        </w:rPr>
        <w:drawing>
          <wp:anchor distT="0" distB="0" distL="114300" distR="114300" simplePos="0" relativeHeight="251664384" behindDoc="0" locked="0" layoutInCell="1" allowOverlap="1" wp14:anchorId="7BEB54E8" wp14:editId="0E253ADA">
            <wp:simplePos x="0" y="0"/>
            <wp:positionH relativeFrom="margin">
              <wp:align>right</wp:align>
            </wp:positionH>
            <wp:positionV relativeFrom="paragraph">
              <wp:posOffset>14605</wp:posOffset>
            </wp:positionV>
            <wp:extent cx="2190750" cy="1811020"/>
            <wp:effectExtent l="0" t="0" r="0" b="0"/>
            <wp:wrapSquare wrapText="bothSides"/>
            <wp:docPr id="1026" name="图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7"/>
                    <pic:cNvPicPr/>
                  </pic:nvPicPr>
                  <pic:blipFill>
                    <a:blip r:embed="rId5" cstate="print"/>
                    <a:srcRect/>
                    <a:stretch/>
                  </pic:blipFill>
                  <pic:spPr>
                    <a:xfrm>
                      <a:off x="0" y="0"/>
                      <a:ext cx="2190750" cy="1811020"/>
                    </a:xfrm>
                    <a:prstGeom prst="rect">
                      <a:avLst/>
                    </a:prstGeom>
                  </pic:spPr>
                </pic:pic>
              </a:graphicData>
            </a:graphic>
            <wp14:sizeRelH relativeFrom="page">
              <wp14:pctWidth>0</wp14:pctWidth>
            </wp14:sizeRelH>
            <wp14:sizeRelV relativeFrom="page">
              <wp14:pctHeight>0</wp14:pctHeight>
            </wp14:sizeRelV>
          </wp:anchor>
        </w:drawing>
      </w:r>
      <w:r w:rsidRPr="00396313">
        <w:rPr>
          <w:rFonts w:ascii="黑体" w:eastAsia="黑体" w:hAnsi="黑体" w:hint="eastAsia"/>
          <w:b/>
        </w:rPr>
        <w:t>第一部分 认识</w:t>
      </w:r>
      <w:r w:rsidRPr="00396313">
        <w:rPr>
          <w:rFonts w:ascii="黑体" w:eastAsia="黑体" w:hAnsi="黑体"/>
          <w:b/>
        </w:rPr>
        <w:t>系统思考</w:t>
      </w:r>
    </w:p>
    <w:p w14:paraId="2119F739"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hint="eastAsia"/>
        </w:rPr>
        <w:t>真实</w:t>
      </w:r>
      <w:r w:rsidRPr="00396313">
        <w:rPr>
          <w:rFonts w:ascii="黑体" w:eastAsia="黑体" w:hAnsi="黑体"/>
        </w:rPr>
        <w:t>世界里的系统案例</w:t>
      </w:r>
    </w:p>
    <w:p w14:paraId="7C2E13DB"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hint="eastAsia"/>
        </w:rPr>
        <w:t xml:space="preserve">线性思考 </w:t>
      </w:r>
      <w:r w:rsidRPr="00396313">
        <w:rPr>
          <w:rFonts w:ascii="黑体" w:eastAsia="黑体" w:hAnsi="黑体"/>
        </w:rPr>
        <w:t xml:space="preserve">VS </w:t>
      </w:r>
      <w:r w:rsidRPr="00396313">
        <w:rPr>
          <w:rFonts w:ascii="黑体" w:eastAsia="黑体" w:hAnsi="黑体" w:hint="eastAsia"/>
        </w:rPr>
        <w:t>系统</w:t>
      </w:r>
      <w:r w:rsidRPr="00396313">
        <w:rPr>
          <w:rFonts w:ascii="黑体" w:eastAsia="黑体" w:hAnsi="黑体"/>
        </w:rPr>
        <w:t>思考</w:t>
      </w:r>
    </w:p>
    <w:p w14:paraId="0EBCA3B6"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hint="eastAsia"/>
        </w:rPr>
        <w:t>细节</w:t>
      </w:r>
      <w:proofErr w:type="gramStart"/>
      <w:r w:rsidRPr="00396313">
        <w:rPr>
          <w:rFonts w:ascii="黑体" w:eastAsia="黑体" w:hAnsi="黑体" w:hint="eastAsia"/>
        </w:rPr>
        <w:t>性复杂</w:t>
      </w:r>
      <w:proofErr w:type="gramEnd"/>
      <w:r w:rsidRPr="00396313">
        <w:rPr>
          <w:rFonts w:ascii="黑体" w:eastAsia="黑体" w:hAnsi="黑体" w:hint="eastAsia"/>
        </w:rPr>
        <w:t xml:space="preserve"> </w:t>
      </w:r>
      <w:r w:rsidRPr="00396313">
        <w:rPr>
          <w:rFonts w:ascii="黑体" w:eastAsia="黑体" w:hAnsi="黑体"/>
        </w:rPr>
        <w:t xml:space="preserve">VS </w:t>
      </w:r>
      <w:r w:rsidRPr="00396313">
        <w:rPr>
          <w:rFonts w:ascii="黑体" w:eastAsia="黑体" w:hAnsi="黑体" w:hint="eastAsia"/>
        </w:rPr>
        <w:t>动态性</w:t>
      </w:r>
      <w:r w:rsidRPr="00396313">
        <w:rPr>
          <w:rFonts w:ascii="黑体" w:eastAsia="黑体" w:hAnsi="黑体"/>
        </w:rPr>
        <w:t>复杂</w:t>
      </w:r>
    </w:p>
    <w:p w14:paraId="75E12700"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rPr>
        <w:t>系统冰山理论</w:t>
      </w:r>
    </w:p>
    <w:p w14:paraId="59A21971"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hint="eastAsia"/>
        </w:rPr>
        <w:t>区分</w:t>
      </w:r>
      <w:r w:rsidRPr="00396313">
        <w:rPr>
          <w:rFonts w:ascii="黑体" w:eastAsia="黑体" w:hAnsi="黑体"/>
        </w:rPr>
        <w:t>“事件</w:t>
      </w:r>
      <w:r w:rsidRPr="00396313">
        <w:rPr>
          <w:rFonts w:ascii="黑体" w:eastAsia="黑体" w:hAnsi="黑体" w:hint="eastAsia"/>
        </w:rPr>
        <w:t>”</w:t>
      </w:r>
      <w:r w:rsidRPr="00396313">
        <w:rPr>
          <w:rFonts w:ascii="黑体" w:eastAsia="黑体" w:hAnsi="黑体"/>
        </w:rPr>
        <w:t>、</w:t>
      </w:r>
      <w:r w:rsidRPr="00396313">
        <w:rPr>
          <w:rFonts w:ascii="黑体" w:eastAsia="黑体" w:hAnsi="黑体" w:hint="eastAsia"/>
        </w:rPr>
        <w:t>“</w:t>
      </w:r>
      <w:r w:rsidRPr="00396313">
        <w:rPr>
          <w:rFonts w:ascii="黑体" w:eastAsia="黑体" w:hAnsi="黑体"/>
        </w:rPr>
        <w:t>趋势</w:t>
      </w:r>
      <w:r w:rsidRPr="00396313">
        <w:rPr>
          <w:rFonts w:ascii="黑体" w:eastAsia="黑体" w:hAnsi="黑体" w:hint="eastAsia"/>
        </w:rPr>
        <w:t>”</w:t>
      </w:r>
      <w:r w:rsidRPr="00396313">
        <w:rPr>
          <w:rFonts w:ascii="黑体" w:eastAsia="黑体" w:hAnsi="黑体"/>
        </w:rPr>
        <w:t>、</w:t>
      </w:r>
      <w:r w:rsidRPr="00396313">
        <w:rPr>
          <w:rFonts w:ascii="黑体" w:eastAsia="黑体" w:hAnsi="黑体" w:hint="eastAsia"/>
        </w:rPr>
        <w:t>“</w:t>
      </w:r>
      <w:r w:rsidRPr="00396313">
        <w:rPr>
          <w:rFonts w:ascii="黑体" w:eastAsia="黑体" w:hAnsi="黑体"/>
        </w:rPr>
        <w:t>结构</w:t>
      </w:r>
      <w:r w:rsidRPr="00396313">
        <w:rPr>
          <w:rFonts w:ascii="黑体" w:eastAsia="黑体" w:hAnsi="黑体" w:hint="eastAsia"/>
        </w:rPr>
        <w:t>”</w:t>
      </w:r>
    </w:p>
    <w:p w14:paraId="3AB6FA5D"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hint="eastAsia"/>
        </w:rPr>
        <w:t>问题</w:t>
      </w:r>
      <w:r w:rsidRPr="00396313">
        <w:rPr>
          <w:rFonts w:ascii="黑体" w:eastAsia="黑体" w:hAnsi="黑体"/>
        </w:rPr>
        <w:t>背后的问题</w:t>
      </w:r>
    </w:p>
    <w:p w14:paraId="18AF945C" w14:textId="77777777" w:rsidR="00396313" w:rsidRPr="00396313" w:rsidRDefault="00396313" w:rsidP="00396313">
      <w:pPr>
        <w:pStyle w:val="JS1"/>
        <w:rPr>
          <w:rFonts w:ascii="黑体" w:eastAsia="黑体" w:hAnsi="黑体"/>
        </w:rPr>
      </w:pPr>
    </w:p>
    <w:p w14:paraId="22DB4758" w14:textId="77777777" w:rsidR="00396313" w:rsidRPr="00396313" w:rsidRDefault="00396313" w:rsidP="00396313">
      <w:pPr>
        <w:pStyle w:val="JS1"/>
        <w:rPr>
          <w:rFonts w:ascii="黑体" w:eastAsia="黑体" w:hAnsi="黑体"/>
          <w:b/>
        </w:rPr>
      </w:pPr>
      <w:r w:rsidRPr="00396313">
        <w:rPr>
          <w:rFonts w:ascii="黑体" w:eastAsia="黑体" w:hAnsi="黑体" w:hint="eastAsia"/>
          <w:b/>
        </w:rPr>
        <w:t>第</w:t>
      </w:r>
      <w:r w:rsidRPr="00396313">
        <w:rPr>
          <w:rFonts w:ascii="黑体" w:eastAsia="黑体" w:hAnsi="黑体"/>
          <w:b/>
        </w:rPr>
        <w:t>二</w:t>
      </w:r>
      <w:r w:rsidRPr="00396313">
        <w:rPr>
          <w:rFonts w:ascii="黑体" w:eastAsia="黑体" w:hAnsi="黑体" w:hint="eastAsia"/>
          <w:b/>
        </w:rPr>
        <w:t>部分</w:t>
      </w:r>
      <w:r w:rsidRPr="00396313">
        <w:rPr>
          <w:rFonts w:ascii="黑体" w:eastAsia="黑体" w:hAnsi="黑体"/>
          <w:b/>
        </w:rPr>
        <w:t xml:space="preserve"> 企业中的系统思考运用</w:t>
      </w:r>
    </w:p>
    <w:p w14:paraId="514CBE1B"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rPr>
        <w:t>离职就招人？——员工离职背后的系统原因分析</w:t>
      </w:r>
    </w:p>
    <w:p w14:paraId="0825E20F"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rPr>
        <w:t>惩罚还是奖励？——什么叫“结构影响行为”</w:t>
      </w:r>
    </w:p>
    <w:p w14:paraId="305E2188"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noProof/>
        </w:rPr>
        <w:drawing>
          <wp:anchor distT="0" distB="0" distL="0" distR="0" simplePos="0" relativeHeight="251665408" behindDoc="0" locked="0" layoutInCell="1" allowOverlap="1" wp14:anchorId="454F6655" wp14:editId="12159A02">
            <wp:simplePos x="0" y="0"/>
            <wp:positionH relativeFrom="page">
              <wp:posOffset>4757420</wp:posOffset>
            </wp:positionH>
            <wp:positionV relativeFrom="page">
              <wp:posOffset>3880485</wp:posOffset>
            </wp:positionV>
            <wp:extent cx="2379980" cy="2333625"/>
            <wp:effectExtent l="0" t="0" r="1270" b="9525"/>
            <wp:wrapNone/>
            <wp:docPr id="1027"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cstate="print"/>
                    <a:srcRect/>
                    <a:stretch/>
                  </pic:blipFill>
                  <pic:spPr>
                    <a:xfrm>
                      <a:off x="0" y="0"/>
                      <a:ext cx="2379980" cy="2333625"/>
                    </a:xfrm>
                    <a:prstGeom prst="rect">
                      <a:avLst/>
                    </a:prstGeom>
                  </pic:spPr>
                </pic:pic>
              </a:graphicData>
            </a:graphic>
            <wp14:sizeRelH relativeFrom="page">
              <wp14:pctWidth>0</wp14:pctWidth>
            </wp14:sizeRelH>
            <wp14:sizeRelV relativeFrom="page">
              <wp14:pctHeight>0</wp14:pctHeight>
            </wp14:sizeRelV>
          </wp:anchor>
        </w:drawing>
      </w:r>
      <w:r w:rsidRPr="00396313">
        <w:rPr>
          <w:rFonts w:ascii="黑体" w:eastAsia="黑体" w:hAnsi="黑体"/>
        </w:rPr>
        <w:t>管理先管哪里？——</w:t>
      </w:r>
      <w:r w:rsidRPr="00396313">
        <w:rPr>
          <w:rFonts w:ascii="黑体" w:eastAsia="黑体" w:hAnsi="黑体" w:hint="eastAsia"/>
        </w:rPr>
        <w:t>系统环路</w:t>
      </w:r>
      <w:r w:rsidRPr="00396313">
        <w:rPr>
          <w:rFonts w:ascii="黑体" w:eastAsia="黑体" w:hAnsi="黑体"/>
        </w:rPr>
        <w:t>的</w:t>
      </w:r>
      <w:r w:rsidRPr="00396313">
        <w:rPr>
          <w:rFonts w:ascii="黑体" w:eastAsia="黑体" w:hAnsi="黑体" w:hint="eastAsia"/>
        </w:rPr>
        <w:t>启动</w:t>
      </w:r>
      <w:r w:rsidRPr="00396313">
        <w:rPr>
          <w:rFonts w:ascii="黑体" w:eastAsia="黑体" w:hAnsi="黑体"/>
        </w:rPr>
        <w:t>和破解</w:t>
      </w:r>
    </w:p>
    <w:p w14:paraId="26392E35"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hint="eastAsia"/>
        </w:rPr>
        <w:t>一分耕耘</w:t>
      </w:r>
      <w:r w:rsidRPr="00396313">
        <w:rPr>
          <w:rFonts w:ascii="黑体" w:eastAsia="黑体" w:hAnsi="黑体"/>
        </w:rPr>
        <w:t>≠</w:t>
      </w:r>
      <w:r w:rsidRPr="00396313">
        <w:rPr>
          <w:rFonts w:ascii="黑体" w:eastAsia="黑体" w:hAnsi="黑体" w:hint="eastAsia"/>
        </w:rPr>
        <w:t>一分收获</w:t>
      </w:r>
      <w:r w:rsidRPr="00396313">
        <w:rPr>
          <w:rFonts w:ascii="黑体" w:eastAsia="黑体" w:hAnsi="黑体"/>
        </w:rPr>
        <w:t>——“时间滞延”的存在</w:t>
      </w:r>
    </w:p>
    <w:p w14:paraId="7AAE6BE3"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rPr>
        <w:t>厘清真实需求与市场恐慌——蝴蝶效应及牛鞭效应</w:t>
      </w:r>
    </w:p>
    <w:p w14:paraId="106DCBFE"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rPr>
        <w:t>提前为未来铺路——打破“</w:t>
      </w:r>
      <w:r w:rsidRPr="00396313">
        <w:rPr>
          <w:rFonts w:ascii="黑体" w:eastAsia="黑体" w:hAnsi="黑体" w:hint="eastAsia"/>
        </w:rPr>
        <w:t>成长</w:t>
      </w:r>
      <w:r w:rsidRPr="00396313">
        <w:rPr>
          <w:rFonts w:ascii="黑体" w:eastAsia="黑体" w:hAnsi="黑体"/>
        </w:rPr>
        <w:t>上限”</w:t>
      </w:r>
    </w:p>
    <w:p w14:paraId="5F3791BC" w14:textId="77777777" w:rsidR="00396313" w:rsidRPr="00396313" w:rsidRDefault="00396313" w:rsidP="00396313">
      <w:pPr>
        <w:pStyle w:val="JS1"/>
        <w:numPr>
          <w:ilvl w:val="0"/>
          <w:numId w:val="9"/>
        </w:numPr>
        <w:rPr>
          <w:rFonts w:ascii="黑体" w:eastAsia="黑体" w:hAnsi="黑体"/>
        </w:rPr>
      </w:pPr>
      <w:r w:rsidRPr="00396313">
        <w:rPr>
          <w:rFonts w:ascii="黑体" w:eastAsia="黑体" w:hAnsi="黑体"/>
        </w:rPr>
        <w:t>企业资源如何分配——什么叫“富者愈富穷者愈穷”</w:t>
      </w:r>
    </w:p>
    <w:p w14:paraId="71DEB78E" w14:textId="77777777" w:rsidR="00396313" w:rsidRPr="00396313" w:rsidRDefault="00396313" w:rsidP="00396313">
      <w:pPr>
        <w:pStyle w:val="JS1"/>
        <w:numPr>
          <w:ilvl w:val="0"/>
          <w:numId w:val="9"/>
        </w:numPr>
        <w:rPr>
          <w:rFonts w:ascii="黑体" w:eastAsia="黑体" w:hAnsi="黑体"/>
          <w:b/>
        </w:rPr>
      </w:pPr>
      <w:r w:rsidRPr="00396313">
        <w:rPr>
          <w:rFonts w:ascii="黑体" w:eastAsia="黑体" w:hAnsi="黑体"/>
        </w:rPr>
        <w:t>管理中的博弈——人性结构、权力结构与利益结构</w:t>
      </w:r>
    </w:p>
    <w:p w14:paraId="0834AFC3" w14:textId="77777777" w:rsidR="00396313" w:rsidRPr="00396313" w:rsidRDefault="00396313" w:rsidP="00396313">
      <w:pPr>
        <w:pStyle w:val="JS1"/>
        <w:rPr>
          <w:rFonts w:ascii="黑体" w:eastAsia="黑体" w:hAnsi="黑体"/>
          <w:b/>
        </w:rPr>
      </w:pPr>
    </w:p>
    <w:p w14:paraId="684771FA" w14:textId="77777777" w:rsidR="00396313" w:rsidRPr="00396313" w:rsidRDefault="00396313" w:rsidP="00396313">
      <w:pPr>
        <w:pStyle w:val="JS1"/>
        <w:rPr>
          <w:rFonts w:ascii="黑体" w:eastAsia="黑体" w:hAnsi="黑体"/>
        </w:rPr>
      </w:pPr>
      <w:r w:rsidRPr="00396313">
        <w:rPr>
          <w:rFonts w:ascii="黑体" w:eastAsia="黑体" w:hAnsi="黑体" w:hint="eastAsia"/>
          <w:b/>
        </w:rPr>
        <w:t>第</w:t>
      </w:r>
      <w:r w:rsidRPr="00396313">
        <w:rPr>
          <w:rFonts w:ascii="黑体" w:eastAsia="黑体" w:hAnsi="黑体"/>
          <w:b/>
        </w:rPr>
        <w:t>三</w:t>
      </w:r>
      <w:r w:rsidRPr="00396313">
        <w:rPr>
          <w:rFonts w:ascii="黑体" w:eastAsia="黑体" w:hAnsi="黑体" w:hint="eastAsia"/>
          <w:b/>
        </w:rPr>
        <w:t>部分</w:t>
      </w:r>
      <w:r w:rsidRPr="00396313">
        <w:rPr>
          <w:rFonts w:ascii="黑体" w:eastAsia="黑体" w:hAnsi="黑体"/>
          <w:b/>
        </w:rPr>
        <w:t xml:space="preserve"> 系统思考的行动学习（案例参考）</w:t>
      </w:r>
    </w:p>
    <w:p w14:paraId="17EC6F1F" w14:textId="77777777" w:rsidR="00396313" w:rsidRPr="00396313" w:rsidRDefault="00396313" w:rsidP="00396313">
      <w:pPr>
        <w:pStyle w:val="JS1"/>
        <w:numPr>
          <w:ilvl w:val="0"/>
          <w:numId w:val="10"/>
        </w:numPr>
        <w:rPr>
          <w:rFonts w:ascii="黑体" w:eastAsia="黑体" w:hAnsi="黑体"/>
        </w:rPr>
      </w:pPr>
      <w:r w:rsidRPr="00396313">
        <w:rPr>
          <w:rFonts w:ascii="黑体" w:eastAsia="黑体" w:hAnsi="黑体" w:hint="eastAsia"/>
        </w:rPr>
        <w:t>运用系统</w:t>
      </w:r>
      <w:r w:rsidRPr="00396313">
        <w:rPr>
          <w:rFonts w:ascii="黑体" w:eastAsia="黑体" w:hAnsi="黑体"/>
        </w:rPr>
        <w:t>思考的基本理论分析各部门</w:t>
      </w:r>
      <w:r w:rsidRPr="00396313">
        <w:rPr>
          <w:rFonts w:ascii="黑体" w:eastAsia="黑体" w:hAnsi="黑体" w:hint="eastAsia"/>
        </w:rPr>
        <w:t>目标间的彼此关联</w:t>
      </w:r>
    </w:p>
    <w:p w14:paraId="646FAFEE" w14:textId="77777777" w:rsidR="00396313" w:rsidRPr="00396313" w:rsidRDefault="00396313" w:rsidP="00396313">
      <w:pPr>
        <w:pStyle w:val="JS1"/>
        <w:numPr>
          <w:ilvl w:val="0"/>
          <w:numId w:val="10"/>
        </w:numPr>
        <w:rPr>
          <w:rFonts w:ascii="黑体" w:eastAsia="黑体" w:hAnsi="黑体"/>
        </w:rPr>
      </w:pPr>
      <w:r w:rsidRPr="00396313">
        <w:rPr>
          <w:rFonts w:ascii="黑体" w:eastAsia="黑体" w:hAnsi="黑体" w:hint="eastAsia"/>
        </w:rPr>
        <w:t>运用系统思考分析学习发展与组织成长之间的关联</w:t>
      </w:r>
    </w:p>
    <w:p w14:paraId="2BBD3C17" w14:textId="77777777" w:rsidR="00396313" w:rsidRPr="00396313" w:rsidRDefault="00396313" w:rsidP="00396313">
      <w:pPr>
        <w:pStyle w:val="JS1"/>
        <w:numPr>
          <w:ilvl w:val="0"/>
          <w:numId w:val="10"/>
        </w:numPr>
        <w:rPr>
          <w:rFonts w:ascii="黑体" w:eastAsia="黑体" w:hAnsi="黑体"/>
        </w:rPr>
      </w:pPr>
      <w:r w:rsidRPr="00396313">
        <w:rPr>
          <w:rFonts w:ascii="黑体" w:eastAsia="黑体" w:hAnsi="黑体" w:hint="eastAsia"/>
        </w:rPr>
        <w:t>运用系统思考的冰山理论分析如何做好人事管理</w:t>
      </w:r>
    </w:p>
    <w:p w14:paraId="15B71726" w14:textId="77777777" w:rsidR="00396313" w:rsidRDefault="00396313" w:rsidP="00396313">
      <w:pPr>
        <w:pStyle w:val="2"/>
        <w:jc w:val="center"/>
        <w:rPr>
          <w:rFonts w:ascii="微软雅黑" w:eastAsia="微软雅黑" w:hAnsi="微软雅黑"/>
          <w:color w:val="538135" w:themeColor="accent6" w:themeShade="BF"/>
        </w:rPr>
      </w:pPr>
      <w:r>
        <w:rPr>
          <w:rFonts w:ascii="华文中宋" w:eastAsia="华文中宋" w:hAnsi="华文中宋"/>
          <w:color w:val="538135" w:themeColor="accent6" w:themeShade="BF"/>
          <w:sz w:val="24"/>
          <w:szCs w:val="24"/>
        </w:rPr>
        <w:br w:type="page"/>
      </w:r>
      <w:r w:rsidRPr="00396313">
        <w:rPr>
          <w:rFonts w:ascii="微软雅黑" w:eastAsia="微软雅黑" w:hAnsi="微软雅黑" w:hint="eastAsia"/>
          <w:color w:val="538135" w:themeColor="accent6" w:themeShade="BF"/>
        </w:rPr>
        <w:lastRenderedPageBreak/>
        <w:t>心智模式——洞察人性的力量</w:t>
      </w:r>
    </w:p>
    <w:p w14:paraId="2BFFC9A6" w14:textId="77777777" w:rsidR="00396313" w:rsidRDefault="00396313" w:rsidP="00396313"/>
    <w:p w14:paraId="0EE7ABAA" w14:textId="77777777" w:rsidR="00396313" w:rsidRPr="007336BF"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7336BF">
        <w:rPr>
          <w:rFonts w:ascii="华文中宋" w:eastAsia="华文中宋" w:hAnsi="华文中宋" w:hint="eastAsia"/>
          <w:color w:val="538135" w:themeColor="accent6" w:themeShade="BF"/>
          <w:sz w:val="24"/>
          <w:szCs w:val="24"/>
        </w:rPr>
        <w:t>关于“</w:t>
      </w:r>
      <w:r>
        <w:rPr>
          <w:rFonts w:ascii="华文中宋" w:eastAsia="华文中宋" w:hAnsi="华文中宋" w:hint="eastAsia"/>
          <w:color w:val="538135" w:themeColor="accent6" w:themeShade="BF"/>
          <w:sz w:val="24"/>
          <w:szCs w:val="24"/>
        </w:rPr>
        <w:t>心智模式</w:t>
      </w:r>
      <w:r w:rsidRPr="007336BF">
        <w:rPr>
          <w:rFonts w:ascii="华文中宋" w:eastAsia="华文中宋" w:hAnsi="华文中宋" w:hint="eastAsia"/>
          <w:color w:val="538135" w:themeColor="accent6" w:themeShade="BF"/>
          <w:sz w:val="24"/>
          <w:szCs w:val="24"/>
        </w:rPr>
        <w:t>”</w:t>
      </w:r>
    </w:p>
    <w:p w14:paraId="68B161BC" w14:textId="77777777" w:rsidR="00396313" w:rsidRPr="00396313" w:rsidRDefault="00396313" w:rsidP="00396313">
      <w:pPr>
        <w:pStyle w:val="JS3"/>
        <w:rPr>
          <w:rFonts w:ascii="黑体" w:eastAsia="黑体" w:hAnsi="黑体"/>
        </w:rPr>
      </w:pPr>
      <w:r w:rsidRPr="00396313">
        <w:rPr>
          <w:rFonts w:ascii="黑体" w:eastAsia="黑体" w:hAnsi="黑体" w:hint="eastAsia"/>
        </w:rPr>
        <w:t>心智模式决定着我们所看到的东西，也就是</w:t>
      </w:r>
      <w:r w:rsidRPr="00396313">
        <w:rPr>
          <w:rFonts w:ascii="黑体" w:eastAsia="黑体" w:hAnsi="黑体"/>
        </w:rPr>
        <w:t>说</w:t>
      </w:r>
      <w:r w:rsidRPr="00396313">
        <w:rPr>
          <w:rFonts w:ascii="黑体" w:eastAsia="黑体" w:hAnsi="黑体" w:hint="eastAsia"/>
        </w:rPr>
        <w:t>它会影响我们的观察。有不同心智模式的两个人去观察同一件事，会给出不同的描述，因为他们看见了不同的细节，并且做了不同的解释。正如心理学家所说，人们的观察是有选择的。简单地说</w:t>
      </w:r>
      <w:r w:rsidRPr="00396313">
        <w:rPr>
          <w:rFonts w:ascii="黑体" w:eastAsia="黑体" w:hAnsi="黑体"/>
        </w:rPr>
        <w:t>，因为每个人具有不同的心智模式，因此我们每个人看到的真相都不是真相，而是片面的真相。</w:t>
      </w:r>
    </w:p>
    <w:p w14:paraId="77FF6659" w14:textId="77777777" w:rsidR="00396313" w:rsidRPr="00396313" w:rsidRDefault="00396313" w:rsidP="00396313">
      <w:pPr>
        <w:pStyle w:val="JS3"/>
        <w:rPr>
          <w:rFonts w:ascii="黑体" w:eastAsia="黑体" w:hAnsi="黑体"/>
        </w:rPr>
      </w:pPr>
      <w:r w:rsidRPr="00396313">
        <w:rPr>
          <w:rFonts w:ascii="黑体" w:eastAsia="黑体" w:hAnsi="黑体" w:hint="eastAsia"/>
        </w:rPr>
        <w:t>心智模式根深蒂固的惯性力量，会把最杰出的系统思考智慧淹没。它还可能会阻碍学习，甚至把整个公司乃至整个产业禁锢在过时的习惯做法上。但因为心智模式往往是无声无息地潜藏在我们意识之下，所以一般很难被测试或检验。如果不去寻找，心智模式通常很难被我们看见。</w:t>
      </w:r>
    </w:p>
    <w:p w14:paraId="1C066A9B" w14:textId="77777777" w:rsidR="00396313" w:rsidRPr="00396313" w:rsidRDefault="00396313" w:rsidP="00396313">
      <w:pPr>
        <w:pStyle w:val="JS3"/>
        <w:rPr>
          <w:rFonts w:ascii="黑体" w:eastAsia="黑体" w:hAnsi="黑体"/>
        </w:rPr>
      </w:pPr>
      <w:r w:rsidRPr="00396313">
        <w:rPr>
          <w:rFonts w:ascii="黑体" w:eastAsia="黑体" w:hAnsi="黑体" w:hint="eastAsia"/>
        </w:rPr>
        <w:t>学习</w:t>
      </w:r>
      <w:r w:rsidRPr="00396313">
        <w:rPr>
          <w:rFonts w:ascii="黑体" w:eastAsia="黑体" w:hAnsi="黑体"/>
        </w:rPr>
        <w:t>这门课程，</w:t>
      </w:r>
      <w:r w:rsidRPr="00396313">
        <w:rPr>
          <w:rFonts w:ascii="黑体" w:eastAsia="黑体" w:hAnsi="黑体" w:hint="eastAsia"/>
        </w:rPr>
        <w:t>能够</w:t>
      </w:r>
      <w:r w:rsidRPr="00396313">
        <w:rPr>
          <w:rFonts w:ascii="黑体" w:eastAsia="黑体" w:hAnsi="黑体"/>
        </w:rPr>
        <w:t>让我们</w:t>
      </w:r>
      <w:r w:rsidRPr="00396313">
        <w:rPr>
          <w:rFonts w:ascii="黑体" w:eastAsia="黑体" w:hAnsi="黑体" w:hint="eastAsia"/>
        </w:rPr>
        <w:t>的心智模式浮出水面，并探索和讨论它，同时避免戒备心态，以帮助我们看清它对我们生活的影响，同时也更好</w:t>
      </w:r>
      <w:r w:rsidRPr="00396313">
        <w:rPr>
          <w:rFonts w:ascii="黑体" w:eastAsia="黑体" w:hAnsi="黑体"/>
        </w:rPr>
        <w:t>地与他人发生互动和关联。</w:t>
      </w:r>
    </w:p>
    <w:p w14:paraId="3D3482F7" w14:textId="77777777" w:rsidR="00396313" w:rsidRDefault="00396313" w:rsidP="00396313">
      <w:pPr>
        <w:pStyle w:val="JS3"/>
        <w:rPr>
          <w:rFonts w:ascii="黑体" w:eastAsia="黑体" w:hAnsi="黑体"/>
        </w:rPr>
      </w:pPr>
      <w:r w:rsidRPr="00396313">
        <w:rPr>
          <w:rFonts w:ascii="黑体" w:eastAsia="黑体" w:hAnsi="黑体" w:hint="eastAsia"/>
        </w:rPr>
        <w:t>这项修炼是变革的</w:t>
      </w:r>
      <w:proofErr w:type="gramStart"/>
      <w:r w:rsidRPr="00396313">
        <w:rPr>
          <w:rFonts w:ascii="黑体" w:eastAsia="黑体" w:hAnsi="黑体" w:hint="eastAsia"/>
        </w:rPr>
        <w:t>最</w:t>
      </w:r>
      <w:proofErr w:type="gramEnd"/>
      <w:r w:rsidRPr="00396313">
        <w:rPr>
          <w:rFonts w:ascii="黑体" w:eastAsia="黑体" w:hAnsi="黑体" w:hint="eastAsia"/>
        </w:rPr>
        <w:t>高效杠杆。学好心智模式</w:t>
      </w:r>
      <w:r w:rsidRPr="00396313">
        <w:rPr>
          <w:rFonts w:ascii="黑体" w:eastAsia="黑体" w:hAnsi="黑体"/>
        </w:rPr>
        <w:t>，</w:t>
      </w:r>
      <w:r w:rsidRPr="00396313">
        <w:rPr>
          <w:rFonts w:ascii="黑体" w:eastAsia="黑体" w:hAnsi="黑体" w:hint="eastAsia"/>
        </w:rPr>
        <w:t>还能直接增强团队顺利进行变革的能力。</w:t>
      </w:r>
    </w:p>
    <w:p w14:paraId="22912296" w14:textId="77777777" w:rsidR="00396313" w:rsidRPr="00396313" w:rsidRDefault="00396313" w:rsidP="00396313">
      <w:pPr>
        <w:pStyle w:val="JS3"/>
        <w:rPr>
          <w:rFonts w:ascii="黑体" w:eastAsia="黑体" w:hAnsi="黑体"/>
          <w:bCs/>
        </w:rPr>
      </w:pPr>
    </w:p>
    <w:p w14:paraId="34E89AB3" w14:textId="77777777" w:rsidR="00396313" w:rsidRPr="00396313"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396313">
        <w:rPr>
          <w:rFonts w:ascii="华文中宋" w:eastAsia="华文中宋" w:hAnsi="华文中宋"/>
          <w:color w:val="538135" w:themeColor="accent6" w:themeShade="BF"/>
          <w:sz w:val="24"/>
          <w:szCs w:val="24"/>
        </w:rPr>
        <w:t>预期收获</w:t>
      </w:r>
      <w:r w:rsidRPr="00396313">
        <w:rPr>
          <w:rFonts w:ascii="华文中宋" w:eastAsia="华文中宋" w:hAnsi="华文中宋" w:hint="eastAsia"/>
          <w:color w:val="538135" w:themeColor="accent6" w:themeShade="BF"/>
          <w:sz w:val="24"/>
          <w:szCs w:val="24"/>
        </w:rPr>
        <w:t>：</w:t>
      </w:r>
    </w:p>
    <w:p w14:paraId="5A83A66F" w14:textId="77777777" w:rsidR="00396313" w:rsidRPr="00396313" w:rsidRDefault="00396313" w:rsidP="00396313">
      <w:pPr>
        <w:pStyle w:val="JS1"/>
        <w:numPr>
          <w:ilvl w:val="0"/>
          <w:numId w:val="12"/>
        </w:numPr>
        <w:rPr>
          <w:rFonts w:ascii="黑体" w:eastAsia="黑体" w:hAnsi="黑体"/>
        </w:rPr>
      </w:pPr>
      <w:r w:rsidRPr="00396313">
        <w:rPr>
          <w:rFonts w:ascii="黑体" w:eastAsia="黑体" w:hAnsi="黑体" w:hint="eastAsia"/>
        </w:rPr>
        <w:t>松动对事情根深蒂固的看法，警觉到心智如何形成，如何影响行动</w:t>
      </w:r>
    </w:p>
    <w:p w14:paraId="0794CF43" w14:textId="77777777" w:rsidR="00396313" w:rsidRPr="00396313" w:rsidRDefault="00396313" w:rsidP="00396313">
      <w:pPr>
        <w:pStyle w:val="JS1"/>
        <w:numPr>
          <w:ilvl w:val="0"/>
          <w:numId w:val="12"/>
        </w:numPr>
        <w:rPr>
          <w:rFonts w:ascii="黑体" w:eastAsia="黑体" w:hAnsi="黑体"/>
        </w:rPr>
      </w:pPr>
      <w:r w:rsidRPr="00396313">
        <w:rPr>
          <w:rFonts w:ascii="黑体" w:eastAsia="黑体" w:hAnsi="黑体" w:hint="eastAsia"/>
        </w:rPr>
        <w:t>有能力整合不同甚至对立的意见，建立可能的最佳心智模式</w:t>
      </w:r>
    </w:p>
    <w:p w14:paraId="72DFF622" w14:textId="77777777" w:rsidR="00396313" w:rsidRPr="00396313" w:rsidRDefault="00396313" w:rsidP="00396313">
      <w:pPr>
        <w:pStyle w:val="JS1"/>
        <w:numPr>
          <w:ilvl w:val="0"/>
          <w:numId w:val="12"/>
        </w:numPr>
        <w:rPr>
          <w:rFonts w:ascii="黑体" w:eastAsia="黑体" w:hAnsi="黑体"/>
        </w:rPr>
      </w:pPr>
      <w:r w:rsidRPr="00396313">
        <w:rPr>
          <w:rFonts w:ascii="黑体" w:eastAsia="黑体" w:hAnsi="黑体" w:hint="eastAsia"/>
        </w:rPr>
        <w:t>提高日常</w:t>
      </w:r>
      <w:r w:rsidRPr="00396313">
        <w:rPr>
          <w:rFonts w:ascii="黑体" w:eastAsia="黑体" w:hAnsi="黑体"/>
        </w:rPr>
        <w:t>沟通、</w:t>
      </w:r>
      <w:r w:rsidRPr="00396313">
        <w:rPr>
          <w:rFonts w:ascii="黑体" w:eastAsia="黑体" w:hAnsi="黑体" w:hint="eastAsia"/>
        </w:rPr>
        <w:t>会议交谈的品质</w:t>
      </w:r>
    </w:p>
    <w:p w14:paraId="14F26A6B" w14:textId="77777777" w:rsidR="00396313" w:rsidRPr="00396313" w:rsidRDefault="00396313" w:rsidP="00396313">
      <w:pPr>
        <w:pStyle w:val="JS1"/>
        <w:numPr>
          <w:ilvl w:val="0"/>
          <w:numId w:val="12"/>
        </w:numPr>
        <w:rPr>
          <w:rFonts w:ascii="黑体" w:eastAsia="黑体" w:hAnsi="黑体"/>
        </w:rPr>
      </w:pPr>
      <w:r w:rsidRPr="00396313">
        <w:rPr>
          <w:rFonts w:ascii="黑体" w:eastAsia="黑体" w:hAnsi="黑体" w:hint="eastAsia"/>
        </w:rPr>
        <w:t>增进对</w:t>
      </w:r>
      <w:r w:rsidRPr="00396313">
        <w:rPr>
          <w:rFonts w:ascii="黑体" w:eastAsia="黑体" w:hAnsi="黑体"/>
        </w:rPr>
        <w:t>自己的察觉和了解；增加对他人的察觉和了解以及帮助他人了解自己</w:t>
      </w:r>
    </w:p>
    <w:p w14:paraId="32E94C49" w14:textId="77777777" w:rsidR="00396313" w:rsidRPr="00396313" w:rsidRDefault="00396313" w:rsidP="00396313">
      <w:pPr>
        <w:pStyle w:val="JS1"/>
        <w:numPr>
          <w:ilvl w:val="0"/>
          <w:numId w:val="12"/>
        </w:numPr>
        <w:rPr>
          <w:rFonts w:ascii="黑体" w:eastAsia="黑体" w:hAnsi="黑体"/>
        </w:rPr>
      </w:pPr>
      <w:r w:rsidRPr="00396313">
        <w:rPr>
          <w:rFonts w:ascii="黑体" w:eastAsia="黑体" w:hAnsi="黑体" w:hint="eastAsia"/>
        </w:rPr>
        <w:t>建立以反思为基础的团队工作习惯</w:t>
      </w:r>
    </w:p>
    <w:p w14:paraId="3B2055F3" w14:textId="77777777" w:rsidR="00396313" w:rsidRPr="00396313" w:rsidRDefault="00396313" w:rsidP="00396313">
      <w:pPr>
        <w:pStyle w:val="JS1"/>
        <w:rPr>
          <w:rFonts w:ascii="黑体" w:eastAsia="黑体" w:hAnsi="黑体"/>
        </w:rPr>
      </w:pPr>
    </w:p>
    <w:p w14:paraId="628E256A" w14:textId="77777777" w:rsidR="00396313"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396313">
        <w:rPr>
          <w:rFonts w:ascii="华文中宋" w:eastAsia="华文中宋" w:hAnsi="华文中宋" w:hint="eastAsia"/>
          <w:color w:val="538135" w:themeColor="accent6" w:themeShade="BF"/>
          <w:sz w:val="24"/>
          <w:szCs w:val="24"/>
        </w:rPr>
        <w:t>课程大纲：</w:t>
      </w:r>
    </w:p>
    <w:p w14:paraId="023E410F" w14:textId="77777777" w:rsidR="00396313" w:rsidRPr="00396313" w:rsidRDefault="00396313" w:rsidP="00396313">
      <w:r w:rsidRPr="00396313">
        <w:rPr>
          <w:rFonts w:ascii="黑体" w:eastAsia="黑体" w:hAnsi="黑体"/>
          <w:noProof/>
        </w:rPr>
        <w:drawing>
          <wp:anchor distT="0" distB="0" distL="114300" distR="114300" simplePos="0" relativeHeight="251667456" behindDoc="0" locked="0" layoutInCell="1" allowOverlap="1" wp14:anchorId="61C1EB02" wp14:editId="676192FA">
            <wp:simplePos x="0" y="0"/>
            <wp:positionH relativeFrom="column">
              <wp:posOffset>2973705</wp:posOffset>
            </wp:positionH>
            <wp:positionV relativeFrom="paragraph">
              <wp:posOffset>186055</wp:posOffset>
            </wp:positionV>
            <wp:extent cx="2590800" cy="1673860"/>
            <wp:effectExtent l="38100" t="38100" r="95250" b="9779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90800" cy="1673860"/>
                    </a:xfrm>
                    <a:prstGeom prst="rect">
                      <a:avLst/>
                    </a:prstGeom>
                    <a:ln>
                      <a:noFill/>
                    </a:ln>
                    <a:effectLst>
                      <a:outerShdw blurRad="50800" dist="38100" dir="2700000" algn="tl" rotWithShape="0">
                        <a:prstClr val="black">
                          <a:alpha val="40000"/>
                        </a:prstClr>
                      </a:outerShdw>
                    </a:effectLst>
                  </pic:spPr>
                </pic:pic>
              </a:graphicData>
            </a:graphic>
            <wp14:sizeRelH relativeFrom="page">
              <wp14:pctWidth>0</wp14:pctWidth>
            </wp14:sizeRelH>
            <wp14:sizeRelV relativeFrom="page">
              <wp14:pctHeight>0</wp14:pctHeight>
            </wp14:sizeRelV>
          </wp:anchor>
        </w:drawing>
      </w:r>
    </w:p>
    <w:p w14:paraId="29527EFE" w14:textId="77777777" w:rsidR="00396313" w:rsidRPr="00396313" w:rsidRDefault="00396313" w:rsidP="00396313">
      <w:pPr>
        <w:pStyle w:val="JS1"/>
        <w:rPr>
          <w:rFonts w:ascii="黑体" w:eastAsia="黑体" w:hAnsi="黑体"/>
          <w:b/>
        </w:rPr>
      </w:pPr>
      <w:r w:rsidRPr="00396313">
        <w:rPr>
          <w:rFonts w:ascii="黑体" w:eastAsia="黑体" w:hAnsi="黑体" w:hint="eastAsia"/>
          <w:b/>
        </w:rPr>
        <w:t>第一部分</w:t>
      </w:r>
      <w:r w:rsidRPr="00396313">
        <w:rPr>
          <w:rFonts w:ascii="黑体" w:eastAsia="黑体" w:hAnsi="黑体"/>
          <w:b/>
        </w:rPr>
        <w:t xml:space="preserve"> </w:t>
      </w:r>
      <w:r w:rsidRPr="00396313">
        <w:rPr>
          <w:rFonts w:ascii="黑体" w:eastAsia="黑体" w:hAnsi="黑体" w:hint="eastAsia"/>
          <w:b/>
        </w:rPr>
        <w:t>破冰：</w:t>
      </w:r>
      <w:r w:rsidRPr="00396313">
        <w:rPr>
          <w:rFonts w:ascii="黑体" w:eastAsia="黑体" w:hAnsi="黑体"/>
          <w:b/>
        </w:rPr>
        <w:t>看见</w:t>
      </w:r>
      <w:r w:rsidRPr="00396313">
        <w:rPr>
          <w:rFonts w:ascii="黑体" w:eastAsia="黑体" w:hAnsi="黑体" w:hint="eastAsia"/>
          <w:b/>
        </w:rPr>
        <w:t>不同的</w:t>
      </w:r>
      <w:r w:rsidRPr="00396313">
        <w:rPr>
          <w:rFonts w:ascii="黑体" w:eastAsia="黑体" w:hAnsi="黑体"/>
          <w:b/>
        </w:rPr>
        <w:t>心智模式</w:t>
      </w:r>
    </w:p>
    <w:p w14:paraId="5CDEA600" w14:textId="77777777" w:rsidR="00396313" w:rsidRPr="00396313" w:rsidRDefault="00396313" w:rsidP="00396313">
      <w:pPr>
        <w:pStyle w:val="JS1"/>
        <w:numPr>
          <w:ilvl w:val="0"/>
          <w:numId w:val="11"/>
        </w:numPr>
        <w:rPr>
          <w:rFonts w:ascii="黑体" w:eastAsia="黑体" w:hAnsi="黑体"/>
        </w:rPr>
      </w:pPr>
      <w:r w:rsidRPr="00396313">
        <w:rPr>
          <w:rFonts w:ascii="黑体" w:eastAsia="黑体" w:hAnsi="黑体" w:hint="eastAsia"/>
        </w:rPr>
        <w:t>互动</w:t>
      </w:r>
      <w:r w:rsidRPr="00396313">
        <w:rPr>
          <w:rFonts w:ascii="黑体" w:eastAsia="黑体" w:hAnsi="黑体"/>
        </w:rPr>
        <w:t>：</w:t>
      </w:r>
      <w:r w:rsidRPr="00396313">
        <w:rPr>
          <w:rFonts w:ascii="黑体" w:eastAsia="黑体" w:hAnsi="黑体" w:hint="eastAsia"/>
        </w:rPr>
        <w:t>艰难</w:t>
      </w:r>
      <w:r w:rsidRPr="00396313">
        <w:rPr>
          <w:rFonts w:ascii="黑体" w:eastAsia="黑体" w:hAnsi="黑体"/>
        </w:rPr>
        <w:t>的选择</w:t>
      </w:r>
    </w:p>
    <w:p w14:paraId="649322AB" w14:textId="77777777" w:rsidR="00396313" w:rsidRPr="00396313" w:rsidRDefault="00396313" w:rsidP="00396313">
      <w:pPr>
        <w:pStyle w:val="JS1"/>
        <w:numPr>
          <w:ilvl w:val="0"/>
          <w:numId w:val="11"/>
        </w:numPr>
        <w:rPr>
          <w:rFonts w:ascii="黑体" w:eastAsia="黑体" w:hAnsi="黑体"/>
        </w:rPr>
      </w:pPr>
      <w:r w:rsidRPr="00396313">
        <w:rPr>
          <w:rFonts w:ascii="黑体" w:eastAsia="黑体" w:hAnsi="黑体" w:hint="eastAsia"/>
        </w:rPr>
        <w:t>故事</w:t>
      </w:r>
      <w:r w:rsidRPr="00396313">
        <w:rPr>
          <w:rFonts w:ascii="黑体" w:eastAsia="黑体" w:hAnsi="黑体"/>
        </w:rPr>
        <w:t>：真相有时在少数人这里</w:t>
      </w:r>
    </w:p>
    <w:p w14:paraId="7BA5DDB3" w14:textId="77777777" w:rsidR="00396313" w:rsidRPr="00396313" w:rsidRDefault="00396313" w:rsidP="00396313">
      <w:pPr>
        <w:pStyle w:val="JS1"/>
        <w:rPr>
          <w:rFonts w:ascii="黑体" w:eastAsia="黑体" w:hAnsi="黑体"/>
        </w:rPr>
      </w:pPr>
    </w:p>
    <w:p w14:paraId="2537053B" w14:textId="77777777" w:rsidR="00396313" w:rsidRPr="00396313" w:rsidRDefault="00396313" w:rsidP="00396313">
      <w:pPr>
        <w:spacing w:line="360" w:lineRule="auto"/>
        <w:jc w:val="left"/>
        <w:rPr>
          <w:rFonts w:ascii="黑体" w:eastAsia="黑体" w:hAnsi="黑体"/>
          <w:b/>
          <w:szCs w:val="21"/>
        </w:rPr>
      </w:pPr>
      <w:r w:rsidRPr="00396313">
        <w:rPr>
          <w:rFonts w:ascii="黑体" w:eastAsia="黑体" w:hAnsi="黑体" w:hint="eastAsia"/>
          <w:b/>
          <w:szCs w:val="21"/>
        </w:rPr>
        <w:t>第二部分 心智模式的概念和形成</w:t>
      </w:r>
    </w:p>
    <w:p w14:paraId="4AD05CCF" w14:textId="77777777" w:rsidR="00396313" w:rsidRPr="00396313" w:rsidRDefault="00396313" w:rsidP="00396313">
      <w:pPr>
        <w:pStyle w:val="a3"/>
        <w:numPr>
          <w:ilvl w:val="0"/>
          <w:numId w:val="14"/>
        </w:numPr>
        <w:spacing w:line="276" w:lineRule="auto"/>
        <w:ind w:firstLineChars="0"/>
        <w:rPr>
          <w:rFonts w:ascii="黑体" w:eastAsia="黑体" w:hAnsi="黑体"/>
        </w:rPr>
      </w:pPr>
      <w:r w:rsidRPr="00396313">
        <w:rPr>
          <w:rFonts w:ascii="黑体" w:eastAsia="黑体" w:hAnsi="黑体" w:hint="eastAsia"/>
        </w:rPr>
        <w:t>心智模式的概念</w:t>
      </w:r>
    </w:p>
    <w:p w14:paraId="368549C4" w14:textId="77777777" w:rsidR="00396313" w:rsidRPr="00396313" w:rsidRDefault="00396313" w:rsidP="00396313">
      <w:pPr>
        <w:pStyle w:val="a3"/>
        <w:numPr>
          <w:ilvl w:val="0"/>
          <w:numId w:val="14"/>
        </w:numPr>
        <w:spacing w:line="276" w:lineRule="auto"/>
        <w:ind w:firstLineChars="0"/>
        <w:rPr>
          <w:rFonts w:ascii="黑体" w:eastAsia="黑体" w:hAnsi="黑体"/>
        </w:rPr>
      </w:pPr>
      <w:r w:rsidRPr="00396313">
        <w:rPr>
          <w:rFonts w:ascii="黑体" w:eastAsia="黑体" w:hAnsi="黑体" w:hint="eastAsia"/>
        </w:rPr>
        <w:t>心智模式的形成</w:t>
      </w:r>
    </w:p>
    <w:p w14:paraId="326BB281" w14:textId="77777777" w:rsidR="00396313" w:rsidRPr="00396313" w:rsidRDefault="00396313" w:rsidP="00396313">
      <w:pPr>
        <w:pStyle w:val="a3"/>
        <w:numPr>
          <w:ilvl w:val="0"/>
          <w:numId w:val="14"/>
        </w:numPr>
        <w:spacing w:line="276" w:lineRule="auto"/>
        <w:ind w:firstLineChars="0"/>
        <w:rPr>
          <w:rFonts w:ascii="黑体" w:eastAsia="黑体" w:hAnsi="黑体"/>
        </w:rPr>
      </w:pPr>
      <w:r w:rsidRPr="00396313">
        <w:rPr>
          <w:rFonts w:ascii="黑体" w:eastAsia="黑体" w:hAnsi="黑体" w:hint="eastAsia"/>
        </w:rPr>
        <w:t>心智模式与系统思考的关联</w:t>
      </w:r>
    </w:p>
    <w:p w14:paraId="68ABD195" w14:textId="77777777" w:rsidR="00396313" w:rsidRPr="00396313" w:rsidRDefault="00396313" w:rsidP="00396313">
      <w:pPr>
        <w:spacing w:line="360" w:lineRule="auto"/>
        <w:jc w:val="left"/>
        <w:rPr>
          <w:rFonts w:ascii="黑体" w:eastAsia="黑体" w:hAnsi="黑体"/>
          <w:b/>
          <w:szCs w:val="21"/>
        </w:rPr>
      </w:pPr>
    </w:p>
    <w:p w14:paraId="22942F5A" w14:textId="77777777" w:rsidR="00396313" w:rsidRPr="00396313" w:rsidRDefault="00396313" w:rsidP="00396313">
      <w:pPr>
        <w:spacing w:line="360" w:lineRule="auto"/>
        <w:jc w:val="left"/>
        <w:rPr>
          <w:rFonts w:ascii="黑体" w:eastAsia="黑体" w:hAnsi="黑体"/>
          <w:b/>
          <w:szCs w:val="21"/>
        </w:rPr>
      </w:pPr>
      <w:r w:rsidRPr="00396313">
        <w:rPr>
          <w:rFonts w:ascii="黑体" w:eastAsia="黑体" w:hAnsi="黑体" w:hint="eastAsia"/>
          <w:b/>
          <w:szCs w:val="21"/>
        </w:rPr>
        <w:lastRenderedPageBreak/>
        <w:t>第</w:t>
      </w:r>
      <w:r w:rsidRPr="00396313">
        <w:rPr>
          <w:rFonts w:ascii="黑体" w:eastAsia="黑体" w:hAnsi="黑体" w:hint="eastAsia"/>
          <w:b/>
          <w:szCs w:val="21"/>
          <w:lang w:eastAsia="zh-TW"/>
        </w:rPr>
        <w:t>三</w:t>
      </w:r>
      <w:r w:rsidRPr="00396313">
        <w:rPr>
          <w:rFonts w:ascii="黑体" w:eastAsia="黑体" w:hAnsi="黑体" w:hint="eastAsia"/>
          <w:b/>
          <w:szCs w:val="21"/>
        </w:rPr>
        <w:t>部分 推论阶梯</w:t>
      </w:r>
    </w:p>
    <w:p w14:paraId="29E94A97" w14:textId="77777777" w:rsidR="00396313" w:rsidRPr="00396313" w:rsidRDefault="00396313" w:rsidP="00396313">
      <w:pPr>
        <w:pStyle w:val="a3"/>
        <w:numPr>
          <w:ilvl w:val="0"/>
          <w:numId w:val="4"/>
        </w:numPr>
        <w:spacing w:line="276" w:lineRule="auto"/>
        <w:ind w:firstLineChars="0"/>
        <w:rPr>
          <w:rFonts w:ascii="黑体" w:eastAsia="黑体" w:hAnsi="黑体"/>
        </w:rPr>
      </w:pPr>
      <w:r w:rsidRPr="00396313">
        <w:rPr>
          <w:rFonts w:ascii="黑体" w:eastAsia="黑体" w:hAnsi="黑体" w:hint="eastAsia"/>
        </w:rPr>
        <w:t>推论阶梯的概念及过程</w:t>
      </w:r>
    </w:p>
    <w:p w14:paraId="75DF53DA" w14:textId="77777777" w:rsidR="00396313" w:rsidRPr="00396313" w:rsidRDefault="00396313" w:rsidP="00396313">
      <w:pPr>
        <w:pStyle w:val="a3"/>
        <w:numPr>
          <w:ilvl w:val="0"/>
          <w:numId w:val="13"/>
        </w:numPr>
        <w:spacing w:line="276" w:lineRule="auto"/>
        <w:ind w:firstLineChars="0"/>
        <w:rPr>
          <w:rFonts w:ascii="黑体" w:eastAsia="黑体" w:hAnsi="黑体"/>
          <w:i/>
        </w:rPr>
      </w:pPr>
      <w:r w:rsidRPr="00396313">
        <w:rPr>
          <w:rFonts w:ascii="黑体" w:eastAsia="黑体" w:hAnsi="黑体" w:hint="eastAsia"/>
          <w:i/>
        </w:rPr>
        <w:t>练习：描绘具体事件的推论阶梯</w:t>
      </w:r>
    </w:p>
    <w:p w14:paraId="13A0B999" w14:textId="77777777" w:rsidR="00396313" w:rsidRPr="00396313" w:rsidRDefault="00396313" w:rsidP="00396313">
      <w:pPr>
        <w:pStyle w:val="a3"/>
        <w:numPr>
          <w:ilvl w:val="0"/>
          <w:numId w:val="4"/>
        </w:numPr>
        <w:spacing w:line="276" w:lineRule="auto"/>
        <w:ind w:firstLineChars="0"/>
        <w:rPr>
          <w:rFonts w:ascii="黑体" w:eastAsia="黑体" w:hAnsi="黑体"/>
        </w:rPr>
      </w:pPr>
      <w:r w:rsidRPr="00396313">
        <w:rPr>
          <w:rFonts w:ascii="黑体" w:eastAsia="黑体" w:hAnsi="黑体" w:hint="eastAsia"/>
        </w:rPr>
        <w:t>爬上推论阶梯及走下推论阶梯</w:t>
      </w:r>
    </w:p>
    <w:p w14:paraId="17FCEF89" w14:textId="77777777" w:rsidR="00396313" w:rsidRPr="00396313" w:rsidRDefault="00396313" w:rsidP="00396313">
      <w:pPr>
        <w:pStyle w:val="a3"/>
        <w:numPr>
          <w:ilvl w:val="0"/>
          <w:numId w:val="4"/>
        </w:numPr>
        <w:spacing w:line="276" w:lineRule="auto"/>
        <w:ind w:firstLineChars="0"/>
        <w:rPr>
          <w:rFonts w:ascii="黑体" w:eastAsia="黑体" w:hAnsi="黑体"/>
        </w:rPr>
      </w:pPr>
      <w:r w:rsidRPr="00396313">
        <w:rPr>
          <w:rFonts w:ascii="黑体" w:eastAsia="黑体" w:hAnsi="黑体" w:hint="eastAsia"/>
        </w:rPr>
        <w:t>推论阶梯的运用及转变（反思&amp;探询）</w:t>
      </w:r>
    </w:p>
    <w:p w14:paraId="5D7E2326" w14:textId="77777777" w:rsidR="00396313" w:rsidRPr="00396313" w:rsidRDefault="00396313" w:rsidP="00396313">
      <w:pPr>
        <w:pStyle w:val="a3"/>
        <w:spacing w:line="276" w:lineRule="auto"/>
        <w:ind w:left="420" w:firstLineChars="0" w:firstLine="0"/>
        <w:rPr>
          <w:rFonts w:ascii="黑体" w:eastAsia="黑体" w:hAnsi="黑体"/>
        </w:rPr>
      </w:pPr>
    </w:p>
    <w:p w14:paraId="4B17547A" w14:textId="77777777" w:rsidR="00396313" w:rsidRPr="00396313" w:rsidRDefault="00396313" w:rsidP="00396313">
      <w:pPr>
        <w:spacing w:line="360" w:lineRule="auto"/>
        <w:jc w:val="left"/>
        <w:rPr>
          <w:rFonts w:ascii="黑体" w:eastAsia="黑体" w:hAnsi="黑体"/>
          <w:b/>
          <w:szCs w:val="21"/>
        </w:rPr>
      </w:pPr>
      <w:r w:rsidRPr="00396313">
        <w:rPr>
          <w:rFonts w:ascii="黑体" w:eastAsia="黑体" w:hAnsi="黑体" w:hint="eastAsia"/>
          <w:b/>
          <w:szCs w:val="21"/>
        </w:rPr>
        <w:t>第四部分 如何灵活</w:t>
      </w:r>
      <w:r w:rsidRPr="00396313">
        <w:rPr>
          <w:rFonts w:ascii="黑体" w:eastAsia="黑体" w:hAnsi="黑体"/>
          <w:b/>
          <w:szCs w:val="21"/>
        </w:rPr>
        <w:t>运用心智模式与他人沟通</w:t>
      </w:r>
    </w:p>
    <w:p w14:paraId="5910A6D5" w14:textId="77777777" w:rsidR="00396313" w:rsidRPr="00396313" w:rsidRDefault="00396313" w:rsidP="00396313">
      <w:pPr>
        <w:pStyle w:val="a3"/>
        <w:numPr>
          <w:ilvl w:val="0"/>
          <w:numId w:val="4"/>
        </w:numPr>
        <w:spacing w:line="276" w:lineRule="auto"/>
        <w:ind w:firstLineChars="0"/>
        <w:rPr>
          <w:rFonts w:ascii="黑体" w:eastAsia="黑体" w:hAnsi="黑体"/>
        </w:rPr>
      </w:pPr>
      <w:r w:rsidRPr="00396313">
        <w:rPr>
          <w:rFonts w:ascii="黑体" w:eastAsia="黑体" w:hAnsi="黑体" w:hint="eastAsia"/>
        </w:rPr>
        <w:t xml:space="preserve">主张 </w:t>
      </w:r>
      <w:r w:rsidRPr="00396313">
        <w:rPr>
          <w:rFonts w:ascii="黑体" w:eastAsia="黑体" w:hAnsi="黑体"/>
        </w:rPr>
        <w:t xml:space="preserve">VS </w:t>
      </w:r>
      <w:r w:rsidRPr="00396313">
        <w:rPr>
          <w:rFonts w:ascii="黑体" w:eastAsia="黑体" w:hAnsi="黑体" w:hint="eastAsia"/>
        </w:rPr>
        <w:t>探寻</w:t>
      </w:r>
    </w:p>
    <w:p w14:paraId="6EDD2366" w14:textId="77777777" w:rsidR="00396313" w:rsidRPr="00396313" w:rsidRDefault="00396313" w:rsidP="00396313">
      <w:pPr>
        <w:pStyle w:val="a3"/>
        <w:numPr>
          <w:ilvl w:val="0"/>
          <w:numId w:val="4"/>
        </w:numPr>
        <w:spacing w:line="276" w:lineRule="auto"/>
        <w:ind w:firstLineChars="0"/>
        <w:rPr>
          <w:rFonts w:ascii="黑体" w:eastAsia="黑体" w:hAnsi="黑体"/>
        </w:rPr>
      </w:pPr>
      <w:r w:rsidRPr="00396313">
        <w:rPr>
          <w:rFonts w:ascii="黑体" w:eastAsia="黑体" w:hAnsi="黑体" w:hint="eastAsia"/>
        </w:rPr>
        <w:t>主张与探询各自的优点与不足</w:t>
      </w:r>
    </w:p>
    <w:p w14:paraId="34A40115" w14:textId="77777777" w:rsidR="00396313" w:rsidRPr="00396313" w:rsidRDefault="00396313" w:rsidP="00396313">
      <w:pPr>
        <w:pStyle w:val="a3"/>
        <w:numPr>
          <w:ilvl w:val="0"/>
          <w:numId w:val="4"/>
        </w:numPr>
        <w:spacing w:line="276" w:lineRule="auto"/>
        <w:ind w:firstLineChars="0"/>
        <w:rPr>
          <w:rFonts w:ascii="黑体" w:eastAsia="黑体" w:hAnsi="黑体"/>
        </w:rPr>
      </w:pPr>
      <w:r w:rsidRPr="00396313">
        <w:rPr>
          <w:rFonts w:ascii="黑体" w:eastAsia="黑体" w:hAnsi="黑体" w:hint="eastAsia"/>
        </w:rPr>
        <w:t>兼顾主张与探询，创造新的对话方式</w:t>
      </w:r>
    </w:p>
    <w:p w14:paraId="12CA5461" w14:textId="77777777" w:rsidR="00396313" w:rsidRPr="00396313" w:rsidRDefault="00396313" w:rsidP="00396313">
      <w:pPr>
        <w:pStyle w:val="a3"/>
        <w:numPr>
          <w:ilvl w:val="0"/>
          <w:numId w:val="4"/>
        </w:numPr>
        <w:spacing w:line="276" w:lineRule="auto"/>
        <w:ind w:firstLineChars="0"/>
        <w:rPr>
          <w:rFonts w:ascii="黑体" w:eastAsia="黑体" w:hAnsi="黑体"/>
          <w:i/>
        </w:rPr>
      </w:pPr>
      <w:r w:rsidRPr="00396313">
        <w:rPr>
          <w:rFonts w:ascii="黑体" w:eastAsia="黑体" w:hAnsi="黑体" w:hint="eastAsia"/>
          <w:i/>
        </w:rPr>
        <w:t>练习：感受主张与探询</w:t>
      </w:r>
    </w:p>
    <w:p w14:paraId="7713C73B" w14:textId="77777777" w:rsidR="00396313" w:rsidRPr="00396313" w:rsidRDefault="00396313" w:rsidP="00396313">
      <w:pPr>
        <w:spacing w:line="360" w:lineRule="auto"/>
        <w:jc w:val="left"/>
        <w:rPr>
          <w:rFonts w:ascii="黑体" w:eastAsia="黑体" w:hAnsi="黑体"/>
          <w:b/>
          <w:color w:val="FF0000"/>
          <w:szCs w:val="21"/>
        </w:rPr>
      </w:pPr>
    </w:p>
    <w:p w14:paraId="4CCF12E7" w14:textId="77777777" w:rsidR="00396313" w:rsidRPr="00396313" w:rsidRDefault="00396313" w:rsidP="00396313">
      <w:pPr>
        <w:pStyle w:val="JS1"/>
        <w:rPr>
          <w:rFonts w:ascii="黑体" w:eastAsia="黑体" w:hAnsi="黑体"/>
          <w:b/>
        </w:rPr>
      </w:pPr>
      <w:r w:rsidRPr="00396313">
        <w:rPr>
          <w:rFonts w:ascii="黑体" w:eastAsia="黑体" w:hAnsi="黑体" w:hint="eastAsia"/>
          <w:b/>
        </w:rPr>
        <w:t>第五部分</w:t>
      </w:r>
      <w:r w:rsidRPr="00396313">
        <w:rPr>
          <w:rFonts w:ascii="黑体" w:eastAsia="黑体" w:hAnsi="黑体"/>
          <w:b/>
        </w:rPr>
        <w:t xml:space="preserve"> 企业应用案例分享</w:t>
      </w:r>
    </w:p>
    <w:p w14:paraId="3F14F41F" w14:textId="77777777" w:rsidR="00396313" w:rsidRPr="00396313" w:rsidRDefault="00396313" w:rsidP="00396313">
      <w:pPr>
        <w:rPr>
          <w:rFonts w:ascii="黑体" w:eastAsia="黑体" w:hAnsi="黑体"/>
        </w:rPr>
      </w:pPr>
    </w:p>
    <w:p w14:paraId="21E618B0" w14:textId="77777777" w:rsidR="00396313" w:rsidRDefault="00396313">
      <w:pPr>
        <w:widowControl/>
        <w:jc w:val="left"/>
        <w:rPr>
          <w:rFonts w:ascii="华文中宋" w:eastAsia="华文中宋" w:hAnsi="华文中宋" w:cstheme="majorBidi"/>
          <w:b/>
          <w:bCs/>
          <w:color w:val="538135" w:themeColor="accent6" w:themeShade="BF"/>
          <w:sz w:val="24"/>
          <w:szCs w:val="24"/>
        </w:rPr>
      </w:pPr>
      <w:r>
        <w:rPr>
          <w:rFonts w:ascii="华文中宋" w:eastAsia="华文中宋" w:hAnsi="华文中宋" w:cstheme="majorBidi"/>
          <w:b/>
          <w:bCs/>
          <w:color w:val="538135" w:themeColor="accent6" w:themeShade="BF"/>
          <w:sz w:val="24"/>
          <w:szCs w:val="24"/>
        </w:rPr>
        <w:br w:type="page"/>
      </w:r>
    </w:p>
    <w:p w14:paraId="134DE019" w14:textId="77777777" w:rsidR="00396313" w:rsidRDefault="00396313" w:rsidP="00396313">
      <w:pPr>
        <w:pStyle w:val="2"/>
        <w:jc w:val="center"/>
        <w:rPr>
          <w:rFonts w:ascii="微软雅黑" w:eastAsia="微软雅黑" w:hAnsi="微软雅黑"/>
          <w:color w:val="538135" w:themeColor="accent6" w:themeShade="BF"/>
        </w:rPr>
      </w:pPr>
      <w:r w:rsidRPr="00396313">
        <w:rPr>
          <w:rFonts w:ascii="微软雅黑" w:eastAsia="微软雅黑" w:hAnsi="微软雅黑" w:hint="eastAsia"/>
          <w:color w:val="538135" w:themeColor="accent6" w:themeShade="BF"/>
        </w:rPr>
        <w:lastRenderedPageBreak/>
        <w:t>团队学习——开放的集体智慧</w:t>
      </w:r>
    </w:p>
    <w:p w14:paraId="2D9ACF7D" w14:textId="77777777" w:rsidR="00396313" w:rsidRDefault="00396313" w:rsidP="00396313"/>
    <w:p w14:paraId="2716AEED" w14:textId="77777777" w:rsidR="00396313" w:rsidRPr="007336BF"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7336BF">
        <w:rPr>
          <w:rFonts w:ascii="华文中宋" w:eastAsia="华文中宋" w:hAnsi="华文中宋" w:hint="eastAsia"/>
          <w:color w:val="538135" w:themeColor="accent6" w:themeShade="BF"/>
          <w:sz w:val="24"/>
          <w:szCs w:val="24"/>
        </w:rPr>
        <w:t>关于“</w:t>
      </w:r>
      <w:r>
        <w:rPr>
          <w:rFonts w:ascii="华文中宋" w:eastAsia="华文中宋" w:hAnsi="华文中宋" w:hint="eastAsia"/>
          <w:color w:val="538135" w:themeColor="accent6" w:themeShade="BF"/>
          <w:sz w:val="24"/>
          <w:szCs w:val="24"/>
        </w:rPr>
        <w:t>团队学习</w:t>
      </w:r>
      <w:r w:rsidRPr="007336BF">
        <w:rPr>
          <w:rFonts w:ascii="华文中宋" w:eastAsia="华文中宋" w:hAnsi="华文中宋" w:hint="eastAsia"/>
          <w:color w:val="538135" w:themeColor="accent6" w:themeShade="BF"/>
          <w:sz w:val="24"/>
          <w:szCs w:val="24"/>
        </w:rPr>
        <w:t>”</w:t>
      </w:r>
    </w:p>
    <w:p w14:paraId="2C417CA3"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学会团队学习，对当今组织和企业来说有着前所未有的重要性。这个原因很容易理解：几乎所有的重要决策，现在都是由团队来完成。有时是由团队直接做决策，有时是需要团队把个人决策变成行动。从某种程度上说，个人学习与组织学习是不相干的。个人学习无处不在，但是组织学习却不一定发生。如果团队能够学习，就会成为整个组织中学习实践的微系统。团队学有所得，付诸实践，开发技能，并将其传播到其他个人和团队。团队的成果可以成为样板，为整个组织一起学习建立标准，定下基调。</w:t>
      </w:r>
    </w:p>
    <w:p w14:paraId="67573814" w14:textId="77777777" w:rsidR="00396313" w:rsidRDefault="00396313" w:rsidP="00396313">
      <w:pPr>
        <w:spacing w:line="276" w:lineRule="auto"/>
        <w:ind w:firstLineChars="200" w:firstLine="420"/>
        <w:rPr>
          <w:rFonts w:ascii="黑体" w:eastAsia="黑体" w:hAnsi="黑体"/>
        </w:rPr>
      </w:pPr>
    </w:p>
    <w:p w14:paraId="180F4051"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在组织内部，团队学习有三个关键方面。第一，对复杂问题要有深入的思考和明晰的理解。这里，团队必须学会如何挖掘个人的思想潜力，以超越个人的心智。这说来容易，但组织中有很多强大的影响力会使团队的智能低于个人智能，而不是高于它。</w:t>
      </w:r>
    </w:p>
    <w:p w14:paraId="1C23303B" w14:textId="77777777" w:rsidR="00396313" w:rsidRDefault="00396313" w:rsidP="00396313">
      <w:pPr>
        <w:spacing w:line="276" w:lineRule="auto"/>
        <w:ind w:firstLineChars="200" w:firstLine="420"/>
        <w:rPr>
          <w:rFonts w:ascii="黑体" w:eastAsia="黑体" w:hAnsi="黑体"/>
        </w:rPr>
      </w:pPr>
    </w:p>
    <w:p w14:paraId="0CFE01E2"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第二，需要有创新的、协调的行动。出色的团队会开发出一种自发而协调的人际关系—— “操作信任”关系。每个团队成员都保持对其他成员的清晰意识，行动中相互依赖，互助互补。</w:t>
      </w:r>
    </w:p>
    <w:p w14:paraId="079AE24B" w14:textId="77777777" w:rsidR="00396313" w:rsidRDefault="00396313" w:rsidP="00396313">
      <w:pPr>
        <w:spacing w:line="276" w:lineRule="auto"/>
        <w:ind w:firstLineChars="200" w:firstLine="420"/>
        <w:rPr>
          <w:rFonts w:ascii="黑体" w:eastAsia="黑体" w:hAnsi="黑体"/>
        </w:rPr>
      </w:pPr>
    </w:p>
    <w:p w14:paraId="5BE80AA5"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第三，团队成员对其他团队起作用。例如，高层团队的大多数行动，实际上由其他团队完成。所以，“学习型团队”要不断通过广泛传授团队学习的技能和时间方法，来培育其他团队的学习实践。</w:t>
      </w:r>
    </w:p>
    <w:p w14:paraId="6FED4D01" w14:textId="77777777" w:rsidR="00396313" w:rsidRDefault="00396313" w:rsidP="00396313">
      <w:pPr>
        <w:spacing w:line="276" w:lineRule="auto"/>
        <w:ind w:firstLineChars="200" w:firstLine="420"/>
        <w:rPr>
          <w:rFonts w:ascii="黑体" w:eastAsia="黑体" w:hAnsi="黑体"/>
        </w:rPr>
      </w:pPr>
    </w:p>
    <w:p w14:paraId="7DB0233C"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团队学习是一项集体修炼，尽管它包含个人技能和理解力。因此，如果说作为个人的“我”掌握了团队学习的修炼方法，是毫无意义的。这项修炼远远超出一般意义上的团队训练，它甚至不止于建立更密切的人际关系。这项修炼会激发更多根本性的变革，并且将在整个组织中得到长期应用。</w:t>
      </w:r>
    </w:p>
    <w:p w14:paraId="6944A902" w14:textId="77777777" w:rsidR="00396313" w:rsidRDefault="00396313" w:rsidP="00396313">
      <w:pPr>
        <w:spacing w:line="276" w:lineRule="auto"/>
        <w:ind w:firstLineChars="200" w:firstLine="420"/>
        <w:rPr>
          <w:rFonts w:ascii="黑体" w:eastAsia="黑体" w:hAnsi="黑体"/>
        </w:rPr>
      </w:pPr>
    </w:p>
    <w:p w14:paraId="0A14A771" w14:textId="77777777" w:rsidR="00396313" w:rsidRPr="00A50996"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A50996">
        <w:rPr>
          <w:rFonts w:ascii="华文中宋" w:eastAsia="华文中宋" w:hAnsi="华文中宋" w:hint="eastAsia"/>
          <w:color w:val="538135" w:themeColor="accent6" w:themeShade="BF"/>
          <w:sz w:val="24"/>
          <w:szCs w:val="24"/>
        </w:rPr>
        <w:t>预期收获</w:t>
      </w:r>
    </w:p>
    <w:p w14:paraId="55685B3D" w14:textId="77777777" w:rsidR="00396313" w:rsidRPr="00A50996" w:rsidRDefault="00396313" w:rsidP="00396313">
      <w:pPr>
        <w:pStyle w:val="a3"/>
        <w:numPr>
          <w:ilvl w:val="0"/>
          <w:numId w:val="3"/>
        </w:numPr>
        <w:spacing w:line="0" w:lineRule="atLeast"/>
        <w:ind w:left="440" w:hangingChars="200" w:hanging="440"/>
        <w:jc w:val="left"/>
        <w:rPr>
          <w:rFonts w:ascii="黑体" w:eastAsia="黑体" w:hAnsi="黑体"/>
          <w:b/>
          <w:sz w:val="22"/>
          <w:lang w:eastAsia="zh-TW"/>
        </w:rPr>
      </w:pPr>
      <w:r w:rsidRPr="00A50996">
        <w:rPr>
          <w:rFonts w:ascii="黑体" w:eastAsia="黑体" w:hAnsi="黑体" w:hint="eastAsia"/>
          <w:sz w:val="22"/>
        </w:rPr>
        <w:t>启动组织深层沟通的钥匙，建立安全的交谈环境，熟悉悬挂心智模式的技巧，有助于跨部门的沟通协调。</w:t>
      </w:r>
    </w:p>
    <w:p w14:paraId="1F810E0D" w14:textId="77777777" w:rsidR="00396313" w:rsidRPr="00A50996" w:rsidRDefault="00396313" w:rsidP="00396313">
      <w:pPr>
        <w:pStyle w:val="a3"/>
        <w:numPr>
          <w:ilvl w:val="0"/>
          <w:numId w:val="3"/>
        </w:numPr>
        <w:spacing w:line="276" w:lineRule="auto"/>
        <w:ind w:firstLineChars="0"/>
        <w:rPr>
          <w:rFonts w:ascii="黑体" w:eastAsia="黑体" w:hAnsi="黑体"/>
          <w:sz w:val="22"/>
        </w:rPr>
      </w:pPr>
      <w:r w:rsidRPr="00A50996">
        <w:rPr>
          <w:rFonts w:ascii="黑体" w:eastAsia="黑体" w:hAnsi="黑体" w:hint="eastAsia"/>
          <w:sz w:val="22"/>
        </w:rPr>
        <w:t>让团队形成</w:t>
      </w:r>
      <w:proofErr w:type="gramStart"/>
      <w:r w:rsidRPr="00A50996">
        <w:rPr>
          <w:rFonts w:ascii="黑体" w:eastAsia="黑体" w:hAnsi="黑体" w:hint="eastAsia"/>
          <w:sz w:val="22"/>
        </w:rPr>
        <w:t>暨开放</w:t>
      </w:r>
      <w:proofErr w:type="gramEnd"/>
      <w:r w:rsidRPr="00A50996">
        <w:rPr>
          <w:rFonts w:ascii="黑体" w:eastAsia="黑体" w:hAnsi="黑体" w:hint="eastAsia"/>
          <w:sz w:val="22"/>
        </w:rPr>
        <w:t>且尊重的讨论氛围</w:t>
      </w:r>
    </w:p>
    <w:p w14:paraId="3504C8DD" w14:textId="77777777" w:rsidR="00396313" w:rsidRPr="00A50996" w:rsidRDefault="00396313" w:rsidP="00396313">
      <w:pPr>
        <w:numPr>
          <w:ilvl w:val="0"/>
          <w:numId w:val="3"/>
        </w:numPr>
        <w:spacing w:line="360" w:lineRule="auto"/>
        <w:jc w:val="left"/>
        <w:rPr>
          <w:rFonts w:ascii="黑体" w:eastAsia="黑体" w:hAnsi="黑体"/>
          <w:sz w:val="22"/>
          <w:lang w:eastAsia="zh-TW"/>
        </w:rPr>
      </w:pPr>
      <w:r w:rsidRPr="00A50996">
        <w:rPr>
          <w:rFonts w:ascii="黑体" w:eastAsia="黑体" w:hAnsi="黑体" w:hint="eastAsia"/>
          <w:bCs/>
          <w:sz w:val="22"/>
        </w:rPr>
        <w:t>深入聆听而</w:t>
      </w:r>
      <w:proofErr w:type="gramStart"/>
      <w:r w:rsidRPr="00A50996">
        <w:rPr>
          <w:rFonts w:ascii="黑体" w:eastAsia="黑体" w:hAnsi="黑体" w:hint="eastAsia"/>
          <w:bCs/>
          <w:sz w:val="22"/>
        </w:rPr>
        <w:t>不急着</w:t>
      </w:r>
      <w:proofErr w:type="gramEnd"/>
      <w:r w:rsidRPr="00A50996">
        <w:rPr>
          <w:rFonts w:ascii="黑体" w:eastAsia="黑体" w:hAnsi="黑体" w:hint="eastAsia"/>
          <w:bCs/>
          <w:sz w:val="22"/>
        </w:rPr>
        <w:t>评断，以好的探询来打开空间，提高了解不同观点的能力</w:t>
      </w:r>
    </w:p>
    <w:p w14:paraId="139A8C59" w14:textId="77777777" w:rsidR="00396313" w:rsidRPr="00A50996" w:rsidRDefault="00396313" w:rsidP="00396313">
      <w:pPr>
        <w:numPr>
          <w:ilvl w:val="0"/>
          <w:numId w:val="3"/>
        </w:numPr>
        <w:spacing w:line="360" w:lineRule="auto"/>
        <w:jc w:val="left"/>
        <w:rPr>
          <w:rFonts w:ascii="黑体" w:eastAsia="黑体" w:hAnsi="黑体"/>
          <w:sz w:val="22"/>
          <w:lang w:eastAsia="zh-TW"/>
        </w:rPr>
      </w:pPr>
      <w:r w:rsidRPr="00A50996">
        <w:rPr>
          <w:rFonts w:ascii="黑体" w:eastAsia="黑体" w:hAnsi="黑体" w:hint="eastAsia"/>
          <w:sz w:val="22"/>
        </w:rPr>
        <w:t>加深以反思为基础的团队工作习惯</w:t>
      </w:r>
    </w:p>
    <w:p w14:paraId="2B06DF71" w14:textId="77777777" w:rsidR="00396313" w:rsidRPr="004C7B52" w:rsidRDefault="00396313" w:rsidP="00396313">
      <w:pPr>
        <w:spacing w:line="276" w:lineRule="auto"/>
        <w:rPr>
          <w:rFonts w:ascii="黑体" w:eastAsia="黑体" w:hAnsi="黑体"/>
        </w:rPr>
      </w:pPr>
    </w:p>
    <w:p w14:paraId="41B6B2DD" w14:textId="77777777" w:rsidR="00396313" w:rsidRPr="00396313"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Pr>
          <w:rFonts w:ascii="华文中宋" w:eastAsia="华文中宋" w:hAnsi="华文中宋" w:hint="eastAsia"/>
          <w:color w:val="538135" w:themeColor="accent6" w:themeShade="BF"/>
          <w:sz w:val="24"/>
          <w:szCs w:val="24"/>
        </w:rPr>
        <w:t>课程大纲</w:t>
      </w:r>
    </w:p>
    <w:p w14:paraId="18F8A6B3" w14:textId="77777777" w:rsidR="00396313" w:rsidRPr="00A50996" w:rsidRDefault="00396313" w:rsidP="00396313">
      <w:pPr>
        <w:spacing w:line="276" w:lineRule="auto"/>
        <w:jc w:val="left"/>
        <w:rPr>
          <w:rFonts w:ascii="黑体" w:eastAsia="黑体" w:hAnsi="黑体"/>
          <w:b/>
          <w:szCs w:val="21"/>
        </w:rPr>
      </w:pPr>
      <w:r w:rsidRPr="00A50996">
        <w:rPr>
          <w:rFonts w:ascii="黑体" w:eastAsia="黑体" w:hAnsi="黑体" w:hint="eastAsia"/>
          <w:b/>
          <w:szCs w:val="21"/>
        </w:rPr>
        <w:t>第一部分</w:t>
      </w:r>
      <w:r w:rsidRPr="00A50996">
        <w:rPr>
          <w:rFonts w:ascii="黑体" w:eastAsia="黑体" w:hAnsi="黑体"/>
          <w:b/>
          <w:szCs w:val="21"/>
        </w:rPr>
        <w:t xml:space="preserve"> </w:t>
      </w:r>
      <w:r w:rsidRPr="00A50996">
        <w:rPr>
          <w:rFonts w:ascii="黑体" w:eastAsia="黑体" w:hAnsi="黑体" w:hint="eastAsia"/>
          <w:b/>
          <w:szCs w:val="21"/>
        </w:rPr>
        <w:t>聆听与反思</w:t>
      </w:r>
    </w:p>
    <w:p w14:paraId="161FCF69" w14:textId="77777777" w:rsidR="00396313" w:rsidRPr="00A50996" w:rsidRDefault="00396313" w:rsidP="00396313">
      <w:pPr>
        <w:pStyle w:val="a3"/>
        <w:numPr>
          <w:ilvl w:val="0"/>
          <w:numId w:val="4"/>
        </w:numPr>
        <w:spacing w:line="276" w:lineRule="auto"/>
        <w:ind w:firstLineChars="0"/>
        <w:rPr>
          <w:rFonts w:ascii="黑体" w:eastAsia="黑体" w:hAnsi="黑体"/>
          <w:szCs w:val="21"/>
        </w:rPr>
      </w:pPr>
      <w:r w:rsidRPr="00A50996">
        <w:rPr>
          <w:rFonts w:ascii="黑体" w:eastAsia="黑体" w:hAnsi="黑体" w:hint="eastAsia"/>
          <w:szCs w:val="21"/>
        </w:rPr>
        <w:t>学习型团队的特点</w:t>
      </w:r>
    </w:p>
    <w:p w14:paraId="5D64B354" w14:textId="77777777" w:rsidR="00396313" w:rsidRPr="00A50996" w:rsidRDefault="00396313" w:rsidP="00396313">
      <w:pPr>
        <w:pStyle w:val="a3"/>
        <w:numPr>
          <w:ilvl w:val="0"/>
          <w:numId w:val="4"/>
        </w:numPr>
        <w:spacing w:line="276" w:lineRule="auto"/>
        <w:ind w:firstLineChars="0"/>
        <w:rPr>
          <w:rFonts w:ascii="黑体" w:eastAsia="黑体" w:hAnsi="黑体"/>
          <w:szCs w:val="21"/>
        </w:rPr>
      </w:pPr>
      <w:r w:rsidRPr="00A50996">
        <w:rPr>
          <w:rFonts w:ascii="黑体" w:eastAsia="黑体" w:hAnsi="黑体" w:hint="eastAsia"/>
          <w:szCs w:val="21"/>
        </w:rPr>
        <w:t>沟通的价值</w:t>
      </w:r>
    </w:p>
    <w:p w14:paraId="7B408297" w14:textId="77777777" w:rsidR="00396313" w:rsidRPr="00A50996" w:rsidRDefault="00396313" w:rsidP="00396313">
      <w:pPr>
        <w:pStyle w:val="a3"/>
        <w:numPr>
          <w:ilvl w:val="0"/>
          <w:numId w:val="4"/>
        </w:numPr>
        <w:spacing w:line="276" w:lineRule="auto"/>
        <w:ind w:firstLineChars="0"/>
        <w:rPr>
          <w:rFonts w:ascii="黑体" w:eastAsia="黑体" w:hAnsi="黑体"/>
          <w:szCs w:val="21"/>
        </w:rPr>
      </w:pPr>
      <w:r w:rsidRPr="00A50996">
        <w:rPr>
          <w:rFonts w:ascii="黑体" w:eastAsia="黑体" w:hAnsi="黑体"/>
          <w:szCs w:val="21"/>
        </w:rPr>
        <w:t>说话棒的运用与练习</w:t>
      </w:r>
    </w:p>
    <w:p w14:paraId="74DEDC54" w14:textId="77777777" w:rsidR="00396313" w:rsidRPr="00A50996" w:rsidRDefault="00396313" w:rsidP="00396313">
      <w:pPr>
        <w:pStyle w:val="a3"/>
        <w:numPr>
          <w:ilvl w:val="0"/>
          <w:numId w:val="4"/>
        </w:numPr>
        <w:spacing w:line="276" w:lineRule="auto"/>
        <w:ind w:firstLineChars="0"/>
        <w:rPr>
          <w:rFonts w:ascii="黑体" w:eastAsia="黑体" w:hAnsi="黑体"/>
          <w:szCs w:val="21"/>
        </w:rPr>
      </w:pPr>
      <w:r w:rsidRPr="00A50996">
        <w:rPr>
          <w:rFonts w:ascii="黑体" w:eastAsia="黑体" w:hAnsi="黑体" w:hint="eastAsia"/>
          <w:szCs w:val="21"/>
        </w:rPr>
        <w:t>聆听与反思</w:t>
      </w:r>
    </w:p>
    <w:p w14:paraId="24B77DED" w14:textId="77777777" w:rsidR="00396313" w:rsidRPr="00A50996" w:rsidRDefault="00396313" w:rsidP="00396313">
      <w:pPr>
        <w:pStyle w:val="a3"/>
        <w:spacing w:line="276" w:lineRule="auto"/>
        <w:ind w:left="420" w:firstLineChars="0" w:firstLine="0"/>
        <w:rPr>
          <w:rFonts w:ascii="黑体" w:eastAsia="黑体" w:hAnsi="黑体"/>
          <w:szCs w:val="21"/>
        </w:rPr>
      </w:pPr>
    </w:p>
    <w:p w14:paraId="2E66A6DE" w14:textId="77777777" w:rsidR="00396313" w:rsidRPr="00A50996" w:rsidRDefault="00396313" w:rsidP="00396313">
      <w:pPr>
        <w:spacing w:line="276" w:lineRule="auto"/>
        <w:rPr>
          <w:rFonts w:ascii="黑体" w:eastAsia="黑体" w:hAnsi="黑体"/>
          <w:szCs w:val="21"/>
          <w:lang w:eastAsia="zh-TW"/>
        </w:rPr>
      </w:pPr>
    </w:p>
    <w:p w14:paraId="331C6E36" w14:textId="77777777" w:rsidR="00396313" w:rsidRPr="00A50996" w:rsidRDefault="00396313" w:rsidP="00396313">
      <w:pPr>
        <w:spacing w:line="276" w:lineRule="auto"/>
        <w:jc w:val="left"/>
        <w:rPr>
          <w:rFonts w:ascii="黑体" w:eastAsia="黑体" w:hAnsi="黑体"/>
          <w:b/>
          <w:szCs w:val="21"/>
          <w:lang w:eastAsia="zh-TW"/>
        </w:rPr>
      </w:pPr>
      <w:r w:rsidRPr="00A50996">
        <w:rPr>
          <w:rFonts w:ascii="黑体" w:eastAsia="黑体" w:hAnsi="黑体" w:hint="eastAsia"/>
          <w:b/>
          <w:szCs w:val="21"/>
        </w:rPr>
        <w:t>第二部分</w:t>
      </w:r>
      <w:r w:rsidRPr="00A50996">
        <w:rPr>
          <w:rFonts w:ascii="黑体" w:eastAsia="黑体" w:hAnsi="黑体"/>
          <w:b/>
          <w:szCs w:val="21"/>
        </w:rPr>
        <w:t xml:space="preserve">  </w:t>
      </w:r>
      <w:r w:rsidRPr="00A50996">
        <w:rPr>
          <w:rFonts w:ascii="黑体" w:eastAsia="黑体" w:hAnsi="黑体" w:hint="eastAsia"/>
          <w:b/>
          <w:szCs w:val="21"/>
        </w:rPr>
        <w:t>初探深度汇谈</w:t>
      </w:r>
    </w:p>
    <w:p w14:paraId="64BCE61B" w14:textId="77777777" w:rsidR="00396313" w:rsidRPr="00A50996" w:rsidRDefault="00396313" w:rsidP="00396313">
      <w:pPr>
        <w:pStyle w:val="a3"/>
        <w:numPr>
          <w:ilvl w:val="0"/>
          <w:numId w:val="4"/>
        </w:numPr>
        <w:spacing w:line="276" w:lineRule="auto"/>
        <w:ind w:firstLineChars="0"/>
        <w:rPr>
          <w:rFonts w:ascii="黑体" w:eastAsia="黑体" w:hAnsi="黑体"/>
          <w:i/>
          <w:szCs w:val="21"/>
        </w:rPr>
      </w:pPr>
      <w:r w:rsidRPr="00A50996">
        <w:rPr>
          <w:rFonts w:ascii="黑体" w:eastAsia="黑体" w:hAnsi="黑体" w:hint="eastAsia"/>
          <w:i/>
          <w:szCs w:val="21"/>
        </w:rPr>
        <w:t>练习：金鱼缸</w:t>
      </w:r>
    </w:p>
    <w:p w14:paraId="3DD48781" w14:textId="77777777" w:rsidR="00396313" w:rsidRPr="00A50996" w:rsidRDefault="00396313" w:rsidP="00396313">
      <w:pPr>
        <w:numPr>
          <w:ilvl w:val="0"/>
          <w:numId w:val="4"/>
        </w:numPr>
        <w:spacing w:line="276" w:lineRule="auto"/>
        <w:ind w:hangingChars="200"/>
        <w:rPr>
          <w:rFonts w:ascii="黑体" w:eastAsia="黑体" w:hAnsi="黑体"/>
          <w:szCs w:val="21"/>
        </w:rPr>
      </w:pPr>
      <w:r w:rsidRPr="00A50996">
        <w:rPr>
          <w:rFonts w:ascii="黑体" w:eastAsia="黑体" w:hAnsi="黑体" w:hint="eastAsia"/>
          <w:bCs/>
          <w:szCs w:val="21"/>
        </w:rPr>
        <w:t>协助背景或工作大不相同的人，更了解彼此的优先级，与面对的挑战，不会卡在辩护当中。</w:t>
      </w:r>
    </w:p>
    <w:p w14:paraId="1D5F36B5" w14:textId="77777777" w:rsidR="00396313" w:rsidRPr="00A50996" w:rsidRDefault="00396313" w:rsidP="00396313">
      <w:pPr>
        <w:numPr>
          <w:ilvl w:val="0"/>
          <w:numId w:val="4"/>
        </w:numPr>
        <w:spacing w:line="276" w:lineRule="auto"/>
        <w:ind w:hangingChars="200"/>
        <w:rPr>
          <w:rFonts w:ascii="黑体" w:eastAsia="黑体" w:hAnsi="黑体"/>
          <w:szCs w:val="21"/>
        </w:rPr>
      </w:pPr>
      <w:r w:rsidRPr="00A50996">
        <w:rPr>
          <w:rFonts w:ascii="黑体" w:eastAsia="黑体" w:hAnsi="黑体" w:hint="eastAsia"/>
          <w:bCs/>
          <w:szCs w:val="21"/>
        </w:rPr>
        <w:t>分享多元观点，达成共同的了解，</w:t>
      </w:r>
      <w:r w:rsidRPr="00A50996">
        <w:rPr>
          <w:rFonts w:ascii="黑体" w:eastAsia="黑体" w:hAnsi="黑体" w:hint="eastAsia"/>
          <w:szCs w:val="21"/>
        </w:rPr>
        <w:t>藉此建立行动的基础</w:t>
      </w:r>
    </w:p>
    <w:p w14:paraId="68C2853C" w14:textId="77777777" w:rsidR="00396313" w:rsidRPr="00A50996" w:rsidRDefault="00396313" w:rsidP="00396313">
      <w:pPr>
        <w:numPr>
          <w:ilvl w:val="0"/>
          <w:numId w:val="4"/>
        </w:numPr>
        <w:spacing w:line="276" w:lineRule="auto"/>
        <w:ind w:hangingChars="200"/>
        <w:rPr>
          <w:rFonts w:ascii="黑体" w:eastAsia="黑体" w:hAnsi="黑体"/>
          <w:szCs w:val="21"/>
        </w:rPr>
      </w:pPr>
      <w:r w:rsidRPr="00A50996">
        <w:rPr>
          <w:rFonts w:ascii="黑体" w:eastAsia="黑体" w:hAnsi="黑体" w:hint="eastAsia"/>
          <w:szCs w:val="21"/>
        </w:rPr>
        <w:t>同时关照</w:t>
      </w:r>
      <w:r w:rsidRPr="00A50996">
        <w:rPr>
          <w:rFonts w:ascii="黑体" w:eastAsia="黑体" w:hAnsi="黑体" w:hint="eastAsia"/>
          <w:bCs/>
          <w:szCs w:val="21"/>
        </w:rPr>
        <w:t>个人表达</w:t>
      </w:r>
      <w:r w:rsidRPr="00A50996">
        <w:rPr>
          <w:rFonts w:ascii="黑体" w:eastAsia="黑体" w:hAnsi="黑体" w:hint="eastAsia"/>
          <w:szCs w:val="21"/>
        </w:rPr>
        <w:t>与</w:t>
      </w:r>
      <w:r w:rsidRPr="00A50996">
        <w:rPr>
          <w:rFonts w:ascii="黑体" w:eastAsia="黑体" w:hAnsi="黑体" w:hint="eastAsia"/>
          <w:bCs/>
          <w:szCs w:val="21"/>
        </w:rPr>
        <w:t>团体对话</w:t>
      </w:r>
      <w:r w:rsidRPr="00A50996">
        <w:rPr>
          <w:rFonts w:ascii="黑体" w:eastAsia="黑体" w:hAnsi="黑体" w:hint="eastAsia"/>
          <w:szCs w:val="21"/>
        </w:rPr>
        <w:t>的学习</w:t>
      </w:r>
    </w:p>
    <w:p w14:paraId="097E3394" w14:textId="77777777" w:rsidR="00396313" w:rsidRDefault="00396313">
      <w:pPr>
        <w:widowControl/>
        <w:jc w:val="left"/>
      </w:pPr>
      <w:r>
        <w:br w:type="page"/>
      </w:r>
    </w:p>
    <w:p w14:paraId="498D7401" w14:textId="77777777" w:rsidR="00396313" w:rsidRDefault="00396313" w:rsidP="00396313">
      <w:pPr>
        <w:pStyle w:val="2"/>
        <w:jc w:val="center"/>
        <w:rPr>
          <w:rFonts w:ascii="微软雅黑" w:eastAsia="微软雅黑" w:hAnsi="微软雅黑"/>
          <w:color w:val="538135" w:themeColor="accent6" w:themeShade="BF"/>
        </w:rPr>
      </w:pPr>
      <w:proofErr w:type="gramStart"/>
      <w:r w:rsidRPr="00396313">
        <w:rPr>
          <w:rFonts w:ascii="微软雅黑" w:eastAsia="微软雅黑" w:hAnsi="微软雅黑" w:hint="eastAsia"/>
          <w:color w:val="538135" w:themeColor="accent6" w:themeShade="BF"/>
        </w:rPr>
        <w:lastRenderedPageBreak/>
        <w:t>共同愿景</w:t>
      </w:r>
      <w:proofErr w:type="gramEnd"/>
      <w:r w:rsidRPr="00396313">
        <w:rPr>
          <w:rFonts w:ascii="微软雅黑" w:eastAsia="微软雅黑" w:hAnsi="微软雅黑" w:hint="eastAsia"/>
          <w:color w:val="538135" w:themeColor="accent6" w:themeShade="BF"/>
        </w:rPr>
        <w:t>——组织动力的源头</w:t>
      </w:r>
    </w:p>
    <w:p w14:paraId="52A82FE4" w14:textId="77777777" w:rsidR="00396313" w:rsidRDefault="00396313" w:rsidP="00396313"/>
    <w:p w14:paraId="19421C64" w14:textId="77777777" w:rsidR="00396313" w:rsidRPr="007336BF"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7336BF">
        <w:rPr>
          <w:rFonts w:ascii="华文中宋" w:eastAsia="华文中宋" w:hAnsi="华文中宋" w:hint="eastAsia"/>
          <w:color w:val="538135" w:themeColor="accent6" w:themeShade="BF"/>
          <w:sz w:val="24"/>
          <w:szCs w:val="24"/>
        </w:rPr>
        <w:t>关于“</w:t>
      </w:r>
      <w:r>
        <w:rPr>
          <w:rFonts w:ascii="华文中宋" w:eastAsia="华文中宋" w:hAnsi="华文中宋" w:hint="eastAsia"/>
          <w:color w:val="538135" w:themeColor="accent6" w:themeShade="BF"/>
          <w:sz w:val="24"/>
          <w:szCs w:val="24"/>
        </w:rPr>
        <w:t>共同愿景</w:t>
      </w:r>
      <w:r w:rsidRPr="007336BF">
        <w:rPr>
          <w:rFonts w:ascii="华文中宋" w:eastAsia="华文中宋" w:hAnsi="华文中宋" w:hint="eastAsia"/>
          <w:color w:val="538135" w:themeColor="accent6" w:themeShade="BF"/>
          <w:sz w:val="24"/>
          <w:szCs w:val="24"/>
        </w:rPr>
        <w:t>”</w:t>
      </w:r>
    </w:p>
    <w:p w14:paraId="1847E4A6"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许多领导者都希望能够建立真正的共同愿景，大家目标一致，全心奉献。不幸的是，仍然有许多人认为塑造“愿景”是高层领导的事。领导</w:t>
      </w:r>
      <w:proofErr w:type="gramStart"/>
      <w:r>
        <w:rPr>
          <w:rFonts w:ascii="黑体" w:eastAsia="黑体" w:hAnsi="黑体" w:hint="eastAsia"/>
        </w:rPr>
        <w:t>的愿景或许</w:t>
      </w:r>
      <w:proofErr w:type="gramEnd"/>
      <w:r>
        <w:rPr>
          <w:rFonts w:ascii="黑体" w:eastAsia="黑体" w:hAnsi="黑体" w:hint="eastAsia"/>
        </w:rPr>
        <w:t>能够成功带领组织渡过危机，但是，更大的挑战在于：如何创造出一种共同的目标感，使人们同心协力，实现最深切的热望。人们内心深处的热望不会在偶然中迸发，它需要时间、关怀和策略的配合。因此，建立</w:t>
      </w:r>
      <w:proofErr w:type="gramStart"/>
      <w:r>
        <w:rPr>
          <w:rFonts w:ascii="黑体" w:eastAsia="黑体" w:hAnsi="黑体" w:hint="eastAsia"/>
        </w:rPr>
        <w:t>共同愿景的</w:t>
      </w:r>
      <w:proofErr w:type="gramEnd"/>
      <w:r>
        <w:rPr>
          <w:rFonts w:ascii="黑体" w:eastAsia="黑体" w:hAnsi="黑体" w:hint="eastAsia"/>
        </w:rPr>
        <w:t>修炼，就始终围绕着一个永不停止的流程：组织中的人们围绕着自己的愿景、目标和价值，说出他们共同的故事，说明他们的工作为什么重要，以及它和更广阔的世界的关系。</w:t>
      </w:r>
    </w:p>
    <w:p w14:paraId="191B7040" w14:textId="77777777" w:rsidR="00396313" w:rsidRDefault="00396313" w:rsidP="00396313">
      <w:pPr>
        <w:spacing w:line="276" w:lineRule="auto"/>
        <w:ind w:firstLineChars="200" w:firstLine="420"/>
        <w:rPr>
          <w:rFonts w:ascii="黑体" w:eastAsia="黑体" w:hAnsi="黑体"/>
        </w:rPr>
      </w:pPr>
    </w:p>
    <w:p w14:paraId="4CAE06B7"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在传统的组织里，大多数人所了解的意义都是从组织中“由上面传达下来的意见”中接收而来的。假如能够说出内心话，他们可能会说：“我们的最高主管已经建立了组织的愿景和战略，我的工作已经被这个战略限定了。他们让我珍惜这个工作。但那不是我的愿景，我尽力就是了。”人们或许会消极地“接受”这些意义，或者也许会觉得愤愤不平，但他们绝不会真心投入。</w:t>
      </w:r>
    </w:p>
    <w:p w14:paraId="4B446E8D" w14:textId="77777777" w:rsidR="00396313" w:rsidRDefault="00396313" w:rsidP="00396313">
      <w:pPr>
        <w:spacing w:line="276" w:lineRule="auto"/>
        <w:ind w:firstLineChars="200" w:firstLine="420"/>
        <w:rPr>
          <w:rFonts w:ascii="黑体" w:eastAsia="黑体" w:hAnsi="黑体"/>
        </w:rPr>
      </w:pPr>
    </w:p>
    <w:p w14:paraId="1B51E96C"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但是，当每个层次的员工都有机会主动去思考对自己意义深远</w:t>
      </w:r>
      <w:proofErr w:type="gramStart"/>
      <w:r>
        <w:rPr>
          <w:rFonts w:ascii="黑体" w:eastAsia="黑体" w:hAnsi="黑体" w:hint="eastAsia"/>
        </w:rPr>
        <w:t>的愿景和</w:t>
      </w:r>
      <w:proofErr w:type="gramEnd"/>
      <w:r>
        <w:rPr>
          <w:rFonts w:ascii="黑体" w:eastAsia="黑体" w:hAnsi="黑体" w:hint="eastAsia"/>
        </w:rPr>
        <w:t>目标时，情况就会大为改观：经历了塑造</w:t>
      </w:r>
      <w:proofErr w:type="gramStart"/>
      <w:r>
        <w:rPr>
          <w:rFonts w:ascii="黑体" w:eastAsia="黑体" w:hAnsi="黑体" w:hint="eastAsia"/>
        </w:rPr>
        <w:t>个人愿景和</w:t>
      </w:r>
      <w:proofErr w:type="gramEnd"/>
      <w:r>
        <w:rPr>
          <w:rFonts w:ascii="黑体" w:eastAsia="黑体" w:hAnsi="黑体" w:hint="eastAsia"/>
        </w:rPr>
        <w:t>自己团队的</w:t>
      </w:r>
      <w:proofErr w:type="gramStart"/>
      <w:r>
        <w:rPr>
          <w:rFonts w:ascii="黑体" w:eastAsia="黑体" w:hAnsi="黑体" w:hint="eastAsia"/>
        </w:rPr>
        <w:t>共同愿景的</w:t>
      </w:r>
      <w:proofErr w:type="gramEnd"/>
      <w:r>
        <w:rPr>
          <w:rFonts w:ascii="黑体" w:eastAsia="黑体" w:hAnsi="黑体" w:hint="eastAsia"/>
        </w:rPr>
        <w:t>种种挫折和最终的满足感，他们就会全力以赴地为整个组织塑造共同分享</w:t>
      </w:r>
      <w:proofErr w:type="gramStart"/>
      <w:r>
        <w:rPr>
          <w:rFonts w:ascii="黑体" w:eastAsia="黑体" w:hAnsi="黑体" w:hint="eastAsia"/>
        </w:rPr>
        <w:t>的愿景和</w:t>
      </w:r>
      <w:proofErr w:type="gramEnd"/>
      <w:r>
        <w:rPr>
          <w:rFonts w:ascii="黑体" w:eastAsia="黑体" w:hAnsi="黑体" w:hint="eastAsia"/>
        </w:rPr>
        <w:t>意义。团队成员会经常建议与其他团队的成员共同讨论，分享愿景，并且发展出大家可以合作实现的行动计划。</w:t>
      </w:r>
    </w:p>
    <w:p w14:paraId="307491AD" w14:textId="77777777" w:rsidR="00396313" w:rsidRDefault="00396313" w:rsidP="00396313">
      <w:pPr>
        <w:spacing w:line="276" w:lineRule="auto"/>
        <w:ind w:firstLineChars="200" w:firstLine="420"/>
        <w:rPr>
          <w:rFonts w:ascii="黑体" w:eastAsia="黑体" w:hAnsi="黑体"/>
        </w:rPr>
      </w:pPr>
    </w:p>
    <w:p w14:paraId="03057198"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当大家拥有真正的</w:t>
      </w:r>
      <w:proofErr w:type="gramStart"/>
      <w:r>
        <w:rPr>
          <w:rFonts w:ascii="黑体" w:eastAsia="黑体" w:hAnsi="黑体" w:hint="eastAsia"/>
        </w:rPr>
        <w:t>共同愿景时</w:t>
      </w:r>
      <w:proofErr w:type="gramEnd"/>
      <w:r>
        <w:rPr>
          <w:rFonts w:ascii="黑体" w:eastAsia="黑体" w:hAnsi="黑体" w:hint="eastAsia"/>
        </w:rPr>
        <w:t>，彼此之间就相互沟通了，并且被一种共同的热望和抱负凝聚在一起。</w:t>
      </w:r>
      <w:proofErr w:type="gramStart"/>
      <w:r>
        <w:rPr>
          <w:rFonts w:ascii="黑体" w:eastAsia="黑体" w:hAnsi="黑体" w:hint="eastAsia"/>
        </w:rPr>
        <w:t>个人愿景的</w:t>
      </w:r>
      <w:proofErr w:type="gramEnd"/>
      <w:r>
        <w:rPr>
          <w:rFonts w:ascii="黑体" w:eastAsia="黑体" w:hAnsi="黑体" w:hint="eastAsia"/>
        </w:rPr>
        <w:t>力量来自自身</w:t>
      </w:r>
      <w:proofErr w:type="gramStart"/>
      <w:r>
        <w:rPr>
          <w:rFonts w:ascii="黑体" w:eastAsia="黑体" w:hAnsi="黑体" w:hint="eastAsia"/>
        </w:rPr>
        <w:t>对愿景的</w:t>
      </w:r>
      <w:proofErr w:type="gramEnd"/>
      <w:r>
        <w:rPr>
          <w:rFonts w:ascii="黑体" w:eastAsia="黑体" w:hAnsi="黑体" w:hint="eastAsia"/>
        </w:rPr>
        <w:t>深度关切，</w:t>
      </w:r>
      <w:proofErr w:type="gramStart"/>
      <w:r>
        <w:rPr>
          <w:rFonts w:ascii="黑体" w:eastAsia="黑体" w:hAnsi="黑体" w:hint="eastAsia"/>
        </w:rPr>
        <w:t>共同愿景的</w:t>
      </w:r>
      <w:proofErr w:type="gramEnd"/>
      <w:r>
        <w:rPr>
          <w:rFonts w:ascii="黑体" w:eastAsia="黑体" w:hAnsi="黑体" w:hint="eastAsia"/>
        </w:rPr>
        <w:t>力量则来自一种共同的关切。实际上，我们认为，人们想寻找</w:t>
      </w:r>
      <w:proofErr w:type="gramStart"/>
      <w:r>
        <w:rPr>
          <w:rFonts w:ascii="黑体" w:eastAsia="黑体" w:hAnsi="黑体" w:hint="eastAsia"/>
        </w:rPr>
        <w:t>共同愿景的</w:t>
      </w:r>
      <w:proofErr w:type="gramEnd"/>
      <w:r>
        <w:rPr>
          <w:rFonts w:ascii="黑体" w:eastAsia="黑体" w:hAnsi="黑体" w:hint="eastAsia"/>
        </w:rPr>
        <w:t>原因之一，就是期望在重要的事业上找到沟通和共鸣。</w:t>
      </w:r>
    </w:p>
    <w:p w14:paraId="02E37C3C" w14:textId="77777777" w:rsidR="00396313" w:rsidRDefault="00396313" w:rsidP="00396313">
      <w:pPr>
        <w:spacing w:line="276" w:lineRule="auto"/>
        <w:ind w:firstLineChars="200" w:firstLine="420"/>
        <w:rPr>
          <w:rFonts w:ascii="黑体" w:eastAsia="黑体" w:hAnsi="黑体"/>
        </w:rPr>
      </w:pPr>
    </w:p>
    <w:p w14:paraId="6C21BD1F" w14:textId="77777777" w:rsidR="00396313" w:rsidRPr="00243255" w:rsidRDefault="00396313" w:rsidP="00396313">
      <w:pPr>
        <w:spacing w:line="276" w:lineRule="auto"/>
        <w:ind w:firstLineChars="200" w:firstLine="420"/>
        <w:rPr>
          <w:rFonts w:ascii="黑体" w:eastAsia="黑体" w:hAnsi="黑体"/>
        </w:rPr>
      </w:pPr>
      <w:r>
        <w:rPr>
          <w:rFonts w:ascii="黑体" w:eastAsia="黑体" w:hAnsi="黑体" w:hint="eastAsia"/>
        </w:rPr>
        <w:t>对学习型组织而言，</w:t>
      </w:r>
      <w:proofErr w:type="gramStart"/>
      <w:r>
        <w:rPr>
          <w:rFonts w:ascii="黑体" w:eastAsia="黑体" w:hAnsi="黑体" w:hint="eastAsia"/>
        </w:rPr>
        <w:t>共同愿景是</w:t>
      </w:r>
      <w:proofErr w:type="gramEnd"/>
      <w:r>
        <w:rPr>
          <w:rFonts w:ascii="黑体" w:eastAsia="黑体" w:hAnsi="黑体" w:hint="eastAsia"/>
        </w:rPr>
        <w:t>至关重要的。因为它是学习实践的焦点，也是其动力来源。适应性学习</w:t>
      </w:r>
      <w:proofErr w:type="gramStart"/>
      <w:r>
        <w:rPr>
          <w:rFonts w:ascii="黑体" w:eastAsia="黑体" w:hAnsi="黑体" w:hint="eastAsia"/>
        </w:rPr>
        <w:t>没有愿景也</w:t>
      </w:r>
      <w:proofErr w:type="gramEnd"/>
      <w:r>
        <w:rPr>
          <w:rFonts w:ascii="黑体" w:eastAsia="黑体" w:hAnsi="黑体" w:hint="eastAsia"/>
        </w:rPr>
        <w:t>可以进行，但是，生成性学习则只有在大家为真正关切的事业而努力时，才能发生。</w:t>
      </w:r>
    </w:p>
    <w:p w14:paraId="65614F5B" w14:textId="77777777" w:rsidR="00396313" w:rsidRPr="006F6CF4" w:rsidRDefault="00396313" w:rsidP="00396313">
      <w:pPr>
        <w:spacing w:line="276" w:lineRule="auto"/>
        <w:ind w:firstLineChars="200" w:firstLine="420"/>
        <w:rPr>
          <w:rFonts w:ascii="黑体" w:eastAsia="黑体" w:hAnsi="黑体"/>
        </w:rPr>
      </w:pPr>
    </w:p>
    <w:p w14:paraId="612E4D6B" w14:textId="77777777" w:rsidR="00396313" w:rsidRPr="00B95107"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B95107">
        <w:rPr>
          <w:rFonts w:ascii="华文中宋" w:eastAsia="华文中宋" w:hAnsi="华文中宋" w:hint="eastAsia"/>
          <w:color w:val="538135" w:themeColor="accent6" w:themeShade="BF"/>
          <w:sz w:val="24"/>
          <w:szCs w:val="24"/>
        </w:rPr>
        <w:t>預期收获</w:t>
      </w:r>
    </w:p>
    <w:p w14:paraId="485CE946" w14:textId="77777777" w:rsidR="00396313" w:rsidRPr="00B95107" w:rsidRDefault="00396313" w:rsidP="00396313">
      <w:pPr>
        <w:pStyle w:val="a3"/>
        <w:numPr>
          <w:ilvl w:val="0"/>
          <w:numId w:val="3"/>
        </w:numPr>
        <w:spacing w:line="276" w:lineRule="auto"/>
        <w:ind w:firstLineChars="0"/>
        <w:rPr>
          <w:rFonts w:ascii="黑体" w:eastAsia="黑体" w:hAnsi="黑体"/>
        </w:rPr>
      </w:pPr>
      <w:r w:rsidRPr="00B95107">
        <w:rPr>
          <w:rFonts w:ascii="黑体" w:eastAsia="黑体" w:hAnsi="黑体" w:hint="eastAsia"/>
        </w:rPr>
        <w:t>培养团队看未来的习惯，建立一体感，并提供焦点与能量</w:t>
      </w:r>
    </w:p>
    <w:p w14:paraId="2F6DEF62" w14:textId="77777777" w:rsidR="00396313" w:rsidRPr="00B95107" w:rsidRDefault="00396313" w:rsidP="00396313">
      <w:pPr>
        <w:numPr>
          <w:ilvl w:val="0"/>
          <w:numId w:val="3"/>
        </w:numPr>
        <w:snapToGrid w:val="0"/>
        <w:rPr>
          <w:rFonts w:ascii="黑体" w:eastAsia="黑体" w:hAnsi="黑体"/>
        </w:rPr>
      </w:pPr>
      <w:r w:rsidRPr="00B95107">
        <w:rPr>
          <w:rFonts w:ascii="黑体" w:eastAsia="黑体" w:hAnsi="黑体" w:hint="eastAsia"/>
        </w:rPr>
        <w:lastRenderedPageBreak/>
        <w:t>能反映个人愿景，建立盟约关系取代传统的契约关系</w:t>
      </w:r>
    </w:p>
    <w:p w14:paraId="27854AFC" w14:textId="77777777" w:rsidR="00396313" w:rsidRPr="00B95107" w:rsidRDefault="00396313" w:rsidP="00396313">
      <w:pPr>
        <w:pStyle w:val="a3"/>
        <w:numPr>
          <w:ilvl w:val="0"/>
          <w:numId w:val="3"/>
        </w:numPr>
        <w:spacing w:line="276" w:lineRule="auto"/>
        <w:ind w:firstLineChars="0"/>
        <w:rPr>
          <w:rFonts w:ascii="黑体" w:eastAsia="黑体" w:hAnsi="黑体"/>
        </w:rPr>
      </w:pPr>
      <w:r w:rsidRPr="00B95107">
        <w:rPr>
          <w:rFonts w:ascii="黑体" w:eastAsia="黑体" w:hAnsi="黑体" w:hint="eastAsia"/>
        </w:rPr>
        <w:t>工作变成是在追求更高的目的，也同时解决问题</w:t>
      </w:r>
    </w:p>
    <w:p w14:paraId="3F9A6ADB" w14:textId="77777777" w:rsidR="00396313" w:rsidRDefault="00396313" w:rsidP="00396313">
      <w:pPr>
        <w:pStyle w:val="a3"/>
        <w:numPr>
          <w:ilvl w:val="0"/>
          <w:numId w:val="3"/>
        </w:numPr>
        <w:spacing w:line="276" w:lineRule="auto"/>
        <w:ind w:firstLineChars="0"/>
        <w:rPr>
          <w:rFonts w:ascii="黑体" w:eastAsia="黑体" w:hAnsi="黑体"/>
        </w:rPr>
      </w:pPr>
      <w:r w:rsidRPr="00B95107">
        <w:rPr>
          <w:rFonts w:ascii="黑体" w:eastAsia="黑体" w:hAnsi="黑体" w:hint="eastAsia"/>
        </w:rPr>
        <w:t>主管乐于与他人分享自己的愿景，也探询：「你愿意跟我一起追求此愿景？」</w:t>
      </w:r>
    </w:p>
    <w:p w14:paraId="22022E13" w14:textId="77777777" w:rsidR="00396313" w:rsidRPr="00396313" w:rsidRDefault="00396313" w:rsidP="00396313">
      <w:pPr>
        <w:spacing w:line="276" w:lineRule="auto"/>
        <w:rPr>
          <w:rFonts w:ascii="黑体" w:eastAsia="黑体" w:hAnsi="黑体"/>
        </w:rPr>
      </w:pPr>
    </w:p>
    <w:p w14:paraId="48AE5290" w14:textId="77777777" w:rsidR="00396313" w:rsidRPr="00396313"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396313">
        <w:rPr>
          <w:rFonts w:ascii="华文中宋" w:eastAsia="华文中宋" w:hAnsi="华文中宋" w:hint="eastAsia"/>
          <w:color w:val="538135" w:themeColor="accent6" w:themeShade="BF"/>
          <w:sz w:val="24"/>
          <w:szCs w:val="24"/>
        </w:rPr>
        <w:t>主要话题</w:t>
      </w:r>
    </w:p>
    <w:p w14:paraId="62A238F9" w14:textId="77777777" w:rsidR="00396313" w:rsidRPr="00B95107" w:rsidRDefault="00396313" w:rsidP="00396313">
      <w:pPr>
        <w:spacing w:line="360" w:lineRule="auto"/>
        <w:jc w:val="left"/>
        <w:rPr>
          <w:rFonts w:ascii="黑体" w:eastAsia="黑体" w:hAnsi="黑体"/>
          <w:b/>
          <w:szCs w:val="21"/>
          <w:lang w:eastAsia="zh-TW"/>
        </w:rPr>
      </w:pPr>
      <w:r w:rsidRPr="00B95107">
        <w:rPr>
          <w:rFonts w:ascii="黑体" w:eastAsia="黑体" w:hAnsi="黑体" w:hint="eastAsia"/>
          <w:b/>
          <w:szCs w:val="21"/>
        </w:rPr>
        <w:t>第一部分</w:t>
      </w:r>
      <w:r w:rsidRPr="00B95107">
        <w:rPr>
          <w:rFonts w:ascii="黑体" w:eastAsia="黑体" w:hAnsi="黑体"/>
          <w:b/>
          <w:szCs w:val="21"/>
        </w:rPr>
        <w:t xml:space="preserve"> </w:t>
      </w:r>
      <w:proofErr w:type="gramStart"/>
      <w:r w:rsidRPr="00B95107">
        <w:rPr>
          <w:rFonts w:ascii="黑体" w:eastAsia="黑体" w:hAnsi="黑体" w:hint="eastAsia"/>
          <w:b/>
          <w:szCs w:val="21"/>
        </w:rPr>
        <w:t>共同愿景能带</w:t>
      </w:r>
      <w:proofErr w:type="gramEnd"/>
      <w:r w:rsidRPr="00B95107">
        <w:rPr>
          <w:rFonts w:ascii="黑体" w:eastAsia="黑体" w:hAnsi="黑体" w:hint="eastAsia"/>
          <w:b/>
          <w:szCs w:val="21"/>
        </w:rPr>
        <w:t>来什么作用</w:t>
      </w:r>
    </w:p>
    <w:p w14:paraId="0470A06C" w14:textId="77777777" w:rsidR="00396313" w:rsidRPr="00B95107" w:rsidRDefault="00396313" w:rsidP="00396313">
      <w:pPr>
        <w:pStyle w:val="a3"/>
        <w:numPr>
          <w:ilvl w:val="0"/>
          <w:numId w:val="4"/>
        </w:numPr>
        <w:spacing w:line="276" w:lineRule="auto"/>
        <w:ind w:firstLineChars="0"/>
        <w:rPr>
          <w:rFonts w:ascii="黑体" w:eastAsia="黑体" w:hAnsi="黑体"/>
        </w:rPr>
      </w:pPr>
      <w:r w:rsidRPr="00B95107">
        <w:rPr>
          <w:rFonts w:ascii="黑体" w:eastAsia="黑体" w:hAnsi="黑体" w:hint="eastAsia"/>
        </w:rPr>
        <w:t>我们想要创造什么？</w:t>
      </w:r>
    </w:p>
    <w:p w14:paraId="6FC6FB4A" w14:textId="77777777" w:rsidR="00396313" w:rsidRPr="00B95107" w:rsidRDefault="00396313" w:rsidP="00396313">
      <w:pPr>
        <w:pStyle w:val="a3"/>
        <w:numPr>
          <w:ilvl w:val="1"/>
          <w:numId w:val="4"/>
        </w:numPr>
        <w:spacing w:line="276" w:lineRule="auto"/>
        <w:ind w:firstLineChars="0"/>
        <w:rPr>
          <w:rFonts w:ascii="黑体" w:eastAsia="黑体" w:hAnsi="黑体"/>
        </w:rPr>
      </w:pPr>
      <w:r w:rsidRPr="00B95107">
        <w:rPr>
          <w:rFonts w:ascii="黑体" w:eastAsia="黑体" w:hAnsi="黑体" w:hint="eastAsia"/>
        </w:rPr>
        <w:t>渴望归属于一项重要、长期的任务、事业或使命。</w:t>
      </w:r>
    </w:p>
    <w:p w14:paraId="3FA33E98" w14:textId="77777777" w:rsidR="00396313" w:rsidRPr="00B95107" w:rsidRDefault="00396313" w:rsidP="00396313">
      <w:pPr>
        <w:pStyle w:val="a3"/>
        <w:numPr>
          <w:ilvl w:val="0"/>
          <w:numId w:val="4"/>
        </w:numPr>
        <w:spacing w:line="276" w:lineRule="auto"/>
        <w:ind w:firstLineChars="0"/>
        <w:rPr>
          <w:rFonts w:ascii="黑体" w:eastAsia="黑体" w:hAnsi="黑体"/>
        </w:rPr>
      </w:pPr>
      <w:proofErr w:type="gramStart"/>
      <w:r w:rsidRPr="00B95107">
        <w:rPr>
          <w:rFonts w:ascii="黑体" w:eastAsia="黑体" w:hAnsi="黑体" w:hint="eastAsia"/>
        </w:rPr>
        <w:t>共同愿景与</w:t>
      </w:r>
      <w:proofErr w:type="gramEnd"/>
      <w:r w:rsidRPr="00B95107">
        <w:rPr>
          <w:rFonts w:ascii="黑体" w:eastAsia="黑体" w:hAnsi="黑体" w:hint="eastAsia"/>
        </w:rPr>
        <w:t>自我超越的关联</w:t>
      </w:r>
    </w:p>
    <w:p w14:paraId="74A518AB" w14:textId="77777777" w:rsidR="00396313" w:rsidRPr="00B95107" w:rsidRDefault="00396313" w:rsidP="00396313">
      <w:pPr>
        <w:spacing w:line="276" w:lineRule="auto"/>
        <w:rPr>
          <w:rFonts w:ascii="黑体" w:eastAsia="黑体" w:hAnsi="黑体"/>
        </w:rPr>
      </w:pPr>
    </w:p>
    <w:p w14:paraId="7CB054F3" w14:textId="77777777" w:rsidR="00396313" w:rsidRPr="00B95107" w:rsidRDefault="00396313" w:rsidP="00396313">
      <w:pPr>
        <w:spacing w:line="360" w:lineRule="auto"/>
        <w:jc w:val="left"/>
        <w:rPr>
          <w:rFonts w:ascii="黑体" w:eastAsia="黑体" w:hAnsi="黑体"/>
          <w:b/>
          <w:szCs w:val="21"/>
        </w:rPr>
      </w:pPr>
      <w:r w:rsidRPr="00B95107">
        <w:rPr>
          <w:rFonts w:ascii="黑体" w:eastAsia="黑体" w:hAnsi="黑体" w:hint="eastAsia"/>
          <w:b/>
          <w:szCs w:val="21"/>
        </w:rPr>
        <w:t>第二部分</w:t>
      </w:r>
      <w:r w:rsidRPr="00B95107">
        <w:rPr>
          <w:rFonts w:ascii="黑体" w:eastAsia="黑体" w:hAnsi="黑体"/>
          <w:b/>
          <w:szCs w:val="21"/>
        </w:rPr>
        <w:t xml:space="preserve"> </w:t>
      </w:r>
      <w:proofErr w:type="gramStart"/>
      <w:r w:rsidRPr="00B95107">
        <w:rPr>
          <w:rFonts w:ascii="黑体" w:eastAsia="黑体" w:hAnsi="黑体" w:hint="eastAsia"/>
          <w:b/>
          <w:szCs w:val="21"/>
        </w:rPr>
        <w:t>愿景领导</w:t>
      </w:r>
      <w:proofErr w:type="gramEnd"/>
      <w:r w:rsidRPr="00B95107">
        <w:rPr>
          <w:rFonts w:ascii="黑体" w:eastAsia="黑体" w:hAnsi="黑体" w:hint="eastAsia"/>
          <w:b/>
          <w:szCs w:val="21"/>
        </w:rPr>
        <w:t>的五种方式</w:t>
      </w:r>
    </w:p>
    <w:p w14:paraId="13B7DFCC" w14:textId="77777777" w:rsidR="00396313" w:rsidRPr="00B95107" w:rsidRDefault="00396313" w:rsidP="00396313">
      <w:pPr>
        <w:pStyle w:val="a3"/>
        <w:numPr>
          <w:ilvl w:val="0"/>
          <w:numId w:val="4"/>
        </w:numPr>
        <w:spacing w:line="276" w:lineRule="auto"/>
        <w:ind w:firstLineChars="0"/>
        <w:rPr>
          <w:rFonts w:ascii="黑体" w:eastAsia="黑体" w:hAnsi="黑体"/>
        </w:rPr>
      </w:pPr>
      <w:r w:rsidRPr="00B95107">
        <w:rPr>
          <w:rFonts w:ascii="黑体" w:eastAsia="黑体" w:hAnsi="黑体" w:hint="eastAsia"/>
        </w:rPr>
        <w:t>告知、</w:t>
      </w:r>
      <w:r w:rsidRPr="00B95107">
        <w:rPr>
          <w:rFonts w:ascii="黑体" w:eastAsia="黑体" w:hAnsi="黑体"/>
        </w:rPr>
        <w:t>推销领导模式的运用与练习</w:t>
      </w:r>
    </w:p>
    <w:p w14:paraId="10114FC8" w14:textId="77777777" w:rsidR="00396313" w:rsidRPr="00B95107" w:rsidRDefault="00396313" w:rsidP="00396313">
      <w:pPr>
        <w:pStyle w:val="a3"/>
        <w:numPr>
          <w:ilvl w:val="0"/>
          <w:numId w:val="4"/>
        </w:numPr>
        <w:spacing w:line="276" w:lineRule="auto"/>
        <w:ind w:firstLineChars="0"/>
        <w:rPr>
          <w:rFonts w:ascii="黑体" w:eastAsia="黑体" w:hAnsi="黑体"/>
        </w:rPr>
      </w:pPr>
      <w:r w:rsidRPr="00B95107">
        <w:rPr>
          <w:rFonts w:ascii="黑体" w:eastAsia="黑体" w:hAnsi="黑体" w:hint="eastAsia"/>
        </w:rPr>
        <w:t>测试与商谈的领导技巧</w:t>
      </w:r>
    </w:p>
    <w:p w14:paraId="032E67C1" w14:textId="77777777" w:rsidR="00396313" w:rsidRPr="00B95107" w:rsidRDefault="00396313" w:rsidP="00396313">
      <w:pPr>
        <w:pStyle w:val="a3"/>
        <w:numPr>
          <w:ilvl w:val="0"/>
          <w:numId w:val="4"/>
        </w:numPr>
        <w:spacing w:line="276" w:lineRule="auto"/>
        <w:ind w:firstLineChars="0"/>
        <w:rPr>
          <w:rFonts w:ascii="黑体" w:eastAsia="黑体" w:hAnsi="黑体"/>
        </w:rPr>
      </w:pPr>
      <w:r w:rsidRPr="00B95107">
        <w:rPr>
          <w:rFonts w:ascii="黑体" w:eastAsia="黑体" w:hAnsi="黑体" w:hint="eastAsia"/>
        </w:rPr>
        <w:t>共同创造的体验</w:t>
      </w:r>
    </w:p>
    <w:p w14:paraId="264EFE27" w14:textId="77777777" w:rsidR="00396313" w:rsidRPr="00B95107" w:rsidRDefault="00396313" w:rsidP="00396313">
      <w:pPr>
        <w:spacing w:line="360" w:lineRule="auto"/>
        <w:jc w:val="left"/>
        <w:rPr>
          <w:rFonts w:ascii="黑体" w:eastAsia="黑体" w:hAnsi="黑体"/>
          <w:i/>
          <w:szCs w:val="21"/>
          <w:lang w:eastAsia="zh-TW"/>
        </w:rPr>
      </w:pPr>
    </w:p>
    <w:p w14:paraId="3F78EA00" w14:textId="77777777" w:rsidR="00396313" w:rsidRPr="00B95107" w:rsidRDefault="00396313" w:rsidP="00396313">
      <w:pPr>
        <w:spacing w:line="360" w:lineRule="auto"/>
        <w:jc w:val="left"/>
        <w:rPr>
          <w:rFonts w:ascii="黑体" w:eastAsia="黑体" w:hAnsi="黑体"/>
          <w:b/>
          <w:szCs w:val="21"/>
        </w:rPr>
      </w:pPr>
      <w:r w:rsidRPr="00B95107">
        <w:rPr>
          <w:rFonts w:ascii="黑体" w:eastAsia="黑体" w:hAnsi="黑体" w:hint="eastAsia"/>
          <w:b/>
          <w:szCs w:val="21"/>
        </w:rPr>
        <w:t>第三部分</w:t>
      </w:r>
      <w:r w:rsidRPr="00B95107">
        <w:rPr>
          <w:rFonts w:ascii="黑体" w:eastAsia="黑体" w:hAnsi="黑体"/>
          <w:b/>
          <w:szCs w:val="21"/>
        </w:rPr>
        <w:t xml:space="preserve"> </w:t>
      </w:r>
      <w:proofErr w:type="gramStart"/>
      <w:r w:rsidRPr="00B95107">
        <w:rPr>
          <w:rFonts w:ascii="黑体" w:eastAsia="黑体" w:hAnsi="黑体" w:hint="eastAsia"/>
          <w:b/>
          <w:szCs w:val="21"/>
        </w:rPr>
        <w:t>愿景如何</w:t>
      </w:r>
      <w:proofErr w:type="gramEnd"/>
      <w:r w:rsidRPr="00B95107">
        <w:rPr>
          <w:rFonts w:ascii="黑体" w:eastAsia="黑体" w:hAnsi="黑体" w:hint="eastAsia"/>
          <w:b/>
          <w:szCs w:val="21"/>
        </w:rPr>
        <w:t>会夭折？</w:t>
      </w:r>
    </w:p>
    <w:p w14:paraId="1CB5C596" w14:textId="77777777" w:rsidR="00396313" w:rsidRPr="00B95107" w:rsidRDefault="00396313" w:rsidP="00396313">
      <w:pPr>
        <w:pStyle w:val="a3"/>
        <w:numPr>
          <w:ilvl w:val="0"/>
          <w:numId w:val="4"/>
        </w:numPr>
        <w:spacing w:line="276" w:lineRule="auto"/>
        <w:ind w:firstLineChars="0"/>
        <w:rPr>
          <w:rFonts w:ascii="黑体" w:eastAsia="黑体" w:hAnsi="黑体"/>
        </w:rPr>
      </w:pPr>
      <w:r w:rsidRPr="00B95107">
        <w:rPr>
          <w:rFonts w:ascii="黑体" w:eastAsia="黑体" w:hAnsi="黑体" w:hint="eastAsia"/>
        </w:rPr>
        <w:t>负面</w:t>
      </w:r>
      <w:proofErr w:type="gramStart"/>
      <w:r w:rsidRPr="00B95107">
        <w:rPr>
          <w:rFonts w:ascii="黑体" w:eastAsia="黑体" w:hAnsi="黑体" w:hint="eastAsia"/>
        </w:rPr>
        <w:t>的愿景出于</w:t>
      </w:r>
      <w:proofErr w:type="gramEnd"/>
      <w:r w:rsidRPr="00B95107">
        <w:rPr>
          <w:rFonts w:ascii="黑体" w:eastAsia="黑体" w:hAnsi="黑体" w:hint="eastAsia"/>
        </w:rPr>
        <w:t>恐惧，在短期内产生变化</w:t>
      </w:r>
    </w:p>
    <w:p w14:paraId="0469DF31" w14:textId="77777777" w:rsidR="00396313" w:rsidRDefault="00396313" w:rsidP="00396313">
      <w:pPr>
        <w:pStyle w:val="a3"/>
        <w:numPr>
          <w:ilvl w:val="0"/>
          <w:numId w:val="4"/>
        </w:numPr>
        <w:spacing w:line="276" w:lineRule="auto"/>
        <w:ind w:firstLineChars="0"/>
        <w:rPr>
          <w:rFonts w:ascii="黑体" w:eastAsia="黑体" w:hAnsi="黑体"/>
        </w:rPr>
      </w:pPr>
      <w:proofErr w:type="gramStart"/>
      <w:r w:rsidRPr="00B95107">
        <w:rPr>
          <w:rFonts w:ascii="黑体" w:eastAsia="黑体" w:hAnsi="黑体" w:hint="eastAsia"/>
        </w:rPr>
        <w:t>愿景可能</w:t>
      </w:r>
      <w:proofErr w:type="gramEnd"/>
      <w:r w:rsidRPr="00B95107">
        <w:rPr>
          <w:rFonts w:ascii="黑体" w:eastAsia="黑体" w:hAnsi="黑体" w:hint="eastAsia"/>
        </w:rPr>
        <w:t>夭折的因素</w:t>
      </w:r>
    </w:p>
    <w:p w14:paraId="6CA40A27" w14:textId="77777777" w:rsidR="00396313" w:rsidRPr="00396313" w:rsidRDefault="00396313" w:rsidP="00396313"/>
    <w:p w14:paraId="6C267293" w14:textId="77777777" w:rsidR="00396313" w:rsidRDefault="00396313">
      <w:pPr>
        <w:widowControl/>
        <w:jc w:val="left"/>
        <w:rPr>
          <w:rFonts w:ascii="微软雅黑" w:eastAsia="微软雅黑" w:hAnsi="微软雅黑" w:cstheme="majorBidi"/>
          <w:b/>
          <w:bCs/>
          <w:color w:val="538135" w:themeColor="accent6" w:themeShade="BF"/>
          <w:sz w:val="32"/>
          <w:szCs w:val="32"/>
        </w:rPr>
      </w:pPr>
      <w:r>
        <w:rPr>
          <w:rFonts w:ascii="微软雅黑" w:eastAsia="微软雅黑" w:hAnsi="微软雅黑"/>
          <w:color w:val="538135" w:themeColor="accent6" w:themeShade="BF"/>
        </w:rPr>
        <w:br w:type="page"/>
      </w:r>
    </w:p>
    <w:p w14:paraId="1A066DB6" w14:textId="77777777" w:rsidR="00396313" w:rsidRDefault="00396313" w:rsidP="00396313">
      <w:pPr>
        <w:pStyle w:val="2"/>
        <w:jc w:val="center"/>
        <w:rPr>
          <w:rFonts w:ascii="微软雅黑" w:eastAsia="微软雅黑" w:hAnsi="微软雅黑"/>
          <w:color w:val="538135" w:themeColor="accent6" w:themeShade="BF"/>
        </w:rPr>
      </w:pPr>
      <w:r w:rsidRPr="00396313">
        <w:rPr>
          <w:rFonts w:ascii="微软雅黑" w:eastAsia="微软雅黑" w:hAnsi="微软雅黑" w:hint="eastAsia"/>
          <w:color w:val="538135" w:themeColor="accent6" w:themeShade="BF"/>
        </w:rPr>
        <w:lastRenderedPageBreak/>
        <w:t>自我超越——培育创造性张力</w:t>
      </w:r>
    </w:p>
    <w:p w14:paraId="03AB9FC9" w14:textId="77777777" w:rsidR="00396313" w:rsidRPr="00396313" w:rsidRDefault="00396313" w:rsidP="00396313"/>
    <w:p w14:paraId="6A1D8C21" w14:textId="77777777" w:rsidR="00396313" w:rsidRPr="007336BF"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7336BF">
        <w:rPr>
          <w:rFonts w:ascii="华文中宋" w:eastAsia="华文中宋" w:hAnsi="华文中宋" w:hint="eastAsia"/>
          <w:color w:val="538135" w:themeColor="accent6" w:themeShade="BF"/>
          <w:sz w:val="24"/>
          <w:szCs w:val="24"/>
        </w:rPr>
        <w:t>关于“自我超越”</w:t>
      </w:r>
    </w:p>
    <w:p w14:paraId="0A95AAFA"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很多企业界人士开始意识到，在各项学习修炼中他们最看重自我超越；他们认识到组织是和组织的成员一同发展的，我们应当创造适当的条件来鼓励和支持人们提高他们的自我超越能力。</w:t>
      </w:r>
    </w:p>
    <w:p w14:paraId="2ACCFC42" w14:textId="77777777" w:rsidR="00396313" w:rsidRDefault="00396313" w:rsidP="00396313">
      <w:pPr>
        <w:spacing w:line="276" w:lineRule="auto"/>
        <w:ind w:firstLineChars="200" w:firstLine="420"/>
        <w:rPr>
          <w:rFonts w:ascii="黑体" w:eastAsia="黑体" w:hAnsi="黑体"/>
        </w:rPr>
      </w:pPr>
    </w:p>
    <w:p w14:paraId="14F635BD"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如果没有强烈的兴趣与好奇心，不管用何种方式，人们的学习是不可能持久的。但是如果学习实践同个人</w:t>
      </w:r>
      <w:proofErr w:type="gramStart"/>
      <w:r>
        <w:rPr>
          <w:rFonts w:ascii="黑体" w:eastAsia="黑体" w:hAnsi="黑体" w:hint="eastAsia"/>
        </w:rPr>
        <w:t>的愿景有关</w:t>
      </w:r>
      <w:proofErr w:type="gramEnd"/>
      <w:r>
        <w:rPr>
          <w:rFonts w:ascii="黑体" w:eastAsia="黑体" w:hAnsi="黑体" w:hint="eastAsia"/>
        </w:rPr>
        <w:t>，那么学习者会尽其所能去努力。</w:t>
      </w:r>
    </w:p>
    <w:p w14:paraId="44784B42" w14:textId="77777777" w:rsidR="00396313" w:rsidRDefault="00396313" w:rsidP="00396313">
      <w:pPr>
        <w:spacing w:line="276" w:lineRule="auto"/>
        <w:ind w:firstLineChars="200" w:firstLine="420"/>
        <w:rPr>
          <w:rFonts w:ascii="黑体" w:eastAsia="黑体" w:hAnsi="黑体"/>
        </w:rPr>
      </w:pPr>
    </w:p>
    <w:p w14:paraId="55EBF446"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我们用“自我超越（Personal mastery）”一词，来描述个人成长和学习的修炼。自我超越水平高的人，能不断为创造自己真心追求的生命成果而扩展自己的能力。</w:t>
      </w:r>
    </w:p>
    <w:p w14:paraId="5806FE57" w14:textId="77777777" w:rsidR="00396313" w:rsidRDefault="00396313" w:rsidP="00396313">
      <w:pPr>
        <w:spacing w:line="276" w:lineRule="auto"/>
        <w:ind w:firstLineChars="200" w:firstLine="420"/>
        <w:rPr>
          <w:rFonts w:ascii="黑体" w:eastAsia="黑体" w:hAnsi="黑体"/>
        </w:rPr>
      </w:pPr>
    </w:p>
    <w:p w14:paraId="1F583270"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当自我超越成为一项修炼，它包括了两方面的行动。首先，它不断澄清什么对我们是重要的。我们经常花太多时间，应付我们前进路上的各种问题，以至于忘记了，我们原来是为什么来到这条路上的，结果，关于什么对我们是真正重要的东西，我们却只有一种模糊的，甚至是不准确的认识。其次，它还包括不断地学习如何更清晰地观察显示。在朝着既定目标前进的过程中，了解你现在</w:t>
      </w:r>
      <w:proofErr w:type="gramStart"/>
      <w:r>
        <w:rPr>
          <w:rFonts w:ascii="黑体" w:eastAsia="黑体" w:hAnsi="黑体" w:hint="eastAsia"/>
        </w:rPr>
        <w:t>在</w:t>
      </w:r>
      <w:proofErr w:type="gramEnd"/>
      <w:r>
        <w:rPr>
          <w:rFonts w:ascii="黑体" w:eastAsia="黑体" w:hAnsi="黑体" w:hint="eastAsia"/>
        </w:rPr>
        <w:t>哪儿，是件事关重要的事。</w:t>
      </w:r>
    </w:p>
    <w:p w14:paraId="1593BC92" w14:textId="77777777" w:rsidR="00396313" w:rsidRDefault="00396313" w:rsidP="00396313">
      <w:pPr>
        <w:spacing w:line="276" w:lineRule="auto"/>
        <w:ind w:firstLineChars="200" w:firstLine="420"/>
        <w:rPr>
          <w:rFonts w:ascii="黑体" w:eastAsia="黑体" w:hAnsi="黑体"/>
        </w:rPr>
      </w:pPr>
    </w:p>
    <w:p w14:paraId="5FB5E442" w14:textId="77777777" w:rsidR="00396313" w:rsidRDefault="00396313" w:rsidP="00396313">
      <w:pPr>
        <w:spacing w:line="276" w:lineRule="auto"/>
        <w:ind w:firstLineChars="200" w:firstLine="420"/>
        <w:rPr>
          <w:rFonts w:ascii="黑体" w:eastAsia="黑体" w:hAnsi="黑体"/>
        </w:rPr>
      </w:pPr>
      <w:r>
        <w:rPr>
          <w:rFonts w:ascii="黑体" w:eastAsia="黑体" w:hAnsi="黑体" w:hint="eastAsia"/>
        </w:rPr>
        <w:t>把愿景（我们想要的）和清晰的现实图像（我们现在相对</w:t>
      </w:r>
      <w:proofErr w:type="gramStart"/>
      <w:r>
        <w:rPr>
          <w:rFonts w:ascii="黑体" w:eastAsia="黑体" w:hAnsi="黑体" w:hint="eastAsia"/>
        </w:rPr>
        <w:t>于愿景所处</w:t>
      </w:r>
      <w:proofErr w:type="gramEnd"/>
      <w:r>
        <w:rPr>
          <w:rFonts w:ascii="黑体" w:eastAsia="黑体" w:hAnsi="黑体" w:hint="eastAsia"/>
        </w:rPr>
        <w:t>的位置）并列在一起，就产生了我们所谓的“创造性张力”，即把两者拉到一起的力量，它是张力寻求释放的自然倾向。自我超越的精义，就是学习如何在我们的生活中，不断生发和保持创造性张力。</w:t>
      </w:r>
    </w:p>
    <w:p w14:paraId="6002B328" w14:textId="77777777" w:rsidR="00396313" w:rsidRDefault="00396313" w:rsidP="00396313">
      <w:pPr>
        <w:spacing w:line="276" w:lineRule="auto"/>
        <w:ind w:firstLineChars="200" w:firstLine="420"/>
        <w:rPr>
          <w:rFonts w:ascii="黑体" w:eastAsia="黑体" w:hAnsi="黑体"/>
        </w:rPr>
      </w:pPr>
    </w:p>
    <w:p w14:paraId="629FF70C" w14:textId="77777777" w:rsidR="00396313" w:rsidRPr="00DE352B" w:rsidRDefault="00396313" w:rsidP="00396313">
      <w:pPr>
        <w:spacing w:line="276" w:lineRule="auto"/>
        <w:ind w:firstLineChars="200" w:firstLine="420"/>
        <w:rPr>
          <w:rFonts w:ascii="黑体" w:eastAsia="黑体" w:hAnsi="黑体"/>
        </w:rPr>
      </w:pPr>
      <w:r>
        <w:rPr>
          <w:rFonts w:ascii="黑体" w:eastAsia="黑体" w:hAnsi="黑体" w:hint="eastAsia"/>
        </w:rPr>
        <w:t>在这里，“学习”指的不是获取更多的信息，而是拓展实现我们生活中真正渴望的成果的能力。这是终身的“生成性学习”。而如果没有各级员工在实践中进行这种学习，就不会有学习型组织。</w:t>
      </w:r>
    </w:p>
    <w:p w14:paraId="2DD56851" w14:textId="77777777" w:rsidR="00396313" w:rsidRPr="007336BF" w:rsidRDefault="00396313" w:rsidP="00396313">
      <w:pPr>
        <w:spacing w:line="276" w:lineRule="auto"/>
        <w:ind w:firstLineChars="200" w:firstLine="420"/>
        <w:rPr>
          <w:rFonts w:ascii="黑体" w:eastAsia="黑体" w:hAnsi="黑体"/>
        </w:rPr>
      </w:pPr>
    </w:p>
    <w:p w14:paraId="6F0FC6E9" w14:textId="77777777" w:rsidR="00396313" w:rsidRPr="00F54BB1"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sidRPr="00F54BB1">
        <w:rPr>
          <w:rFonts w:ascii="华文中宋" w:eastAsia="华文中宋" w:hAnsi="华文中宋" w:hint="eastAsia"/>
          <w:color w:val="538135" w:themeColor="accent6" w:themeShade="BF"/>
          <w:sz w:val="24"/>
          <w:szCs w:val="24"/>
        </w:rPr>
        <w:t>预期收获</w:t>
      </w:r>
    </w:p>
    <w:p w14:paraId="4B4ED088" w14:textId="77777777" w:rsidR="00396313" w:rsidRPr="00F54BB1" w:rsidRDefault="00396313" w:rsidP="00396313">
      <w:pPr>
        <w:pStyle w:val="a3"/>
        <w:numPr>
          <w:ilvl w:val="0"/>
          <w:numId w:val="3"/>
        </w:numPr>
        <w:spacing w:line="276" w:lineRule="auto"/>
        <w:ind w:firstLineChars="0"/>
        <w:rPr>
          <w:rFonts w:ascii="黑体" w:eastAsia="黑体" w:hAnsi="黑体"/>
        </w:rPr>
      </w:pPr>
      <w:r w:rsidRPr="00F54BB1">
        <w:rPr>
          <w:rFonts w:ascii="黑体" w:eastAsia="黑体" w:hAnsi="黑体" w:hint="eastAsia"/>
        </w:rPr>
        <w:t>拉</w:t>
      </w:r>
      <w:proofErr w:type="gramStart"/>
      <w:r w:rsidRPr="00F54BB1">
        <w:rPr>
          <w:rFonts w:ascii="黑体" w:eastAsia="黑体" w:hAnsi="黑体" w:hint="eastAsia"/>
        </w:rPr>
        <w:t>宽个人</w:t>
      </w:r>
      <w:proofErr w:type="gramEnd"/>
      <w:r w:rsidRPr="00F54BB1">
        <w:rPr>
          <w:rFonts w:ascii="黑体" w:eastAsia="黑体" w:hAnsi="黑体" w:hint="eastAsia"/>
        </w:rPr>
        <w:t>看未来的视野，也启动个人愿景，能平衡地生活</w:t>
      </w:r>
    </w:p>
    <w:p w14:paraId="29A2BCDC" w14:textId="77777777" w:rsidR="00396313" w:rsidRPr="00F54BB1" w:rsidRDefault="00396313" w:rsidP="00396313">
      <w:pPr>
        <w:pStyle w:val="a3"/>
        <w:numPr>
          <w:ilvl w:val="0"/>
          <w:numId w:val="3"/>
        </w:numPr>
        <w:spacing w:line="276" w:lineRule="auto"/>
        <w:ind w:firstLineChars="0"/>
        <w:rPr>
          <w:rFonts w:ascii="黑体" w:eastAsia="黑体" w:hAnsi="黑体"/>
        </w:rPr>
      </w:pPr>
      <w:r w:rsidRPr="00F54BB1">
        <w:rPr>
          <w:rFonts w:ascii="黑体" w:eastAsia="黑体" w:hAnsi="黑体" w:hint="eastAsia"/>
        </w:rPr>
        <w:t>激发员工对工作的热望及参与度</w:t>
      </w:r>
    </w:p>
    <w:p w14:paraId="63341A63" w14:textId="77777777" w:rsidR="00396313" w:rsidRPr="00F54BB1" w:rsidRDefault="00396313" w:rsidP="00396313">
      <w:pPr>
        <w:pStyle w:val="a3"/>
        <w:numPr>
          <w:ilvl w:val="0"/>
          <w:numId w:val="3"/>
        </w:numPr>
        <w:spacing w:line="276" w:lineRule="auto"/>
        <w:ind w:firstLineChars="0"/>
        <w:rPr>
          <w:rFonts w:ascii="黑体" w:eastAsia="黑体" w:hAnsi="黑体"/>
        </w:rPr>
      </w:pPr>
      <w:r w:rsidRPr="00F54BB1">
        <w:rPr>
          <w:rFonts w:ascii="黑体" w:eastAsia="黑体" w:hAnsi="黑体" w:hint="eastAsia"/>
        </w:rPr>
        <w:t>培养个人坚忍不拔、耐性地完成工作</w:t>
      </w:r>
    </w:p>
    <w:p w14:paraId="60E53954" w14:textId="77777777" w:rsidR="00396313" w:rsidRPr="00F54BB1" w:rsidRDefault="00396313" w:rsidP="00396313">
      <w:pPr>
        <w:pStyle w:val="a3"/>
        <w:numPr>
          <w:ilvl w:val="0"/>
          <w:numId w:val="3"/>
        </w:numPr>
        <w:spacing w:line="276" w:lineRule="auto"/>
        <w:ind w:firstLineChars="0"/>
        <w:rPr>
          <w:rFonts w:ascii="黑体" w:eastAsia="黑体" w:hAnsi="黑体"/>
        </w:rPr>
      </w:pPr>
      <w:r w:rsidRPr="00F54BB1">
        <w:rPr>
          <w:rFonts w:ascii="黑体" w:eastAsia="黑体" w:hAnsi="黑体" w:hint="eastAsia"/>
        </w:rPr>
        <w:t>让个人所信奉的价值观，与组织目标相辅相成，找到工作背后更高的生命意义</w:t>
      </w:r>
    </w:p>
    <w:p w14:paraId="54D544E6" w14:textId="77777777" w:rsidR="00396313" w:rsidRPr="00F54BB1" w:rsidRDefault="00396313" w:rsidP="00396313">
      <w:pPr>
        <w:pStyle w:val="a3"/>
        <w:numPr>
          <w:ilvl w:val="0"/>
          <w:numId w:val="3"/>
        </w:numPr>
        <w:spacing w:line="276" w:lineRule="auto"/>
        <w:ind w:firstLineChars="0"/>
        <w:rPr>
          <w:rFonts w:ascii="黑体" w:eastAsia="黑体" w:hAnsi="黑体"/>
        </w:rPr>
      </w:pPr>
      <w:r w:rsidRPr="00F54BB1">
        <w:rPr>
          <w:rFonts w:ascii="黑体" w:eastAsia="黑体" w:hAnsi="黑体" w:hint="eastAsia"/>
        </w:rPr>
        <w:t>主管以</w:t>
      </w:r>
      <w:proofErr w:type="gramStart"/>
      <w:r w:rsidRPr="00F54BB1">
        <w:rPr>
          <w:rFonts w:ascii="黑体" w:eastAsia="黑体" w:hAnsi="黑体" w:hint="eastAsia"/>
        </w:rPr>
        <w:t>愿景领导</w:t>
      </w:r>
      <w:proofErr w:type="gramEnd"/>
      <w:r w:rsidRPr="00F54BB1">
        <w:rPr>
          <w:rFonts w:ascii="黑体" w:eastAsia="黑体" w:hAnsi="黑体" w:hint="eastAsia"/>
        </w:rPr>
        <w:t>自己为起步，是组织学习的重要盘石</w:t>
      </w:r>
    </w:p>
    <w:p w14:paraId="14C10F4A" w14:textId="77777777" w:rsidR="00396313" w:rsidRPr="00E4308B" w:rsidRDefault="00396313" w:rsidP="00396313">
      <w:pPr>
        <w:pStyle w:val="a3"/>
        <w:spacing w:line="276" w:lineRule="auto"/>
        <w:ind w:left="420" w:firstLineChars="0" w:firstLine="0"/>
        <w:rPr>
          <w:rFonts w:ascii="黑体" w:eastAsia="黑体" w:hAnsi="黑体"/>
        </w:rPr>
      </w:pPr>
    </w:p>
    <w:p w14:paraId="4D74344B" w14:textId="77777777" w:rsidR="00396313" w:rsidRPr="00396313" w:rsidRDefault="00396313" w:rsidP="00396313">
      <w:pPr>
        <w:pStyle w:val="2"/>
        <w:numPr>
          <w:ilvl w:val="0"/>
          <w:numId w:val="2"/>
        </w:numPr>
        <w:spacing w:line="276" w:lineRule="auto"/>
        <w:rPr>
          <w:rFonts w:ascii="华文中宋" w:eastAsia="华文中宋" w:hAnsi="华文中宋"/>
          <w:color w:val="538135" w:themeColor="accent6" w:themeShade="BF"/>
          <w:sz w:val="24"/>
          <w:szCs w:val="24"/>
        </w:rPr>
      </w:pPr>
      <w:r>
        <w:rPr>
          <w:rFonts w:ascii="华文中宋" w:eastAsia="华文中宋" w:hAnsi="华文中宋" w:hint="eastAsia"/>
          <w:color w:val="538135" w:themeColor="accent6" w:themeShade="BF"/>
          <w:sz w:val="24"/>
          <w:szCs w:val="24"/>
        </w:rPr>
        <w:t>课程大纲</w:t>
      </w:r>
    </w:p>
    <w:p w14:paraId="7E06F3BD" w14:textId="77777777" w:rsidR="00396313" w:rsidRPr="00F54BB1" w:rsidRDefault="00396313" w:rsidP="00396313">
      <w:pPr>
        <w:spacing w:line="360" w:lineRule="auto"/>
        <w:jc w:val="left"/>
        <w:rPr>
          <w:rFonts w:ascii="黑体" w:eastAsia="黑体" w:hAnsi="黑体"/>
          <w:b/>
          <w:szCs w:val="21"/>
        </w:rPr>
      </w:pPr>
      <w:r w:rsidRPr="00F54BB1">
        <w:rPr>
          <w:rFonts w:ascii="黑体" w:eastAsia="黑体" w:hAnsi="黑体" w:hint="eastAsia"/>
          <w:b/>
          <w:szCs w:val="21"/>
        </w:rPr>
        <w:t>第一部分</w:t>
      </w:r>
      <w:r w:rsidRPr="00F54BB1">
        <w:rPr>
          <w:rFonts w:ascii="黑体" w:eastAsia="黑体" w:hAnsi="黑体"/>
          <w:b/>
          <w:szCs w:val="21"/>
        </w:rPr>
        <w:t xml:space="preserve"> </w:t>
      </w:r>
      <w:r w:rsidRPr="00F54BB1">
        <w:rPr>
          <w:rFonts w:ascii="黑体" w:eastAsia="黑体" w:hAnsi="黑体" w:hint="eastAsia"/>
          <w:b/>
          <w:szCs w:val="21"/>
        </w:rPr>
        <w:t>自我超越与心之所向</w:t>
      </w:r>
    </w:p>
    <w:p w14:paraId="6BC19956" w14:textId="77777777" w:rsidR="00396313" w:rsidRPr="00F54BB1" w:rsidRDefault="00396313" w:rsidP="00396313">
      <w:pPr>
        <w:pStyle w:val="a3"/>
        <w:numPr>
          <w:ilvl w:val="0"/>
          <w:numId w:val="4"/>
        </w:numPr>
        <w:spacing w:line="276" w:lineRule="auto"/>
        <w:ind w:firstLineChars="0"/>
        <w:rPr>
          <w:rFonts w:ascii="黑体" w:eastAsia="黑体" w:hAnsi="黑体"/>
        </w:rPr>
      </w:pPr>
      <w:r w:rsidRPr="00F54BB1">
        <w:rPr>
          <w:rFonts w:ascii="黑体" w:eastAsia="黑体" w:hAnsi="黑体" w:hint="eastAsia"/>
        </w:rPr>
        <w:t>与心灵对话</w:t>
      </w:r>
    </w:p>
    <w:p w14:paraId="7D2465DC" w14:textId="77777777" w:rsidR="00396313" w:rsidRPr="00F54BB1" w:rsidRDefault="00396313" w:rsidP="00396313">
      <w:pPr>
        <w:pStyle w:val="a3"/>
        <w:numPr>
          <w:ilvl w:val="1"/>
          <w:numId w:val="4"/>
        </w:numPr>
        <w:spacing w:line="276" w:lineRule="auto"/>
        <w:ind w:firstLineChars="0"/>
        <w:rPr>
          <w:rFonts w:ascii="黑体" w:eastAsia="黑体" w:hAnsi="黑体"/>
        </w:rPr>
      </w:pPr>
      <w:r w:rsidRPr="00F54BB1">
        <w:rPr>
          <w:rFonts w:ascii="黑体" w:eastAsia="黑体" w:hAnsi="黑体" w:hint="eastAsia"/>
        </w:rPr>
        <w:t>「生命中的喜悦，源自当你为一个至高无上的目标，献上无限心力的时候。」</w:t>
      </w:r>
    </w:p>
    <w:p w14:paraId="78649F3B" w14:textId="77777777" w:rsidR="00396313" w:rsidRPr="00F54BB1" w:rsidRDefault="00396313" w:rsidP="00396313">
      <w:pPr>
        <w:pStyle w:val="a3"/>
        <w:numPr>
          <w:ilvl w:val="0"/>
          <w:numId w:val="4"/>
        </w:numPr>
        <w:spacing w:line="276" w:lineRule="auto"/>
        <w:ind w:firstLineChars="0"/>
        <w:rPr>
          <w:rFonts w:ascii="黑体" w:eastAsia="黑体" w:hAnsi="黑体"/>
        </w:rPr>
      </w:pPr>
      <w:r w:rsidRPr="00F54BB1">
        <w:rPr>
          <w:rFonts w:ascii="黑体" w:eastAsia="黑体" w:hAnsi="黑体" w:hint="eastAsia"/>
        </w:rPr>
        <w:t>使命、</w:t>
      </w:r>
      <w:proofErr w:type="gramStart"/>
      <w:r w:rsidRPr="00F54BB1">
        <w:rPr>
          <w:rFonts w:ascii="黑体" w:eastAsia="黑体" w:hAnsi="黑体" w:hint="eastAsia"/>
        </w:rPr>
        <w:t>愿景与</w:t>
      </w:r>
      <w:proofErr w:type="gramEnd"/>
      <w:r w:rsidRPr="00F54BB1">
        <w:rPr>
          <w:rFonts w:ascii="黑体" w:eastAsia="黑体" w:hAnsi="黑体" w:hint="eastAsia"/>
        </w:rPr>
        <w:t>核心价值</w:t>
      </w:r>
    </w:p>
    <w:p w14:paraId="473D9371" w14:textId="77777777" w:rsidR="00396313" w:rsidRPr="00F54BB1" w:rsidRDefault="00396313" w:rsidP="00396313">
      <w:pPr>
        <w:pStyle w:val="a3"/>
        <w:numPr>
          <w:ilvl w:val="0"/>
          <w:numId w:val="4"/>
        </w:numPr>
        <w:spacing w:line="276" w:lineRule="auto"/>
        <w:ind w:firstLineChars="0"/>
        <w:rPr>
          <w:rFonts w:ascii="黑体" w:eastAsia="黑体" w:hAnsi="黑体"/>
        </w:rPr>
      </w:pPr>
      <w:proofErr w:type="gramStart"/>
      <w:r w:rsidRPr="00F54BB1">
        <w:rPr>
          <w:rFonts w:ascii="黑体" w:eastAsia="黑体" w:hAnsi="黑体" w:hint="eastAsia"/>
        </w:rPr>
        <w:t>愿景的</w:t>
      </w:r>
      <w:proofErr w:type="gramEnd"/>
      <w:r w:rsidRPr="00F54BB1">
        <w:rPr>
          <w:rFonts w:ascii="黑体" w:eastAsia="黑体" w:hAnsi="黑体" w:hint="eastAsia"/>
        </w:rPr>
        <w:t>作用</w:t>
      </w:r>
    </w:p>
    <w:p w14:paraId="204E3D61" w14:textId="77777777" w:rsidR="00396313" w:rsidRPr="00F54BB1" w:rsidRDefault="00396313" w:rsidP="00396313">
      <w:pPr>
        <w:pStyle w:val="a3"/>
        <w:spacing w:line="276" w:lineRule="auto"/>
        <w:ind w:left="420" w:firstLineChars="0" w:firstLine="0"/>
        <w:rPr>
          <w:rFonts w:ascii="黑体" w:eastAsia="黑体" w:hAnsi="黑体"/>
        </w:rPr>
      </w:pPr>
    </w:p>
    <w:p w14:paraId="74957838" w14:textId="77777777" w:rsidR="00396313" w:rsidRPr="00F54BB1" w:rsidRDefault="00396313" w:rsidP="00396313">
      <w:pPr>
        <w:spacing w:line="360" w:lineRule="auto"/>
        <w:jc w:val="left"/>
        <w:rPr>
          <w:rFonts w:ascii="黑体" w:eastAsia="黑体" w:hAnsi="黑体"/>
          <w:b/>
          <w:szCs w:val="21"/>
          <w:lang w:eastAsia="zh-TW"/>
        </w:rPr>
      </w:pPr>
      <w:r w:rsidRPr="00F54BB1">
        <w:rPr>
          <w:rFonts w:ascii="黑体" w:eastAsia="黑体" w:hAnsi="黑体" w:hint="eastAsia"/>
          <w:b/>
          <w:szCs w:val="21"/>
        </w:rPr>
        <w:t>第二部分</w:t>
      </w:r>
      <w:r w:rsidRPr="00F54BB1">
        <w:rPr>
          <w:rFonts w:ascii="黑体" w:eastAsia="黑体" w:hAnsi="黑体"/>
          <w:b/>
          <w:szCs w:val="21"/>
        </w:rPr>
        <w:t xml:space="preserve"> </w:t>
      </w:r>
      <w:r w:rsidRPr="00F54BB1">
        <w:rPr>
          <w:rFonts w:ascii="黑体" w:eastAsia="黑体" w:hAnsi="黑体" w:hint="eastAsia"/>
          <w:b/>
          <w:szCs w:val="21"/>
        </w:rPr>
        <w:t>平衡生命各个层面</w:t>
      </w:r>
    </w:p>
    <w:p w14:paraId="2531EF36" w14:textId="77777777" w:rsidR="00396313" w:rsidRPr="00F54BB1" w:rsidRDefault="00396313" w:rsidP="00396313">
      <w:pPr>
        <w:pStyle w:val="a3"/>
        <w:numPr>
          <w:ilvl w:val="0"/>
          <w:numId w:val="4"/>
        </w:numPr>
        <w:spacing w:line="276" w:lineRule="auto"/>
        <w:ind w:firstLineChars="0"/>
        <w:rPr>
          <w:rFonts w:ascii="黑体" w:eastAsia="黑体" w:hAnsi="黑体"/>
        </w:rPr>
      </w:pPr>
      <w:r w:rsidRPr="00F54BB1">
        <w:rPr>
          <w:rFonts w:ascii="黑体" w:eastAsia="黑体" w:hAnsi="黑体" w:hint="eastAsia"/>
        </w:rPr>
        <w:t>检查个人生活的现况与自我满意度</w:t>
      </w:r>
    </w:p>
    <w:p w14:paraId="07B2AFA1" w14:textId="77777777" w:rsidR="00396313" w:rsidRPr="00F54BB1" w:rsidRDefault="00396313" w:rsidP="00396313">
      <w:pPr>
        <w:pStyle w:val="a3"/>
        <w:numPr>
          <w:ilvl w:val="0"/>
          <w:numId w:val="4"/>
        </w:numPr>
        <w:spacing w:line="276" w:lineRule="auto"/>
        <w:ind w:firstLineChars="0"/>
        <w:rPr>
          <w:rFonts w:ascii="黑体" w:eastAsia="黑体" w:hAnsi="黑体"/>
        </w:rPr>
      </w:pPr>
      <w:r w:rsidRPr="00F54BB1">
        <w:rPr>
          <w:rFonts w:ascii="黑体" w:eastAsia="黑体" w:hAnsi="黑体" w:hint="eastAsia"/>
        </w:rPr>
        <w:t>所经历重要事件的意义及价值</w:t>
      </w:r>
    </w:p>
    <w:p w14:paraId="6D087220" w14:textId="77777777" w:rsidR="00396313" w:rsidRPr="00F54BB1" w:rsidRDefault="00396313" w:rsidP="00396313">
      <w:pPr>
        <w:pStyle w:val="a3"/>
        <w:numPr>
          <w:ilvl w:val="0"/>
          <w:numId w:val="4"/>
        </w:numPr>
        <w:spacing w:line="276" w:lineRule="auto"/>
        <w:ind w:firstLineChars="0"/>
        <w:rPr>
          <w:rFonts w:ascii="黑体" w:eastAsia="黑体" w:hAnsi="黑体"/>
        </w:rPr>
      </w:pPr>
      <w:r w:rsidRPr="00F54BB1">
        <w:rPr>
          <w:rFonts w:ascii="黑体" w:eastAsia="黑体" w:hAnsi="黑体" w:hint="eastAsia"/>
        </w:rPr>
        <w:t>反思面对未来，我真正想要的是什么</w:t>
      </w:r>
    </w:p>
    <w:p w14:paraId="780F3021" w14:textId="77777777" w:rsidR="00396313" w:rsidRPr="00F54BB1" w:rsidRDefault="00396313" w:rsidP="00396313">
      <w:pPr>
        <w:spacing w:line="360" w:lineRule="auto"/>
        <w:jc w:val="left"/>
        <w:rPr>
          <w:rFonts w:ascii="黑体" w:eastAsia="黑体" w:hAnsi="黑体"/>
          <w:i/>
          <w:szCs w:val="21"/>
        </w:rPr>
      </w:pPr>
    </w:p>
    <w:p w14:paraId="79B66197" w14:textId="77777777" w:rsidR="00396313" w:rsidRPr="00F54BB1" w:rsidRDefault="00396313" w:rsidP="00396313">
      <w:pPr>
        <w:spacing w:line="360" w:lineRule="auto"/>
        <w:jc w:val="left"/>
        <w:rPr>
          <w:rFonts w:ascii="黑体" w:eastAsia="黑体" w:hAnsi="黑体"/>
          <w:b/>
          <w:szCs w:val="21"/>
          <w:lang w:eastAsia="zh-TW"/>
        </w:rPr>
      </w:pPr>
      <w:r w:rsidRPr="00F54BB1">
        <w:rPr>
          <w:rFonts w:ascii="黑体" w:eastAsia="黑体" w:hAnsi="黑体" w:hint="eastAsia"/>
          <w:b/>
          <w:szCs w:val="21"/>
        </w:rPr>
        <w:t>第三部分</w:t>
      </w:r>
      <w:r w:rsidRPr="00F54BB1">
        <w:rPr>
          <w:rFonts w:ascii="黑体" w:eastAsia="黑体" w:hAnsi="黑体"/>
          <w:b/>
          <w:szCs w:val="21"/>
        </w:rPr>
        <w:t xml:space="preserve"> </w:t>
      </w:r>
      <w:r w:rsidRPr="00F54BB1">
        <w:rPr>
          <w:rFonts w:ascii="黑体" w:eastAsia="黑体" w:hAnsi="黑体" w:hint="eastAsia"/>
          <w:b/>
          <w:szCs w:val="21"/>
        </w:rPr>
        <w:t>核心价值观与创造性张力</w:t>
      </w:r>
    </w:p>
    <w:p w14:paraId="64CAC495" w14:textId="77777777" w:rsidR="00396313" w:rsidRPr="00F54BB1" w:rsidRDefault="00396313" w:rsidP="00396313">
      <w:pPr>
        <w:pStyle w:val="a3"/>
        <w:numPr>
          <w:ilvl w:val="0"/>
          <w:numId w:val="4"/>
        </w:numPr>
        <w:spacing w:line="276" w:lineRule="auto"/>
        <w:ind w:firstLineChars="0"/>
        <w:rPr>
          <w:rFonts w:ascii="黑体" w:eastAsia="黑体" w:hAnsi="黑体"/>
        </w:rPr>
      </w:pPr>
      <w:r w:rsidRPr="00F54BB1">
        <w:rPr>
          <w:rFonts w:ascii="黑体" w:eastAsia="黑体" w:hAnsi="黑体" w:hint="eastAsia"/>
        </w:rPr>
        <w:t>厘清我的核心价值观</w:t>
      </w:r>
    </w:p>
    <w:p w14:paraId="51E4632A" w14:textId="77777777" w:rsidR="00396313" w:rsidRPr="00F54BB1" w:rsidRDefault="00396313" w:rsidP="00396313">
      <w:pPr>
        <w:pStyle w:val="a3"/>
        <w:numPr>
          <w:ilvl w:val="0"/>
          <w:numId w:val="4"/>
        </w:numPr>
        <w:spacing w:line="276" w:lineRule="auto"/>
        <w:ind w:firstLineChars="0"/>
        <w:rPr>
          <w:rFonts w:ascii="黑体" w:eastAsia="黑体" w:hAnsi="黑体"/>
        </w:rPr>
      </w:pPr>
      <w:proofErr w:type="gramStart"/>
      <w:r w:rsidRPr="00F54BB1">
        <w:rPr>
          <w:rFonts w:ascii="黑体" w:eastAsia="黑体" w:hAnsi="黑体" w:hint="eastAsia"/>
        </w:rPr>
        <w:t>愿景与</w:t>
      </w:r>
      <w:proofErr w:type="gramEnd"/>
      <w:r w:rsidRPr="00F54BB1">
        <w:rPr>
          <w:rFonts w:ascii="黑体" w:eastAsia="黑体" w:hAnsi="黑体" w:hint="eastAsia"/>
        </w:rPr>
        <w:t>核心价值观的一致并行</w:t>
      </w:r>
    </w:p>
    <w:p w14:paraId="41BD36B2" w14:textId="77777777" w:rsidR="00396313" w:rsidRPr="00F54BB1" w:rsidRDefault="00396313" w:rsidP="00396313">
      <w:pPr>
        <w:pStyle w:val="a3"/>
        <w:numPr>
          <w:ilvl w:val="0"/>
          <w:numId w:val="4"/>
        </w:numPr>
        <w:spacing w:line="276" w:lineRule="auto"/>
        <w:ind w:firstLineChars="0"/>
        <w:rPr>
          <w:rFonts w:ascii="黑体" w:eastAsia="黑体" w:hAnsi="黑体"/>
        </w:rPr>
      </w:pPr>
      <w:proofErr w:type="gramStart"/>
      <w:r w:rsidRPr="00F54BB1">
        <w:rPr>
          <w:rFonts w:ascii="黑体" w:eastAsia="黑体" w:hAnsi="黑体" w:hint="eastAsia"/>
        </w:rPr>
        <w:t>转化愿景为</w:t>
      </w:r>
      <w:proofErr w:type="gramEnd"/>
      <w:r w:rsidRPr="00F54BB1">
        <w:rPr>
          <w:rFonts w:ascii="黑体" w:eastAsia="黑体" w:hAnsi="黑体" w:hint="eastAsia"/>
        </w:rPr>
        <w:t>行动</w:t>
      </w:r>
    </w:p>
    <w:p w14:paraId="12E82ED9" w14:textId="77777777" w:rsidR="00396313" w:rsidRPr="00F54BB1" w:rsidRDefault="00396313" w:rsidP="00396313">
      <w:pPr>
        <w:pStyle w:val="a3"/>
        <w:numPr>
          <w:ilvl w:val="0"/>
          <w:numId w:val="4"/>
        </w:numPr>
        <w:spacing w:line="276" w:lineRule="auto"/>
        <w:ind w:firstLineChars="0"/>
        <w:rPr>
          <w:rFonts w:ascii="黑体" w:eastAsia="黑体" w:hAnsi="黑体"/>
        </w:rPr>
      </w:pPr>
      <w:r w:rsidRPr="00F54BB1">
        <w:rPr>
          <w:rFonts w:ascii="黑体" w:eastAsia="黑体" w:hAnsi="黑体" w:hint="eastAsia"/>
        </w:rPr>
        <w:t>主管对于培养自我超越，能够做些什么？</w:t>
      </w:r>
    </w:p>
    <w:p w14:paraId="7059E8AF" w14:textId="77777777" w:rsidR="00E93AD8" w:rsidRDefault="00E93AD8"/>
    <w:p w14:paraId="44408812" w14:textId="77777777" w:rsidR="0044655D" w:rsidRDefault="0044655D"/>
    <w:p w14:paraId="770DF2C0" w14:textId="77777777" w:rsidR="003125A1" w:rsidRPr="00B826F2" w:rsidRDefault="003125A1" w:rsidP="003125A1">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6D269EA5" w14:textId="77777777" w:rsidR="003125A1" w:rsidRPr="005D3BDA" w:rsidRDefault="003125A1" w:rsidP="003125A1">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69504" behindDoc="0" locked="0" layoutInCell="1" allowOverlap="1" wp14:anchorId="2BBF5831" wp14:editId="66A71089">
            <wp:simplePos x="0" y="0"/>
            <wp:positionH relativeFrom="margin">
              <wp:posOffset>3981450</wp:posOffset>
            </wp:positionH>
            <wp:positionV relativeFrom="paragraph">
              <wp:posOffset>110862</wp:posOffset>
            </wp:positionV>
            <wp:extent cx="1421765" cy="2133600"/>
            <wp:effectExtent l="0" t="0" r="6985" b="0"/>
            <wp:wrapNone/>
            <wp:docPr id="25" name="图片 24" descr="穿西装的男人和女人站在一起&#10;&#10;描述已自动生成">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穿西装的男人和女人站在一起&#10;&#10;描述已自动生成">
                      <a:extLst>
                        <a:ext uri="{FF2B5EF4-FFF2-40B4-BE49-F238E27FC236}">
                          <a16:creationId xmlns:a16="http://schemas.microsoft.com/office/drawing/2014/main" id="{12C68D4D-48CD-4C5F-A2BD-FCF631772764}"/>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7DA0FEB9" w14:textId="77777777" w:rsidR="003125A1" w:rsidRDefault="003125A1" w:rsidP="003125A1">
      <w:pPr>
        <w:pStyle w:val="a3"/>
        <w:numPr>
          <w:ilvl w:val="0"/>
          <w:numId w:val="15"/>
        </w:numPr>
        <w:spacing w:line="360" w:lineRule="auto"/>
        <w:ind w:firstLineChars="0"/>
      </w:pPr>
      <w:r>
        <w:rPr>
          <w:rFonts w:hint="eastAsia"/>
        </w:rPr>
        <w:t>现任</w:t>
      </w:r>
      <w:r>
        <w:t>J&amp;S</w:t>
      </w:r>
      <w:r>
        <w:rPr>
          <w:rFonts w:hint="eastAsia"/>
        </w:rPr>
        <w:t>创始人，1</w:t>
      </w:r>
      <w:r>
        <w:t>0</w:t>
      </w:r>
      <w:r>
        <w:rPr>
          <w:rFonts w:hint="eastAsia"/>
        </w:rPr>
        <w:t>年以上创业经验</w:t>
      </w:r>
    </w:p>
    <w:p w14:paraId="2458F6DF" w14:textId="77777777" w:rsidR="003125A1" w:rsidRDefault="003125A1" w:rsidP="003125A1">
      <w:pPr>
        <w:pStyle w:val="a3"/>
        <w:numPr>
          <w:ilvl w:val="0"/>
          <w:numId w:val="15"/>
        </w:numPr>
        <w:spacing w:line="360" w:lineRule="auto"/>
        <w:ind w:firstLineChars="0"/>
      </w:pPr>
      <w:r>
        <w:rPr>
          <w:rFonts w:hint="eastAsia"/>
        </w:rPr>
        <w:t>1</w:t>
      </w:r>
      <w:r>
        <w:t>6</w:t>
      </w:r>
      <w:r>
        <w:rPr>
          <w:rFonts w:hint="eastAsia"/>
        </w:rPr>
        <w:t>年咨询公司销售以及销售管理经验</w:t>
      </w:r>
    </w:p>
    <w:p w14:paraId="04037FA3" w14:textId="77777777" w:rsidR="003125A1" w:rsidRDefault="003125A1" w:rsidP="003125A1">
      <w:pPr>
        <w:pStyle w:val="a3"/>
        <w:numPr>
          <w:ilvl w:val="0"/>
          <w:numId w:val="15"/>
        </w:numPr>
        <w:spacing w:line="360" w:lineRule="auto"/>
        <w:ind w:firstLineChars="0"/>
      </w:pPr>
      <w:r>
        <w:rPr>
          <w:rFonts w:hint="eastAsia"/>
        </w:rPr>
        <w:t>游戏化管理专家、企业管理沙盘设计师</w:t>
      </w:r>
    </w:p>
    <w:p w14:paraId="154453A7" w14:textId="77777777" w:rsidR="003125A1" w:rsidRDefault="003125A1" w:rsidP="003125A1">
      <w:pPr>
        <w:pStyle w:val="a3"/>
        <w:numPr>
          <w:ilvl w:val="0"/>
          <w:numId w:val="15"/>
        </w:numPr>
        <w:spacing w:line="360" w:lineRule="auto"/>
        <w:ind w:firstLineChars="0"/>
      </w:pPr>
      <w:r>
        <w:rPr>
          <w:rFonts w:hint="eastAsia"/>
        </w:rPr>
        <w:t>《团队领导力沙盘》认证讲师</w:t>
      </w:r>
    </w:p>
    <w:p w14:paraId="7949F36C" w14:textId="77777777" w:rsidR="003125A1" w:rsidRDefault="003125A1" w:rsidP="003125A1">
      <w:pPr>
        <w:pStyle w:val="a3"/>
        <w:numPr>
          <w:ilvl w:val="0"/>
          <w:numId w:val="15"/>
        </w:numPr>
        <w:spacing w:line="360" w:lineRule="auto"/>
        <w:ind w:firstLineChars="0"/>
      </w:pPr>
      <w:r w:rsidRPr="00FA1B47">
        <w:rPr>
          <w:rFonts w:hint="eastAsia"/>
        </w:rPr>
        <w:t>“五项修炼企业高级教练班”</w:t>
      </w:r>
      <w:r>
        <w:rPr>
          <w:rFonts w:hint="eastAsia"/>
        </w:rPr>
        <w:t>认证讲师</w:t>
      </w:r>
    </w:p>
    <w:p w14:paraId="250C7A8F" w14:textId="77777777" w:rsidR="003125A1" w:rsidRDefault="003125A1" w:rsidP="003125A1">
      <w:pPr>
        <w:pStyle w:val="a3"/>
        <w:numPr>
          <w:ilvl w:val="0"/>
          <w:numId w:val="15"/>
        </w:numPr>
        <w:spacing w:line="360" w:lineRule="auto"/>
        <w:ind w:firstLineChars="0"/>
      </w:pPr>
      <w:r w:rsidRPr="00465B92">
        <w:rPr>
          <w:rFonts w:hint="eastAsia"/>
        </w:rPr>
        <w:t>《</w:t>
      </w:r>
      <w:r>
        <w:rPr>
          <w:rFonts w:hint="eastAsia"/>
        </w:rPr>
        <w:t>第</w:t>
      </w:r>
      <w:r w:rsidRPr="00465B92">
        <w:rPr>
          <w:rFonts w:hint="eastAsia"/>
        </w:rPr>
        <w:t>五项修炼》零压读书会产品核心研发者和引导师</w:t>
      </w:r>
    </w:p>
    <w:p w14:paraId="6AC69165" w14:textId="77777777" w:rsidR="003125A1" w:rsidRDefault="003125A1" w:rsidP="003125A1">
      <w:pPr>
        <w:pStyle w:val="a3"/>
        <w:numPr>
          <w:ilvl w:val="0"/>
          <w:numId w:val="15"/>
        </w:numPr>
        <w:spacing w:line="360" w:lineRule="auto"/>
        <w:ind w:firstLineChars="0"/>
      </w:pPr>
      <w:r>
        <w:rPr>
          <w:rFonts w:hint="eastAsia"/>
        </w:rPr>
        <w:t>《啤机游戏—企业经营决策沙盘》Master</w:t>
      </w:r>
      <w:r>
        <w:t xml:space="preserve"> Trainer</w:t>
      </w:r>
    </w:p>
    <w:p w14:paraId="5EC4BA8A" w14:textId="77777777" w:rsidR="003125A1" w:rsidRDefault="003125A1" w:rsidP="003125A1">
      <w:pPr>
        <w:pStyle w:val="a3"/>
        <w:numPr>
          <w:ilvl w:val="0"/>
          <w:numId w:val="15"/>
        </w:numPr>
        <w:spacing w:line="360" w:lineRule="auto"/>
        <w:ind w:firstLineChars="0"/>
      </w:pPr>
      <w:r>
        <w:rPr>
          <w:rFonts w:hint="eastAsia"/>
        </w:rPr>
        <w:t>M</w:t>
      </w:r>
      <w:r>
        <w:t>TQ</w:t>
      </w:r>
      <w:proofErr w:type="gramStart"/>
      <w:r>
        <w:rPr>
          <w:rFonts w:hint="eastAsia"/>
        </w:rPr>
        <w:t>心理韧商认证</w:t>
      </w:r>
      <w:proofErr w:type="gramEnd"/>
      <w:r>
        <w:rPr>
          <w:rFonts w:hint="eastAsia"/>
        </w:rPr>
        <w:t>讲师</w:t>
      </w:r>
    </w:p>
    <w:p w14:paraId="3C351ADF" w14:textId="77777777" w:rsidR="003125A1" w:rsidRDefault="003125A1" w:rsidP="003125A1">
      <w:pPr>
        <w:pStyle w:val="a3"/>
        <w:numPr>
          <w:ilvl w:val="0"/>
          <w:numId w:val="15"/>
        </w:numPr>
        <w:spacing w:line="360" w:lineRule="auto"/>
        <w:ind w:firstLineChars="0"/>
      </w:pPr>
      <w:r>
        <w:rPr>
          <w:rFonts w:hint="eastAsia"/>
        </w:rPr>
        <w:t>《卓越经理人—启航》认证讲师</w:t>
      </w:r>
    </w:p>
    <w:p w14:paraId="5C54B593" w14:textId="77777777" w:rsidR="003125A1" w:rsidRDefault="003125A1" w:rsidP="003125A1">
      <w:pPr>
        <w:pStyle w:val="a3"/>
        <w:numPr>
          <w:ilvl w:val="0"/>
          <w:numId w:val="15"/>
        </w:numPr>
        <w:spacing w:line="360" w:lineRule="auto"/>
        <w:ind w:firstLineChars="0"/>
      </w:pPr>
      <w:r>
        <w:rPr>
          <w:rFonts w:hint="eastAsia"/>
        </w:rPr>
        <w:lastRenderedPageBreak/>
        <w:t>S</w:t>
      </w:r>
      <w:r>
        <w:t>TC</w:t>
      </w:r>
      <w:r>
        <w:rPr>
          <w:rFonts w:hint="eastAsia"/>
        </w:rPr>
        <w:t>（Sys</w:t>
      </w:r>
      <w:r>
        <w:t>tem Change</w:t>
      </w:r>
      <w:r>
        <w:rPr>
          <w:rFonts w:hint="eastAsia"/>
        </w:rPr>
        <w:t>）系统性变革认证讲师</w:t>
      </w:r>
    </w:p>
    <w:p w14:paraId="38C6BD11" w14:textId="77777777" w:rsidR="003125A1" w:rsidRDefault="003125A1" w:rsidP="003125A1">
      <w:pPr>
        <w:pStyle w:val="a3"/>
        <w:numPr>
          <w:ilvl w:val="0"/>
          <w:numId w:val="15"/>
        </w:numPr>
        <w:spacing w:line="360" w:lineRule="auto"/>
        <w:ind w:firstLineChars="0"/>
      </w:pPr>
      <w:r>
        <w:rPr>
          <w:rFonts w:hint="eastAsia"/>
        </w:rPr>
        <w:t>《管理教练》认证讲师</w:t>
      </w:r>
    </w:p>
    <w:p w14:paraId="3B5007E6" w14:textId="77777777" w:rsidR="003125A1" w:rsidRDefault="003125A1" w:rsidP="003125A1">
      <w:pPr>
        <w:pStyle w:val="a3"/>
        <w:numPr>
          <w:ilvl w:val="0"/>
          <w:numId w:val="15"/>
        </w:numPr>
        <w:spacing w:line="360" w:lineRule="auto"/>
        <w:ind w:firstLineChars="0"/>
      </w:pPr>
      <w:r w:rsidRPr="00C00852">
        <w:rPr>
          <w:rFonts w:hint="eastAsia"/>
        </w:rPr>
        <w:t>长三角拟上市企业服务联盟咨询顾问</w:t>
      </w:r>
    </w:p>
    <w:p w14:paraId="084BCA6A" w14:textId="77777777" w:rsidR="003125A1" w:rsidRDefault="003125A1" w:rsidP="003125A1">
      <w:pPr>
        <w:pStyle w:val="a3"/>
        <w:numPr>
          <w:ilvl w:val="0"/>
          <w:numId w:val="15"/>
        </w:numPr>
        <w:spacing w:line="360" w:lineRule="auto"/>
        <w:ind w:firstLineChars="0"/>
      </w:pPr>
      <w:r>
        <w:rPr>
          <w:rFonts w:hint="eastAsia"/>
        </w:rPr>
        <w:t>香港九龙珠集团、C</w:t>
      </w:r>
      <w:r>
        <w:t>N-TALENT</w:t>
      </w:r>
      <w:r>
        <w:rPr>
          <w:rFonts w:hint="eastAsia"/>
        </w:rPr>
        <w:t>长宁人才发展集团长期战略顾问</w:t>
      </w:r>
    </w:p>
    <w:p w14:paraId="5EA0FF66" w14:textId="77777777" w:rsidR="003125A1" w:rsidRDefault="003125A1" w:rsidP="003125A1">
      <w:pPr>
        <w:pStyle w:val="a3"/>
        <w:numPr>
          <w:ilvl w:val="0"/>
          <w:numId w:val="15"/>
        </w:numPr>
        <w:spacing w:line="360" w:lineRule="auto"/>
        <w:ind w:firstLineChars="0"/>
      </w:pPr>
      <w:r>
        <w:rPr>
          <w:rFonts w:hint="eastAsia"/>
        </w:rPr>
        <w:t>上海交通大学、同济大学、财经大学等高校客座讲师</w:t>
      </w:r>
    </w:p>
    <w:p w14:paraId="6172E36A" w14:textId="77777777" w:rsidR="003125A1" w:rsidRDefault="003125A1" w:rsidP="003125A1">
      <w:pPr>
        <w:pStyle w:val="a3"/>
        <w:numPr>
          <w:ilvl w:val="0"/>
          <w:numId w:val="15"/>
        </w:numPr>
        <w:spacing w:line="360" w:lineRule="auto"/>
        <w:ind w:firstLineChars="0"/>
      </w:pPr>
      <w:r w:rsidRPr="00C00852">
        <w:rPr>
          <w:rFonts w:hint="eastAsia"/>
        </w:rPr>
        <w:t>上海开放大学创业营导师</w:t>
      </w:r>
    </w:p>
    <w:p w14:paraId="0F8B40EA" w14:textId="77777777" w:rsidR="003125A1" w:rsidRDefault="003125A1" w:rsidP="003125A1">
      <w:pPr>
        <w:pStyle w:val="a3"/>
        <w:numPr>
          <w:ilvl w:val="0"/>
          <w:numId w:val="15"/>
        </w:numPr>
        <w:spacing w:line="360" w:lineRule="auto"/>
        <w:ind w:firstLineChars="0"/>
      </w:pPr>
      <w:r>
        <w:rPr>
          <w:rFonts w:hint="eastAsia"/>
        </w:rPr>
        <w:t>中欧在线、云学堂、凯洛格、前程无忧、K</w:t>
      </w:r>
      <w:r>
        <w:t>NX</w:t>
      </w:r>
      <w:r>
        <w:rPr>
          <w:rFonts w:hint="eastAsia"/>
        </w:rPr>
        <w:t>、</w:t>
      </w:r>
      <w:proofErr w:type="gramStart"/>
      <w:r w:rsidRPr="00C00852">
        <w:rPr>
          <w:rFonts w:hint="eastAsia"/>
        </w:rPr>
        <w:t>众创云集</w:t>
      </w:r>
      <w:proofErr w:type="gramEnd"/>
      <w:r w:rsidRPr="00C00852">
        <w:rPr>
          <w:rFonts w:hint="eastAsia"/>
        </w:rPr>
        <w:t>、金鸡</w:t>
      </w:r>
      <w:proofErr w:type="gramStart"/>
      <w:r w:rsidRPr="00C00852">
        <w:rPr>
          <w:rFonts w:hint="eastAsia"/>
        </w:rPr>
        <w:t>湖创业</w:t>
      </w:r>
      <w:proofErr w:type="gramEnd"/>
      <w:r w:rsidRPr="00C00852">
        <w:rPr>
          <w:rFonts w:hint="eastAsia"/>
        </w:rPr>
        <w:t>长廊、苏州园区培训管理中心、外滩商学院、汇人网商学院、新交海、丁盛云学堂等机构</w:t>
      </w:r>
      <w:r>
        <w:rPr>
          <w:rFonts w:hint="eastAsia"/>
        </w:rPr>
        <w:t>合作讲师</w:t>
      </w:r>
    </w:p>
    <w:p w14:paraId="6C45F798" w14:textId="77777777" w:rsidR="003125A1" w:rsidRPr="00FA1B47" w:rsidRDefault="003125A1" w:rsidP="003125A1">
      <w:pPr>
        <w:rPr>
          <w:b/>
        </w:rPr>
      </w:pPr>
    </w:p>
    <w:p w14:paraId="533870F6" w14:textId="77777777" w:rsidR="003125A1" w:rsidRPr="005D3BDA" w:rsidRDefault="003125A1" w:rsidP="003125A1">
      <w:pPr>
        <w:rPr>
          <w:b/>
        </w:rPr>
      </w:pPr>
      <w:r>
        <w:rPr>
          <w:rFonts w:hint="eastAsia"/>
          <w:b/>
        </w:rPr>
        <w:t>授课特点</w:t>
      </w:r>
      <w:r w:rsidRPr="00AD0169">
        <w:rPr>
          <w:rFonts w:hint="eastAsia"/>
          <w:b/>
        </w:rPr>
        <w:t>：</w:t>
      </w:r>
    </w:p>
    <w:p w14:paraId="37527931" w14:textId="77777777" w:rsidR="003125A1" w:rsidRDefault="003125A1" w:rsidP="003125A1">
      <w:pPr>
        <w:pStyle w:val="a3"/>
        <w:numPr>
          <w:ilvl w:val="0"/>
          <w:numId w:val="15"/>
        </w:numPr>
        <w:spacing w:line="360" w:lineRule="auto"/>
        <w:ind w:firstLineChars="0"/>
      </w:pPr>
      <w:r>
        <w:rPr>
          <w:rFonts w:hint="eastAsia"/>
        </w:rPr>
        <w:t>陈老师有销售、</w:t>
      </w:r>
      <w:r w:rsidRPr="00CC149D">
        <w:rPr>
          <w:rFonts w:hint="eastAsia"/>
        </w:rPr>
        <w:t>管理等不同岗位丰富的工作经验，这为分析客户所遇到的问题时提供强大的助力。</w:t>
      </w:r>
    </w:p>
    <w:p w14:paraId="72000EE3" w14:textId="77777777" w:rsidR="003125A1" w:rsidRDefault="003125A1" w:rsidP="003125A1">
      <w:pPr>
        <w:pStyle w:val="a3"/>
        <w:numPr>
          <w:ilvl w:val="0"/>
          <w:numId w:val="15"/>
        </w:numPr>
        <w:spacing w:line="360" w:lineRule="auto"/>
        <w:ind w:firstLineChars="0"/>
      </w:pPr>
      <w:r>
        <w:rPr>
          <w:rFonts w:hint="eastAsia"/>
        </w:rPr>
        <w:t>陈</w:t>
      </w:r>
      <w:r w:rsidRPr="00CC149D">
        <w:rPr>
          <w:rFonts w:hint="eastAsia"/>
        </w:rPr>
        <w:t>老师具备多年的专业的商业培训经验，使课程从设计阶段开始就与客户的需要步步契合。</w:t>
      </w:r>
    </w:p>
    <w:p w14:paraId="0747FC40" w14:textId="77777777" w:rsidR="003125A1" w:rsidRDefault="003125A1" w:rsidP="003125A1">
      <w:pPr>
        <w:pStyle w:val="a3"/>
        <w:numPr>
          <w:ilvl w:val="0"/>
          <w:numId w:val="15"/>
        </w:numPr>
        <w:spacing w:line="360" w:lineRule="auto"/>
        <w:ind w:firstLineChars="0"/>
      </w:pPr>
      <w:r w:rsidRPr="00CC149D">
        <w:rPr>
          <w:rFonts w:hint="eastAsia"/>
        </w:rPr>
        <w:t>轻松幽默而且生动感人的风格使培训课程在执行中不仅达成预计的学习要点，更提高了学习的成效。</w:t>
      </w:r>
    </w:p>
    <w:p w14:paraId="6FA4D85F" w14:textId="77777777" w:rsidR="003125A1" w:rsidRPr="002E1B46" w:rsidRDefault="003125A1" w:rsidP="003125A1">
      <w:pPr>
        <w:pStyle w:val="a3"/>
        <w:numPr>
          <w:ilvl w:val="0"/>
          <w:numId w:val="15"/>
        </w:numPr>
        <w:spacing w:line="360" w:lineRule="auto"/>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220DAC66" w14:textId="77777777" w:rsidR="003125A1" w:rsidRDefault="003125A1" w:rsidP="003125A1">
      <w:pPr>
        <w:pStyle w:val="a3"/>
        <w:numPr>
          <w:ilvl w:val="0"/>
          <w:numId w:val="15"/>
        </w:numPr>
        <w:spacing w:line="360" w:lineRule="auto"/>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019B9083" w14:textId="77777777" w:rsidR="003125A1" w:rsidRDefault="003125A1" w:rsidP="003125A1"/>
    <w:p w14:paraId="4803A1B2" w14:textId="77777777" w:rsidR="003125A1" w:rsidRDefault="003125A1" w:rsidP="003125A1">
      <w:pPr>
        <w:spacing w:line="276" w:lineRule="auto"/>
        <w:rPr>
          <w:rFonts w:asciiTheme="minorEastAsia" w:hAnsiTheme="minorEastAsia"/>
          <w:b/>
          <w:szCs w:val="21"/>
        </w:rPr>
      </w:pPr>
      <w:r>
        <w:rPr>
          <w:rFonts w:asciiTheme="minorEastAsia" w:hAnsiTheme="minorEastAsia" w:hint="eastAsia"/>
          <w:b/>
          <w:szCs w:val="21"/>
        </w:rPr>
        <w:t>擅长课程：</w:t>
      </w:r>
    </w:p>
    <w:p w14:paraId="4E5EF4AB" w14:textId="77777777" w:rsidR="003125A1" w:rsidRDefault="003125A1" w:rsidP="003125A1">
      <w:pPr>
        <w:pStyle w:val="a3"/>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2BDD229B" w14:textId="77777777" w:rsidR="003125A1" w:rsidRDefault="003125A1" w:rsidP="003125A1">
      <w:pPr>
        <w:pStyle w:val="a3"/>
        <w:numPr>
          <w:ilvl w:val="0"/>
          <w:numId w:val="18"/>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5D857005" w14:textId="77777777" w:rsidR="003125A1" w:rsidRDefault="003125A1" w:rsidP="003125A1">
      <w:pPr>
        <w:pStyle w:val="a3"/>
        <w:numPr>
          <w:ilvl w:val="0"/>
          <w:numId w:val="18"/>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6327563E" w14:textId="77777777" w:rsidR="003125A1" w:rsidRDefault="003125A1" w:rsidP="003125A1">
      <w:pPr>
        <w:pStyle w:val="a3"/>
        <w:numPr>
          <w:ilvl w:val="0"/>
          <w:numId w:val="18"/>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77246DF9" w14:textId="77777777" w:rsidR="003125A1" w:rsidRDefault="003125A1" w:rsidP="003125A1">
      <w:pPr>
        <w:pStyle w:val="a3"/>
        <w:numPr>
          <w:ilvl w:val="0"/>
          <w:numId w:val="18"/>
        </w:numPr>
        <w:spacing w:line="276" w:lineRule="auto"/>
        <w:ind w:firstLineChars="0"/>
        <w:rPr>
          <w:rFonts w:asciiTheme="minorEastAsia" w:hAnsiTheme="minorEastAsia"/>
          <w:szCs w:val="21"/>
        </w:rPr>
      </w:pPr>
      <w:proofErr w:type="gramStart"/>
      <w:r>
        <w:rPr>
          <w:rFonts w:asciiTheme="minorEastAsia" w:hAnsiTheme="minorEastAsia" w:hint="eastAsia"/>
          <w:szCs w:val="21"/>
        </w:rPr>
        <w:t>愿景领导</w:t>
      </w:r>
      <w:proofErr w:type="gramEnd"/>
      <w:r w:rsidRPr="0053380F">
        <w:rPr>
          <w:rFonts w:asciiTheme="minorEastAsia" w:hAnsiTheme="minorEastAsia" w:hint="eastAsia"/>
          <w:szCs w:val="21"/>
        </w:rPr>
        <w:t>——组织动力的源头</w:t>
      </w:r>
    </w:p>
    <w:p w14:paraId="4B9BE769" w14:textId="77777777" w:rsidR="003125A1" w:rsidRDefault="003125A1" w:rsidP="003125A1">
      <w:pPr>
        <w:pStyle w:val="a3"/>
        <w:numPr>
          <w:ilvl w:val="0"/>
          <w:numId w:val="18"/>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37098E06" w14:textId="77777777" w:rsidR="003125A1" w:rsidRDefault="003125A1" w:rsidP="003125A1">
      <w:pPr>
        <w:pStyle w:val="a3"/>
        <w:numPr>
          <w:ilvl w:val="0"/>
          <w:numId w:val="18"/>
        </w:numPr>
        <w:spacing w:line="276" w:lineRule="auto"/>
        <w:ind w:firstLineChars="0"/>
        <w:rPr>
          <w:rFonts w:asciiTheme="minorEastAsia" w:hAnsiTheme="minorEastAsia"/>
          <w:szCs w:val="21"/>
        </w:rPr>
      </w:pPr>
      <w:r>
        <w:rPr>
          <w:rFonts w:asciiTheme="minorEastAsia" w:hAnsiTheme="minorEastAsia" w:hint="eastAsia"/>
          <w:szCs w:val="21"/>
        </w:rPr>
        <w:lastRenderedPageBreak/>
        <w:t>《五项修炼的故事》系列组织文化共修项目</w:t>
      </w:r>
    </w:p>
    <w:p w14:paraId="049A3EB8" w14:textId="77777777" w:rsidR="003125A1" w:rsidRDefault="003125A1" w:rsidP="003125A1">
      <w:pPr>
        <w:pStyle w:val="a3"/>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2C64D7B6" w14:textId="77777777" w:rsidR="003125A1" w:rsidRDefault="003125A1" w:rsidP="003125A1">
      <w:pPr>
        <w:pStyle w:val="a3"/>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33B423CE" w14:textId="77777777" w:rsidR="003125A1" w:rsidRDefault="003125A1" w:rsidP="003125A1">
      <w:pPr>
        <w:pStyle w:val="a3"/>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《电影风云之创世纪》团队</w:t>
      </w:r>
      <w:proofErr w:type="gramStart"/>
      <w:r>
        <w:rPr>
          <w:rFonts w:asciiTheme="minorEastAsia" w:hAnsiTheme="minorEastAsia" w:hint="eastAsia"/>
          <w:szCs w:val="21"/>
        </w:rPr>
        <w:t>微电影</w:t>
      </w:r>
      <w:proofErr w:type="gramEnd"/>
      <w:r>
        <w:rPr>
          <w:rFonts w:asciiTheme="minorEastAsia" w:hAnsiTheme="minorEastAsia" w:hint="eastAsia"/>
          <w:szCs w:val="21"/>
        </w:rPr>
        <w:t>摄制及团队文化落地工作坊</w:t>
      </w:r>
    </w:p>
    <w:p w14:paraId="20CE62A4" w14:textId="77777777" w:rsidR="003125A1" w:rsidRDefault="003125A1" w:rsidP="003125A1">
      <w:pPr>
        <w:pStyle w:val="a3"/>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《共绘蓝图》团队拼画及</w:t>
      </w:r>
      <w:proofErr w:type="gramStart"/>
      <w:r>
        <w:rPr>
          <w:rFonts w:asciiTheme="minorEastAsia" w:hAnsiTheme="minorEastAsia" w:hint="eastAsia"/>
          <w:szCs w:val="21"/>
        </w:rPr>
        <w:t>愿景共识工</w:t>
      </w:r>
      <w:proofErr w:type="gramEnd"/>
      <w:r>
        <w:rPr>
          <w:rFonts w:asciiTheme="minorEastAsia" w:hAnsiTheme="minorEastAsia" w:hint="eastAsia"/>
          <w:szCs w:val="21"/>
        </w:rPr>
        <w:t>作坊</w:t>
      </w:r>
    </w:p>
    <w:p w14:paraId="28AAE806" w14:textId="77777777" w:rsidR="003125A1" w:rsidRDefault="003125A1" w:rsidP="003125A1">
      <w:pPr>
        <w:pStyle w:val="a3"/>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3F93FBBB" w14:textId="77777777" w:rsidR="003125A1" w:rsidRDefault="003125A1" w:rsidP="003125A1">
      <w:pPr>
        <w:pStyle w:val="a3"/>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2B2D0EB3" w14:textId="77777777" w:rsidR="003125A1" w:rsidRDefault="003125A1" w:rsidP="003125A1">
      <w:pPr>
        <w:pStyle w:val="a3"/>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7A99B3BA" w14:textId="77777777" w:rsidR="003125A1" w:rsidRDefault="003125A1" w:rsidP="003125A1">
      <w:pPr>
        <w:pStyle w:val="a3"/>
        <w:numPr>
          <w:ilvl w:val="0"/>
          <w:numId w:val="19"/>
        </w:numPr>
        <w:spacing w:line="276" w:lineRule="auto"/>
        <w:ind w:firstLineChars="0"/>
        <w:rPr>
          <w:rFonts w:asciiTheme="minorEastAsia" w:hAnsiTheme="minorEastAsia"/>
          <w:szCs w:val="21"/>
        </w:rPr>
      </w:pPr>
      <w:r>
        <w:rPr>
          <w:rFonts w:asciiTheme="minorEastAsia" w:hAnsiTheme="minorEastAsia" w:hint="eastAsia"/>
          <w:szCs w:val="21"/>
        </w:rPr>
        <w:t>组织</w:t>
      </w:r>
      <w:proofErr w:type="gramStart"/>
      <w:r>
        <w:rPr>
          <w:rFonts w:asciiTheme="minorEastAsia" w:hAnsiTheme="minorEastAsia" w:hint="eastAsia"/>
          <w:szCs w:val="21"/>
        </w:rPr>
        <w:t>轻咨询</w:t>
      </w:r>
      <w:proofErr w:type="gramEnd"/>
      <w:r>
        <w:rPr>
          <w:rFonts w:asciiTheme="minorEastAsia" w:hAnsiTheme="minorEastAsia" w:hint="eastAsia"/>
          <w:szCs w:val="21"/>
        </w:rPr>
        <w:t>系列：</w:t>
      </w:r>
    </w:p>
    <w:p w14:paraId="7590EA71" w14:textId="77777777" w:rsidR="003125A1" w:rsidRDefault="003125A1" w:rsidP="003125A1">
      <w:pPr>
        <w:pStyle w:val="a3"/>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537EE544" w14:textId="77777777" w:rsidR="003125A1" w:rsidRDefault="003125A1" w:rsidP="003125A1">
      <w:pPr>
        <w:pStyle w:val="a3"/>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462E310D" w14:textId="77777777" w:rsidR="003125A1" w:rsidRDefault="003125A1" w:rsidP="003125A1">
      <w:pPr>
        <w:pStyle w:val="a3"/>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751CA745" w14:textId="77777777" w:rsidR="003125A1" w:rsidRDefault="003125A1" w:rsidP="003125A1">
      <w:pPr>
        <w:pStyle w:val="a3"/>
        <w:numPr>
          <w:ilvl w:val="1"/>
          <w:numId w:val="19"/>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674A0351" w14:textId="77777777" w:rsidR="003125A1" w:rsidRPr="0053380F" w:rsidRDefault="003125A1" w:rsidP="003125A1"/>
    <w:p w14:paraId="1D6E2101" w14:textId="77777777" w:rsidR="003125A1" w:rsidRPr="00FA1B47" w:rsidRDefault="003125A1" w:rsidP="003125A1">
      <w:pPr>
        <w:rPr>
          <w:b/>
        </w:rPr>
      </w:pPr>
      <w:r w:rsidRPr="00FA1B47">
        <w:rPr>
          <w:rFonts w:hint="eastAsia"/>
          <w:b/>
        </w:rPr>
        <w:t>服务客户：</w:t>
      </w:r>
    </w:p>
    <w:p w14:paraId="24F4F064" w14:textId="77777777" w:rsidR="003125A1" w:rsidRPr="00EE22B8" w:rsidRDefault="003125A1" w:rsidP="003125A1">
      <w:r>
        <w:rPr>
          <w:rFonts w:hint="eastAsia"/>
        </w:rPr>
        <w:t>中国电信、</w:t>
      </w:r>
      <w:proofErr w:type="gramStart"/>
      <w:r>
        <w:rPr>
          <w:rFonts w:hint="eastAsia"/>
        </w:rPr>
        <w:t>玫</w:t>
      </w:r>
      <w:proofErr w:type="gramEnd"/>
      <w:r>
        <w:rPr>
          <w:rFonts w:hint="eastAsia"/>
        </w:rPr>
        <w:t>琳</w:t>
      </w:r>
      <w:proofErr w:type="gramStart"/>
      <w:r>
        <w:rPr>
          <w:rFonts w:hint="eastAsia"/>
        </w:rPr>
        <w:t>凯</w:t>
      </w:r>
      <w:proofErr w:type="gramEnd"/>
      <w:r>
        <w:rPr>
          <w:rFonts w:hint="eastAsia"/>
        </w:rPr>
        <w:t>、好雅眼镜、泰克电子、老虎涂料、马瑞利、远雄集团、采埃孚、汇丰银行、国泰基金、中美大都会、胡润百福、平安集团、理想集团、紫竹园区、</w:t>
      </w:r>
      <w:proofErr w:type="gramStart"/>
      <w:r>
        <w:rPr>
          <w:rFonts w:hint="eastAsia"/>
        </w:rPr>
        <w:t>微众银行</w:t>
      </w:r>
      <w:proofErr w:type="gramEnd"/>
      <w:r>
        <w:rPr>
          <w:rFonts w:hint="eastAsia"/>
        </w:rPr>
        <w:t>、上汽集团、上汽大通、中国中检集团、</w:t>
      </w:r>
      <w:proofErr w:type="gramStart"/>
      <w:r>
        <w:rPr>
          <w:rFonts w:hint="eastAsia"/>
        </w:rPr>
        <w:t>陌陌</w:t>
      </w:r>
      <w:proofErr w:type="gramEnd"/>
      <w:r>
        <w:rPr>
          <w:rFonts w:hint="eastAsia"/>
        </w:rPr>
        <w:t>软件、农夫山泉、锦和地产、光合作用、临港集团、企查查、亿嘉和、平安金融、平安好</w:t>
      </w:r>
      <w:proofErr w:type="gramStart"/>
      <w:r>
        <w:rPr>
          <w:rFonts w:hint="eastAsia"/>
        </w:rPr>
        <w:t>医</w:t>
      </w:r>
      <w:proofErr w:type="gramEnd"/>
      <w:r>
        <w:rPr>
          <w:rFonts w:hint="eastAsia"/>
        </w:rPr>
        <w:t>、常州东芝变压器、</w:t>
      </w:r>
      <w:proofErr w:type="gramStart"/>
      <w:r>
        <w:rPr>
          <w:rFonts w:hint="eastAsia"/>
        </w:rPr>
        <w:t>瀚</w:t>
      </w:r>
      <w:proofErr w:type="gramEnd"/>
      <w:r>
        <w:rPr>
          <w:rFonts w:hint="eastAsia"/>
        </w:rPr>
        <w:t>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w:t>
      </w:r>
      <w:proofErr w:type="gramStart"/>
      <w:r w:rsidRPr="0004606A">
        <w:rPr>
          <w:rFonts w:hint="eastAsia"/>
        </w:rPr>
        <w:t>佳奇财富</w:t>
      </w:r>
      <w:proofErr w:type="gramEnd"/>
      <w:r w:rsidRPr="0004606A">
        <w:rPr>
          <w:rFonts w:hint="eastAsia"/>
        </w:rPr>
        <w:t>、复星制药、沪江网、金地房产、中原地产、上海电力、惠普、国家电网、苏州建行、交通银行黄埔支行、上海虹桥机场集团、上海地铁、东方航空、上海移动、格科微电子、华润集团、中飞科、上海瑞星软件、上广电、中网科技、红星美</w:t>
      </w:r>
      <w:proofErr w:type="gramStart"/>
      <w:r w:rsidRPr="0004606A">
        <w:rPr>
          <w:rFonts w:hint="eastAsia"/>
        </w:rPr>
        <w:t>凯</w:t>
      </w:r>
      <w:proofErr w:type="gramEnd"/>
      <w:r w:rsidRPr="0004606A">
        <w:rPr>
          <w:rFonts w:hint="eastAsia"/>
        </w:rPr>
        <w:t>龙、</w:t>
      </w:r>
      <w:proofErr w:type="gramStart"/>
      <w:r w:rsidRPr="0004606A">
        <w:rPr>
          <w:rFonts w:hint="eastAsia"/>
        </w:rPr>
        <w:t>亚振家具</w:t>
      </w:r>
      <w:proofErr w:type="gramEnd"/>
      <w:r w:rsidRPr="0004606A">
        <w:rPr>
          <w:rFonts w:hint="eastAsia"/>
        </w:rPr>
        <w:t>、</w:t>
      </w:r>
      <w:proofErr w:type="gramStart"/>
      <w:r w:rsidRPr="0004606A">
        <w:rPr>
          <w:rFonts w:hint="eastAsia"/>
        </w:rPr>
        <w:t>携程网</w:t>
      </w:r>
      <w:proofErr w:type="gramEnd"/>
      <w:r w:rsidRPr="0004606A">
        <w:rPr>
          <w:rFonts w:hint="eastAsia"/>
        </w:rPr>
        <w:t>、上海联通、雀巢、联合利华、百事、三菱重工、中国电信、米其林轮胎、固特异轮胎、佳通轮胎、恐龙家纺、中国国旅、微软、齐鲁制药、诺华制药、拜耳、旭辉房产、</w:t>
      </w:r>
      <w:proofErr w:type="gramStart"/>
      <w:r w:rsidRPr="0004606A">
        <w:rPr>
          <w:rFonts w:hint="eastAsia"/>
        </w:rPr>
        <w:t>百联集团</w:t>
      </w:r>
      <w:proofErr w:type="gramEnd"/>
      <w:r w:rsidRPr="0004606A">
        <w:rPr>
          <w:rFonts w:hint="eastAsia"/>
        </w:rPr>
        <w:t>、红蜻蜓、中国五矿集团、海马汽车、光大银行</w:t>
      </w:r>
      <w:r>
        <w:t>…</w:t>
      </w:r>
    </w:p>
    <w:p w14:paraId="63B6FBAD" w14:textId="77777777" w:rsidR="003125A1" w:rsidRDefault="003125A1" w:rsidP="003125A1"/>
    <w:p w14:paraId="7DE20365" w14:textId="77777777" w:rsidR="003125A1" w:rsidRDefault="003125A1" w:rsidP="003125A1">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62A93AF1"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11471621" w14:textId="77777777" w:rsidR="003125A1" w:rsidRDefault="003125A1" w:rsidP="003125A1">
      <w:pPr>
        <w:rPr>
          <w:rFonts w:asciiTheme="minorEastAsia" w:hAnsiTheme="minorEastAsia"/>
          <w:bCs/>
          <w:color w:val="262626" w:themeColor="text1" w:themeTint="D9"/>
          <w:szCs w:val="21"/>
        </w:rPr>
      </w:pPr>
    </w:p>
    <w:p w14:paraId="6F28BD03"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08E811CE"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w:t>
      </w:r>
      <w:proofErr w:type="gramStart"/>
      <w:r>
        <w:rPr>
          <w:rFonts w:asciiTheme="minorEastAsia" w:hAnsiTheme="minorEastAsia" w:hint="eastAsia"/>
          <w:bCs/>
          <w:color w:val="262626" w:themeColor="text1" w:themeTint="D9"/>
          <w:szCs w:val="21"/>
        </w:rPr>
        <w:t>某世界</w:t>
      </w:r>
      <w:proofErr w:type="gramEnd"/>
      <w:r>
        <w:rPr>
          <w:rFonts w:asciiTheme="minorEastAsia" w:hAnsiTheme="minorEastAsia" w:hint="eastAsia"/>
          <w:bCs/>
          <w:color w:val="262626" w:themeColor="text1" w:themeTint="D9"/>
          <w:szCs w:val="21"/>
        </w:rPr>
        <w:t>五百强外资企业）</w:t>
      </w:r>
    </w:p>
    <w:p w14:paraId="49FFCD19" w14:textId="77777777" w:rsidR="003125A1" w:rsidRDefault="003125A1" w:rsidP="003125A1">
      <w:pPr>
        <w:rPr>
          <w:rFonts w:asciiTheme="minorEastAsia" w:hAnsiTheme="minorEastAsia"/>
          <w:bCs/>
          <w:color w:val="262626" w:themeColor="text1" w:themeTint="D9"/>
          <w:szCs w:val="21"/>
        </w:rPr>
      </w:pPr>
    </w:p>
    <w:p w14:paraId="756C19EF"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w:t>
      </w:r>
      <w:proofErr w:type="gramStart"/>
      <w:r>
        <w:rPr>
          <w:rFonts w:asciiTheme="minorEastAsia" w:hAnsiTheme="minorEastAsia" w:hint="eastAsia"/>
          <w:bCs/>
          <w:color w:val="262626" w:themeColor="text1" w:themeTint="D9"/>
          <w:szCs w:val="21"/>
        </w:rPr>
        <w:t>做案</w:t>
      </w:r>
      <w:proofErr w:type="gramEnd"/>
      <w:r>
        <w:rPr>
          <w:rFonts w:asciiTheme="minorEastAsia" w:hAnsiTheme="minorEastAsia" w:hint="eastAsia"/>
          <w:bCs/>
          <w:color w:val="262626" w:themeColor="text1" w:themeTint="D9"/>
          <w:szCs w:val="21"/>
        </w:rPr>
        <w:t>例讨论，我们收获了很多。</w:t>
      </w:r>
    </w:p>
    <w:p w14:paraId="4F2BEE91"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636C1D8B" w14:textId="77777777" w:rsidR="003125A1" w:rsidRDefault="003125A1" w:rsidP="003125A1">
      <w:pPr>
        <w:rPr>
          <w:rFonts w:asciiTheme="minorEastAsia" w:hAnsiTheme="minorEastAsia"/>
          <w:bCs/>
          <w:color w:val="262626" w:themeColor="text1" w:themeTint="D9"/>
          <w:szCs w:val="21"/>
        </w:rPr>
      </w:pPr>
    </w:p>
    <w:p w14:paraId="45B65AC7"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7FC552BD"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w:t>
      </w:r>
      <w:proofErr w:type="gramStart"/>
      <w:r>
        <w:rPr>
          <w:rFonts w:asciiTheme="minorEastAsia" w:hAnsiTheme="minorEastAsia" w:hint="eastAsia"/>
          <w:bCs/>
          <w:color w:val="262626" w:themeColor="text1" w:themeTint="D9"/>
          <w:szCs w:val="21"/>
        </w:rPr>
        <w:t>某美资</w:t>
      </w:r>
      <w:proofErr w:type="gramEnd"/>
      <w:r>
        <w:rPr>
          <w:rFonts w:asciiTheme="minorEastAsia" w:hAnsiTheme="minorEastAsia" w:hint="eastAsia"/>
          <w:bCs/>
          <w:color w:val="262626" w:themeColor="text1" w:themeTint="D9"/>
          <w:szCs w:val="21"/>
        </w:rPr>
        <w:t>橡胶公司）</w:t>
      </w:r>
    </w:p>
    <w:p w14:paraId="500423AE" w14:textId="77777777" w:rsidR="003125A1" w:rsidRDefault="003125A1" w:rsidP="003125A1">
      <w:pPr>
        <w:rPr>
          <w:rFonts w:asciiTheme="minorEastAsia" w:hAnsiTheme="minorEastAsia"/>
          <w:bCs/>
          <w:color w:val="262626" w:themeColor="text1" w:themeTint="D9"/>
          <w:szCs w:val="21"/>
        </w:rPr>
      </w:pPr>
    </w:p>
    <w:p w14:paraId="49D9B057"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w:t>
      </w:r>
      <w:proofErr w:type="gramStart"/>
      <w:r>
        <w:rPr>
          <w:rFonts w:asciiTheme="minorEastAsia" w:hAnsiTheme="minorEastAsia" w:hint="eastAsia"/>
          <w:bCs/>
          <w:color w:val="262626" w:themeColor="text1" w:themeTint="D9"/>
          <w:szCs w:val="21"/>
        </w:rPr>
        <w:t>的课很有趣</w:t>
      </w:r>
      <w:proofErr w:type="gramEnd"/>
      <w:r>
        <w:rPr>
          <w:rFonts w:asciiTheme="minorEastAsia" w:hAnsiTheme="minorEastAsia" w:hint="eastAsia"/>
          <w:bCs/>
          <w:color w:val="262626" w:themeColor="text1" w:themeTint="D9"/>
          <w:szCs w:val="21"/>
        </w:rPr>
        <w:t>，学员的参与度很高，案例很实用。</w:t>
      </w:r>
    </w:p>
    <w:p w14:paraId="3F4EC32F"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4BA2CA26" w14:textId="77777777" w:rsidR="003125A1" w:rsidRDefault="003125A1" w:rsidP="003125A1">
      <w:pPr>
        <w:rPr>
          <w:rFonts w:asciiTheme="minorEastAsia" w:hAnsiTheme="minorEastAsia"/>
          <w:bCs/>
          <w:color w:val="262626" w:themeColor="text1" w:themeTint="D9"/>
          <w:szCs w:val="21"/>
        </w:rPr>
      </w:pPr>
    </w:p>
    <w:p w14:paraId="3F31F91C"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7B2E70D3"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3FAB3DB2" w14:textId="77777777" w:rsidR="003125A1" w:rsidRDefault="003125A1" w:rsidP="003125A1">
      <w:pPr>
        <w:rPr>
          <w:rFonts w:asciiTheme="minorEastAsia" w:hAnsiTheme="minorEastAsia"/>
          <w:bCs/>
          <w:color w:val="262626" w:themeColor="text1" w:themeTint="D9"/>
          <w:szCs w:val="21"/>
        </w:rPr>
      </w:pPr>
    </w:p>
    <w:p w14:paraId="276AB6FF"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43FB2C9A" w14:textId="77777777" w:rsidR="003125A1" w:rsidRDefault="003125A1" w:rsidP="003125A1">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15EAF33A" w14:textId="77777777" w:rsidR="003125A1" w:rsidRDefault="003125A1" w:rsidP="003125A1">
      <w:pPr>
        <w:rPr>
          <w:rFonts w:asciiTheme="minorEastAsia" w:hAnsiTheme="minorEastAsia"/>
          <w:bCs/>
          <w:color w:val="262626" w:themeColor="text1" w:themeTint="D9"/>
          <w:szCs w:val="21"/>
        </w:rPr>
      </w:pPr>
    </w:p>
    <w:p w14:paraId="7181C565" w14:textId="77777777" w:rsidR="003125A1" w:rsidRPr="006005EB" w:rsidRDefault="003125A1" w:rsidP="003125A1">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1A7E9EEB" w14:textId="77777777" w:rsidR="003125A1" w:rsidRDefault="003125A1" w:rsidP="003125A1">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06A34E27" w14:textId="77777777" w:rsidR="003125A1" w:rsidRDefault="003125A1" w:rsidP="003125A1">
      <w:r>
        <w:t>2021</w:t>
      </w:r>
      <w:r>
        <w:rPr>
          <w:rFonts w:hint="eastAsia"/>
        </w:rPr>
        <w:t>年视频：</w:t>
      </w:r>
    </w:p>
    <w:p w14:paraId="41F9EB29" w14:textId="77777777" w:rsidR="003125A1" w:rsidRPr="00264086" w:rsidRDefault="003125A1" w:rsidP="003125A1">
      <w:r w:rsidRPr="006D2067">
        <w:t>https://v.youku.com/v_show/id_XNTE3MjM2NTA4MA==.html?spm=a2h0c.8166622.PhoneSokuUgc_2.dtitle</w:t>
      </w:r>
    </w:p>
    <w:p w14:paraId="093E8592" w14:textId="77777777" w:rsidR="0044655D" w:rsidRPr="003125A1" w:rsidRDefault="0044655D" w:rsidP="003125A1">
      <w:pPr>
        <w:pStyle w:val="JS"/>
      </w:pPr>
    </w:p>
    <w:sectPr w:rsidR="0044655D" w:rsidRPr="003125A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Microsoft JhengHei"/>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PingFang SC Heavy">
    <w:altName w:val="Yu Gothic"/>
    <w:charset w:val="80"/>
    <w:family w:val="swiss"/>
    <w:pitch w:val="variable"/>
    <w:sig w:usb0="A00002FF" w:usb1="7ACFFCFB" w:usb2="00000016" w:usb3="00000000" w:csb0="00020101" w:csb1="00000000"/>
  </w:font>
  <w:font w:name="PingFang SC Regular">
    <w:altName w:val="MS PGothic"/>
    <w:charset w:val="80"/>
    <w:family w:val="swiss"/>
    <w:pitch w:val="variable"/>
    <w:sig w:usb0="A00002FF" w:usb1="7ACFFCFB" w:usb2="00000016" w:usb3="00000000" w:csb0="000201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34" type="#_x0000_t75" style="width:9pt;height:9pt" o:bullet="t">
        <v:imagedata r:id="rId1" o:title="j0115836"/>
      </v:shape>
    </w:pict>
  </w:numPicBullet>
  <w:abstractNum w:abstractNumId="0" w15:restartNumberingAfterBreak="0">
    <w:nsid w:val="00000004"/>
    <w:multiLevelType w:val="hybridMultilevel"/>
    <w:tmpl w:val="DA4E8D24"/>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0000005"/>
    <w:multiLevelType w:val="hybridMultilevel"/>
    <w:tmpl w:val="F5C29BB0"/>
    <w:lvl w:ilvl="0" w:tplc="2C6466C8">
      <w:start w:val="3"/>
      <w:numFmt w:val="bullet"/>
      <w:lvlText w:val="‧"/>
      <w:lvlJc w:val="left"/>
      <w:pPr>
        <w:ind w:left="420" w:hanging="420"/>
      </w:pPr>
      <w:rPr>
        <w:rFonts w:ascii="MingLiU" w:eastAsia="MingLiU" w:hAnsi="MingLiU" w:cs="MingLiU" w:hint="eastAsia"/>
        <w:color w:val="2FBDF0"/>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000000E"/>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1BB0528"/>
    <w:multiLevelType w:val="hybridMultilevel"/>
    <w:tmpl w:val="F7066ADC"/>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15:restartNumberingAfterBreak="0">
    <w:nsid w:val="0DAC23F0"/>
    <w:multiLevelType w:val="hybridMultilevel"/>
    <w:tmpl w:val="AF9C7578"/>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5" w15:restartNumberingAfterBreak="0">
    <w:nsid w:val="11BC1F7D"/>
    <w:multiLevelType w:val="hybridMultilevel"/>
    <w:tmpl w:val="5A784034"/>
    <w:lvl w:ilvl="0" w:tplc="9CCCE056">
      <w:start w:val="3"/>
      <w:numFmt w:val="bullet"/>
      <w:lvlText w:val="‧"/>
      <w:lvlJc w:val="left"/>
      <w:pPr>
        <w:ind w:left="420" w:hanging="420"/>
      </w:pPr>
      <w:rPr>
        <w:rFonts w:ascii="MingLiU" w:eastAsia="MingLiU" w:hAnsi="MingLiU" w:cs="MingLiU" w:hint="eastAsia"/>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14012204"/>
    <w:multiLevelType w:val="hybridMultilevel"/>
    <w:tmpl w:val="3BCA1EDC"/>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0">
    <w:nsid w:val="1A6F42D2"/>
    <w:multiLevelType w:val="hybridMultilevel"/>
    <w:tmpl w:val="6C9E8A20"/>
    <w:lvl w:ilvl="0" w:tplc="96B8B658">
      <w:start w:val="3"/>
      <w:numFmt w:val="bullet"/>
      <w:lvlText w:val=""/>
      <w:lvlPicBulletId w:val="0"/>
      <w:lvlJc w:val="left"/>
      <w:pPr>
        <w:ind w:left="420" w:hanging="420"/>
      </w:pPr>
      <w:rPr>
        <w:rFonts w:ascii="Symbol" w:eastAsia="MingLiU" w:hAnsi="Symbol" w:cs="MingLiU"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1C34208E"/>
    <w:multiLevelType w:val="hybridMultilevel"/>
    <w:tmpl w:val="1BD04652"/>
    <w:lvl w:ilvl="0" w:tplc="522012A4">
      <w:start w:val="3"/>
      <w:numFmt w:val="bullet"/>
      <w:lvlText w:val="‧"/>
      <w:lvlJc w:val="left"/>
      <w:pPr>
        <w:ind w:left="420" w:hanging="420"/>
      </w:pPr>
      <w:rPr>
        <w:rFonts w:ascii="MingLiU" w:eastAsia="MingLiU" w:hAnsi="MingLiU" w:cs="MingLiU" w:hint="eastAsia"/>
        <w:color w:val="2FBDF0"/>
        <w:lang w:val="en-US"/>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1CF7563D"/>
    <w:multiLevelType w:val="hybridMultilevel"/>
    <w:tmpl w:val="30EAFD82"/>
    <w:lvl w:ilvl="0" w:tplc="9F286288">
      <w:start w:val="1"/>
      <w:numFmt w:val="bullet"/>
      <w:lvlText w:val=""/>
      <w:lvlJc w:val="left"/>
      <w:pPr>
        <w:ind w:left="420" w:hanging="420"/>
      </w:pPr>
      <w:rPr>
        <w:rFonts w:ascii="Wingdings" w:hAnsi="Wingdings" w:hint="default"/>
        <w:color w:val="2FBDF0"/>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2E006707"/>
    <w:multiLevelType w:val="hybridMultilevel"/>
    <w:tmpl w:val="8FF67A66"/>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1" w15:restartNumberingAfterBreak="0">
    <w:nsid w:val="3CDE486E"/>
    <w:multiLevelType w:val="hybridMultilevel"/>
    <w:tmpl w:val="4E86FEF0"/>
    <w:lvl w:ilvl="0" w:tplc="96B8B658">
      <w:start w:val="3"/>
      <w:numFmt w:val="bullet"/>
      <w:lvlText w:val=""/>
      <w:lvlPicBulletId w:val="0"/>
      <w:lvlJc w:val="left"/>
      <w:pPr>
        <w:ind w:left="420" w:hanging="420"/>
      </w:pPr>
      <w:rPr>
        <w:rFonts w:ascii="Symbol" w:eastAsia="MingLiU" w:hAnsi="Symbol" w:cs="MingLiU"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3"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4" w15:restartNumberingAfterBreak="0">
    <w:nsid w:val="52955572"/>
    <w:multiLevelType w:val="hybridMultilevel"/>
    <w:tmpl w:val="7BF6F522"/>
    <w:lvl w:ilvl="0" w:tplc="9CCCE056">
      <w:start w:val="3"/>
      <w:numFmt w:val="bullet"/>
      <w:lvlText w:val="‧"/>
      <w:lvlJc w:val="left"/>
      <w:pPr>
        <w:ind w:left="420" w:hanging="420"/>
      </w:pPr>
      <w:rPr>
        <w:rFonts w:ascii="MingLiU" w:eastAsia="MingLiU" w:hAnsi="MingLiU" w:cs="MingLiU" w:hint="eastAsia"/>
        <w:lang w:val="en-US"/>
      </w:rPr>
    </w:lvl>
    <w:lvl w:ilvl="1" w:tplc="0409000D">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62EE0703"/>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6" w15:restartNumberingAfterBreak="0">
    <w:nsid w:val="7C465B63"/>
    <w:multiLevelType w:val="hybridMultilevel"/>
    <w:tmpl w:val="E7DA25EA"/>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16cid:durableId="1269121851">
    <w:abstractNumId w:val="11"/>
  </w:num>
  <w:num w:numId="2" w16cid:durableId="969476154">
    <w:abstractNumId w:val="7"/>
  </w:num>
  <w:num w:numId="3" w16cid:durableId="1550262959">
    <w:abstractNumId w:val="5"/>
  </w:num>
  <w:num w:numId="4" w16cid:durableId="1446002528">
    <w:abstractNumId w:val="14"/>
  </w:num>
  <w:num w:numId="5" w16cid:durableId="2060199986">
    <w:abstractNumId w:val="10"/>
  </w:num>
  <w:num w:numId="6" w16cid:durableId="993221868">
    <w:abstractNumId w:val="3"/>
  </w:num>
  <w:num w:numId="7" w16cid:durableId="471413672">
    <w:abstractNumId w:val="6"/>
  </w:num>
  <w:num w:numId="8" w16cid:durableId="1907179277">
    <w:abstractNumId w:val="2"/>
  </w:num>
  <w:num w:numId="9" w16cid:durableId="385644001">
    <w:abstractNumId w:val="1"/>
  </w:num>
  <w:num w:numId="10" w16cid:durableId="1813332497">
    <w:abstractNumId w:val="0"/>
  </w:num>
  <w:num w:numId="11" w16cid:durableId="1671133792">
    <w:abstractNumId w:val="16"/>
  </w:num>
  <w:num w:numId="12" w16cid:durableId="301351391">
    <w:abstractNumId w:val="9"/>
  </w:num>
  <w:num w:numId="13" w16cid:durableId="985664756">
    <w:abstractNumId w:val="4"/>
  </w:num>
  <w:num w:numId="14" w16cid:durableId="1696299916">
    <w:abstractNumId w:val="8"/>
  </w:num>
  <w:num w:numId="15" w16cid:durableId="169107897">
    <w:abstractNumId w:val="17"/>
  </w:num>
  <w:num w:numId="16" w16cid:durableId="1923754756">
    <w:abstractNumId w:val="17"/>
  </w:num>
  <w:num w:numId="17" w16cid:durableId="712119673">
    <w:abstractNumId w:val="15"/>
  </w:num>
  <w:num w:numId="18" w16cid:durableId="1234701903">
    <w:abstractNumId w:val="12"/>
  </w:num>
  <w:num w:numId="19" w16cid:durableId="575087778">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313"/>
    <w:rsid w:val="003125A1"/>
    <w:rsid w:val="00396313"/>
    <w:rsid w:val="0044655D"/>
    <w:rsid w:val="00984145"/>
    <w:rsid w:val="00C83008"/>
    <w:rsid w:val="00DD57BF"/>
    <w:rsid w:val="00E93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86D8327"/>
  <w15:chartTrackingRefBased/>
  <w15:docId w15:val="{6CD62A60-BE0A-438F-A10D-90CC1857B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6313"/>
    <w:pPr>
      <w:widowControl w:val="0"/>
      <w:jc w:val="both"/>
    </w:pPr>
  </w:style>
  <w:style w:type="paragraph" w:styleId="1">
    <w:name w:val="heading 1"/>
    <w:basedOn w:val="a"/>
    <w:next w:val="a"/>
    <w:link w:val="10"/>
    <w:uiPriority w:val="9"/>
    <w:qFormat/>
    <w:rsid w:val="00396313"/>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39631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96313"/>
    <w:rPr>
      <w:b/>
      <w:bCs/>
      <w:kern w:val="44"/>
      <w:sz w:val="44"/>
      <w:szCs w:val="44"/>
    </w:rPr>
  </w:style>
  <w:style w:type="character" w:customStyle="1" w:styleId="20">
    <w:name w:val="标题 2 字符"/>
    <w:basedOn w:val="a0"/>
    <w:link w:val="2"/>
    <w:uiPriority w:val="9"/>
    <w:rsid w:val="00396313"/>
    <w:rPr>
      <w:rFonts w:asciiTheme="majorHAnsi" w:eastAsiaTheme="majorEastAsia" w:hAnsiTheme="majorHAnsi" w:cstheme="majorBidi"/>
      <w:b/>
      <w:bCs/>
      <w:sz w:val="32"/>
      <w:szCs w:val="32"/>
    </w:rPr>
  </w:style>
  <w:style w:type="paragraph" w:styleId="a3">
    <w:name w:val="List Paragraph"/>
    <w:basedOn w:val="a"/>
    <w:uiPriority w:val="34"/>
    <w:qFormat/>
    <w:rsid w:val="00396313"/>
    <w:pPr>
      <w:ind w:firstLineChars="200" w:firstLine="420"/>
    </w:pPr>
  </w:style>
  <w:style w:type="table" w:styleId="-6">
    <w:name w:val="Light List Accent 6"/>
    <w:basedOn w:val="a1"/>
    <w:uiPriority w:val="61"/>
    <w:rsid w:val="00396313"/>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paragraph" w:customStyle="1" w:styleId="JS">
    <w:name w:val="J&amp;S小标题"/>
    <w:basedOn w:val="2"/>
    <w:link w:val="JS0"/>
    <w:qFormat/>
    <w:rsid w:val="00396313"/>
    <w:rPr>
      <w:rFonts w:ascii="华文中宋" w:eastAsia="PingFang SC Medium" w:hAnsi="华文中宋" w:cs="宋体"/>
      <w:b w:val="0"/>
      <w:color w:val="008CCD"/>
      <w:sz w:val="24"/>
    </w:rPr>
  </w:style>
  <w:style w:type="character" w:customStyle="1" w:styleId="JS0">
    <w:name w:val="J&amp;S小标题 字符"/>
    <w:basedOn w:val="20"/>
    <w:link w:val="JS"/>
    <w:rsid w:val="00396313"/>
    <w:rPr>
      <w:rFonts w:ascii="华文中宋" w:eastAsia="PingFang SC Medium" w:hAnsi="华文中宋" w:cs="宋体"/>
      <w:b w:val="0"/>
      <w:bCs/>
      <w:color w:val="008CCD"/>
      <w:sz w:val="24"/>
      <w:szCs w:val="32"/>
    </w:rPr>
  </w:style>
  <w:style w:type="paragraph" w:customStyle="1" w:styleId="JS1">
    <w:name w:val="J&amp;S加粗"/>
    <w:basedOn w:val="a"/>
    <w:link w:val="JS2"/>
    <w:qFormat/>
    <w:rsid w:val="00396313"/>
    <w:rPr>
      <w:rFonts w:ascii="等线" w:eastAsia="PingFang SC Heavy" w:hAnsi="等线" w:cs="宋体"/>
      <w:color w:val="262626"/>
    </w:rPr>
  </w:style>
  <w:style w:type="character" w:customStyle="1" w:styleId="JS2">
    <w:name w:val="J&amp;S加粗 字符"/>
    <w:basedOn w:val="a0"/>
    <w:link w:val="JS1"/>
    <w:rsid w:val="00396313"/>
    <w:rPr>
      <w:rFonts w:ascii="等线" w:eastAsia="PingFang SC Heavy" w:hAnsi="等线" w:cs="宋体"/>
      <w:color w:val="262626"/>
    </w:rPr>
  </w:style>
  <w:style w:type="paragraph" w:customStyle="1" w:styleId="JS3">
    <w:name w:val="J&amp;S正文"/>
    <w:basedOn w:val="a"/>
    <w:link w:val="JS4"/>
    <w:qFormat/>
    <w:rsid w:val="00396313"/>
    <w:rPr>
      <w:rFonts w:eastAsia="PingFang SC Regular"/>
      <w:color w:val="262626" w:themeColor="text1" w:themeTint="D9"/>
    </w:rPr>
  </w:style>
  <w:style w:type="character" w:customStyle="1" w:styleId="JS4">
    <w:name w:val="J&amp;S正文 字符"/>
    <w:basedOn w:val="a0"/>
    <w:link w:val="JS3"/>
    <w:rsid w:val="00396313"/>
    <w:rPr>
      <w:rFonts w:eastAsia="PingFang SC Regular"/>
      <w:color w:val="262626" w:themeColor="text1" w:themeTint="D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6268513">
      <w:bodyDiv w:val="1"/>
      <w:marLeft w:val="0"/>
      <w:marRight w:val="0"/>
      <w:marTop w:val="0"/>
      <w:marBottom w:val="0"/>
      <w:divBdr>
        <w:top w:val="none" w:sz="0" w:space="0" w:color="auto"/>
        <w:left w:val="none" w:sz="0" w:space="0" w:color="auto"/>
        <w:bottom w:val="none" w:sz="0" w:space="0" w:color="auto"/>
        <w:right w:val="none" w:sz="0" w:space="0" w:color="auto"/>
      </w:divBdr>
    </w:div>
    <w:div w:id="1522551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15</Pages>
  <Words>1225</Words>
  <Characters>6989</Characters>
  <Application>Microsoft Office Word</Application>
  <DocSecurity>0</DocSecurity>
  <Lines>58</Lines>
  <Paragraphs>16</Paragraphs>
  <ScaleCrop>false</ScaleCrop>
  <Company/>
  <LinksUpToDate>false</LinksUpToDate>
  <CharactersWithSpaces>8198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bess</dc:creator>
  <cp:keywords/>
  <dc:description/>
  <cp:lastModifiedBy>A64249</cp:lastModifiedBy>
  <cp:revision>4</cp:revision>
  <dcterms:created xsi:type="dcterms:W3CDTF">2019-01-29T08:22:00Z</dcterms:created>
  <dcterms:modified xsi:type="dcterms:W3CDTF">2023-01-05T02:49:00Z</dcterms:modified>
</cp:coreProperties>
</file>