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E1370A" w14:textId="24B10A3F" w:rsidR="0033678E" w:rsidRPr="0033678E" w:rsidRDefault="00A47E7B" w:rsidP="0033678E">
      <w:pPr>
        <w:pStyle w:val="JS5"/>
        <w:jc w:val="center"/>
        <w:rPr>
          <w:rFonts w:ascii="微软雅黑" w:eastAsia="微软雅黑" w:hAnsi="微软雅黑"/>
          <w:b/>
          <w:sz w:val="30"/>
          <w:szCs w:val="30"/>
        </w:rPr>
      </w:pPr>
      <w:r>
        <w:rPr>
          <w:rFonts w:ascii="微软雅黑" w:eastAsia="微软雅黑" w:hAnsi="微软雅黑" w:hint="eastAsia"/>
          <w:b/>
          <w:sz w:val="30"/>
          <w:szCs w:val="30"/>
        </w:rPr>
        <w:t>第五项修炼：</w:t>
      </w:r>
      <w:r w:rsidR="003F5CBD">
        <w:rPr>
          <w:rFonts w:ascii="微软雅黑" w:eastAsia="微软雅黑" w:hAnsi="微软雅黑" w:hint="eastAsia"/>
          <w:b/>
          <w:sz w:val="30"/>
          <w:szCs w:val="30"/>
        </w:rPr>
        <w:t>学习型组织的思维核心</w:t>
      </w:r>
    </w:p>
    <w:p w14:paraId="7F097AC2" w14:textId="77777777" w:rsidR="0033678E" w:rsidRPr="0033678E" w:rsidRDefault="0033678E" w:rsidP="0033678E">
      <w:pPr>
        <w:pStyle w:val="JS5"/>
        <w:rPr>
          <w:rFonts w:ascii="微软雅黑" w:eastAsia="微软雅黑" w:hAnsi="微软雅黑"/>
        </w:rPr>
      </w:pPr>
    </w:p>
    <w:p w14:paraId="29B755B2"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hint="eastAsia"/>
          <w:b/>
        </w:rPr>
        <w:t>课程背景</w:t>
      </w:r>
      <w:r>
        <w:rPr>
          <w:rFonts w:ascii="微软雅黑" w:eastAsia="微软雅黑" w:hAnsi="微软雅黑" w:hint="eastAsia"/>
          <w:b/>
        </w:rPr>
        <w:t>：</w:t>
      </w:r>
    </w:p>
    <w:p w14:paraId="795F52D2" w14:textId="77777777" w:rsidR="00751DAE" w:rsidRPr="00751DAE" w:rsidRDefault="00751DAE" w:rsidP="00751DAE">
      <w:pPr>
        <w:pStyle w:val="JS5"/>
        <w:rPr>
          <w:rFonts w:ascii="微软雅黑" w:eastAsia="微软雅黑" w:hAnsi="微软雅黑"/>
        </w:rPr>
      </w:pPr>
      <w:r w:rsidRPr="00751DAE">
        <w:rPr>
          <w:rFonts w:ascii="微软雅黑" w:eastAsia="微软雅黑" w:hAnsi="微软雅黑" w:hint="eastAsia"/>
        </w:rPr>
        <w:t>在</w:t>
      </w:r>
      <w:r>
        <w:rPr>
          <w:rFonts w:ascii="微软雅黑" w:eastAsia="微软雅黑" w:hAnsi="微软雅黑" w:hint="eastAsia"/>
        </w:rPr>
        <w:t>U</w:t>
      </w:r>
      <w:r>
        <w:rPr>
          <w:rFonts w:ascii="微软雅黑" w:eastAsia="微软雅黑" w:hAnsi="微软雅黑"/>
        </w:rPr>
        <w:t>VCA</w:t>
      </w:r>
      <w:r>
        <w:rPr>
          <w:rFonts w:ascii="微软雅黑" w:eastAsia="微软雅黑" w:hAnsi="微软雅黑" w:hint="eastAsia"/>
        </w:rPr>
        <w:t>时代</w:t>
      </w:r>
      <w:r w:rsidRPr="00751DAE">
        <w:rPr>
          <w:rFonts w:ascii="微软雅黑" w:eastAsia="微软雅黑" w:hAnsi="微软雅黑" w:hint="eastAsia"/>
        </w:rPr>
        <w:t>中，无论是怎样的天才，都需要有一个强大的团队共同协作，才能立于不败之地。团队的力量，已为世人所公认；无论在哪个行业，做什么产品或服务，都会被竞争对手模仿甚至超越；唯一不会被模仿的就是我们的创造力，尤其是组织整体的源源不断的创新能力。而团队不断创新的原动力，来自于这个团队持续的学习。因此一个团队如何学习，就变成它或者它所代表的企业获利及提升效能的重要课题。</w:t>
      </w:r>
    </w:p>
    <w:p w14:paraId="58F9353A" w14:textId="77777777" w:rsidR="00751DAE" w:rsidRPr="00751DAE" w:rsidRDefault="00751DAE" w:rsidP="00751DAE">
      <w:pPr>
        <w:pStyle w:val="JS5"/>
        <w:rPr>
          <w:rFonts w:ascii="微软雅黑" w:eastAsia="微软雅黑" w:hAnsi="微软雅黑"/>
        </w:rPr>
      </w:pPr>
    </w:p>
    <w:p w14:paraId="6B7BE47C" w14:textId="77777777" w:rsidR="00751DAE" w:rsidRPr="00751DAE" w:rsidRDefault="00751DAE" w:rsidP="00751DAE">
      <w:pPr>
        <w:pStyle w:val="JS5"/>
        <w:rPr>
          <w:rFonts w:ascii="微软雅黑" w:eastAsia="微软雅黑" w:hAnsi="微软雅黑"/>
        </w:rPr>
      </w:pPr>
      <w:r w:rsidRPr="00751DAE">
        <w:rPr>
          <w:rFonts w:ascii="微软雅黑" w:eastAsia="微软雅黑" w:hAnsi="微软雅黑" w:hint="eastAsia"/>
        </w:rPr>
        <w:t>要在一个团队内创建一种开放、分享、持续创新的学习文化，听起来容易，事实上却是</w:t>
      </w:r>
      <w:proofErr w:type="gramStart"/>
      <w:r w:rsidRPr="00751DAE">
        <w:rPr>
          <w:rFonts w:ascii="微软雅黑" w:eastAsia="微软雅黑" w:hAnsi="微软雅黑" w:hint="eastAsia"/>
        </w:rPr>
        <w:t>不易实践</w:t>
      </w:r>
      <w:proofErr w:type="gramEnd"/>
      <w:r w:rsidRPr="00751DAE">
        <w:rPr>
          <w:rFonts w:ascii="微软雅黑" w:eastAsia="微软雅黑" w:hAnsi="微软雅黑" w:hint="eastAsia"/>
        </w:rPr>
        <w:t>的事。任何一个团队</w:t>
      </w:r>
      <w:r w:rsidRPr="00751DAE">
        <w:rPr>
          <w:rFonts w:ascii="微软雅黑" w:eastAsia="微软雅黑" w:hAnsi="微软雅黑"/>
        </w:rPr>
        <w:t>/组织都是由有着各式各样心智模式、成长经历、梦想和价值观的人所组成的；人与人之间看似微妙却巨大的差异，既是相互融合的魅力和动力，亦是易产生彼此之间隔阂进而成为团队共同文化建立的阻力。</w:t>
      </w:r>
    </w:p>
    <w:p w14:paraId="0AF950E7" w14:textId="77777777" w:rsidR="00751DAE" w:rsidRPr="00751DAE" w:rsidRDefault="00751DAE" w:rsidP="00751DAE">
      <w:pPr>
        <w:pStyle w:val="JS5"/>
        <w:rPr>
          <w:rFonts w:ascii="微软雅黑" w:eastAsia="微软雅黑" w:hAnsi="微软雅黑"/>
        </w:rPr>
      </w:pPr>
    </w:p>
    <w:p w14:paraId="19A1581B" w14:textId="77777777" w:rsidR="00751DAE" w:rsidRPr="00751DAE" w:rsidRDefault="00751DAE" w:rsidP="00751DAE">
      <w:pPr>
        <w:pStyle w:val="JS5"/>
        <w:rPr>
          <w:rFonts w:ascii="微软雅黑" w:eastAsia="微软雅黑" w:hAnsi="微软雅黑"/>
        </w:rPr>
      </w:pPr>
      <w:r w:rsidRPr="00751DAE">
        <w:rPr>
          <w:rFonts w:ascii="微软雅黑" w:eastAsia="微软雅黑" w:hAnsi="微软雅黑" w:hint="eastAsia"/>
        </w:rPr>
        <w:t>彼得·圣吉所提出的“五项</w:t>
      </w:r>
      <w:proofErr w:type="gramStart"/>
      <w:r w:rsidRPr="00751DAE">
        <w:rPr>
          <w:rFonts w:ascii="微软雅黑" w:eastAsia="微软雅黑" w:hAnsi="微软雅黑" w:hint="eastAsia"/>
        </w:rPr>
        <w:t>修练</w:t>
      </w:r>
      <w:proofErr w:type="gramEnd"/>
      <w:r w:rsidRPr="00751DAE">
        <w:rPr>
          <w:rFonts w:ascii="微软雅黑" w:eastAsia="微软雅黑" w:hAnsi="微软雅黑" w:hint="eastAsia"/>
        </w:rPr>
        <w:t>”的理念，实则就是在协助团队或组织试图塑造持续创新的运作模式及团队文化。这种运作模式及团队文化能够真正帮助团队或组织适应任何不断变化甚至难以预测的未来商业环境，找出成长之路，帮助自身提升绩效甚至创造最大价值。</w:t>
      </w:r>
    </w:p>
    <w:p w14:paraId="5DBDC166" w14:textId="77777777" w:rsidR="00751DAE" w:rsidRPr="00751DAE" w:rsidRDefault="00751DAE" w:rsidP="00751DAE">
      <w:pPr>
        <w:pStyle w:val="JS5"/>
        <w:rPr>
          <w:rFonts w:ascii="微软雅黑" w:eastAsia="微软雅黑" w:hAnsi="微软雅黑"/>
        </w:rPr>
      </w:pPr>
    </w:p>
    <w:p w14:paraId="53B14BBB" w14:textId="77777777" w:rsidR="0033678E" w:rsidRPr="00751DAE" w:rsidRDefault="00751DAE" w:rsidP="00751DAE">
      <w:pPr>
        <w:pStyle w:val="JS5"/>
        <w:rPr>
          <w:rFonts w:ascii="微软雅黑" w:eastAsia="微软雅黑" w:hAnsi="微软雅黑"/>
        </w:rPr>
      </w:pPr>
      <w:r w:rsidRPr="00751DAE">
        <w:rPr>
          <w:rFonts w:ascii="微软雅黑" w:eastAsia="微软雅黑" w:hAnsi="微软雅黑" w:hint="eastAsia"/>
        </w:rPr>
        <w:t>五项修炼——系统思考、改善心智模式、团队学习、自我超越、建立共同愿景，是建立一个具有开放、分享、持续创新的学习文化的团队的重要基石；是支持个人和组织活出生命的意义、培育创造未来的能力的力量。而</w:t>
      </w:r>
      <w:r>
        <w:rPr>
          <w:rFonts w:ascii="微软雅黑" w:eastAsia="微软雅黑" w:hAnsi="微软雅黑" w:hint="eastAsia"/>
        </w:rPr>
        <w:t>学习型组织</w:t>
      </w:r>
      <w:r w:rsidRPr="00751DAE">
        <w:rPr>
          <w:rFonts w:ascii="微软雅黑" w:eastAsia="微软雅黑" w:hAnsi="微软雅黑" w:hint="eastAsia"/>
        </w:rPr>
        <w:t>的理论知识却并不容易习得和运用；尤其，</w:t>
      </w:r>
      <w:r w:rsidRPr="00751DAE">
        <w:rPr>
          <w:rFonts w:ascii="微软雅黑" w:eastAsia="微软雅黑" w:hAnsi="微软雅黑" w:hint="eastAsia"/>
        </w:rPr>
        <w:lastRenderedPageBreak/>
        <w:t>在任何一个团队中，一定既有学习力和理念力深厚的领导者，亦有能力并不十分显著但却是重要中坚力量的执行者；对于团队人数最多的执行者而言，枯燥的理论学习及从理论到实践的转换并不易做。</w:t>
      </w:r>
    </w:p>
    <w:p w14:paraId="53B3316E" w14:textId="77777777" w:rsidR="0033678E" w:rsidRDefault="0033678E" w:rsidP="0033678E">
      <w:pPr>
        <w:pStyle w:val="JS5"/>
        <w:rPr>
          <w:rFonts w:ascii="微软雅黑" w:eastAsia="微软雅黑" w:hAnsi="微软雅黑"/>
        </w:rPr>
      </w:pPr>
    </w:p>
    <w:p w14:paraId="1C7C2367" w14:textId="77777777" w:rsidR="00751DAE" w:rsidRDefault="00751DAE" w:rsidP="0033678E">
      <w:pPr>
        <w:pStyle w:val="JS5"/>
        <w:rPr>
          <w:rFonts w:ascii="微软雅黑" w:eastAsia="微软雅黑" w:hAnsi="微软雅黑"/>
        </w:rPr>
      </w:pPr>
      <w:r w:rsidRPr="00751DAE">
        <w:rPr>
          <w:rFonts w:ascii="微软雅黑" w:eastAsia="微软雅黑" w:hAnsi="微软雅黑" w:hint="eastAsia"/>
        </w:rPr>
        <w:t>该项目的最大特点是既遵从了五项修炼的内核，以建立团队共同的学习文化为目标；又采取了轻松无压力的多元复合学习形式，更适合团队的各类人群，以更小阻力及更大成功可能性地推进“</w:t>
      </w:r>
      <w:r>
        <w:rPr>
          <w:rFonts w:ascii="微软雅黑" w:eastAsia="微软雅黑" w:hAnsi="微软雅黑" w:hint="eastAsia"/>
        </w:rPr>
        <w:t>学习型组织</w:t>
      </w:r>
      <w:r w:rsidRPr="00751DAE">
        <w:rPr>
          <w:rFonts w:ascii="微软雅黑" w:eastAsia="微软雅黑" w:hAnsi="微软雅黑" w:hint="eastAsia"/>
        </w:rPr>
        <w:t>”理念在团队</w:t>
      </w:r>
      <w:r w:rsidRPr="00751DAE">
        <w:rPr>
          <w:rFonts w:ascii="微软雅黑" w:eastAsia="微软雅黑" w:hAnsi="微软雅黑"/>
        </w:rPr>
        <w:t>/组织中的落地生根，帮助团队成员建立共同的学习语言和学习文化。</w:t>
      </w:r>
    </w:p>
    <w:p w14:paraId="6166E31C" w14:textId="77777777" w:rsidR="00751DAE" w:rsidRPr="0033678E" w:rsidRDefault="00751DAE" w:rsidP="0033678E">
      <w:pPr>
        <w:pStyle w:val="JS5"/>
        <w:rPr>
          <w:rFonts w:ascii="微软雅黑" w:eastAsia="微软雅黑" w:hAnsi="微软雅黑"/>
        </w:rPr>
      </w:pPr>
    </w:p>
    <w:p w14:paraId="432387F5" w14:textId="77777777" w:rsidR="0033678E" w:rsidRPr="0033678E" w:rsidRDefault="0033678E" w:rsidP="0033678E">
      <w:pPr>
        <w:pStyle w:val="JS5"/>
        <w:rPr>
          <w:rFonts w:ascii="微软雅黑" w:eastAsia="微软雅黑" w:hAnsi="微软雅黑"/>
          <w:b/>
        </w:rPr>
      </w:pPr>
      <w:r w:rsidRPr="0033678E">
        <w:rPr>
          <w:rFonts w:ascii="微软雅黑" w:eastAsia="微软雅黑" w:hAnsi="微软雅黑"/>
          <w:b/>
        </w:rPr>
        <w:t>关于“系统思考”</w:t>
      </w:r>
    </w:p>
    <w:p w14:paraId="4523933A" w14:textId="77777777" w:rsidR="0033678E" w:rsidRPr="0033678E" w:rsidRDefault="0033678E" w:rsidP="00047BC9">
      <w:pPr>
        <w:pStyle w:val="JS5"/>
        <w:ind w:firstLineChars="200" w:firstLine="420"/>
        <w:rPr>
          <w:rFonts w:ascii="微软雅黑" w:eastAsia="微软雅黑" w:hAnsi="微软雅黑"/>
        </w:rPr>
      </w:pPr>
      <w:r w:rsidRPr="0033678E">
        <w:rPr>
          <w:rFonts w:ascii="微软雅黑" w:eastAsia="微软雅黑" w:hAnsi="微软雅黑" w:hint="eastAsia"/>
        </w:rPr>
        <w:t>系统思考是纵观全局，看清事件背后的结构及要素之间的互动关系并主动地“建构”和“解构”的思维能力。</w:t>
      </w:r>
    </w:p>
    <w:p w14:paraId="00D3EE04" w14:textId="77777777" w:rsidR="0033678E" w:rsidRPr="0033678E" w:rsidRDefault="0033678E" w:rsidP="00047BC9">
      <w:pPr>
        <w:pStyle w:val="JS5"/>
        <w:ind w:firstLineChars="200" w:firstLine="420"/>
        <w:rPr>
          <w:rFonts w:ascii="微软雅黑" w:eastAsia="微软雅黑" w:hAnsi="微软雅黑"/>
        </w:rPr>
      </w:pPr>
      <w:r w:rsidRPr="0033678E">
        <w:rPr>
          <w:rFonts w:ascii="微软雅黑" w:eastAsia="微软雅黑" w:hAnsi="微软雅黑" w:hint="eastAsia"/>
        </w:rPr>
        <w:t>对相同的现象，不同人有不同的见解和观点，有人熟视无睹，有人却看到了其中隐藏的商机和变化的规律。增长最快的时刻居安思危的最佳时机。你的职位上带来最大收益的策略，终将最快地消耗你的资源。你越努力追求你想要的东西，就越有可能葬送获取这种东西的机会。诸如此类的系统原则，代表一种更有效的思维和行为方式，由此你能够观察到你的行动是如何与其他领域的活动相互联系的。</w:t>
      </w:r>
    </w:p>
    <w:p w14:paraId="5D5ED00A" w14:textId="77777777" w:rsidR="0033678E" w:rsidRPr="0033678E" w:rsidRDefault="0033678E" w:rsidP="00047BC9">
      <w:pPr>
        <w:pStyle w:val="JS5"/>
        <w:ind w:firstLineChars="200" w:firstLine="420"/>
        <w:rPr>
          <w:rFonts w:ascii="微软雅黑" w:eastAsia="微软雅黑" w:hAnsi="微软雅黑"/>
        </w:rPr>
      </w:pPr>
      <w:r w:rsidRPr="0033678E">
        <w:rPr>
          <w:rFonts w:ascii="微软雅黑" w:eastAsia="微软雅黑" w:hAnsi="微软雅黑" w:hint="eastAsia"/>
        </w:rPr>
        <w:t>如何在纷繁复杂的事件背后抽丝剥茧出简单的结构，从而引导我们做正确的决定，系统思考正是帮助我们走向成功的睿智的“慧眼”。</w:t>
      </w:r>
    </w:p>
    <w:p w14:paraId="195FFF81" w14:textId="77777777" w:rsidR="00751DAE" w:rsidRDefault="00751DAE" w:rsidP="00751DAE">
      <w:pPr>
        <w:pStyle w:val="JS5"/>
        <w:rPr>
          <w:rFonts w:ascii="微软雅黑" w:eastAsia="微软雅黑" w:hAnsi="微软雅黑"/>
          <w:b/>
        </w:rPr>
      </w:pPr>
    </w:p>
    <w:p w14:paraId="12D9BE13" w14:textId="77777777" w:rsidR="00751DAE" w:rsidRPr="00751DAE" w:rsidRDefault="00751DAE" w:rsidP="00751DAE">
      <w:pPr>
        <w:pStyle w:val="JS5"/>
        <w:rPr>
          <w:rFonts w:ascii="微软雅黑" w:eastAsia="微软雅黑" w:hAnsi="微软雅黑"/>
          <w:b/>
        </w:rPr>
      </w:pPr>
      <w:r w:rsidRPr="00751DAE">
        <w:rPr>
          <w:rFonts w:ascii="微软雅黑" w:eastAsia="微软雅黑" w:hAnsi="微软雅黑"/>
          <w:b/>
        </w:rPr>
        <w:t>关于“心智模式”</w:t>
      </w:r>
    </w:p>
    <w:p w14:paraId="465D99F2" w14:textId="77777777" w:rsidR="00751DAE" w:rsidRPr="00751DAE" w:rsidRDefault="00751DAE" w:rsidP="00047BC9">
      <w:pPr>
        <w:pStyle w:val="JS5"/>
        <w:ind w:firstLineChars="200" w:firstLine="420"/>
        <w:rPr>
          <w:rFonts w:ascii="微软雅黑" w:eastAsia="微软雅黑" w:hAnsi="微软雅黑"/>
        </w:rPr>
      </w:pPr>
      <w:r w:rsidRPr="00751DAE">
        <w:rPr>
          <w:rFonts w:ascii="微软雅黑" w:eastAsia="微软雅黑" w:hAnsi="微软雅黑" w:hint="eastAsia"/>
        </w:rPr>
        <w:t>心智模式是我们自己的脑海中持有的各种形象、假设和故事，涉及我们自己、别人、组织机构和世界的每个方面。像玻璃窗格能限定并微妙地扭曲我们的视野一样，心智模式也决定着我们所看到的东西。</w:t>
      </w:r>
    </w:p>
    <w:p w14:paraId="0FE7B7DA" w14:textId="77777777" w:rsidR="00751DAE" w:rsidRPr="00751DAE" w:rsidRDefault="00751DAE" w:rsidP="00047BC9">
      <w:pPr>
        <w:pStyle w:val="JS5"/>
        <w:ind w:firstLineChars="200" w:firstLine="420"/>
        <w:rPr>
          <w:rFonts w:ascii="微软雅黑" w:eastAsia="微软雅黑" w:hAnsi="微软雅黑"/>
        </w:rPr>
      </w:pPr>
      <w:r w:rsidRPr="00751DAE">
        <w:rPr>
          <w:rFonts w:ascii="微软雅黑" w:eastAsia="微软雅黑" w:hAnsi="微软雅黑" w:hint="eastAsia"/>
        </w:rPr>
        <w:t>心智模式为什么对我们的行为有如此巨大的影响力呢？部分原因在于它会影响我们的观察。有不同心智模式的两个人去观察同一件事，会给出不同的描述，因为他们看见了不同的细节，并且做了不同的解释。正如心理学家所说，人们的观察是有选择的。心智模式根深蒂固的惯性力量，会把最杰出的系统思考智慧淹没。它还可能会阻碍学习，甚至把整个公司乃至整个产业禁锢在过时的习惯做法上。</w:t>
      </w:r>
    </w:p>
    <w:p w14:paraId="4784DEFE" w14:textId="77777777" w:rsidR="00751DAE" w:rsidRDefault="00751DAE" w:rsidP="00047BC9">
      <w:pPr>
        <w:pStyle w:val="JS5"/>
        <w:ind w:firstLineChars="200" w:firstLine="420"/>
        <w:rPr>
          <w:rFonts w:ascii="微软雅黑" w:eastAsia="微软雅黑" w:hAnsi="微软雅黑"/>
        </w:rPr>
      </w:pPr>
      <w:r w:rsidRPr="00751DAE">
        <w:rPr>
          <w:rFonts w:ascii="微软雅黑" w:eastAsia="微软雅黑" w:hAnsi="微软雅黑" w:hint="eastAsia"/>
        </w:rPr>
        <w:t>但因为心智模式往往是无声无息地潜藏在我们意识之下，所以一般很难被测试或检验。如果不去寻找，心智模式通常很难被我们看见。这项修炼的核心任务在于让心智模式浮出水面，并探索和讨论它，同时避免戒备心态，以帮助我们看清“玻璃窗格”及其对我们生活的影响，并通过创立新的心智模式、新的窗格，是自己更好地立足于世界。</w:t>
      </w:r>
    </w:p>
    <w:p w14:paraId="4F6B83F9" w14:textId="77777777" w:rsidR="00751DAE" w:rsidRDefault="00751DAE" w:rsidP="00751DAE">
      <w:pPr>
        <w:pStyle w:val="JS5"/>
        <w:rPr>
          <w:rFonts w:ascii="微软雅黑" w:eastAsia="微软雅黑" w:hAnsi="微软雅黑"/>
        </w:rPr>
      </w:pPr>
    </w:p>
    <w:p w14:paraId="6AB2CF28" w14:textId="77777777" w:rsidR="00047BC9" w:rsidRPr="00751DAE" w:rsidRDefault="00047BC9" w:rsidP="00047BC9">
      <w:pPr>
        <w:pStyle w:val="JS5"/>
        <w:rPr>
          <w:rFonts w:ascii="微软雅黑" w:eastAsia="微软雅黑" w:hAnsi="微软雅黑"/>
          <w:b/>
        </w:rPr>
      </w:pPr>
      <w:r w:rsidRPr="00751DAE">
        <w:rPr>
          <w:rFonts w:ascii="微软雅黑" w:eastAsia="微软雅黑" w:hAnsi="微软雅黑"/>
          <w:b/>
        </w:rPr>
        <w:t>关于“</w:t>
      </w:r>
      <w:r>
        <w:rPr>
          <w:rFonts w:ascii="微软雅黑" w:eastAsia="微软雅黑" w:hAnsi="微软雅黑" w:hint="eastAsia"/>
          <w:b/>
        </w:rPr>
        <w:t>团队学习</w:t>
      </w:r>
      <w:r w:rsidRPr="00751DAE">
        <w:rPr>
          <w:rFonts w:ascii="微软雅黑" w:eastAsia="微软雅黑" w:hAnsi="微软雅黑"/>
          <w:b/>
        </w:rPr>
        <w:t>”</w:t>
      </w:r>
    </w:p>
    <w:p w14:paraId="68C21A5B" w14:textId="77777777" w:rsidR="00047BC9" w:rsidRPr="00047BC9" w:rsidRDefault="00047BC9" w:rsidP="00047BC9">
      <w:pPr>
        <w:pStyle w:val="JS5"/>
        <w:ind w:firstLineChars="200" w:firstLine="420"/>
        <w:rPr>
          <w:rFonts w:ascii="微软雅黑" w:eastAsia="微软雅黑" w:hAnsi="微软雅黑"/>
        </w:rPr>
      </w:pPr>
      <w:r w:rsidRPr="00047BC9">
        <w:rPr>
          <w:rFonts w:ascii="微软雅黑" w:eastAsia="微软雅黑" w:hAnsi="微软雅黑" w:hint="eastAsia"/>
        </w:rPr>
        <w:t>学会团队学习，对当今组织和企业来说有着前所未有的重要性。这个原因很容易理解：几乎所有的重要决策，现在都是由团队来完成。有时是由团队直接做决策，有时是需要团队把个人决策变成行动。从某种程度上说，个人学习与组织学习是不相干的。个人学习无处不在，但是组织学习却不一定发生。如果团队能够学习，就会成为整个组织中学习实践的微系统。团队学有所得，付诸实践，开发技能，并将其传播到其他个人和团队。团队的成果可以成为样板，为整个组织一起学习建立标准，定下基调。</w:t>
      </w:r>
    </w:p>
    <w:p w14:paraId="7979F351" w14:textId="77777777" w:rsidR="00047BC9" w:rsidRPr="00047BC9" w:rsidRDefault="00047BC9" w:rsidP="00047BC9">
      <w:pPr>
        <w:pStyle w:val="JS5"/>
        <w:ind w:firstLineChars="200" w:firstLine="420"/>
        <w:rPr>
          <w:rFonts w:ascii="微软雅黑" w:eastAsia="微软雅黑" w:hAnsi="微软雅黑"/>
        </w:rPr>
      </w:pPr>
      <w:r w:rsidRPr="00047BC9">
        <w:rPr>
          <w:rFonts w:ascii="微软雅黑" w:eastAsia="微软雅黑" w:hAnsi="微软雅黑" w:hint="eastAsia"/>
        </w:rPr>
        <w:t>在组织内部，团队学习有三个关键方面。第一，对复杂问题要有深入的思考和明晰的理解。这里，团队必须学会如何挖掘个人的思想潜力，以超越个人的心智。这说来容易，但组织中有很多强大的影响力会使团队的智能低于个人智能，而不是高于它。</w:t>
      </w:r>
    </w:p>
    <w:p w14:paraId="56785798" w14:textId="77777777" w:rsidR="00047BC9" w:rsidRPr="00047BC9" w:rsidRDefault="00047BC9" w:rsidP="00047BC9">
      <w:pPr>
        <w:pStyle w:val="JS5"/>
        <w:ind w:firstLineChars="200" w:firstLine="420"/>
        <w:rPr>
          <w:rFonts w:ascii="微软雅黑" w:eastAsia="微软雅黑" w:hAnsi="微软雅黑"/>
        </w:rPr>
      </w:pPr>
      <w:r w:rsidRPr="00047BC9">
        <w:rPr>
          <w:rFonts w:ascii="微软雅黑" w:eastAsia="微软雅黑" w:hAnsi="微软雅黑" w:hint="eastAsia"/>
        </w:rPr>
        <w:t>第二，需要有创新的、协调的行动。出色的团队会开发出一种自发而协调的人际关系—— “操作信任”关系。每个团队成员都保持对其他成员的清晰意识，行动中相互依赖，互助互补。</w:t>
      </w:r>
    </w:p>
    <w:p w14:paraId="61C55515" w14:textId="77777777" w:rsidR="00047BC9" w:rsidRPr="00047BC9" w:rsidRDefault="00047BC9" w:rsidP="00047BC9">
      <w:pPr>
        <w:pStyle w:val="JS5"/>
        <w:ind w:firstLineChars="200" w:firstLine="420"/>
        <w:rPr>
          <w:rFonts w:ascii="微软雅黑" w:eastAsia="微软雅黑" w:hAnsi="微软雅黑"/>
        </w:rPr>
      </w:pPr>
      <w:r w:rsidRPr="00047BC9">
        <w:rPr>
          <w:rFonts w:ascii="微软雅黑" w:eastAsia="微软雅黑" w:hAnsi="微软雅黑" w:hint="eastAsia"/>
        </w:rPr>
        <w:t>第三，团队成员对其他团队起作用。例如，高层团队的大多数行动，实际上由其他团队完成。所以，“学习型团队”要不断通过广泛传授团队学习的技能和时间方法，来培育其他团队的学习实践。</w:t>
      </w:r>
    </w:p>
    <w:p w14:paraId="6A5DF1ED" w14:textId="77777777" w:rsidR="00047BC9" w:rsidRPr="00047BC9" w:rsidRDefault="00047BC9" w:rsidP="00047BC9">
      <w:pPr>
        <w:pStyle w:val="JS5"/>
        <w:ind w:firstLineChars="200" w:firstLine="420"/>
        <w:rPr>
          <w:rFonts w:ascii="微软雅黑" w:eastAsia="微软雅黑" w:hAnsi="微软雅黑"/>
        </w:rPr>
      </w:pPr>
      <w:r w:rsidRPr="00047BC9">
        <w:rPr>
          <w:rFonts w:ascii="微软雅黑" w:eastAsia="微软雅黑" w:hAnsi="微软雅黑" w:hint="eastAsia"/>
        </w:rPr>
        <w:t>团队学习是一项集体修炼，尽管它包含个人技能和理解力。因此，如果说作为个人的“我”掌握了团队学习的修炼方法，是毫无意义的。这项修炼远远超出一般意义上的团队训练，它甚至不止于建立更密切的人际关系。这项修炼会激发更多根本性的变革，并且将在整个组织中得到长期应用。</w:t>
      </w:r>
    </w:p>
    <w:p w14:paraId="3116EF22" w14:textId="77777777" w:rsidR="00047BC9" w:rsidRPr="00047BC9" w:rsidRDefault="00047BC9" w:rsidP="00751DAE">
      <w:pPr>
        <w:pStyle w:val="JS5"/>
        <w:rPr>
          <w:rFonts w:ascii="微软雅黑" w:eastAsia="微软雅黑" w:hAnsi="微软雅黑"/>
        </w:rPr>
      </w:pPr>
    </w:p>
    <w:p w14:paraId="57E0C39E"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b/>
        </w:rPr>
        <w:t>预期收获</w:t>
      </w:r>
      <w:r>
        <w:rPr>
          <w:rFonts w:ascii="微软雅黑" w:eastAsia="微软雅黑" w:hAnsi="微软雅黑" w:hint="eastAsia"/>
          <w:b/>
        </w:rPr>
        <w:t>：</w:t>
      </w:r>
    </w:p>
    <w:p w14:paraId="64BD5D30" w14:textId="77777777" w:rsidR="0033678E" w:rsidRPr="0033678E" w:rsidRDefault="0033678E" w:rsidP="0033678E">
      <w:pPr>
        <w:pStyle w:val="JS5"/>
        <w:numPr>
          <w:ilvl w:val="0"/>
          <w:numId w:val="12"/>
        </w:numPr>
        <w:rPr>
          <w:rFonts w:ascii="微软雅黑" w:eastAsia="微软雅黑" w:hAnsi="微软雅黑"/>
        </w:rPr>
      </w:pPr>
      <w:r w:rsidRPr="0033678E">
        <w:rPr>
          <w:rFonts w:ascii="微软雅黑" w:eastAsia="微软雅黑" w:hAnsi="微软雅黑"/>
        </w:rPr>
        <w:t>提升个人全局思考能力</w:t>
      </w:r>
    </w:p>
    <w:p w14:paraId="4FACDDA4" w14:textId="77777777" w:rsidR="0033678E" w:rsidRPr="0033678E" w:rsidRDefault="0033678E" w:rsidP="0033678E">
      <w:pPr>
        <w:pStyle w:val="JS5"/>
        <w:numPr>
          <w:ilvl w:val="0"/>
          <w:numId w:val="12"/>
        </w:numPr>
        <w:rPr>
          <w:rFonts w:ascii="微软雅黑" w:eastAsia="微软雅黑" w:hAnsi="微软雅黑"/>
        </w:rPr>
      </w:pPr>
      <w:r w:rsidRPr="0033678E">
        <w:rPr>
          <w:rFonts w:ascii="微软雅黑" w:eastAsia="微软雅黑" w:hAnsi="微软雅黑"/>
        </w:rPr>
        <w:t>学会从整体看结构,解决问题的思路</w:t>
      </w:r>
    </w:p>
    <w:p w14:paraId="35BFC94D" w14:textId="77777777" w:rsidR="0033678E" w:rsidRPr="0033678E" w:rsidRDefault="0033678E" w:rsidP="0033678E">
      <w:pPr>
        <w:pStyle w:val="JS5"/>
        <w:numPr>
          <w:ilvl w:val="0"/>
          <w:numId w:val="12"/>
        </w:numPr>
        <w:rPr>
          <w:rFonts w:ascii="微软雅黑" w:eastAsia="微软雅黑" w:hAnsi="微软雅黑"/>
        </w:rPr>
      </w:pPr>
      <w:r w:rsidRPr="0033678E">
        <w:rPr>
          <w:rFonts w:ascii="微软雅黑" w:eastAsia="微软雅黑" w:hAnsi="微软雅黑"/>
        </w:rPr>
        <w:t>打破团队的局限思考</w:t>
      </w:r>
    </w:p>
    <w:p w14:paraId="199A57F5" w14:textId="77777777" w:rsidR="0033678E" w:rsidRPr="0033678E" w:rsidRDefault="0033678E" w:rsidP="0033678E">
      <w:pPr>
        <w:pStyle w:val="JS5"/>
        <w:numPr>
          <w:ilvl w:val="0"/>
          <w:numId w:val="12"/>
        </w:numPr>
        <w:rPr>
          <w:rFonts w:ascii="微软雅黑" w:eastAsia="微软雅黑" w:hAnsi="微软雅黑"/>
        </w:rPr>
      </w:pPr>
      <w:r w:rsidRPr="0033678E">
        <w:rPr>
          <w:rFonts w:ascii="微软雅黑" w:eastAsia="微软雅黑" w:hAnsi="微软雅黑"/>
        </w:rPr>
        <w:t>找出问题的切入点，突破困局</w:t>
      </w:r>
    </w:p>
    <w:p w14:paraId="512D0255" w14:textId="77777777" w:rsidR="0033678E" w:rsidRPr="0033678E" w:rsidRDefault="0033678E" w:rsidP="0033678E">
      <w:pPr>
        <w:pStyle w:val="JS5"/>
        <w:numPr>
          <w:ilvl w:val="0"/>
          <w:numId w:val="12"/>
        </w:numPr>
        <w:rPr>
          <w:rFonts w:ascii="微软雅黑" w:eastAsia="微软雅黑" w:hAnsi="微软雅黑"/>
        </w:rPr>
      </w:pPr>
      <w:r w:rsidRPr="0033678E">
        <w:rPr>
          <w:rFonts w:ascii="微软雅黑" w:eastAsia="微软雅黑" w:hAnsi="微软雅黑"/>
        </w:rPr>
        <w:t>搜集各部门的不同观点，并找寻双赢的做法</w:t>
      </w:r>
    </w:p>
    <w:p w14:paraId="46BF56C9" w14:textId="77777777" w:rsidR="0033678E" w:rsidRDefault="0033678E" w:rsidP="0033678E">
      <w:pPr>
        <w:pStyle w:val="JS5"/>
        <w:rPr>
          <w:rFonts w:ascii="微软雅黑" w:eastAsia="微软雅黑" w:hAnsi="微软雅黑"/>
        </w:rPr>
      </w:pPr>
    </w:p>
    <w:p w14:paraId="35714A0B"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hint="eastAsia"/>
          <w:b/>
        </w:rPr>
        <w:t>课程大纲</w:t>
      </w:r>
      <w:r>
        <w:rPr>
          <w:rFonts w:ascii="微软雅黑" w:eastAsia="微软雅黑" w:hAnsi="微软雅黑" w:hint="eastAsia"/>
          <w:b/>
        </w:rPr>
        <w:t>：</w:t>
      </w:r>
    </w:p>
    <w:p w14:paraId="5632467C" w14:textId="77777777" w:rsidR="0033678E" w:rsidRDefault="004D7B8C" w:rsidP="0033678E">
      <w:pPr>
        <w:pStyle w:val="JS5"/>
        <w:rPr>
          <w:rFonts w:ascii="微软雅黑" w:eastAsia="微软雅黑" w:hAnsi="微软雅黑"/>
          <w:b/>
        </w:rPr>
      </w:pPr>
      <w:r>
        <w:rPr>
          <w:noProof/>
        </w:rPr>
        <w:drawing>
          <wp:anchor distT="0" distB="0" distL="114300" distR="114300" simplePos="0" relativeHeight="251659264" behindDoc="0" locked="0" layoutInCell="1" allowOverlap="1" wp14:anchorId="68C7E718" wp14:editId="57F96F2A">
            <wp:simplePos x="0" y="0"/>
            <wp:positionH relativeFrom="margin">
              <wp:align>right</wp:align>
            </wp:positionH>
            <wp:positionV relativeFrom="paragraph">
              <wp:posOffset>14605</wp:posOffset>
            </wp:positionV>
            <wp:extent cx="2190750" cy="1811020"/>
            <wp:effectExtent l="0" t="0" r="0" b="0"/>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2190750" cy="1811020"/>
                    </a:xfrm>
                    <a:prstGeom prst="rect">
                      <a:avLst/>
                    </a:prstGeom>
                  </pic:spPr>
                </pic:pic>
              </a:graphicData>
            </a:graphic>
            <wp14:sizeRelH relativeFrom="page">
              <wp14:pctWidth>0</wp14:pctWidth>
            </wp14:sizeRelH>
            <wp14:sizeRelV relativeFrom="page">
              <wp14:pctHeight>0</wp14:pctHeight>
            </wp14:sizeRelV>
          </wp:anchor>
        </w:drawing>
      </w:r>
      <w:r w:rsidR="0033678E" w:rsidRPr="0033678E">
        <w:rPr>
          <w:rFonts w:ascii="微软雅黑" w:eastAsia="微软雅黑" w:hAnsi="微软雅黑" w:hint="eastAsia"/>
          <w:b/>
        </w:rPr>
        <w:t>第一部分</w:t>
      </w:r>
      <w:r w:rsidR="0033678E" w:rsidRPr="0033678E">
        <w:rPr>
          <w:rFonts w:ascii="微软雅黑" w:eastAsia="微软雅黑" w:hAnsi="微软雅黑"/>
          <w:b/>
        </w:rPr>
        <w:t xml:space="preserve"> </w:t>
      </w:r>
      <w:r w:rsidR="0033678E" w:rsidRPr="0033678E">
        <w:rPr>
          <w:rFonts w:ascii="微软雅黑" w:eastAsia="微软雅黑" w:hAnsi="微软雅黑" w:hint="eastAsia"/>
          <w:b/>
        </w:rPr>
        <w:t>破冰：</w:t>
      </w:r>
      <w:r w:rsidR="0033678E" w:rsidRPr="0033678E">
        <w:rPr>
          <w:rFonts w:ascii="微软雅黑" w:eastAsia="微软雅黑" w:hAnsi="微软雅黑"/>
          <w:b/>
        </w:rPr>
        <w:t>看见</w:t>
      </w:r>
      <w:r>
        <w:rPr>
          <w:rFonts w:ascii="微软雅黑" w:eastAsia="微软雅黑" w:hAnsi="微软雅黑" w:hint="eastAsia"/>
          <w:b/>
        </w:rPr>
        <w:t>事件</w:t>
      </w:r>
      <w:r>
        <w:rPr>
          <w:rFonts w:ascii="微软雅黑" w:eastAsia="微软雅黑" w:hAnsi="微软雅黑"/>
          <w:b/>
        </w:rPr>
        <w:t>的</w:t>
      </w:r>
      <w:r>
        <w:rPr>
          <w:rFonts w:ascii="微软雅黑" w:eastAsia="微软雅黑" w:hAnsi="微软雅黑" w:hint="eastAsia"/>
          <w:b/>
        </w:rPr>
        <w:t>冰山</w:t>
      </w:r>
    </w:p>
    <w:p w14:paraId="61C6EF9E" w14:textId="77777777" w:rsidR="004D7B8C" w:rsidRDefault="00FD6503" w:rsidP="004D7B8C">
      <w:pPr>
        <w:pStyle w:val="JS5"/>
        <w:numPr>
          <w:ilvl w:val="0"/>
          <w:numId w:val="13"/>
        </w:numPr>
        <w:rPr>
          <w:rFonts w:ascii="微软雅黑" w:eastAsia="微软雅黑" w:hAnsi="微软雅黑"/>
        </w:rPr>
      </w:pPr>
      <w:r>
        <w:rPr>
          <w:rFonts w:ascii="微软雅黑" w:eastAsia="微软雅黑" w:hAnsi="微软雅黑" w:hint="eastAsia"/>
        </w:rPr>
        <w:t>互动</w:t>
      </w:r>
      <w:r w:rsidR="004D7B8C">
        <w:rPr>
          <w:rFonts w:ascii="微软雅黑" w:eastAsia="微软雅黑" w:hAnsi="微软雅黑"/>
        </w:rPr>
        <w:t>：</w:t>
      </w:r>
      <w:r w:rsidR="004D7B8C" w:rsidRPr="004D7B8C">
        <w:rPr>
          <w:rFonts w:ascii="微软雅黑" w:eastAsia="微软雅黑" w:hAnsi="微软雅黑" w:hint="eastAsia"/>
        </w:rPr>
        <w:t>艰难</w:t>
      </w:r>
      <w:r w:rsidR="004D7B8C" w:rsidRPr="004D7B8C">
        <w:rPr>
          <w:rFonts w:ascii="微软雅黑" w:eastAsia="微软雅黑" w:hAnsi="微软雅黑"/>
        </w:rPr>
        <w:t>的选择</w:t>
      </w:r>
    </w:p>
    <w:p w14:paraId="27E361CF" w14:textId="77777777" w:rsidR="00FD6503" w:rsidRDefault="00FD6503" w:rsidP="004D7B8C">
      <w:pPr>
        <w:pStyle w:val="JS5"/>
        <w:numPr>
          <w:ilvl w:val="0"/>
          <w:numId w:val="13"/>
        </w:numPr>
        <w:rPr>
          <w:rFonts w:ascii="微软雅黑" w:eastAsia="微软雅黑" w:hAnsi="微软雅黑"/>
        </w:rPr>
      </w:pPr>
      <w:r>
        <w:rPr>
          <w:rFonts w:ascii="微软雅黑" w:eastAsia="微软雅黑" w:hAnsi="微软雅黑" w:hint="eastAsia"/>
        </w:rPr>
        <w:t>故事</w:t>
      </w:r>
      <w:r>
        <w:rPr>
          <w:rFonts w:ascii="微软雅黑" w:eastAsia="微软雅黑" w:hAnsi="微软雅黑"/>
        </w:rPr>
        <w:t>：</w:t>
      </w:r>
      <w:r>
        <w:rPr>
          <w:rFonts w:ascii="微软雅黑" w:eastAsia="微软雅黑" w:hAnsi="微软雅黑" w:hint="eastAsia"/>
        </w:rPr>
        <w:t>真相有时</w:t>
      </w:r>
      <w:r>
        <w:rPr>
          <w:rFonts w:ascii="微软雅黑" w:eastAsia="微软雅黑" w:hAnsi="微软雅黑"/>
        </w:rPr>
        <w:t>在少数人这里</w:t>
      </w:r>
    </w:p>
    <w:p w14:paraId="592BFAC5" w14:textId="77777777" w:rsidR="004D7B8C" w:rsidRPr="004D7B8C" w:rsidRDefault="004D7B8C" w:rsidP="004D7B8C">
      <w:pPr>
        <w:pStyle w:val="JS5"/>
        <w:rPr>
          <w:rFonts w:ascii="微软雅黑" w:eastAsia="微软雅黑" w:hAnsi="微软雅黑"/>
        </w:rPr>
      </w:pPr>
    </w:p>
    <w:p w14:paraId="074036BB" w14:textId="77777777" w:rsidR="004D7B8C" w:rsidRPr="0033678E" w:rsidRDefault="004D7B8C" w:rsidP="0033678E">
      <w:pPr>
        <w:pStyle w:val="JS5"/>
        <w:rPr>
          <w:rFonts w:ascii="微软雅黑" w:eastAsia="微软雅黑" w:hAnsi="微软雅黑"/>
          <w:b/>
        </w:rPr>
      </w:pPr>
      <w:r>
        <w:rPr>
          <w:rFonts w:ascii="微软雅黑" w:eastAsia="微软雅黑" w:hAnsi="微软雅黑" w:hint="eastAsia"/>
          <w:b/>
        </w:rPr>
        <w:t>第二部分 认识</w:t>
      </w:r>
      <w:r>
        <w:rPr>
          <w:rFonts w:ascii="微软雅黑" w:eastAsia="微软雅黑" w:hAnsi="微软雅黑"/>
          <w:b/>
        </w:rPr>
        <w:t>系统思考</w:t>
      </w:r>
    </w:p>
    <w:p w14:paraId="45804B45" w14:textId="77777777" w:rsidR="004D7B8C" w:rsidRDefault="004D7B8C" w:rsidP="004D7B8C">
      <w:pPr>
        <w:pStyle w:val="JS5"/>
        <w:numPr>
          <w:ilvl w:val="0"/>
          <w:numId w:val="14"/>
        </w:numPr>
        <w:rPr>
          <w:rFonts w:ascii="微软雅黑" w:eastAsia="微软雅黑" w:hAnsi="微软雅黑"/>
        </w:rPr>
      </w:pPr>
      <w:r>
        <w:rPr>
          <w:rFonts w:ascii="微软雅黑" w:eastAsia="微软雅黑" w:hAnsi="微软雅黑" w:hint="eastAsia"/>
        </w:rPr>
        <w:t>真实</w:t>
      </w:r>
      <w:r>
        <w:rPr>
          <w:rFonts w:ascii="微软雅黑" w:eastAsia="微软雅黑" w:hAnsi="微软雅黑"/>
        </w:rPr>
        <w:t>世界里的系统案例</w:t>
      </w:r>
    </w:p>
    <w:p w14:paraId="65D47DC4" w14:textId="77777777" w:rsidR="004D7B8C" w:rsidRDefault="004D7B8C" w:rsidP="004D7B8C">
      <w:pPr>
        <w:pStyle w:val="JS5"/>
        <w:numPr>
          <w:ilvl w:val="0"/>
          <w:numId w:val="14"/>
        </w:numPr>
        <w:rPr>
          <w:rFonts w:ascii="微软雅黑" w:eastAsia="微软雅黑" w:hAnsi="微软雅黑"/>
        </w:rPr>
      </w:pPr>
      <w:r>
        <w:rPr>
          <w:rFonts w:ascii="微软雅黑" w:eastAsia="微软雅黑" w:hAnsi="微软雅黑" w:hint="eastAsia"/>
        </w:rPr>
        <w:t xml:space="preserve">线性思考 </w:t>
      </w:r>
      <w:r>
        <w:rPr>
          <w:rFonts w:ascii="微软雅黑" w:eastAsia="微软雅黑" w:hAnsi="微软雅黑"/>
        </w:rPr>
        <w:t xml:space="preserve">VS </w:t>
      </w:r>
      <w:r>
        <w:rPr>
          <w:rFonts w:ascii="微软雅黑" w:eastAsia="微软雅黑" w:hAnsi="微软雅黑" w:hint="eastAsia"/>
        </w:rPr>
        <w:t>系统</w:t>
      </w:r>
      <w:r>
        <w:rPr>
          <w:rFonts w:ascii="微软雅黑" w:eastAsia="微软雅黑" w:hAnsi="微软雅黑"/>
        </w:rPr>
        <w:t>思考</w:t>
      </w:r>
    </w:p>
    <w:p w14:paraId="23E9B108" w14:textId="77777777" w:rsidR="00884B43" w:rsidRDefault="00884B43" w:rsidP="004D7B8C">
      <w:pPr>
        <w:pStyle w:val="JS5"/>
        <w:numPr>
          <w:ilvl w:val="0"/>
          <w:numId w:val="14"/>
        </w:numPr>
        <w:rPr>
          <w:rFonts w:ascii="微软雅黑" w:eastAsia="微软雅黑" w:hAnsi="微软雅黑"/>
        </w:rPr>
      </w:pPr>
      <w:r>
        <w:rPr>
          <w:rFonts w:ascii="微软雅黑" w:eastAsia="微软雅黑" w:hAnsi="微软雅黑" w:hint="eastAsia"/>
        </w:rPr>
        <w:t>细节</w:t>
      </w:r>
      <w:proofErr w:type="gramStart"/>
      <w:r>
        <w:rPr>
          <w:rFonts w:ascii="微软雅黑" w:eastAsia="微软雅黑" w:hAnsi="微软雅黑" w:hint="eastAsia"/>
        </w:rPr>
        <w:t>性复杂</w:t>
      </w:r>
      <w:proofErr w:type="gramEnd"/>
      <w:r>
        <w:rPr>
          <w:rFonts w:ascii="微软雅黑" w:eastAsia="微软雅黑" w:hAnsi="微软雅黑" w:hint="eastAsia"/>
        </w:rPr>
        <w:t xml:space="preserve"> </w:t>
      </w:r>
      <w:r>
        <w:rPr>
          <w:rFonts w:ascii="微软雅黑" w:eastAsia="微软雅黑" w:hAnsi="微软雅黑"/>
        </w:rPr>
        <w:t xml:space="preserve">VS </w:t>
      </w:r>
      <w:r>
        <w:rPr>
          <w:rFonts w:ascii="微软雅黑" w:eastAsia="微软雅黑" w:hAnsi="微软雅黑" w:hint="eastAsia"/>
        </w:rPr>
        <w:t>动态性</w:t>
      </w:r>
      <w:r>
        <w:rPr>
          <w:rFonts w:ascii="微软雅黑" w:eastAsia="微软雅黑" w:hAnsi="微软雅黑"/>
        </w:rPr>
        <w:t>复杂</w:t>
      </w:r>
    </w:p>
    <w:p w14:paraId="573937CD" w14:textId="77777777" w:rsidR="0033678E" w:rsidRDefault="004D7B8C" w:rsidP="004D7B8C">
      <w:pPr>
        <w:pStyle w:val="JS5"/>
        <w:numPr>
          <w:ilvl w:val="0"/>
          <w:numId w:val="14"/>
        </w:numPr>
        <w:rPr>
          <w:rFonts w:ascii="微软雅黑" w:eastAsia="微软雅黑" w:hAnsi="微软雅黑"/>
        </w:rPr>
      </w:pPr>
      <w:r>
        <w:rPr>
          <w:rFonts w:ascii="微软雅黑" w:eastAsia="微软雅黑" w:hAnsi="微软雅黑" w:hint="eastAsia"/>
        </w:rPr>
        <w:t>区分</w:t>
      </w:r>
      <w:r>
        <w:rPr>
          <w:rFonts w:ascii="微软雅黑" w:eastAsia="微软雅黑" w:hAnsi="微软雅黑"/>
        </w:rPr>
        <w:t>“</w:t>
      </w:r>
      <w:r w:rsidR="0033678E" w:rsidRPr="0033678E">
        <w:rPr>
          <w:rFonts w:ascii="微软雅黑" w:eastAsia="微软雅黑" w:hAnsi="微软雅黑"/>
        </w:rPr>
        <w:t>事件</w:t>
      </w:r>
      <w:r>
        <w:rPr>
          <w:rFonts w:ascii="微软雅黑" w:eastAsia="微软雅黑" w:hAnsi="微软雅黑" w:hint="eastAsia"/>
        </w:rPr>
        <w:t>”</w:t>
      </w:r>
      <w:r w:rsidR="0033678E" w:rsidRPr="0033678E">
        <w:rPr>
          <w:rFonts w:ascii="微软雅黑" w:eastAsia="微软雅黑" w:hAnsi="微软雅黑"/>
        </w:rPr>
        <w:t>、</w:t>
      </w:r>
      <w:r>
        <w:rPr>
          <w:rFonts w:ascii="微软雅黑" w:eastAsia="微软雅黑" w:hAnsi="微软雅黑" w:hint="eastAsia"/>
        </w:rPr>
        <w:t>“</w:t>
      </w:r>
      <w:r w:rsidR="0033678E" w:rsidRPr="0033678E">
        <w:rPr>
          <w:rFonts w:ascii="微软雅黑" w:eastAsia="微软雅黑" w:hAnsi="微软雅黑"/>
        </w:rPr>
        <w:t>趋势</w:t>
      </w:r>
      <w:r>
        <w:rPr>
          <w:rFonts w:ascii="微软雅黑" w:eastAsia="微软雅黑" w:hAnsi="微软雅黑" w:hint="eastAsia"/>
        </w:rPr>
        <w:t>”</w:t>
      </w:r>
      <w:r w:rsidR="0033678E" w:rsidRPr="0033678E">
        <w:rPr>
          <w:rFonts w:ascii="微软雅黑" w:eastAsia="微软雅黑" w:hAnsi="微软雅黑"/>
        </w:rPr>
        <w:t>、</w:t>
      </w:r>
      <w:r>
        <w:rPr>
          <w:rFonts w:ascii="微软雅黑" w:eastAsia="微软雅黑" w:hAnsi="微软雅黑" w:hint="eastAsia"/>
        </w:rPr>
        <w:t>“</w:t>
      </w:r>
      <w:r w:rsidR="0033678E" w:rsidRPr="0033678E">
        <w:rPr>
          <w:rFonts w:ascii="微软雅黑" w:eastAsia="微软雅黑" w:hAnsi="微软雅黑"/>
        </w:rPr>
        <w:t>结构</w:t>
      </w:r>
      <w:r>
        <w:rPr>
          <w:rFonts w:ascii="微软雅黑" w:eastAsia="微软雅黑" w:hAnsi="微软雅黑" w:hint="eastAsia"/>
        </w:rPr>
        <w:t>”</w:t>
      </w:r>
    </w:p>
    <w:p w14:paraId="491EA0A5" w14:textId="77777777" w:rsidR="004D7B8C" w:rsidRPr="0033678E" w:rsidRDefault="004D7B8C" w:rsidP="004D7B8C">
      <w:pPr>
        <w:pStyle w:val="JS5"/>
        <w:numPr>
          <w:ilvl w:val="0"/>
          <w:numId w:val="14"/>
        </w:numPr>
        <w:rPr>
          <w:rFonts w:ascii="微软雅黑" w:eastAsia="微软雅黑" w:hAnsi="微软雅黑"/>
        </w:rPr>
      </w:pPr>
      <w:r>
        <w:rPr>
          <w:rFonts w:ascii="微软雅黑" w:eastAsia="微软雅黑" w:hAnsi="微软雅黑" w:hint="eastAsia"/>
        </w:rPr>
        <w:t>问题</w:t>
      </w:r>
      <w:r>
        <w:rPr>
          <w:rFonts w:ascii="微软雅黑" w:eastAsia="微软雅黑" w:hAnsi="微软雅黑"/>
        </w:rPr>
        <w:t>背后的问题</w:t>
      </w:r>
    </w:p>
    <w:p w14:paraId="3705A65E" w14:textId="77777777" w:rsidR="0033678E" w:rsidRPr="0033678E" w:rsidRDefault="00884B43" w:rsidP="0033678E">
      <w:pPr>
        <w:pStyle w:val="JS5"/>
        <w:rPr>
          <w:rFonts w:ascii="微软雅黑" w:eastAsia="微软雅黑" w:hAnsi="微软雅黑"/>
        </w:rPr>
      </w:pPr>
      <w:r>
        <w:rPr>
          <w:noProof/>
        </w:rPr>
        <w:drawing>
          <wp:anchor distT="0" distB="0" distL="114300" distR="114300" simplePos="0" relativeHeight="251660288" behindDoc="0" locked="0" layoutInCell="1" allowOverlap="1" wp14:anchorId="172A8A3B" wp14:editId="5605C975">
            <wp:simplePos x="0" y="0"/>
            <wp:positionH relativeFrom="margin">
              <wp:align>right</wp:align>
            </wp:positionH>
            <wp:positionV relativeFrom="paragraph">
              <wp:posOffset>4445</wp:posOffset>
            </wp:positionV>
            <wp:extent cx="2379980" cy="2333625"/>
            <wp:effectExtent l="0" t="0" r="127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79980" cy="2333625"/>
                    </a:xfrm>
                    <a:prstGeom prst="rect">
                      <a:avLst/>
                    </a:prstGeom>
                  </pic:spPr>
                </pic:pic>
              </a:graphicData>
            </a:graphic>
            <wp14:sizeRelH relativeFrom="page">
              <wp14:pctWidth>0</wp14:pctWidth>
            </wp14:sizeRelH>
            <wp14:sizeRelV relativeFrom="page">
              <wp14:pctHeight>0</wp14:pctHeight>
            </wp14:sizeRelV>
          </wp:anchor>
        </w:drawing>
      </w:r>
    </w:p>
    <w:p w14:paraId="6ECC487A" w14:textId="77777777" w:rsidR="0033678E" w:rsidRPr="001B75E9" w:rsidRDefault="0033678E" w:rsidP="0033678E">
      <w:pPr>
        <w:pStyle w:val="JS5"/>
        <w:rPr>
          <w:rFonts w:ascii="微软雅黑" w:eastAsia="微软雅黑" w:hAnsi="微软雅黑"/>
          <w:b/>
        </w:rPr>
      </w:pPr>
      <w:r w:rsidRPr="001B75E9">
        <w:rPr>
          <w:rFonts w:ascii="微软雅黑" w:eastAsia="微软雅黑" w:hAnsi="微软雅黑" w:hint="eastAsia"/>
          <w:b/>
        </w:rPr>
        <w:t>第</w:t>
      </w:r>
      <w:r w:rsidR="001B75E9" w:rsidRPr="001B75E9">
        <w:rPr>
          <w:rFonts w:ascii="微软雅黑" w:eastAsia="微软雅黑" w:hAnsi="微软雅黑" w:hint="eastAsia"/>
          <w:b/>
        </w:rPr>
        <w:t>三</w:t>
      </w:r>
      <w:r w:rsidRPr="001B75E9">
        <w:rPr>
          <w:rFonts w:ascii="微软雅黑" w:eastAsia="微软雅黑" w:hAnsi="微软雅黑" w:hint="eastAsia"/>
          <w:b/>
        </w:rPr>
        <w:t>部分</w:t>
      </w:r>
      <w:r w:rsidRPr="001B75E9">
        <w:rPr>
          <w:rFonts w:ascii="微软雅黑" w:eastAsia="微软雅黑" w:hAnsi="微软雅黑"/>
          <w:b/>
        </w:rPr>
        <w:t xml:space="preserve"> 系统</w:t>
      </w:r>
      <w:r w:rsidR="00BC677C">
        <w:rPr>
          <w:rFonts w:ascii="微软雅黑" w:eastAsia="微软雅黑" w:hAnsi="微软雅黑" w:hint="eastAsia"/>
          <w:b/>
        </w:rPr>
        <w:t>工具</w:t>
      </w:r>
      <w:r w:rsidRPr="001B75E9">
        <w:rPr>
          <w:rFonts w:ascii="微软雅黑" w:eastAsia="微软雅黑" w:hAnsi="微软雅黑"/>
          <w:b/>
        </w:rPr>
        <w:t>学习</w:t>
      </w:r>
    </w:p>
    <w:p w14:paraId="2E05527A" w14:textId="77777777" w:rsidR="001B75E9" w:rsidRDefault="001B75E9" w:rsidP="001B75E9">
      <w:pPr>
        <w:pStyle w:val="JS5"/>
        <w:numPr>
          <w:ilvl w:val="0"/>
          <w:numId w:val="14"/>
        </w:numPr>
        <w:rPr>
          <w:rFonts w:ascii="微软雅黑" w:eastAsia="微软雅黑" w:hAnsi="微软雅黑"/>
        </w:rPr>
      </w:pPr>
      <w:r w:rsidRPr="0033678E">
        <w:rPr>
          <w:rFonts w:ascii="微软雅黑" w:eastAsia="微软雅黑" w:hAnsi="微软雅黑"/>
        </w:rPr>
        <w:t>环型思考、蝴蝶效应</w:t>
      </w:r>
    </w:p>
    <w:p w14:paraId="1D39EA5D" w14:textId="77777777" w:rsidR="001B75E9" w:rsidRPr="0033678E" w:rsidRDefault="001B75E9" w:rsidP="001B75E9">
      <w:pPr>
        <w:pStyle w:val="JS5"/>
        <w:numPr>
          <w:ilvl w:val="0"/>
          <w:numId w:val="14"/>
        </w:numPr>
        <w:rPr>
          <w:rFonts w:ascii="微软雅黑" w:eastAsia="微软雅黑" w:hAnsi="微软雅黑"/>
        </w:rPr>
      </w:pPr>
      <w:r w:rsidRPr="0033678E">
        <w:rPr>
          <w:rFonts w:ascii="微软雅黑" w:eastAsia="微软雅黑" w:hAnsi="微软雅黑"/>
        </w:rPr>
        <w:t>结构影响行为</w:t>
      </w:r>
    </w:p>
    <w:p w14:paraId="51E0B5AB" w14:textId="77777777" w:rsidR="001B75E9" w:rsidRDefault="001B75E9" w:rsidP="001B75E9">
      <w:pPr>
        <w:pStyle w:val="JS5"/>
        <w:numPr>
          <w:ilvl w:val="0"/>
          <w:numId w:val="14"/>
        </w:numPr>
        <w:rPr>
          <w:rFonts w:ascii="微软雅黑" w:eastAsia="微软雅黑" w:hAnsi="微软雅黑"/>
        </w:rPr>
      </w:pPr>
      <w:r>
        <w:rPr>
          <w:rFonts w:ascii="微软雅黑" w:eastAsia="微软雅黑" w:hAnsi="微软雅黑" w:hint="eastAsia"/>
        </w:rPr>
        <w:t>系统</w:t>
      </w:r>
      <w:r w:rsidR="00B82DEB">
        <w:rPr>
          <w:rFonts w:ascii="微软雅黑" w:eastAsia="微软雅黑" w:hAnsi="微软雅黑" w:hint="eastAsia"/>
        </w:rPr>
        <w:t>环路</w:t>
      </w:r>
      <w:r>
        <w:rPr>
          <w:rFonts w:ascii="微软雅黑" w:eastAsia="微软雅黑" w:hAnsi="微软雅黑"/>
        </w:rPr>
        <w:t>的</w:t>
      </w:r>
      <w:r w:rsidR="00BC7D28">
        <w:rPr>
          <w:rFonts w:ascii="微软雅黑" w:eastAsia="微软雅黑" w:hAnsi="微软雅黑" w:hint="eastAsia"/>
        </w:rPr>
        <w:t>启动</w:t>
      </w:r>
      <w:r w:rsidR="00BC7D28">
        <w:rPr>
          <w:rFonts w:ascii="微软雅黑" w:eastAsia="微软雅黑" w:hAnsi="微软雅黑"/>
        </w:rPr>
        <w:t>和</w:t>
      </w:r>
      <w:r>
        <w:rPr>
          <w:rFonts w:ascii="微软雅黑" w:eastAsia="微软雅黑" w:hAnsi="微软雅黑"/>
        </w:rPr>
        <w:t>破解：</w:t>
      </w:r>
      <w:r>
        <w:rPr>
          <w:rFonts w:ascii="微软雅黑" w:eastAsia="微软雅黑" w:hAnsi="微软雅黑" w:hint="eastAsia"/>
        </w:rPr>
        <w:t>牵一发则动全身</w:t>
      </w:r>
    </w:p>
    <w:p w14:paraId="34A650B1" w14:textId="77777777" w:rsidR="00BC7D28" w:rsidRDefault="00BC7D28" w:rsidP="001B75E9">
      <w:pPr>
        <w:pStyle w:val="JS5"/>
        <w:numPr>
          <w:ilvl w:val="0"/>
          <w:numId w:val="14"/>
        </w:numPr>
        <w:rPr>
          <w:rFonts w:ascii="微软雅黑" w:eastAsia="微软雅黑" w:hAnsi="微软雅黑"/>
        </w:rPr>
      </w:pPr>
      <w:r>
        <w:rPr>
          <w:rFonts w:ascii="微软雅黑" w:eastAsia="微软雅黑" w:hAnsi="微软雅黑" w:hint="eastAsia"/>
        </w:rPr>
        <w:t>时间</w:t>
      </w:r>
      <w:r>
        <w:rPr>
          <w:rFonts w:ascii="微软雅黑" w:eastAsia="微软雅黑" w:hAnsi="微软雅黑"/>
        </w:rPr>
        <w:t>滞延</w:t>
      </w:r>
      <w:r>
        <w:rPr>
          <w:rFonts w:ascii="微软雅黑" w:eastAsia="微软雅黑" w:hAnsi="微软雅黑" w:hint="eastAsia"/>
        </w:rPr>
        <w:t>：一分耕耘</w:t>
      </w:r>
      <w:r>
        <w:rPr>
          <w:rFonts w:ascii="微软雅黑" w:eastAsia="微软雅黑" w:hAnsi="微软雅黑"/>
        </w:rPr>
        <w:t>≠</w:t>
      </w:r>
      <w:r>
        <w:rPr>
          <w:rFonts w:ascii="微软雅黑" w:eastAsia="微软雅黑" w:hAnsi="微软雅黑" w:hint="eastAsia"/>
        </w:rPr>
        <w:t>一分收获</w:t>
      </w:r>
    </w:p>
    <w:p w14:paraId="6B725B88" w14:textId="77777777" w:rsidR="00B82DEB" w:rsidRPr="0033678E" w:rsidRDefault="00B82DEB" w:rsidP="001B75E9">
      <w:pPr>
        <w:pStyle w:val="JS5"/>
        <w:numPr>
          <w:ilvl w:val="0"/>
          <w:numId w:val="14"/>
        </w:numPr>
        <w:rPr>
          <w:rFonts w:ascii="微软雅黑" w:eastAsia="微软雅黑" w:hAnsi="微软雅黑"/>
        </w:rPr>
      </w:pPr>
      <w:r>
        <w:rPr>
          <w:rFonts w:ascii="微软雅黑" w:eastAsia="微软雅黑" w:hAnsi="微软雅黑" w:hint="eastAsia"/>
        </w:rPr>
        <w:t>成长</w:t>
      </w:r>
      <w:r>
        <w:rPr>
          <w:rFonts w:ascii="微软雅黑" w:eastAsia="微软雅黑" w:hAnsi="微软雅黑"/>
        </w:rPr>
        <w:t>上限</w:t>
      </w:r>
    </w:p>
    <w:p w14:paraId="1D2E6A51" w14:textId="77777777" w:rsidR="0033678E" w:rsidRPr="0033678E" w:rsidRDefault="0033678E" w:rsidP="0033678E">
      <w:pPr>
        <w:pStyle w:val="JS5"/>
        <w:rPr>
          <w:rFonts w:ascii="微软雅黑" w:eastAsia="微软雅黑" w:hAnsi="微软雅黑"/>
        </w:rPr>
      </w:pPr>
    </w:p>
    <w:p w14:paraId="18B16D49" w14:textId="77777777" w:rsidR="003B62C5" w:rsidRPr="00C34C61" w:rsidRDefault="003B62C5" w:rsidP="003B62C5">
      <w:pPr>
        <w:pStyle w:val="JS5"/>
        <w:rPr>
          <w:rFonts w:ascii="微软雅黑" w:eastAsia="微软雅黑" w:hAnsi="微软雅黑"/>
          <w:b/>
        </w:rPr>
      </w:pPr>
      <w:r w:rsidRPr="00C34C61">
        <w:rPr>
          <w:rFonts w:ascii="微软雅黑" w:eastAsia="微软雅黑" w:hAnsi="微软雅黑" w:hint="eastAsia"/>
          <w:b/>
        </w:rPr>
        <w:t>第</w:t>
      </w:r>
      <w:r>
        <w:rPr>
          <w:rFonts w:ascii="微软雅黑" w:eastAsia="微软雅黑" w:hAnsi="微软雅黑" w:hint="eastAsia"/>
          <w:b/>
        </w:rPr>
        <w:t>四</w:t>
      </w:r>
      <w:r w:rsidRPr="00C34C61">
        <w:rPr>
          <w:rFonts w:ascii="微软雅黑" w:eastAsia="微软雅黑" w:hAnsi="微软雅黑" w:hint="eastAsia"/>
          <w:b/>
        </w:rPr>
        <w:t>部分</w:t>
      </w:r>
      <w:r w:rsidRPr="00C34C61">
        <w:rPr>
          <w:rFonts w:ascii="微软雅黑" w:eastAsia="微软雅黑" w:hAnsi="微软雅黑"/>
          <w:b/>
        </w:rPr>
        <w:t xml:space="preserve"> </w:t>
      </w:r>
      <w:r w:rsidRPr="00C34C61">
        <w:rPr>
          <w:rFonts w:ascii="微软雅黑" w:eastAsia="微软雅黑" w:hAnsi="微软雅黑" w:hint="eastAsia"/>
          <w:b/>
        </w:rPr>
        <w:t>破冰：</w:t>
      </w:r>
      <w:r w:rsidRPr="00C34C61">
        <w:rPr>
          <w:rFonts w:ascii="微软雅黑" w:eastAsia="微软雅黑" w:hAnsi="微软雅黑"/>
          <w:b/>
        </w:rPr>
        <w:t>看见</w:t>
      </w:r>
      <w:r w:rsidRPr="00C34C61">
        <w:rPr>
          <w:rFonts w:ascii="微软雅黑" w:eastAsia="微软雅黑" w:hAnsi="微软雅黑" w:hint="eastAsia"/>
          <w:b/>
        </w:rPr>
        <w:t>不同的</w:t>
      </w:r>
      <w:r w:rsidRPr="00C34C61">
        <w:rPr>
          <w:rFonts w:ascii="微软雅黑" w:eastAsia="微软雅黑" w:hAnsi="微软雅黑"/>
          <w:b/>
        </w:rPr>
        <w:t>心智模式</w:t>
      </w:r>
    </w:p>
    <w:p w14:paraId="69BA4469" w14:textId="77777777" w:rsidR="003B62C5" w:rsidRPr="00C34C61" w:rsidRDefault="003B62C5" w:rsidP="003B62C5">
      <w:pPr>
        <w:pStyle w:val="JS5"/>
        <w:numPr>
          <w:ilvl w:val="0"/>
          <w:numId w:val="13"/>
        </w:numPr>
        <w:rPr>
          <w:rFonts w:ascii="微软雅黑" w:eastAsia="微软雅黑" w:hAnsi="微软雅黑"/>
        </w:rPr>
      </w:pPr>
      <w:r w:rsidRPr="00C34C61">
        <w:rPr>
          <w:rFonts w:ascii="微软雅黑" w:eastAsia="微软雅黑" w:hAnsi="微软雅黑" w:hint="eastAsia"/>
        </w:rPr>
        <w:t>互动</w:t>
      </w:r>
      <w:r w:rsidRPr="00C34C61">
        <w:rPr>
          <w:rFonts w:ascii="微软雅黑" w:eastAsia="微软雅黑" w:hAnsi="微软雅黑"/>
        </w:rPr>
        <w:t>：</w:t>
      </w:r>
      <w:r w:rsidRPr="00C34C61">
        <w:rPr>
          <w:rFonts w:ascii="微软雅黑" w:eastAsia="微软雅黑" w:hAnsi="微软雅黑" w:hint="eastAsia"/>
        </w:rPr>
        <w:t>艰难</w:t>
      </w:r>
      <w:r w:rsidRPr="00C34C61">
        <w:rPr>
          <w:rFonts w:ascii="微软雅黑" w:eastAsia="微软雅黑" w:hAnsi="微软雅黑"/>
        </w:rPr>
        <w:t>的选择</w:t>
      </w:r>
    </w:p>
    <w:p w14:paraId="29DF6782" w14:textId="77777777" w:rsidR="003B62C5" w:rsidRPr="00C34C61" w:rsidRDefault="003B62C5" w:rsidP="003B62C5">
      <w:pPr>
        <w:pStyle w:val="JS5"/>
        <w:numPr>
          <w:ilvl w:val="0"/>
          <w:numId w:val="13"/>
        </w:numPr>
        <w:rPr>
          <w:rFonts w:ascii="微软雅黑" w:eastAsia="微软雅黑" w:hAnsi="微软雅黑"/>
        </w:rPr>
      </w:pPr>
      <w:r w:rsidRPr="00C34C61">
        <w:rPr>
          <w:rFonts w:ascii="微软雅黑" w:eastAsia="微软雅黑" w:hAnsi="微软雅黑" w:hint="eastAsia"/>
        </w:rPr>
        <w:t>故事</w:t>
      </w:r>
      <w:r w:rsidRPr="00C34C61">
        <w:rPr>
          <w:rFonts w:ascii="微软雅黑" w:eastAsia="微软雅黑" w:hAnsi="微软雅黑"/>
        </w:rPr>
        <w:t>：真相有时在少数人这里</w:t>
      </w:r>
    </w:p>
    <w:p w14:paraId="7A92A743" w14:textId="77777777" w:rsidR="003B62C5" w:rsidRPr="00C34C61" w:rsidRDefault="003B62C5" w:rsidP="003B62C5">
      <w:pPr>
        <w:pStyle w:val="JS5"/>
        <w:rPr>
          <w:rFonts w:ascii="微软雅黑" w:eastAsia="微软雅黑" w:hAnsi="微软雅黑"/>
        </w:rPr>
      </w:pPr>
    </w:p>
    <w:p w14:paraId="6727A8A7" w14:textId="77777777" w:rsidR="003B62C5" w:rsidRPr="00C34C61" w:rsidRDefault="003B62C5" w:rsidP="003B62C5">
      <w:pPr>
        <w:spacing w:line="360" w:lineRule="auto"/>
        <w:jc w:val="left"/>
        <w:rPr>
          <w:rFonts w:ascii="微软雅黑" w:eastAsia="微软雅黑" w:hAnsi="微软雅黑"/>
          <w:b/>
          <w:szCs w:val="21"/>
        </w:rPr>
      </w:pPr>
      <w:r w:rsidRPr="00C34C61">
        <w:rPr>
          <w:rFonts w:ascii="微软雅黑" w:eastAsia="微软雅黑" w:hAnsi="微软雅黑" w:hint="eastAsia"/>
          <w:b/>
          <w:szCs w:val="21"/>
        </w:rPr>
        <w:t>第</w:t>
      </w:r>
      <w:r>
        <w:rPr>
          <w:rFonts w:ascii="微软雅黑" w:eastAsia="微软雅黑" w:hAnsi="微软雅黑" w:hint="eastAsia"/>
          <w:b/>
          <w:szCs w:val="21"/>
        </w:rPr>
        <w:t>五</w:t>
      </w:r>
      <w:r w:rsidRPr="00C34C61">
        <w:rPr>
          <w:rFonts w:ascii="微软雅黑" w:eastAsia="微软雅黑" w:hAnsi="微软雅黑" w:hint="eastAsia"/>
          <w:b/>
          <w:szCs w:val="21"/>
        </w:rPr>
        <w:t>部分 心智模式的概念和形成</w:t>
      </w:r>
    </w:p>
    <w:p w14:paraId="777DFD7C" w14:textId="77777777" w:rsidR="003B62C5" w:rsidRPr="00C34C61" w:rsidRDefault="003B62C5" w:rsidP="003B62C5">
      <w:pPr>
        <w:pStyle w:val="a7"/>
        <w:numPr>
          <w:ilvl w:val="0"/>
          <w:numId w:val="18"/>
        </w:numPr>
        <w:spacing w:line="276" w:lineRule="auto"/>
        <w:ind w:firstLineChars="0"/>
        <w:rPr>
          <w:rFonts w:ascii="微软雅黑" w:eastAsia="微软雅黑" w:hAnsi="微软雅黑"/>
        </w:rPr>
      </w:pPr>
      <w:r w:rsidRPr="00C34C61">
        <w:rPr>
          <w:rFonts w:ascii="微软雅黑" w:eastAsia="微软雅黑" w:hAnsi="微软雅黑" w:hint="eastAsia"/>
        </w:rPr>
        <w:t>心智模式的概念</w:t>
      </w:r>
    </w:p>
    <w:p w14:paraId="377270B0" w14:textId="77777777" w:rsidR="003B62C5" w:rsidRPr="00C34C61" w:rsidRDefault="003B62C5" w:rsidP="003B62C5">
      <w:pPr>
        <w:pStyle w:val="a7"/>
        <w:numPr>
          <w:ilvl w:val="0"/>
          <w:numId w:val="18"/>
        </w:numPr>
        <w:spacing w:line="276" w:lineRule="auto"/>
        <w:ind w:firstLineChars="0"/>
        <w:rPr>
          <w:rFonts w:ascii="微软雅黑" w:eastAsia="微软雅黑" w:hAnsi="微软雅黑"/>
        </w:rPr>
      </w:pPr>
      <w:r w:rsidRPr="00C34C61">
        <w:rPr>
          <w:rFonts w:ascii="微软雅黑" w:eastAsia="微软雅黑" w:hAnsi="微软雅黑" w:hint="eastAsia"/>
        </w:rPr>
        <w:t>心智模式的形成</w:t>
      </w:r>
    </w:p>
    <w:p w14:paraId="3C59E67B" w14:textId="77777777" w:rsidR="003B62C5" w:rsidRPr="00C34C61" w:rsidRDefault="003B62C5" w:rsidP="003B62C5">
      <w:pPr>
        <w:pStyle w:val="a7"/>
        <w:numPr>
          <w:ilvl w:val="0"/>
          <w:numId w:val="18"/>
        </w:numPr>
        <w:spacing w:line="276" w:lineRule="auto"/>
        <w:ind w:firstLineChars="0"/>
        <w:rPr>
          <w:rFonts w:ascii="微软雅黑" w:eastAsia="微软雅黑" w:hAnsi="微软雅黑"/>
        </w:rPr>
      </w:pPr>
      <w:r w:rsidRPr="00C34C61">
        <w:rPr>
          <w:rFonts w:ascii="微软雅黑" w:eastAsia="微软雅黑" w:hAnsi="微软雅黑" w:hint="eastAsia"/>
        </w:rPr>
        <w:t>心智模式与系统思考的关联</w:t>
      </w:r>
    </w:p>
    <w:p w14:paraId="5FEBCEA7" w14:textId="77777777" w:rsidR="003B62C5" w:rsidRPr="00C34C61" w:rsidRDefault="003B62C5" w:rsidP="003B62C5">
      <w:pPr>
        <w:spacing w:line="360" w:lineRule="auto"/>
        <w:jc w:val="left"/>
        <w:rPr>
          <w:rFonts w:ascii="微软雅黑" w:eastAsia="微软雅黑" w:hAnsi="微软雅黑"/>
          <w:b/>
          <w:szCs w:val="21"/>
        </w:rPr>
      </w:pPr>
      <w:r>
        <w:rPr>
          <w:noProof/>
        </w:rPr>
        <w:drawing>
          <wp:anchor distT="0" distB="0" distL="114300" distR="114300" simplePos="0" relativeHeight="251662336" behindDoc="0" locked="0" layoutInCell="1" allowOverlap="1" wp14:anchorId="370E670B" wp14:editId="3E93ED29">
            <wp:simplePos x="0" y="0"/>
            <wp:positionH relativeFrom="column">
              <wp:posOffset>3116580</wp:posOffset>
            </wp:positionH>
            <wp:positionV relativeFrom="paragraph">
              <wp:posOffset>139065</wp:posOffset>
            </wp:positionV>
            <wp:extent cx="2590800" cy="1673860"/>
            <wp:effectExtent l="38100" t="38100" r="95250" b="9779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90800" cy="1673860"/>
                    </a:xfrm>
                    <a:prstGeom prst="rect">
                      <a:avLst/>
                    </a:prstGeom>
                    <a:ln>
                      <a:noFill/>
                    </a:ln>
                    <a:effectLst>
                      <a:outerShdw blurRad="50800" dist="38100" dir="2700000" algn="tl" rotWithShape="0">
                        <a:prstClr val="black">
                          <a:alpha val="40000"/>
                        </a:prstClr>
                      </a:outerShdw>
                    </a:effectLst>
                  </pic:spPr>
                </pic:pic>
              </a:graphicData>
            </a:graphic>
            <wp14:sizeRelH relativeFrom="page">
              <wp14:pctWidth>0</wp14:pctWidth>
            </wp14:sizeRelH>
            <wp14:sizeRelV relativeFrom="page">
              <wp14:pctHeight>0</wp14:pctHeight>
            </wp14:sizeRelV>
          </wp:anchor>
        </w:drawing>
      </w:r>
    </w:p>
    <w:p w14:paraId="7463D1EE" w14:textId="77777777" w:rsidR="003B62C5" w:rsidRPr="00C34C61" w:rsidRDefault="003B62C5" w:rsidP="003B62C5">
      <w:pPr>
        <w:spacing w:line="360" w:lineRule="auto"/>
        <w:jc w:val="left"/>
        <w:rPr>
          <w:rFonts w:ascii="微软雅黑" w:eastAsia="微软雅黑" w:hAnsi="微软雅黑"/>
          <w:b/>
          <w:szCs w:val="21"/>
        </w:rPr>
      </w:pPr>
      <w:r w:rsidRPr="00C34C61">
        <w:rPr>
          <w:rFonts w:ascii="微软雅黑" w:eastAsia="微软雅黑" w:hAnsi="微软雅黑" w:hint="eastAsia"/>
          <w:b/>
          <w:szCs w:val="21"/>
        </w:rPr>
        <w:t>第</w:t>
      </w:r>
      <w:r>
        <w:rPr>
          <w:rFonts w:ascii="微软雅黑" w:eastAsia="微软雅黑" w:hAnsi="微软雅黑" w:hint="eastAsia"/>
          <w:b/>
          <w:szCs w:val="21"/>
        </w:rPr>
        <w:t>六</w:t>
      </w:r>
      <w:r w:rsidRPr="00C34C61">
        <w:rPr>
          <w:rFonts w:ascii="微软雅黑" w:eastAsia="微软雅黑" w:hAnsi="微软雅黑" w:hint="eastAsia"/>
          <w:b/>
          <w:szCs w:val="21"/>
        </w:rPr>
        <w:t>部分 推论阶梯</w:t>
      </w:r>
    </w:p>
    <w:p w14:paraId="34797B91" w14:textId="77777777" w:rsidR="003B62C5" w:rsidRPr="00C34C61" w:rsidRDefault="003B62C5" w:rsidP="003B62C5">
      <w:pPr>
        <w:pStyle w:val="a7"/>
        <w:numPr>
          <w:ilvl w:val="0"/>
          <w:numId w:val="16"/>
        </w:numPr>
        <w:spacing w:line="276" w:lineRule="auto"/>
        <w:ind w:firstLineChars="0"/>
        <w:rPr>
          <w:rFonts w:ascii="微软雅黑" w:eastAsia="微软雅黑" w:hAnsi="微软雅黑"/>
        </w:rPr>
      </w:pPr>
      <w:r w:rsidRPr="00C34C61">
        <w:rPr>
          <w:rFonts w:ascii="微软雅黑" w:eastAsia="微软雅黑" w:hAnsi="微软雅黑" w:hint="eastAsia"/>
        </w:rPr>
        <w:t>推论阶梯的概念及过程</w:t>
      </w:r>
    </w:p>
    <w:p w14:paraId="338636EE" w14:textId="77777777" w:rsidR="003B62C5" w:rsidRPr="00C34C61" w:rsidRDefault="003B62C5" w:rsidP="003B62C5">
      <w:pPr>
        <w:pStyle w:val="a7"/>
        <w:numPr>
          <w:ilvl w:val="0"/>
          <w:numId w:val="17"/>
        </w:numPr>
        <w:spacing w:line="276" w:lineRule="auto"/>
        <w:ind w:firstLineChars="0"/>
        <w:rPr>
          <w:rFonts w:ascii="微软雅黑" w:eastAsia="微软雅黑" w:hAnsi="微软雅黑"/>
          <w:i/>
        </w:rPr>
      </w:pPr>
      <w:r w:rsidRPr="00C34C61">
        <w:rPr>
          <w:rFonts w:ascii="微软雅黑" w:eastAsia="微软雅黑" w:hAnsi="微软雅黑" w:hint="eastAsia"/>
          <w:i/>
        </w:rPr>
        <w:t>练习：描绘具体事件的推论阶梯</w:t>
      </w:r>
    </w:p>
    <w:p w14:paraId="3EF6065A" w14:textId="77777777" w:rsidR="003B62C5" w:rsidRPr="00C34C61" w:rsidRDefault="003B62C5" w:rsidP="003B62C5">
      <w:pPr>
        <w:pStyle w:val="a7"/>
        <w:numPr>
          <w:ilvl w:val="0"/>
          <w:numId w:val="16"/>
        </w:numPr>
        <w:spacing w:line="276" w:lineRule="auto"/>
        <w:ind w:firstLineChars="0"/>
        <w:rPr>
          <w:rFonts w:ascii="微软雅黑" w:eastAsia="微软雅黑" w:hAnsi="微软雅黑"/>
        </w:rPr>
      </w:pPr>
      <w:r w:rsidRPr="00C34C61">
        <w:rPr>
          <w:rFonts w:ascii="微软雅黑" w:eastAsia="微软雅黑" w:hAnsi="微软雅黑" w:hint="eastAsia"/>
        </w:rPr>
        <w:t>爬上推论阶梯及走下推论阶梯</w:t>
      </w:r>
    </w:p>
    <w:p w14:paraId="7F5E85E1" w14:textId="77777777" w:rsidR="003B62C5" w:rsidRPr="00C34C61" w:rsidRDefault="003B62C5" w:rsidP="003B62C5">
      <w:pPr>
        <w:pStyle w:val="a7"/>
        <w:numPr>
          <w:ilvl w:val="0"/>
          <w:numId w:val="16"/>
        </w:numPr>
        <w:spacing w:line="276" w:lineRule="auto"/>
        <w:ind w:firstLineChars="0"/>
        <w:rPr>
          <w:rFonts w:ascii="微软雅黑" w:eastAsia="微软雅黑" w:hAnsi="微软雅黑"/>
        </w:rPr>
      </w:pPr>
      <w:r w:rsidRPr="00C34C61">
        <w:rPr>
          <w:rFonts w:ascii="微软雅黑" w:eastAsia="微软雅黑" w:hAnsi="微软雅黑" w:hint="eastAsia"/>
        </w:rPr>
        <w:t>推论阶梯的运用及转变（反思&amp;探询）</w:t>
      </w:r>
    </w:p>
    <w:p w14:paraId="68430B1D" w14:textId="77777777" w:rsidR="003B62C5" w:rsidRPr="00C34C61" w:rsidRDefault="003B62C5" w:rsidP="003B62C5">
      <w:pPr>
        <w:pStyle w:val="a7"/>
        <w:spacing w:line="276" w:lineRule="auto"/>
        <w:ind w:left="420" w:firstLineChars="0" w:firstLine="0"/>
        <w:rPr>
          <w:rFonts w:ascii="微软雅黑" w:eastAsia="微软雅黑" w:hAnsi="微软雅黑"/>
        </w:rPr>
      </w:pPr>
    </w:p>
    <w:p w14:paraId="6F0E3378" w14:textId="77777777" w:rsidR="003B62C5" w:rsidRPr="00C34C61" w:rsidRDefault="003B62C5" w:rsidP="003B62C5">
      <w:pPr>
        <w:spacing w:line="360" w:lineRule="auto"/>
        <w:jc w:val="left"/>
        <w:rPr>
          <w:rFonts w:ascii="微软雅黑" w:eastAsia="微软雅黑" w:hAnsi="微软雅黑"/>
          <w:b/>
          <w:szCs w:val="21"/>
        </w:rPr>
      </w:pPr>
      <w:r w:rsidRPr="00C34C61">
        <w:rPr>
          <w:rFonts w:ascii="微软雅黑" w:eastAsia="微软雅黑" w:hAnsi="微软雅黑" w:hint="eastAsia"/>
          <w:b/>
          <w:szCs w:val="21"/>
        </w:rPr>
        <w:t>第</w:t>
      </w:r>
      <w:r>
        <w:rPr>
          <w:rFonts w:ascii="微软雅黑" w:eastAsia="微软雅黑" w:hAnsi="微软雅黑" w:hint="eastAsia"/>
          <w:b/>
          <w:szCs w:val="21"/>
        </w:rPr>
        <w:t>七</w:t>
      </w:r>
      <w:r w:rsidRPr="00C34C61">
        <w:rPr>
          <w:rFonts w:ascii="微软雅黑" w:eastAsia="微软雅黑" w:hAnsi="微软雅黑" w:hint="eastAsia"/>
          <w:b/>
          <w:szCs w:val="21"/>
        </w:rPr>
        <w:t xml:space="preserve">部分 </w:t>
      </w:r>
      <w:r>
        <w:rPr>
          <w:rFonts w:ascii="微软雅黑" w:eastAsia="微软雅黑" w:hAnsi="微软雅黑" w:hint="eastAsia"/>
          <w:b/>
          <w:szCs w:val="21"/>
        </w:rPr>
        <w:t>如何灵活</w:t>
      </w:r>
      <w:r>
        <w:rPr>
          <w:rFonts w:ascii="微软雅黑" w:eastAsia="微软雅黑" w:hAnsi="微软雅黑"/>
          <w:b/>
          <w:szCs w:val="21"/>
        </w:rPr>
        <w:t>运用心智模式与他人沟通</w:t>
      </w:r>
    </w:p>
    <w:p w14:paraId="0ED97DEE" w14:textId="77777777" w:rsidR="003B62C5" w:rsidRPr="00C34C61" w:rsidRDefault="003B62C5" w:rsidP="003B62C5">
      <w:pPr>
        <w:pStyle w:val="a7"/>
        <w:numPr>
          <w:ilvl w:val="0"/>
          <w:numId w:val="16"/>
        </w:numPr>
        <w:spacing w:line="276" w:lineRule="auto"/>
        <w:ind w:firstLineChars="0"/>
        <w:rPr>
          <w:rFonts w:ascii="微软雅黑" w:eastAsia="微软雅黑" w:hAnsi="微软雅黑"/>
        </w:rPr>
      </w:pPr>
      <w:r>
        <w:rPr>
          <w:rFonts w:ascii="微软雅黑" w:eastAsia="微软雅黑" w:hAnsi="微软雅黑" w:hint="eastAsia"/>
        </w:rPr>
        <w:t xml:space="preserve">主张 </w:t>
      </w:r>
      <w:r>
        <w:rPr>
          <w:rFonts w:ascii="微软雅黑" w:eastAsia="微软雅黑" w:hAnsi="微软雅黑"/>
        </w:rPr>
        <w:t xml:space="preserve">VS </w:t>
      </w:r>
      <w:r>
        <w:rPr>
          <w:rFonts w:ascii="微软雅黑" w:eastAsia="微软雅黑" w:hAnsi="微软雅黑" w:hint="eastAsia"/>
        </w:rPr>
        <w:t>探寻</w:t>
      </w:r>
    </w:p>
    <w:p w14:paraId="48C0C656" w14:textId="77777777" w:rsidR="003B62C5" w:rsidRPr="00C34C61" w:rsidRDefault="003B62C5" w:rsidP="003B62C5">
      <w:pPr>
        <w:pStyle w:val="a7"/>
        <w:numPr>
          <w:ilvl w:val="0"/>
          <w:numId w:val="16"/>
        </w:numPr>
        <w:spacing w:line="276" w:lineRule="auto"/>
        <w:ind w:firstLineChars="0"/>
        <w:rPr>
          <w:rFonts w:ascii="微软雅黑" w:eastAsia="微软雅黑" w:hAnsi="微软雅黑"/>
        </w:rPr>
      </w:pPr>
      <w:r w:rsidRPr="00C34C61">
        <w:rPr>
          <w:rFonts w:ascii="微软雅黑" w:eastAsia="微软雅黑" w:hAnsi="微软雅黑" w:hint="eastAsia"/>
        </w:rPr>
        <w:t>主张与探询各自的优点与不足</w:t>
      </w:r>
    </w:p>
    <w:p w14:paraId="2685B7E5" w14:textId="77777777" w:rsidR="003B62C5" w:rsidRPr="00C34C61" w:rsidRDefault="003B62C5" w:rsidP="003B62C5">
      <w:pPr>
        <w:pStyle w:val="a7"/>
        <w:numPr>
          <w:ilvl w:val="0"/>
          <w:numId w:val="16"/>
        </w:numPr>
        <w:spacing w:line="276" w:lineRule="auto"/>
        <w:ind w:firstLineChars="0"/>
        <w:rPr>
          <w:rFonts w:ascii="微软雅黑" w:eastAsia="微软雅黑" w:hAnsi="微软雅黑"/>
        </w:rPr>
      </w:pPr>
      <w:r w:rsidRPr="00C34C61">
        <w:rPr>
          <w:rFonts w:ascii="微软雅黑" w:eastAsia="微软雅黑" w:hAnsi="微软雅黑" w:hint="eastAsia"/>
        </w:rPr>
        <w:t>兼顾主张与探询，创造新的对话方式</w:t>
      </w:r>
    </w:p>
    <w:p w14:paraId="72ECA02F" w14:textId="77777777" w:rsidR="003B62C5" w:rsidRPr="00C34C61" w:rsidRDefault="003B62C5" w:rsidP="003B62C5">
      <w:pPr>
        <w:pStyle w:val="a7"/>
        <w:numPr>
          <w:ilvl w:val="0"/>
          <w:numId w:val="16"/>
        </w:numPr>
        <w:spacing w:line="276" w:lineRule="auto"/>
        <w:ind w:firstLineChars="0"/>
        <w:rPr>
          <w:rFonts w:ascii="微软雅黑" w:eastAsia="微软雅黑" w:hAnsi="微软雅黑"/>
          <w:i/>
        </w:rPr>
      </w:pPr>
      <w:r w:rsidRPr="00C34C61">
        <w:rPr>
          <w:rFonts w:ascii="微软雅黑" w:eastAsia="微软雅黑" w:hAnsi="微软雅黑" w:hint="eastAsia"/>
          <w:i/>
        </w:rPr>
        <w:t>练习：感受主张与探询</w:t>
      </w:r>
    </w:p>
    <w:p w14:paraId="7ACA1CAA" w14:textId="77777777" w:rsidR="003B62C5" w:rsidRDefault="003B62C5" w:rsidP="003B62C5">
      <w:pPr>
        <w:spacing w:line="360" w:lineRule="auto"/>
        <w:jc w:val="left"/>
        <w:rPr>
          <w:rFonts w:ascii="微软雅黑" w:eastAsia="微软雅黑" w:hAnsi="微软雅黑"/>
          <w:b/>
          <w:color w:val="FF0000"/>
          <w:szCs w:val="21"/>
        </w:rPr>
      </w:pPr>
    </w:p>
    <w:p w14:paraId="36BA8DAF" w14:textId="77777777" w:rsidR="00047BC9" w:rsidRPr="00047BC9" w:rsidRDefault="00047BC9" w:rsidP="00047BC9">
      <w:pPr>
        <w:spacing w:line="360" w:lineRule="auto"/>
        <w:jc w:val="left"/>
        <w:rPr>
          <w:rFonts w:ascii="微软雅黑" w:eastAsia="微软雅黑" w:hAnsi="微软雅黑"/>
          <w:b/>
          <w:szCs w:val="21"/>
        </w:rPr>
      </w:pPr>
      <w:r w:rsidRPr="00047BC9">
        <w:rPr>
          <w:rFonts w:ascii="微软雅黑" w:eastAsia="微软雅黑" w:hAnsi="微软雅黑" w:hint="eastAsia"/>
          <w:b/>
          <w:szCs w:val="21"/>
        </w:rPr>
        <w:t>第</w:t>
      </w:r>
      <w:r>
        <w:rPr>
          <w:rFonts w:ascii="微软雅黑" w:eastAsia="微软雅黑" w:hAnsi="微软雅黑" w:hint="eastAsia"/>
          <w:b/>
          <w:szCs w:val="21"/>
        </w:rPr>
        <w:t>八</w:t>
      </w:r>
      <w:r w:rsidRPr="00047BC9">
        <w:rPr>
          <w:rFonts w:ascii="微软雅黑" w:eastAsia="微软雅黑" w:hAnsi="微软雅黑" w:hint="eastAsia"/>
          <w:b/>
          <w:szCs w:val="21"/>
        </w:rPr>
        <w:t>部分 聆听与反思</w:t>
      </w:r>
    </w:p>
    <w:p w14:paraId="2DDA4A04" w14:textId="77777777" w:rsidR="00047BC9" w:rsidRPr="00047BC9" w:rsidRDefault="00047BC9" w:rsidP="00047BC9">
      <w:pPr>
        <w:pStyle w:val="a7"/>
        <w:numPr>
          <w:ilvl w:val="0"/>
          <w:numId w:val="16"/>
        </w:numPr>
        <w:spacing w:line="276" w:lineRule="auto"/>
        <w:ind w:firstLineChars="0"/>
        <w:rPr>
          <w:rFonts w:ascii="微软雅黑" w:eastAsia="微软雅黑" w:hAnsi="微软雅黑"/>
        </w:rPr>
      </w:pPr>
      <w:r w:rsidRPr="00047BC9">
        <w:rPr>
          <w:rFonts w:ascii="微软雅黑" w:eastAsia="微软雅黑" w:hAnsi="微软雅黑" w:hint="eastAsia"/>
        </w:rPr>
        <w:t>学习型团队的特点</w:t>
      </w:r>
    </w:p>
    <w:p w14:paraId="2A565452" w14:textId="77777777" w:rsidR="00047BC9" w:rsidRPr="00047BC9" w:rsidRDefault="00047BC9" w:rsidP="00047BC9">
      <w:pPr>
        <w:pStyle w:val="a7"/>
        <w:numPr>
          <w:ilvl w:val="0"/>
          <w:numId w:val="16"/>
        </w:numPr>
        <w:spacing w:line="276" w:lineRule="auto"/>
        <w:ind w:firstLineChars="0"/>
        <w:rPr>
          <w:rFonts w:ascii="微软雅黑" w:eastAsia="微软雅黑" w:hAnsi="微软雅黑"/>
        </w:rPr>
      </w:pPr>
      <w:r w:rsidRPr="00047BC9">
        <w:rPr>
          <w:rFonts w:ascii="微软雅黑" w:eastAsia="微软雅黑" w:hAnsi="微软雅黑" w:hint="eastAsia"/>
        </w:rPr>
        <w:t>沟通的价值</w:t>
      </w:r>
    </w:p>
    <w:p w14:paraId="4CED9199" w14:textId="77777777" w:rsidR="00047BC9" w:rsidRPr="00047BC9" w:rsidRDefault="00047BC9" w:rsidP="00047BC9">
      <w:pPr>
        <w:pStyle w:val="a7"/>
        <w:numPr>
          <w:ilvl w:val="0"/>
          <w:numId w:val="16"/>
        </w:numPr>
        <w:spacing w:line="276" w:lineRule="auto"/>
        <w:ind w:firstLineChars="0"/>
        <w:rPr>
          <w:rFonts w:ascii="微软雅黑" w:eastAsia="微软雅黑" w:hAnsi="微软雅黑"/>
        </w:rPr>
      </w:pPr>
      <w:r w:rsidRPr="00047BC9">
        <w:rPr>
          <w:rFonts w:ascii="微软雅黑" w:eastAsia="微软雅黑" w:hAnsi="微软雅黑" w:hint="eastAsia"/>
        </w:rPr>
        <w:t>说话棒的运用与练习</w:t>
      </w:r>
    </w:p>
    <w:p w14:paraId="50F7832E" w14:textId="77777777" w:rsidR="00047BC9" w:rsidRPr="00047BC9" w:rsidRDefault="00047BC9" w:rsidP="00047BC9">
      <w:pPr>
        <w:pStyle w:val="a7"/>
        <w:numPr>
          <w:ilvl w:val="0"/>
          <w:numId w:val="16"/>
        </w:numPr>
        <w:spacing w:line="276" w:lineRule="auto"/>
        <w:ind w:firstLineChars="0"/>
        <w:rPr>
          <w:rFonts w:ascii="微软雅黑" w:eastAsia="微软雅黑" w:hAnsi="微软雅黑"/>
        </w:rPr>
      </w:pPr>
      <w:r w:rsidRPr="00047BC9">
        <w:rPr>
          <w:rFonts w:ascii="微软雅黑" w:eastAsia="微软雅黑" w:hAnsi="微软雅黑" w:hint="eastAsia"/>
        </w:rPr>
        <w:t>聆听与反思</w:t>
      </w:r>
    </w:p>
    <w:p w14:paraId="42706B6E" w14:textId="77777777" w:rsidR="00047BC9" w:rsidRDefault="00047BC9" w:rsidP="00047BC9">
      <w:pPr>
        <w:pStyle w:val="a7"/>
        <w:spacing w:line="276" w:lineRule="auto"/>
        <w:ind w:left="420" w:firstLineChars="0" w:firstLine="0"/>
        <w:rPr>
          <w:rFonts w:ascii="黑体" w:eastAsia="黑体" w:hAnsi="黑体"/>
          <w:color w:val="000000" w:themeColor="text1"/>
          <w:szCs w:val="21"/>
        </w:rPr>
      </w:pPr>
    </w:p>
    <w:p w14:paraId="6DD62E21" w14:textId="77777777" w:rsidR="00047BC9" w:rsidRDefault="00047BC9" w:rsidP="00047BC9">
      <w:pPr>
        <w:spacing w:line="276" w:lineRule="auto"/>
        <w:rPr>
          <w:rFonts w:ascii="黑体" w:eastAsia="黑体" w:hAnsi="黑体"/>
          <w:color w:val="000000" w:themeColor="text1"/>
          <w:szCs w:val="21"/>
          <w:lang w:eastAsia="zh-TW"/>
        </w:rPr>
      </w:pPr>
    </w:p>
    <w:p w14:paraId="4CB499A7" w14:textId="77777777" w:rsidR="00047BC9" w:rsidRPr="00047BC9" w:rsidRDefault="00047BC9" w:rsidP="00047BC9">
      <w:pPr>
        <w:spacing w:line="360" w:lineRule="auto"/>
        <w:jc w:val="left"/>
        <w:rPr>
          <w:rFonts w:ascii="微软雅黑" w:eastAsia="微软雅黑" w:hAnsi="微软雅黑"/>
          <w:b/>
          <w:szCs w:val="21"/>
        </w:rPr>
      </w:pPr>
      <w:r w:rsidRPr="00047BC9">
        <w:rPr>
          <w:rFonts w:ascii="微软雅黑" w:eastAsia="微软雅黑" w:hAnsi="微软雅黑" w:hint="eastAsia"/>
          <w:b/>
          <w:szCs w:val="21"/>
        </w:rPr>
        <w:t>第九部分  初探深度汇谈</w:t>
      </w:r>
    </w:p>
    <w:p w14:paraId="47778AA3" w14:textId="77777777" w:rsidR="00047BC9" w:rsidRPr="00047BC9" w:rsidRDefault="00047BC9" w:rsidP="00047BC9">
      <w:pPr>
        <w:pStyle w:val="a7"/>
        <w:numPr>
          <w:ilvl w:val="0"/>
          <w:numId w:val="16"/>
        </w:numPr>
        <w:spacing w:line="276" w:lineRule="auto"/>
        <w:ind w:firstLineChars="0"/>
        <w:rPr>
          <w:rFonts w:ascii="微软雅黑" w:eastAsia="微软雅黑" w:hAnsi="微软雅黑"/>
        </w:rPr>
      </w:pPr>
      <w:r w:rsidRPr="00047BC9">
        <w:rPr>
          <w:rFonts w:ascii="微软雅黑" w:eastAsia="微软雅黑" w:hAnsi="微软雅黑" w:hint="eastAsia"/>
        </w:rPr>
        <w:t>练习：金鱼缸</w:t>
      </w:r>
    </w:p>
    <w:p w14:paraId="500E696E" w14:textId="77777777" w:rsidR="00047BC9" w:rsidRPr="00047BC9" w:rsidRDefault="00047BC9" w:rsidP="00047BC9">
      <w:pPr>
        <w:pStyle w:val="a7"/>
        <w:numPr>
          <w:ilvl w:val="0"/>
          <w:numId w:val="16"/>
        </w:numPr>
        <w:spacing w:line="276" w:lineRule="auto"/>
        <w:ind w:firstLineChars="0"/>
        <w:rPr>
          <w:rFonts w:ascii="微软雅黑" w:eastAsia="微软雅黑" w:hAnsi="微软雅黑"/>
        </w:rPr>
      </w:pPr>
      <w:r w:rsidRPr="00047BC9">
        <w:rPr>
          <w:rFonts w:ascii="微软雅黑" w:eastAsia="微软雅黑" w:hAnsi="微软雅黑" w:hint="eastAsia"/>
        </w:rPr>
        <w:t>协助背景或工作大不相同的人，更了解彼此的优先级，与面对的挑战，不会卡在辩护当中。</w:t>
      </w:r>
    </w:p>
    <w:p w14:paraId="53EF6F1C" w14:textId="77777777" w:rsidR="00047BC9" w:rsidRPr="00047BC9" w:rsidRDefault="00047BC9" w:rsidP="00047BC9">
      <w:pPr>
        <w:pStyle w:val="a7"/>
        <w:numPr>
          <w:ilvl w:val="0"/>
          <w:numId w:val="16"/>
        </w:numPr>
        <w:spacing w:line="276" w:lineRule="auto"/>
        <w:ind w:firstLineChars="0"/>
        <w:rPr>
          <w:rFonts w:ascii="微软雅黑" w:eastAsia="微软雅黑" w:hAnsi="微软雅黑"/>
        </w:rPr>
      </w:pPr>
      <w:r w:rsidRPr="00047BC9">
        <w:rPr>
          <w:rFonts w:ascii="微软雅黑" w:eastAsia="微软雅黑" w:hAnsi="微软雅黑" w:hint="eastAsia"/>
        </w:rPr>
        <w:t>分享多元观点，达成共同的了解，藉此建立行动的基础</w:t>
      </w:r>
    </w:p>
    <w:p w14:paraId="23867052" w14:textId="77777777" w:rsidR="00047BC9" w:rsidRPr="00047BC9" w:rsidRDefault="00047BC9" w:rsidP="00047BC9">
      <w:pPr>
        <w:pStyle w:val="a7"/>
        <w:numPr>
          <w:ilvl w:val="0"/>
          <w:numId w:val="16"/>
        </w:numPr>
        <w:spacing w:line="276" w:lineRule="auto"/>
        <w:ind w:firstLineChars="0"/>
        <w:rPr>
          <w:rFonts w:ascii="微软雅黑" w:eastAsia="微软雅黑" w:hAnsi="微软雅黑"/>
        </w:rPr>
      </w:pPr>
      <w:r w:rsidRPr="00047BC9">
        <w:rPr>
          <w:rFonts w:ascii="微软雅黑" w:eastAsia="微软雅黑" w:hAnsi="微软雅黑" w:hint="eastAsia"/>
        </w:rPr>
        <w:t>同时关照个人表达与团体对话的学习</w:t>
      </w:r>
    </w:p>
    <w:p w14:paraId="778FC9E2" w14:textId="77777777" w:rsidR="00047BC9" w:rsidRPr="00047BC9" w:rsidRDefault="00047BC9" w:rsidP="003B62C5">
      <w:pPr>
        <w:spacing w:line="360" w:lineRule="auto"/>
        <w:jc w:val="left"/>
        <w:rPr>
          <w:rFonts w:ascii="微软雅黑" w:eastAsia="微软雅黑" w:hAnsi="微软雅黑"/>
          <w:b/>
          <w:color w:val="FF0000"/>
          <w:szCs w:val="21"/>
        </w:rPr>
      </w:pPr>
    </w:p>
    <w:p w14:paraId="6240E9F9" w14:textId="77777777" w:rsidR="003B62C5" w:rsidRPr="00B82DEB" w:rsidRDefault="003B62C5" w:rsidP="003B62C5">
      <w:pPr>
        <w:pStyle w:val="JS5"/>
        <w:rPr>
          <w:rFonts w:ascii="微软雅黑" w:eastAsia="微软雅黑" w:hAnsi="微软雅黑"/>
          <w:b/>
        </w:rPr>
      </w:pPr>
      <w:r w:rsidRPr="00B82DEB">
        <w:rPr>
          <w:rFonts w:ascii="微软雅黑" w:eastAsia="微软雅黑" w:hAnsi="微软雅黑" w:hint="eastAsia"/>
          <w:b/>
        </w:rPr>
        <w:t>第</w:t>
      </w:r>
      <w:r w:rsidR="00047BC9">
        <w:rPr>
          <w:rFonts w:ascii="微软雅黑" w:eastAsia="微软雅黑" w:hAnsi="微软雅黑" w:hint="eastAsia"/>
          <w:b/>
        </w:rPr>
        <w:t>十</w:t>
      </w:r>
      <w:r w:rsidRPr="00B82DEB">
        <w:rPr>
          <w:rFonts w:ascii="微软雅黑" w:eastAsia="微软雅黑" w:hAnsi="微软雅黑" w:hint="eastAsia"/>
          <w:b/>
        </w:rPr>
        <w:t>部分</w:t>
      </w:r>
      <w:r w:rsidRPr="00B82DEB">
        <w:rPr>
          <w:rFonts w:ascii="微软雅黑" w:eastAsia="微软雅黑" w:hAnsi="微软雅黑"/>
          <w:b/>
        </w:rPr>
        <w:t xml:space="preserve"> 企业应用案例分享</w:t>
      </w:r>
    </w:p>
    <w:p w14:paraId="4F611D77" w14:textId="77777777" w:rsidR="0096579D" w:rsidRPr="00B826F2" w:rsidRDefault="0096579D" w:rsidP="0096579D">
      <w:pPr>
        <w:pStyle w:val="JS"/>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5BB44914" w14:textId="77777777" w:rsidR="0096579D" w:rsidRPr="005D3BDA" w:rsidRDefault="0096579D" w:rsidP="0096579D">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64384" behindDoc="0" locked="0" layoutInCell="1" allowOverlap="1" wp14:anchorId="51930BA3" wp14:editId="113256EA">
            <wp:simplePos x="0" y="0"/>
            <wp:positionH relativeFrom="margin">
              <wp:posOffset>3981450</wp:posOffset>
            </wp:positionH>
            <wp:positionV relativeFrom="paragraph">
              <wp:posOffset>110862</wp:posOffset>
            </wp:positionV>
            <wp:extent cx="1421765" cy="2133600"/>
            <wp:effectExtent l="0" t="0" r="6985" b="0"/>
            <wp:wrapNone/>
            <wp:docPr id="25" name="图片 24" descr="穿西装的男人和女人站在一起&#10;&#10;描述已自动生成">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descr="穿西装的男人和女人站在一起&#10;&#10;描述已自动生成">
                      <a:extLst>
                        <a:ext uri="{FF2B5EF4-FFF2-40B4-BE49-F238E27FC236}">
                          <a16:creationId xmlns:a16="http://schemas.microsoft.com/office/drawing/2014/main" id="{12C68D4D-48CD-4C5F-A2BD-FCF631772764}"/>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2E645EDB" w14:textId="77777777" w:rsidR="0096579D" w:rsidRDefault="0096579D" w:rsidP="0096579D">
      <w:pPr>
        <w:pStyle w:val="a7"/>
        <w:numPr>
          <w:ilvl w:val="0"/>
          <w:numId w:val="20"/>
        </w:numPr>
        <w:spacing w:line="360" w:lineRule="auto"/>
        <w:ind w:firstLineChars="0"/>
      </w:pPr>
      <w:r>
        <w:rPr>
          <w:rFonts w:hint="eastAsia"/>
        </w:rPr>
        <w:t>现任</w:t>
      </w:r>
      <w:r>
        <w:t>J&amp;S</w:t>
      </w:r>
      <w:r>
        <w:rPr>
          <w:rFonts w:hint="eastAsia"/>
        </w:rPr>
        <w:t>创始人，1</w:t>
      </w:r>
      <w:r>
        <w:t>0</w:t>
      </w:r>
      <w:r>
        <w:rPr>
          <w:rFonts w:hint="eastAsia"/>
        </w:rPr>
        <w:t>年以上创业经验</w:t>
      </w:r>
    </w:p>
    <w:p w14:paraId="5B97C230" w14:textId="77777777" w:rsidR="0096579D" w:rsidRDefault="0096579D" w:rsidP="0096579D">
      <w:pPr>
        <w:pStyle w:val="a7"/>
        <w:numPr>
          <w:ilvl w:val="0"/>
          <w:numId w:val="20"/>
        </w:numPr>
        <w:spacing w:line="360" w:lineRule="auto"/>
        <w:ind w:firstLineChars="0"/>
      </w:pPr>
      <w:r>
        <w:rPr>
          <w:rFonts w:hint="eastAsia"/>
        </w:rPr>
        <w:t>1</w:t>
      </w:r>
      <w:r>
        <w:t>6</w:t>
      </w:r>
      <w:r>
        <w:rPr>
          <w:rFonts w:hint="eastAsia"/>
        </w:rPr>
        <w:t>年咨询公司销售以及销售管理经验</w:t>
      </w:r>
    </w:p>
    <w:p w14:paraId="680181FA" w14:textId="77777777" w:rsidR="0096579D" w:rsidRDefault="0096579D" w:rsidP="0096579D">
      <w:pPr>
        <w:pStyle w:val="a7"/>
        <w:numPr>
          <w:ilvl w:val="0"/>
          <w:numId w:val="20"/>
        </w:numPr>
        <w:spacing w:line="360" w:lineRule="auto"/>
        <w:ind w:firstLineChars="0"/>
      </w:pPr>
      <w:r>
        <w:rPr>
          <w:rFonts w:hint="eastAsia"/>
        </w:rPr>
        <w:t>游戏化管理专家、企业管理沙盘设计师</w:t>
      </w:r>
    </w:p>
    <w:p w14:paraId="1CE44C28" w14:textId="77777777" w:rsidR="0096579D" w:rsidRDefault="0096579D" w:rsidP="0096579D">
      <w:pPr>
        <w:pStyle w:val="a7"/>
        <w:numPr>
          <w:ilvl w:val="0"/>
          <w:numId w:val="20"/>
        </w:numPr>
        <w:spacing w:line="360" w:lineRule="auto"/>
        <w:ind w:firstLineChars="0"/>
      </w:pPr>
      <w:r>
        <w:rPr>
          <w:rFonts w:hint="eastAsia"/>
        </w:rPr>
        <w:t>《团队领导力沙盘》认证讲师</w:t>
      </w:r>
    </w:p>
    <w:p w14:paraId="7D4A696D" w14:textId="77777777" w:rsidR="0096579D" w:rsidRDefault="0096579D" w:rsidP="0096579D">
      <w:pPr>
        <w:pStyle w:val="a7"/>
        <w:numPr>
          <w:ilvl w:val="0"/>
          <w:numId w:val="20"/>
        </w:numPr>
        <w:spacing w:line="360" w:lineRule="auto"/>
        <w:ind w:firstLineChars="0"/>
      </w:pPr>
      <w:r w:rsidRPr="00FA1B47">
        <w:rPr>
          <w:rFonts w:hint="eastAsia"/>
        </w:rPr>
        <w:t>“五项修炼企业高级教练班”</w:t>
      </w:r>
      <w:r>
        <w:rPr>
          <w:rFonts w:hint="eastAsia"/>
        </w:rPr>
        <w:t>认证讲师</w:t>
      </w:r>
    </w:p>
    <w:p w14:paraId="2ABB8511" w14:textId="77777777" w:rsidR="0096579D" w:rsidRDefault="0096579D" w:rsidP="0096579D">
      <w:pPr>
        <w:pStyle w:val="a7"/>
        <w:numPr>
          <w:ilvl w:val="0"/>
          <w:numId w:val="20"/>
        </w:numPr>
        <w:spacing w:line="360" w:lineRule="auto"/>
        <w:ind w:firstLineChars="0"/>
      </w:pPr>
      <w:r w:rsidRPr="00465B92">
        <w:rPr>
          <w:rFonts w:hint="eastAsia"/>
        </w:rPr>
        <w:t>《</w:t>
      </w:r>
      <w:r>
        <w:rPr>
          <w:rFonts w:hint="eastAsia"/>
        </w:rPr>
        <w:t>第</w:t>
      </w:r>
      <w:r w:rsidRPr="00465B92">
        <w:rPr>
          <w:rFonts w:hint="eastAsia"/>
        </w:rPr>
        <w:t>五项修炼》零压读书会产品核心研发者和引导师</w:t>
      </w:r>
    </w:p>
    <w:p w14:paraId="76ECAA6C" w14:textId="77777777" w:rsidR="0096579D" w:rsidRDefault="0096579D" w:rsidP="0096579D">
      <w:pPr>
        <w:pStyle w:val="a7"/>
        <w:numPr>
          <w:ilvl w:val="0"/>
          <w:numId w:val="20"/>
        </w:numPr>
        <w:spacing w:line="360" w:lineRule="auto"/>
        <w:ind w:firstLineChars="0"/>
      </w:pPr>
      <w:r>
        <w:rPr>
          <w:rFonts w:hint="eastAsia"/>
        </w:rPr>
        <w:t>《啤机游戏—企业经营决策沙盘》Master</w:t>
      </w:r>
      <w:r>
        <w:t xml:space="preserve"> Trainer</w:t>
      </w:r>
    </w:p>
    <w:p w14:paraId="7052FBD9" w14:textId="77777777" w:rsidR="0096579D" w:rsidRDefault="0096579D" w:rsidP="0096579D">
      <w:pPr>
        <w:pStyle w:val="a7"/>
        <w:numPr>
          <w:ilvl w:val="0"/>
          <w:numId w:val="20"/>
        </w:numPr>
        <w:spacing w:line="360" w:lineRule="auto"/>
        <w:ind w:firstLineChars="0"/>
      </w:pPr>
      <w:r>
        <w:rPr>
          <w:rFonts w:hint="eastAsia"/>
        </w:rPr>
        <w:t>M</w:t>
      </w:r>
      <w:r>
        <w:t>TQ</w:t>
      </w:r>
      <w:proofErr w:type="gramStart"/>
      <w:r>
        <w:rPr>
          <w:rFonts w:hint="eastAsia"/>
        </w:rPr>
        <w:t>心理韧商认证</w:t>
      </w:r>
      <w:proofErr w:type="gramEnd"/>
      <w:r>
        <w:rPr>
          <w:rFonts w:hint="eastAsia"/>
        </w:rPr>
        <w:t>讲师</w:t>
      </w:r>
    </w:p>
    <w:p w14:paraId="3A94B589" w14:textId="77777777" w:rsidR="0096579D" w:rsidRDefault="0096579D" w:rsidP="0096579D">
      <w:pPr>
        <w:pStyle w:val="a7"/>
        <w:numPr>
          <w:ilvl w:val="0"/>
          <w:numId w:val="20"/>
        </w:numPr>
        <w:spacing w:line="360" w:lineRule="auto"/>
        <w:ind w:firstLineChars="0"/>
      </w:pPr>
      <w:r>
        <w:rPr>
          <w:rFonts w:hint="eastAsia"/>
        </w:rPr>
        <w:t>《卓越经理人—启航》认证讲师</w:t>
      </w:r>
    </w:p>
    <w:p w14:paraId="76050C6D" w14:textId="77777777" w:rsidR="0096579D" w:rsidRDefault="0096579D" w:rsidP="0096579D">
      <w:pPr>
        <w:pStyle w:val="a7"/>
        <w:numPr>
          <w:ilvl w:val="0"/>
          <w:numId w:val="20"/>
        </w:numPr>
        <w:spacing w:line="360" w:lineRule="auto"/>
        <w:ind w:firstLineChars="0"/>
      </w:pPr>
      <w:r>
        <w:rPr>
          <w:rFonts w:hint="eastAsia"/>
        </w:rPr>
        <w:t>S</w:t>
      </w:r>
      <w:r>
        <w:t>TC</w:t>
      </w:r>
      <w:r>
        <w:rPr>
          <w:rFonts w:hint="eastAsia"/>
        </w:rPr>
        <w:t>（Sys</w:t>
      </w:r>
      <w:r>
        <w:t>tem Change</w:t>
      </w:r>
      <w:r>
        <w:rPr>
          <w:rFonts w:hint="eastAsia"/>
        </w:rPr>
        <w:t>）系统性变革认证讲师</w:t>
      </w:r>
    </w:p>
    <w:p w14:paraId="3ABAB2A0" w14:textId="77777777" w:rsidR="0096579D" w:rsidRDefault="0096579D" w:rsidP="0096579D">
      <w:pPr>
        <w:pStyle w:val="a7"/>
        <w:numPr>
          <w:ilvl w:val="0"/>
          <w:numId w:val="20"/>
        </w:numPr>
        <w:spacing w:line="360" w:lineRule="auto"/>
        <w:ind w:firstLineChars="0"/>
      </w:pPr>
      <w:r>
        <w:rPr>
          <w:rFonts w:hint="eastAsia"/>
        </w:rPr>
        <w:t>《管理教练》认证讲师</w:t>
      </w:r>
    </w:p>
    <w:p w14:paraId="276375E0" w14:textId="77777777" w:rsidR="0096579D" w:rsidRDefault="0096579D" w:rsidP="0096579D">
      <w:pPr>
        <w:pStyle w:val="a7"/>
        <w:numPr>
          <w:ilvl w:val="0"/>
          <w:numId w:val="20"/>
        </w:numPr>
        <w:spacing w:line="360" w:lineRule="auto"/>
        <w:ind w:firstLineChars="0"/>
      </w:pPr>
      <w:r w:rsidRPr="00C00852">
        <w:rPr>
          <w:rFonts w:hint="eastAsia"/>
        </w:rPr>
        <w:t>长三角拟上市企业服务联盟咨询顾问</w:t>
      </w:r>
    </w:p>
    <w:p w14:paraId="2DADCC5F" w14:textId="77777777" w:rsidR="0096579D" w:rsidRDefault="0096579D" w:rsidP="0096579D">
      <w:pPr>
        <w:pStyle w:val="a7"/>
        <w:numPr>
          <w:ilvl w:val="0"/>
          <w:numId w:val="20"/>
        </w:numPr>
        <w:spacing w:line="360" w:lineRule="auto"/>
        <w:ind w:firstLineChars="0"/>
      </w:pPr>
      <w:r>
        <w:rPr>
          <w:rFonts w:hint="eastAsia"/>
        </w:rPr>
        <w:t>香港九龙珠集团、C</w:t>
      </w:r>
      <w:r>
        <w:t>N-TALENT</w:t>
      </w:r>
      <w:r>
        <w:rPr>
          <w:rFonts w:hint="eastAsia"/>
        </w:rPr>
        <w:t>长宁人才发展集团长期战略顾问</w:t>
      </w:r>
    </w:p>
    <w:p w14:paraId="7F86229D" w14:textId="77777777" w:rsidR="0096579D" w:rsidRDefault="0096579D" w:rsidP="0096579D">
      <w:pPr>
        <w:pStyle w:val="a7"/>
        <w:numPr>
          <w:ilvl w:val="0"/>
          <w:numId w:val="20"/>
        </w:numPr>
        <w:spacing w:line="360" w:lineRule="auto"/>
        <w:ind w:firstLineChars="0"/>
      </w:pPr>
      <w:r>
        <w:rPr>
          <w:rFonts w:hint="eastAsia"/>
        </w:rPr>
        <w:t>上海交通大学、同济大学、财经大学等高校客座讲师</w:t>
      </w:r>
    </w:p>
    <w:p w14:paraId="57EAD386" w14:textId="77777777" w:rsidR="0096579D" w:rsidRDefault="0096579D" w:rsidP="0096579D">
      <w:pPr>
        <w:pStyle w:val="a7"/>
        <w:numPr>
          <w:ilvl w:val="0"/>
          <w:numId w:val="20"/>
        </w:numPr>
        <w:spacing w:line="360" w:lineRule="auto"/>
        <w:ind w:firstLineChars="0"/>
      </w:pPr>
      <w:r w:rsidRPr="00C00852">
        <w:rPr>
          <w:rFonts w:hint="eastAsia"/>
        </w:rPr>
        <w:t>上海开放大学创业营导师</w:t>
      </w:r>
    </w:p>
    <w:p w14:paraId="66C1AA7F" w14:textId="77777777" w:rsidR="0096579D" w:rsidRDefault="0096579D" w:rsidP="0096579D">
      <w:pPr>
        <w:pStyle w:val="a7"/>
        <w:numPr>
          <w:ilvl w:val="0"/>
          <w:numId w:val="20"/>
        </w:numPr>
        <w:spacing w:line="360" w:lineRule="auto"/>
        <w:ind w:firstLineChars="0"/>
      </w:pPr>
      <w:r>
        <w:rPr>
          <w:rFonts w:hint="eastAsia"/>
        </w:rPr>
        <w:t>中欧在线、云学堂、凯洛格、前程无忧、K</w:t>
      </w:r>
      <w:r>
        <w:t>NX</w:t>
      </w:r>
      <w:r>
        <w:rPr>
          <w:rFonts w:hint="eastAsia"/>
        </w:rPr>
        <w:t>、</w:t>
      </w:r>
      <w:proofErr w:type="gramStart"/>
      <w:r w:rsidRPr="00C00852">
        <w:rPr>
          <w:rFonts w:hint="eastAsia"/>
        </w:rPr>
        <w:t>众创云集</w:t>
      </w:r>
      <w:proofErr w:type="gramEnd"/>
      <w:r w:rsidRPr="00C00852">
        <w:rPr>
          <w:rFonts w:hint="eastAsia"/>
        </w:rPr>
        <w:t>、金鸡</w:t>
      </w:r>
      <w:proofErr w:type="gramStart"/>
      <w:r w:rsidRPr="00C00852">
        <w:rPr>
          <w:rFonts w:hint="eastAsia"/>
        </w:rPr>
        <w:t>湖创业</w:t>
      </w:r>
      <w:proofErr w:type="gramEnd"/>
      <w:r w:rsidRPr="00C00852">
        <w:rPr>
          <w:rFonts w:hint="eastAsia"/>
        </w:rPr>
        <w:t>长廊、苏州园区培训管理中心、外滩商学院、汇人网商学院、新交海、丁盛云学堂等机构</w:t>
      </w:r>
      <w:r>
        <w:rPr>
          <w:rFonts w:hint="eastAsia"/>
        </w:rPr>
        <w:t>合作讲师</w:t>
      </w:r>
    </w:p>
    <w:p w14:paraId="2EB6BCC7" w14:textId="77777777" w:rsidR="0096579D" w:rsidRPr="00FA1B47" w:rsidRDefault="0096579D" w:rsidP="0096579D">
      <w:pPr>
        <w:rPr>
          <w:b/>
        </w:rPr>
      </w:pPr>
    </w:p>
    <w:p w14:paraId="3374F4B0" w14:textId="77777777" w:rsidR="0096579D" w:rsidRPr="005D3BDA" w:rsidRDefault="0096579D" w:rsidP="0096579D">
      <w:pPr>
        <w:rPr>
          <w:b/>
        </w:rPr>
      </w:pPr>
      <w:r>
        <w:rPr>
          <w:rFonts w:hint="eastAsia"/>
          <w:b/>
        </w:rPr>
        <w:t>授课特点</w:t>
      </w:r>
      <w:r w:rsidRPr="00AD0169">
        <w:rPr>
          <w:rFonts w:hint="eastAsia"/>
          <w:b/>
        </w:rPr>
        <w:t>：</w:t>
      </w:r>
    </w:p>
    <w:p w14:paraId="28DBC7F9" w14:textId="77777777" w:rsidR="0096579D" w:rsidRDefault="0096579D" w:rsidP="0096579D">
      <w:pPr>
        <w:pStyle w:val="a7"/>
        <w:numPr>
          <w:ilvl w:val="0"/>
          <w:numId w:val="20"/>
        </w:numPr>
        <w:spacing w:line="360" w:lineRule="auto"/>
        <w:ind w:firstLineChars="0"/>
      </w:pPr>
      <w:r>
        <w:rPr>
          <w:rFonts w:hint="eastAsia"/>
        </w:rPr>
        <w:t>陈老师有销售、</w:t>
      </w:r>
      <w:r w:rsidRPr="00CC149D">
        <w:rPr>
          <w:rFonts w:hint="eastAsia"/>
        </w:rPr>
        <w:t>管理等不同岗位丰富的工作经验，这为分析客户所遇到的问题时提供强大的助力。</w:t>
      </w:r>
    </w:p>
    <w:p w14:paraId="1293729A" w14:textId="77777777" w:rsidR="0096579D" w:rsidRDefault="0096579D" w:rsidP="0096579D">
      <w:pPr>
        <w:pStyle w:val="a7"/>
        <w:numPr>
          <w:ilvl w:val="0"/>
          <w:numId w:val="20"/>
        </w:numPr>
        <w:spacing w:line="360" w:lineRule="auto"/>
        <w:ind w:firstLineChars="0"/>
      </w:pPr>
      <w:r>
        <w:rPr>
          <w:rFonts w:hint="eastAsia"/>
        </w:rPr>
        <w:t>陈</w:t>
      </w:r>
      <w:r w:rsidRPr="00CC149D">
        <w:rPr>
          <w:rFonts w:hint="eastAsia"/>
        </w:rPr>
        <w:t>老师具备多年的专业的商业培训经验，使课程从设计阶段开始就与客户的需要步步契合。</w:t>
      </w:r>
    </w:p>
    <w:p w14:paraId="3DA03AF0" w14:textId="77777777" w:rsidR="0096579D" w:rsidRDefault="0096579D" w:rsidP="0096579D">
      <w:pPr>
        <w:pStyle w:val="a7"/>
        <w:numPr>
          <w:ilvl w:val="0"/>
          <w:numId w:val="20"/>
        </w:numPr>
        <w:spacing w:line="360" w:lineRule="auto"/>
        <w:ind w:firstLineChars="0"/>
      </w:pPr>
      <w:r w:rsidRPr="00CC149D">
        <w:rPr>
          <w:rFonts w:hint="eastAsia"/>
        </w:rPr>
        <w:t>轻松幽默而且生动感人的风格使培训课程在执行中不仅达成预计的学习要点，更提高了学习的成效。</w:t>
      </w:r>
    </w:p>
    <w:p w14:paraId="4701DD7B" w14:textId="77777777" w:rsidR="0096579D" w:rsidRPr="002E1B46" w:rsidRDefault="0096579D" w:rsidP="0096579D">
      <w:pPr>
        <w:pStyle w:val="a7"/>
        <w:numPr>
          <w:ilvl w:val="0"/>
          <w:numId w:val="20"/>
        </w:numPr>
        <w:spacing w:line="360" w:lineRule="auto"/>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2D9A9EC9" w14:textId="77777777" w:rsidR="0096579D" w:rsidRDefault="0096579D" w:rsidP="0096579D">
      <w:pPr>
        <w:pStyle w:val="a7"/>
        <w:numPr>
          <w:ilvl w:val="0"/>
          <w:numId w:val="20"/>
        </w:numPr>
        <w:spacing w:line="360" w:lineRule="auto"/>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1FCA5C77" w14:textId="77777777" w:rsidR="0096579D" w:rsidRDefault="0096579D" w:rsidP="0096579D"/>
    <w:p w14:paraId="3149F3BC" w14:textId="77777777" w:rsidR="0096579D" w:rsidRDefault="0096579D" w:rsidP="0096579D">
      <w:pPr>
        <w:spacing w:line="276" w:lineRule="auto"/>
        <w:rPr>
          <w:rFonts w:asciiTheme="minorEastAsia" w:hAnsiTheme="minorEastAsia"/>
          <w:b/>
          <w:szCs w:val="21"/>
        </w:rPr>
      </w:pPr>
      <w:r>
        <w:rPr>
          <w:rFonts w:asciiTheme="minorEastAsia" w:hAnsiTheme="minorEastAsia" w:hint="eastAsia"/>
          <w:b/>
          <w:szCs w:val="21"/>
        </w:rPr>
        <w:t>擅长课程：</w:t>
      </w:r>
    </w:p>
    <w:p w14:paraId="7D18371B" w14:textId="77777777" w:rsidR="0096579D" w:rsidRDefault="0096579D" w:rsidP="0096579D">
      <w:pPr>
        <w:pStyle w:val="a7"/>
        <w:numPr>
          <w:ilvl w:val="0"/>
          <w:numId w:val="26"/>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2506EF69" w14:textId="77777777" w:rsidR="0096579D" w:rsidRDefault="0096579D" w:rsidP="0096579D">
      <w:pPr>
        <w:pStyle w:val="a7"/>
        <w:numPr>
          <w:ilvl w:val="0"/>
          <w:numId w:val="25"/>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161B5881" w14:textId="77777777" w:rsidR="0096579D" w:rsidRDefault="0096579D" w:rsidP="0096579D">
      <w:pPr>
        <w:pStyle w:val="a7"/>
        <w:numPr>
          <w:ilvl w:val="0"/>
          <w:numId w:val="25"/>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321EF9AC" w14:textId="77777777" w:rsidR="0096579D" w:rsidRDefault="0096579D" w:rsidP="0096579D">
      <w:pPr>
        <w:pStyle w:val="a7"/>
        <w:numPr>
          <w:ilvl w:val="0"/>
          <w:numId w:val="25"/>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695D06C9" w14:textId="77777777" w:rsidR="0096579D" w:rsidRDefault="0096579D" w:rsidP="0096579D">
      <w:pPr>
        <w:pStyle w:val="a7"/>
        <w:numPr>
          <w:ilvl w:val="0"/>
          <w:numId w:val="25"/>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sidRPr="0053380F">
        <w:rPr>
          <w:rFonts w:asciiTheme="minorEastAsia" w:hAnsiTheme="minorEastAsia" w:hint="eastAsia"/>
          <w:szCs w:val="21"/>
        </w:rPr>
        <w:t>——组织动力的源头</w:t>
      </w:r>
    </w:p>
    <w:p w14:paraId="30DA3BEA" w14:textId="77777777" w:rsidR="0096579D" w:rsidRDefault="0096579D" w:rsidP="0096579D">
      <w:pPr>
        <w:pStyle w:val="a7"/>
        <w:numPr>
          <w:ilvl w:val="0"/>
          <w:numId w:val="25"/>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3F395341" w14:textId="77777777" w:rsidR="0096579D" w:rsidRDefault="0096579D" w:rsidP="0096579D">
      <w:pPr>
        <w:pStyle w:val="a7"/>
        <w:numPr>
          <w:ilvl w:val="0"/>
          <w:numId w:val="25"/>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153BB6E3" w14:textId="77777777" w:rsidR="0096579D" w:rsidRDefault="0096579D" w:rsidP="0096579D">
      <w:pPr>
        <w:pStyle w:val="a7"/>
        <w:numPr>
          <w:ilvl w:val="0"/>
          <w:numId w:val="26"/>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2EE3E6E0" w14:textId="77777777" w:rsidR="0096579D" w:rsidRDefault="0096579D" w:rsidP="0096579D">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781CF2FE" w14:textId="77777777" w:rsidR="0096579D" w:rsidRDefault="0096579D" w:rsidP="0096579D">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09A2EF64" w14:textId="77777777" w:rsidR="0096579D" w:rsidRDefault="0096579D" w:rsidP="0096579D">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4AC67F35" w14:textId="77777777" w:rsidR="0096579D" w:rsidRDefault="0096579D" w:rsidP="0096579D">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3C0AF0B7" w14:textId="77777777" w:rsidR="0096579D" w:rsidRDefault="0096579D" w:rsidP="0096579D">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0AC17BDE" w14:textId="77777777" w:rsidR="0096579D" w:rsidRDefault="0096579D" w:rsidP="0096579D">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欣赏式探寻》、《A</w:t>
      </w:r>
      <w:r>
        <w:rPr>
          <w:rFonts w:asciiTheme="minorEastAsia" w:hAnsiTheme="minorEastAsia"/>
          <w:szCs w:val="21"/>
        </w:rPr>
        <w:t>I</w:t>
      </w:r>
      <w:r>
        <w:rPr>
          <w:rFonts w:asciiTheme="minorEastAsia" w:hAnsiTheme="minorEastAsia" w:hint="eastAsia"/>
          <w:szCs w:val="21"/>
        </w:rPr>
        <w:t>引爆团队优势》</w:t>
      </w:r>
    </w:p>
    <w:p w14:paraId="3BB9AFE4" w14:textId="77777777" w:rsidR="0096579D" w:rsidRDefault="0096579D" w:rsidP="0096579D">
      <w:pPr>
        <w:pStyle w:val="a7"/>
        <w:numPr>
          <w:ilvl w:val="0"/>
          <w:numId w:val="26"/>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5D9D992A" w14:textId="77777777" w:rsidR="0096579D" w:rsidRDefault="0096579D" w:rsidP="0096579D">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0209CA36" w14:textId="77777777" w:rsidR="0096579D" w:rsidRDefault="0096579D" w:rsidP="0096579D">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4C9F26F3" w14:textId="77777777" w:rsidR="0096579D" w:rsidRDefault="0096579D" w:rsidP="0096579D">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10A60E00" w14:textId="77777777" w:rsidR="0096579D" w:rsidRDefault="0096579D" w:rsidP="0096579D">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4D73D8B0" w14:textId="77777777" w:rsidR="0096579D" w:rsidRPr="0053380F" w:rsidRDefault="0096579D" w:rsidP="0096579D"/>
    <w:p w14:paraId="704CA4BD" w14:textId="77777777" w:rsidR="0096579D" w:rsidRPr="00FA1B47" w:rsidRDefault="0096579D" w:rsidP="0096579D">
      <w:pPr>
        <w:rPr>
          <w:b/>
        </w:rPr>
      </w:pPr>
      <w:r w:rsidRPr="00FA1B47">
        <w:rPr>
          <w:rFonts w:hint="eastAsia"/>
          <w:b/>
        </w:rPr>
        <w:t>服务客户：</w:t>
      </w:r>
    </w:p>
    <w:p w14:paraId="4758C778" w14:textId="77777777" w:rsidR="0096579D" w:rsidRPr="00EE22B8" w:rsidRDefault="0096579D" w:rsidP="0096579D">
      <w:r>
        <w:rPr>
          <w:rFonts w:hint="eastAsia"/>
        </w:rPr>
        <w:t>中国电信、</w:t>
      </w:r>
      <w:proofErr w:type="gramStart"/>
      <w:r>
        <w:rPr>
          <w:rFonts w:hint="eastAsia"/>
        </w:rPr>
        <w:t>玫</w:t>
      </w:r>
      <w:proofErr w:type="gramEnd"/>
      <w:r>
        <w:rPr>
          <w:rFonts w:hint="eastAsia"/>
        </w:rPr>
        <w:t>琳凯、好雅眼镜、泰克电子、老虎涂料、马瑞利、远雄集团、采埃孚、汇丰银行、国泰基金、中美大都会、胡润百福、平安集团、理想集团、紫竹园区、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、上汽集团、上汽大通、中国中检集团、</w:t>
      </w:r>
      <w:proofErr w:type="gramStart"/>
      <w:r>
        <w:rPr>
          <w:rFonts w:hint="eastAsia"/>
        </w:rPr>
        <w:t>陌陌</w:t>
      </w:r>
      <w:proofErr w:type="gramEnd"/>
      <w:r>
        <w:rPr>
          <w:rFonts w:hint="eastAsia"/>
        </w:rPr>
        <w:t>软件、农夫山泉、锦和地产、光合作用、临港集团、企查查、亿嘉和、平安金融、平安好</w:t>
      </w:r>
      <w:proofErr w:type="gramStart"/>
      <w:r>
        <w:rPr>
          <w:rFonts w:hint="eastAsia"/>
        </w:rPr>
        <w:t>医</w:t>
      </w:r>
      <w:proofErr w:type="gramEnd"/>
      <w:r>
        <w:rPr>
          <w:rFonts w:hint="eastAsia"/>
        </w:rPr>
        <w:t>、常州东芝变压器、</w:t>
      </w:r>
      <w:proofErr w:type="gramStart"/>
      <w:r>
        <w:rPr>
          <w:rFonts w:hint="eastAsia"/>
        </w:rPr>
        <w:t>瀚</w:t>
      </w:r>
      <w:proofErr w:type="gramEnd"/>
      <w:r>
        <w:rPr>
          <w:rFonts w:hint="eastAsia"/>
        </w:rPr>
        <w:t>蓝环境、安徽燃气、</w:t>
      </w:r>
      <w:r w:rsidRPr="0004606A">
        <w:rPr>
          <w:rFonts w:hint="eastAsia"/>
        </w:rPr>
        <w:t>通用汽车、通用泛亚、上汽集团、宝钢集团、太平洋保险、平安保险、新华保险、泰康保险、上海海关、国药控股、震旦集团、CCDI、家乐福、上海烟草、上海气象局、南汇团委、两港市政、三一重工、龙工、西门子、通用电气、超人电器、中建十八局、中粮集团、中石化工程有限公司、绿地集团、宝龙集团、苏州伟创力、淮安商会、</w:t>
      </w:r>
      <w:proofErr w:type="gramStart"/>
      <w:r w:rsidRPr="0004606A">
        <w:rPr>
          <w:rFonts w:hint="eastAsia"/>
        </w:rPr>
        <w:t>佳奇财富</w:t>
      </w:r>
      <w:proofErr w:type="gramEnd"/>
      <w:r w:rsidRPr="0004606A">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sidRPr="0004606A">
        <w:rPr>
          <w:rFonts w:hint="eastAsia"/>
        </w:rPr>
        <w:t>凯</w:t>
      </w:r>
      <w:proofErr w:type="gramEnd"/>
      <w:r w:rsidRPr="0004606A">
        <w:rPr>
          <w:rFonts w:hint="eastAsia"/>
        </w:rPr>
        <w:t>龙、</w:t>
      </w:r>
      <w:proofErr w:type="gramStart"/>
      <w:r w:rsidRPr="0004606A">
        <w:rPr>
          <w:rFonts w:hint="eastAsia"/>
        </w:rPr>
        <w:t>亚振家具</w:t>
      </w:r>
      <w:proofErr w:type="gramEnd"/>
      <w:r w:rsidRPr="0004606A">
        <w:rPr>
          <w:rFonts w:hint="eastAsia"/>
        </w:rPr>
        <w:t>、</w:t>
      </w:r>
      <w:proofErr w:type="gramStart"/>
      <w:r w:rsidRPr="0004606A">
        <w:rPr>
          <w:rFonts w:hint="eastAsia"/>
        </w:rPr>
        <w:t>携程网</w:t>
      </w:r>
      <w:proofErr w:type="gramEnd"/>
      <w:r w:rsidRPr="0004606A">
        <w:rPr>
          <w:rFonts w:hint="eastAsia"/>
        </w:rPr>
        <w:t>、上海联通、雀巢、联合利华、百事、三菱重工、中国电信、米其林轮胎、固特异轮胎、佳通轮胎、恐龙家纺、中国国旅、微软、齐鲁制药、诺华制药、拜耳、旭辉房产、</w:t>
      </w:r>
      <w:proofErr w:type="gramStart"/>
      <w:r w:rsidRPr="0004606A">
        <w:rPr>
          <w:rFonts w:hint="eastAsia"/>
        </w:rPr>
        <w:t>百联集团</w:t>
      </w:r>
      <w:proofErr w:type="gramEnd"/>
      <w:r w:rsidRPr="0004606A">
        <w:rPr>
          <w:rFonts w:hint="eastAsia"/>
        </w:rPr>
        <w:t>、红蜻蜓、中国五矿集团、海马汽车、光大银行</w:t>
      </w:r>
      <w:r>
        <w:t>…</w:t>
      </w:r>
    </w:p>
    <w:p w14:paraId="33E91425" w14:textId="77777777" w:rsidR="0096579D" w:rsidRDefault="0096579D" w:rsidP="0096579D"/>
    <w:p w14:paraId="0FB6A935" w14:textId="77777777" w:rsidR="0096579D" w:rsidRDefault="0096579D" w:rsidP="0096579D">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6D8620F4" w14:textId="77777777" w:rsidR="0096579D" w:rsidRDefault="0096579D" w:rsidP="0096579D">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4DAB3484" w14:textId="77777777" w:rsidR="0096579D" w:rsidRDefault="0096579D" w:rsidP="0096579D">
      <w:pPr>
        <w:rPr>
          <w:rFonts w:asciiTheme="minorEastAsia" w:hAnsiTheme="minorEastAsia"/>
          <w:bCs/>
          <w:color w:val="262626" w:themeColor="text1" w:themeTint="D9"/>
          <w:szCs w:val="21"/>
        </w:rPr>
      </w:pPr>
    </w:p>
    <w:p w14:paraId="3C0A79CE" w14:textId="77777777" w:rsidR="0096579D" w:rsidRDefault="0096579D" w:rsidP="0096579D">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78EFA31B" w14:textId="77777777" w:rsidR="0096579D" w:rsidRDefault="0096579D" w:rsidP="0096579D">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1C5149C2" w14:textId="77777777" w:rsidR="0096579D" w:rsidRDefault="0096579D" w:rsidP="0096579D">
      <w:pPr>
        <w:rPr>
          <w:rFonts w:asciiTheme="minorEastAsia" w:hAnsiTheme="minorEastAsia"/>
          <w:bCs/>
          <w:color w:val="262626" w:themeColor="text1" w:themeTint="D9"/>
          <w:szCs w:val="21"/>
        </w:rPr>
      </w:pPr>
    </w:p>
    <w:p w14:paraId="75875032" w14:textId="77777777" w:rsidR="0096579D" w:rsidRDefault="0096579D" w:rsidP="0096579D">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631C7B42" w14:textId="77777777" w:rsidR="0096579D" w:rsidRDefault="0096579D" w:rsidP="0096579D">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56B17ECC" w14:textId="77777777" w:rsidR="0096579D" w:rsidRDefault="0096579D" w:rsidP="0096579D">
      <w:pPr>
        <w:rPr>
          <w:rFonts w:asciiTheme="minorEastAsia" w:hAnsiTheme="minorEastAsia"/>
          <w:bCs/>
          <w:color w:val="262626" w:themeColor="text1" w:themeTint="D9"/>
          <w:szCs w:val="21"/>
        </w:rPr>
      </w:pPr>
    </w:p>
    <w:p w14:paraId="725A408F" w14:textId="77777777" w:rsidR="0096579D" w:rsidRDefault="0096579D" w:rsidP="0096579D">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0B6B8FBC" w14:textId="77777777" w:rsidR="0096579D" w:rsidRDefault="0096579D" w:rsidP="0096579D">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3875D46C" w14:textId="77777777" w:rsidR="0096579D" w:rsidRDefault="0096579D" w:rsidP="0096579D">
      <w:pPr>
        <w:rPr>
          <w:rFonts w:asciiTheme="minorEastAsia" w:hAnsiTheme="minorEastAsia"/>
          <w:bCs/>
          <w:color w:val="262626" w:themeColor="text1" w:themeTint="D9"/>
          <w:szCs w:val="21"/>
        </w:rPr>
      </w:pPr>
    </w:p>
    <w:p w14:paraId="1B6304C2" w14:textId="77777777" w:rsidR="0096579D" w:rsidRDefault="0096579D" w:rsidP="0096579D">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40BA51EE" w14:textId="77777777" w:rsidR="0096579D" w:rsidRDefault="0096579D" w:rsidP="0096579D">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46E5EDEE" w14:textId="77777777" w:rsidR="0096579D" w:rsidRDefault="0096579D" w:rsidP="0096579D">
      <w:pPr>
        <w:rPr>
          <w:rFonts w:asciiTheme="minorEastAsia" w:hAnsiTheme="minorEastAsia"/>
          <w:bCs/>
          <w:color w:val="262626" w:themeColor="text1" w:themeTint="D9"/>
          <w:szCs w:val="21"/>
        </w:rPr>
      </w:pPr>
    </w:p>
    <w:p w14:paraId="7DE58E76" w14:textId="77777777" w:rsidR="0096579D" w:rsidRDefault="0096579D" w:rsidP="0096579D">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6A973E40" w14:textId="77777777" w:rsidR="0096579D" w:rsidRDefault="0096579D" w:rsidP="0096579D">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473C00FB" w14:textId="77777777" w:rsidR="0096579D" w:rsidRDefault="0096579D" w:rsidP="0096579D">
      <w:pPr>
        <w:rPr>
          <w:rFonts w:asciiTheme="minorEastAsia" w:hAnsiTheme="minorEastAsia"/>
          <w:bCs/>
          <w:color w:val="262626" w:themeColor="text1" w:themeTint="D9"/>
          <w:szCs w:val="21"/>
        </w:rPr>
      </w:pPr>
    </w:p>
    <w:p w14:paraId="63FE6DF4" w14:textId="77777777" w:rsidR="0096579D" w:rsidRDefault="0096579D" w:rsidP="0096579D">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32CD2280" w14:textId="77777777" w:rsidR="0096579D" w:rsidRDefault="0096579D" w:rsidP="0096579D">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02B161D2" w14:textId="77777777" w:rsidR="0096579D" w:rsidRDefault="0096579D" w:rsidP="0096579D">
      <w:pPr>
        <w:rPr>
          <w:rFonts w:asciiTheme="minorEastAsia" w:hAnsiTheme="minorEastAsia"/>
          <w:bCs/>
          <w:color w:val="262626" w:themeColor="text1" w:themeTint="D9"/>
          <w:szCs w:val="21"/>
        </w:rPr>
      </w:pPr>
    </w:p>
    <w:p w14:paraId="6A02562E" w14:textId="77777777" w:rsidR="0096579D" w:rsidRPr="006005EB" w:rsidRDefault="0096579D" w:rsidP="0096579D">
      <w:pPr>
        <w:rPr>
          <w:rFonts w:asciiTheme="minorEastAsia" w:hAnsiTheme="minorEastAsia"/>
          <w:b/>
          <w:color w:val="262626" w:themeColor="text1" w:themeTint="D9"/>
          <w:szCs w:val="21"/>
        </w:rPr>
      </w:pPr>
      <w:r w:rsidRPr="006005EB">
        <w:rPr>
          <w:rFonts w:asciiTheme="minorEastAsia" w:hAnsiTheme="minorEastAsia" w:hint="eastAsia"/>
          <w:b/>
          <w:color w:val="262626" w:themeColor="text1" w:themeTint="D9"/>
          <w:szCs w:val="21"/>
        </w:rPr>
        <w:t>授课视频：</w:t>
      </w:r>
    </w:p>
    <w:p w14:paraId="76B118F2" w14:textId="77777777" w:rsidR="0096579D" w:rsidRDefault="0096579D" w:rsidP="0096579D">
      <w:pPr>
        <w:jc w:val="left"/>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2</w:t>
      </w:r>
      <w:r>
        <w:rPr>
          <w:rFonts w:asciiTheme="minorEastAsia" w:hAnsiTheme="minorEastAsia"/>
          <w:bCs/>
          <w:color w:val="262626" w:themeColor="text1" w:themeTint="D9"/>
          <w:szCs w:val="21"/>
        </w:rPr>
        <w:t>017</w:t>
      </w:r>
      <w:r>
        <w:rPr>
          <w:rFonts w:asciiTheme="minorEastAsia" w:hAnsiTheme="minorEastAsia" w:hint="eastAsia"/>
          <w:bCs/>
          <w:color w:val="262626" w:themeColor="text1" w:themeTint="D9"/>
          <w:szCs w:val="21"/>
        </w:rPr>
        <w:t>年视频：</w:t>
      </w:r>
      <w:r w:rsidRPr="006D2067">
        <w:rPr>
          <w:rFonts w:asciiTheme="minorEastAsia" w:hAnsiTheme="minorEastAsia"/>
          <w:bCs/>
          <w:color w:val="262626" w:themeColor="text1" w:themeTint="D9"/>
          <w:szCs w:val="21"/>
        </w:rPr>
        <w:t>https://v.youku.com/v_show/id_XNDUxNTE5ODIxNg==.html?spm=a2h0c.8166622.PhoneSokuUgc_1.dtitle</w:t>
      </w:r>
    </w:p>
    <w:p w14:paraId="031704E3" w14:textId="77777777" w:rsidR="0096579D" w:rsidRDefault="0096579D" w:rsidP="0096579D">
      <w:r>
        <w:t>2021</w:t>
      </w:r>
      <w:r>
        <w:rPr>
          <w:rFonts w:hint="eastAsia"/>
        </w:rPr>
        <w:t>年视频：</w:t>
      </w:r>
    </w:p>
    <w:p w14:paraId="25232D71" w14:textId="77777777" w:rsidR="0096579D" w:rsidRPr="00264086" w:rsidRDefault="0096579D" w:rsidP="0096579D">
      <w:r w:rsidRPr="006D2067">
        <w:t>https://v.youku.com/v_show/id_XNTE3MjM2NTA4MA==.html?spm=a2h0c.8166622.PhoneSokuUgc_2.dtitle</w:t>
      </w:r>
    </w:p>
    <w:p w14:paraId="57F18D55" w14:textId="77777777" w:rsidR="003B62C5" w:rsidRPr="0096579D" w:rsidRDefault="003B62C5" w:rsidP="003525C5">
      <w:pPr>
        <w:pStyle w:val="JS5"/>
        <w:rPr>
          <w:rFonts w:ascii="微软雅黑" w:eastAsia="微软雅黑" w:hAnsi="微软雅黑"/>
        </w:rPr>
      </w:pPr>
    </w:p>
    <w:sectPr w:rsidR="003B62C5" w:rsidRPr="0096579D" w:rsidSect="00EB37AB">
      <w:headerReference w:type="default" r:id="rId11"/>
      <w:footerReference w:type="default" r:id="rId12"/>
      <w:pgSz w:w="11906" w:h="16838"/>
      <w:pgMar w:top="2007" w:right="1797" w:bottom="873" w:left="1797" w:header="851" w:footer="17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C30872" w14:textId="77777777" w:rsidR="00965B86" w:rsidRDefault="00965B86" w:rsidP="00033BCC">
      <w:r>
        <w:separator/>
      </w:r>
    </w:p>
  </w:endnote>
  <w:endnote w:type="continuationSeparator" w:id="0">
    <w:p w14:paraId="68DE7144" w14:textId="77777777" w:rsidR="00965B86" w:rsidRDefault="00965B86" w:rsidP="00033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ingLiU">
    <w:altName w:val="Microsoft JhengHei"/>
    <w:panose1 w:val="02010609000101010101"/>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Bold">
    <w:altName w:val="Yu Gothic"/>
    <w:charset w:val="80"/>
    <w:family w:val="swiss"/>
    <w:pitch w:val="variable"/>
    <w:sig w:usb0="A00002FF" w:usb1="7ACFFCFB" w:usb2="00000016" w:usb3="00000000" w:csb0="00020101" w:csb1="00000000"/>
  </w:font>
  <w:font w:name="PingFang SC Regular">
    <w:altName w:val="MS PGothic"/>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6817"/>
      <w:docPartObj>
        <w:docPartGallery w:val="Page Numbers (Bottom of Page)"/>
        <w:docPartUnique/>
      </w:docPartObj>
    </w:sdtPr>
    <w:sdtContent>
      <w:p w14:paraId="123CDF1E" w14:textId="77777777" w:rsidR="00B506B4" w:rsidRDefault="00B506B4">
        <w:pPr>
          <w:pStyle w:val="a5"/>
          <w:jc w:val="center"/>
        </w:pPr>
        <w:r>
          <w:rPr>
            <w:noProof/>
          </w:rPr>
          <mc:AlternateContent>
            <mc:Choice Requires="wpg">
              <w:drawing>
                <wp:inline distT="0" distB="0" distL="0" distR="0" wp14:anchorId="224FF659" wp14:editId="70AA834E">
                  <wp:extent cx="418465" cy="221615"/>
                  <wp:effectExtent l="0" t="19050" r="635" b="6985"/>
                  <wp:docPr id="2" name="组合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221615"/>
                            <a:chOff x="5351" y="739"/>
                            <a:chExt cx="659" cy="349"/>
                          </a:xfrm>
                          <a:solidFill>
                            <a:srgbClr val="2FBDF0"/>
                          </a:solidFill>
                        </wpg:grpSpPr>
                        <wps:wsp>
                          <wps:cNvPr id="3" name="Text Box 63"/>
                          <wps:cNvSpPr txBox="1">
                            <a:spLocks noChangeArrowheads="1"/>
                          </wps:cNvSpPr>
                          <wps:spPr bwMode="auto">
                            <a:xfrm>
                              <a:off x="5351" y="800"/>
                              <a:ext cx="659"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87C3268" w14:textId="77777777" w:rsidR="00B506B4" w:rsidRPr="00B506B4" w:rsidRDefault="00B506B4">
                                <w:pPr>
                                  <w:jc w:val="center"/>
                                  <w:rPr>
                                    <w:szCs w:val="18"/>
                                  </w:rPr>
                                </w:pPr>
                                <w:r w:rsidRPr="00B506B4">
                                  <w:rPr>
                                    <w:sz w:val="22"/>
                                  </w:rPr>
                                  <w:fldChar w:fldCharType="begin"/>
                                </w:r>
                                <w:r w:rsidRPr="00B506B4">
                                  <w:instrText>PAGE    \* MERGEFORMAT</w:instrText>
                                </w:r>
                                <w:r w:rsidRPr="00B506B4">
                                  <w:rPr>
                                    <w:sz w:val="22"/>
                                  </w:rPr>
                                  <w:fldChar w:fldCharType="separate"/>
                                </w:r>
                                <w:r w:rsidR="00BC677C" w:rsidRPr="00BC677C">
                                  <w:rPr>
                                    <w:iCs/>
                                    <w:noProof/>
                                    <w:sz w:val="18"/>
                                    <w:szCs w:val="18"/>
                                    <w:lang w:val="zh-CN"/>
                                  </w:rPr>
                                  <w:t>2</w:t>
                                </w:r>
                                <w:r w:rsidRPr="00B506B4">
                                  <w:rPr>
                                    <w:iCs/>
                                    <w:sz w:val="18"/>
                                    <w:szCs w:val="18"/>
                                  </w:rPr>
                                  <w:fldChar w:fldCharType="end"/>
                                </w:r>
                              </w:p>
                            </w:txbxContent>
                          </wps:txbx>
                          <wps:bodyPr rot="0" vert="horz" wrap="square" lIns="0" tIns="0" rIns="0" bIns="0" anchor="ctr" anchorCtr="0" upright="1">
                            <a:noAutofit/>
                          </wps:bodyPr>
                        </wps:wsp>
                        <wpg:grpSp>
                          <wpg:cNvPr id="4" name="Group 64"/>
                          <wpg:cNvGrpSpPr>
                            <a:grpSpLocks/>
                          </wpg:cNvGrpSpPr>
                          <wpg:grpSpPr bwMode="auto">
                            <a:xfrm>
                              <a:off x="5494" y="739"/>
                              <a:ext cx="372" cy="72"/>
                              <a:chOff x="5486" y="739"/>
                              <a:chExt cx="372" cy="72"/>
                            </a:xfrm>
                            <a:grpFill/>
                          </wpg:grpSpPr>
                          <wps:wsp>
                            <wps:cNvPr id="5" name="Oval 65"/>
                            <wps:cNvSpPr>
                              <a:spLocks noChangeArrowheads="1"/>
                            </wps:cNvSpPr>
                            <wps:spPr bwMode="auto">
                              <a:xfrm>
                                <a:off x="548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Oval 66"/>
                            <wps:cNvSpPr>
                              <a:spLocks noChangeArrowheads="1"/>
                            </wps:cNvSpPr>
                            <wps:spPr bwMode="auto">
                              <a:xfrm>
                                <a:off x="563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Oval 67"/>
                            <wps:cNvSpPr>
                              <a:spLocks noChangeArrowheads="1"/>
                            </wps:cNvSpPr>
                            <wps:spPr bwMode="auto">
                              <a:xfrm>
                                <a:off x="578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224FF659" id="组合 2" o:spid="_x0000_s1026" style="width:32.95pt;height:17.45pt;mso-position-horizontal-relative:char;mso-position-vertical-relative:line" coordorigin="5351,739" coordsize="659,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">
                  <v:shapetype id="_x0000_t202" coordsize="21600,21600" o:spt="202" path="m,l,21600r21600,l21600,xe">
                    <v:stroke joinstyle="miter"/>
                    <v:path gradientshapeok="t" o:connecttype="rect"/>
                  </v:shapetype>
                  <v:shape id="Text Box 63" o:spid="_x0000_s1027" type="#_x0000_t202" style="position:absolute;left:5351;top:800;width:659;height:2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" stroked="f">
                    <v:textbox inset="0,0,0,0">
                      <w:txbxContent>
                        <w:p w14:paraId="587C3268" w14:textId="77777777" w:rsidR="00B506B4" w:rsidRPr="00B506B4" w:rsidRDefault="00B506B4">
                          <w:pPr>
                            <w:jc w:val="center"/>
                            <w:rPr>
                              <w:szCs w:val="18"/>
                            </w:rPr>
                          </w:pPr>
                          <w:r w:rsidRPr="00B506B4">
                            <w:rPr>
                              <w:sz w:val="22"/>
                            </w:rPr>
                            <w:fldChar w:fldCharType="begin"/>
                          </w:r>
                          <w:r w:rsidRPr="00B506B4">
                            <w:instrText>PAGE    \* MERGEFORMAT</w:instrText>
                          </w:r>
                          <w:r w:rsidRPr="00B506B4">
                            <w:rPr>
                              <w:sz w:val="22"/>
                            </w:rPr>
                            <w:fldChar w:fldCharType="separate"/>
                          </w:r>
                          <w:r w:rsidR="00BC677C" w:rsidRPr="00BC677C">
                            <w:rPr>
                              <w:iCs/>
                              <w:noProof/>
                              <w:sz w:val="18"/>
                              <w:szCs w:val="18"/>
                              <w:lang w:val="zh-CN"/>
                            </w:rPr>
                            <w:t>2</w:t>
                          </w:r>
                          <w:r w:rsidRPr="00B506B4">
                            <w:rPr>
                              <w:iCs/>
                              <w:sz w:val="18"/>
                              <w:szCs w:val="18"/>
                            </w:rPr>
                            <w:fldChar w:fldCharType="end"/>
                          </w:r>
                        </w:p>
                      </w:txbxContent>
                    </v:textbox>
                  </v:shape>
                  <v:group id="Group 64" o:spid="_x0000_s1028" style="position:absolute;left:5494;top:739;width:372;height:72" coordorigin="5486,739" coordsize="37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oval id="Oval 65" o:spid="_x0000_s1029" style="position:absolute;left:54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" filled="f" stroked="f"/>
                    <v:oval id="Oval 66" o:spid="_x0000_s1030" style="position:absolute;left:563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" filled="f" stroked="f"/>
                    <v:oval id="Oval 67" o:spid="_x0000_s1031" style="position:absolute;left:57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" filled="f" stroked="f"/>
                  </v:group>
                  <w10:anchorlock/>
                </v:group>
              </w:pict>
            </mc:Fallback>
          </mc:AlternateContent>
        </w:r>
      </w:p>
    </w:sdtContent>
  </w:sdt>
  <w:p w14:paraId="44484CFA" w14:textId="77777777" w:rsidR="00EB37AB" w:rsidRDefault="00EB37A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21F24D" w14:textId="77777777" w:rsidR="00965B86" w:rsidRDefault="00965B86" w:rsidP="00033BCC">
      <w:r>
        <w:separator/>
      </w:r>
    </w:p>
  </w:footnote>
  <w:footnote w:type="continuationSeparator" w:id="0">
    <w:p w14:paraId="1B5A4232" w14:textId="77777777" w:rsidR="00965B86" w:rsidRDefault="00965B86" w:rsidP="00033B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6D1E8" w14:textId="77777777" w:rsidR="00033BCC" w:rsidRDefault="00033BCC" w:rsidP="00EB37AB">
    <w:pPr>
      <w:pStyle w:val="a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55" type="#_x0000_t75" style="width:9pt;height:9pt" o:bullet="t">
        <v:imagedata r:id="rId1" o:title="BD14581_"/>
      </v:shape>
    </w:pict>
  </w:numPicBullet>
  <w:numPicBullet w:numPicBulletId="1">
    <w:pict>
      <v:shape id="_x0000_i1456" type="#_x0000_t75" style="width:9pt;height:9pt" o:bullet="t">
        <v:imagedata r:id="rId2" o:title="j0115836"/>
      </v:shape>
    </w:pict>
  </w:numPicBullet>
  <w:numPicBullet w:numPicBulletId="2">
    <w:pict>
      <v:shape id="_x0000_i1457" type="#_x0000_t75" style="width:9pt;height:9pt" o:bullet="t">
        <v:imagedata r:id="rId3" o:title="BD14754_"/>
      </v:shape>
    </w:pict>
  </w:numPicBullet>
  <w:abstractNum w:abstractNumId="0" w15:restartNumberingAfterBreak="0">
    <w:nsid w:val="0368545F"/>
    <w:multiLevelType w:val="hybridMultilevel"/>
    <w:tmpl w:val="2C786964"/>
    <w:lvl w:ilvl="0" w:tplc="B6DE1924">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6964DD8"/>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15:restartNumberingAfterBreak="0">
    <w:nsid w:val="0D1457C9"/>
    <w:multiLevelType w:val="hybridMultilevel"/>
    <w:tmpl w:val="EB523D7A"/>
    <w:lvl w:ilvl="0" w:tplc="3A1EF014">
      <w:start w:val="1"/>
      <w:numFmt w:val="bullet"/>
      <w:lvlText w:val=""/>
      <w:lvlJc w:val="left"/>
      <w:pPr>
        <w:ind w:left="840" w:hanging="420"/>
      </w:pPr>
      <w:rPr>
        <w:rFonts w:ascii="Wingdings" w:hAnsi="Wingdings" w:hint="default"/>
        <w:color w:val="B3D000"/>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15:restartNumberingAfterBreak="0">
    <w:nsid w:val="0DAC23F0"/>
    <w:multiLevelType w:val="hybridMultilevel"/>
    <w:tmpl w:val="AF9C7578"/>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14B23712"/>
    <w:multiLevelType w:val="hybridMultilevel"/>
    <w:tmpl w:val="B5BEB7B6"/>
    <w:lvl w:ilvl="0" w:tplc="9F286288">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196C0A82"/>
    <w:multiLevelType w:val="hybridMultilevel"/>
    <w:tmpl w:val="F5C29BB0"/>
    <w:lvl w:ilvl="0" w:tplc="2C6466C8">
      <w:start w:val="3"/>
      <w:numFmt w:val="bullet"/>
      <w:lvlText w:val="‧"/>
      <w:lvlJc w:val="left"/>
      <w:pPr>
        <w:ind w:left="420" w:hanging="420"/>
      </w:pPr>
      <w:rPr>
        <w:rFonts w:ascii="MingLiU" w:eastAsia="MingLiU" w:hAnsi="MingLiU" w:cs="MingLiU" w:hint="eastAsia"/>
        <w:color w:val="2FBDF0"/>
        <w:lang w:val="en-US"/>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1C34208E"/>
    <w:multiLevelType w:val="hybridMultilevel"/>
    <w:tmpl w:val="1BD04652"/>
    <w:lvl w:ilvl="0" w:tplc="522012A4">
      <w:start w:val="3"/>
      <w:numFmt w:val="bullet"/>
      <w:lvlText w:val="‧"/>
      <w:lvlJc w:val="left"/>
      <w:pPr>
        <w:ind w:left="420" w:hanging="420"/>
      </w:pPr>
      <w:rPr>
        <w:rFonts w:ascii="MingLiU" w:eastAsia="MingLiU" w:hAnsi="MingLiU" w:cs="MingLiU" w:hint="eastAsia"/>
        <w:color w:val="2FBDF0"/>
        <w:lang w:val="en-US"/>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22AC5AA5"/>
    <w:multiLevelType w:val="hybridMultilevel"/>
    <w:tmpl w:val="7082A036"/>
    <w:lvl w:ilvl="0" w:tplc="E456595E">
      <w:start w:val="1"/>
      <w:numFmt w:val="bullet"/>
      <w:lvlText w:val=""/>
      <w:lvlJc w:val="left"/>
      <w:pPr>
        <w:tabs>
          <w:tab w:val="num" w:pos="644"/>
        </w:tabs>
        <w:ind w:left="644" w:hanging="360"/>
      </w:pPr>
      <w:rPr>
        <w:rFonts w:ascii="Wingdings" w:hAnsi="Wingdings" w:hint="default"/>
      </w:rPr>
    </w:lvl>
    <w:lvl w:ilvl="1" w:tplc="EF90FE64">
      <w:start w:val="1"/>
      <w:numFmt w:val="bullet"/>
      <w:lvlText w:val=""/>
      <w:lvlJc w:val="left"/>
      <w:pPr>
        <w:tabs>
          <w:tab w:val="num" w:pos="1364"/>
        </w:tabs>
        <w:ind w:left="1364" w:hanging="360"/>
      </w:pPr>
      <w:rPr>
        <w:rFonts w:ascii="Wingdings" w:hAnsi="Wingdings" w:hint="default"/>
      </w:rPr>
    </w:lvl>
    <w:lvl w:ilvl="2" w:tplc="DC7ADA38">
      <w:start w:val="1"/>
      <w:numFmt w:val="bullet"/>
      <w:lvlText w:val=""/>
      <w:lvlJc w:val="left"/>
      <w:pPr>
        <w:tabs>
          <w:tab w:val="num" w:pos="2084"/>
        </w:tabs>
        <w:ind w:left="2084" w:hanging="360"/>
      </w:pPr>
      <w:rPr>
        <w:rFonts w:ascii="Wingdings" w:hAnsi="Wingdings" w:hint="default"/>
      </w:rPr>
    </w:lvl>
    <w:lvl w:ilvl="3" w:tplc="1954FF94">
      <w:start w:val="1"/>
      <w:numFmt w:val="bullet"/>
      <w:lvlText w:val=""/>
      <w:lvlJc w:val="left"/>
      <w:pPr>
        <w:tabs>
          <w:tab w:val="num" w:pos="2804"/>
        </w:tabs>
        <w:ind w:left="2804" w:hanging="360"/>
      </w:pPr>
      <w:rPr>
        <w:rFonts w:ascii="Wingdings" w:hAnsi="Wingdings" w:hint="default"/>
      </w:rPr>
    </w:lvl>
    <w:lvl w:ilvl="4" w:tplc="73BE9A4C">
      <w:start w:val="1"/>
      <w:numFmt w:val="bullet"/>
      <w:lvlText w:val=""/>
      <w:lvlJc w:val="left"/>
      <w:pPr>
        <w:tabs>
          <w:tab w:val="num" w:pos="3524"/>
        </w:tabs>
        <w:ind w:left="3524" w:hanging="360"/>
      </w:pPr>
      <w:rPr>
        <w:rFonts w:ascii="Wingdings" w:hAnsi="Wingdings" w:hint="default"/>
      </w:rPr>
    </w:lvl>
    <w:lvl w:ilvl="5" w:tplc="FB347C6E">
      <w:start w:val="1"/>
      <w:numFmt w:val="bullet"/>
      <w:lvlText w:val=""/>
      <w:lvlJc w:val="left"/>
      <w:pPr>
        <w:tabs>
          <w:tab w:val="num" w:pos="4244"/>
        </w:tabs>
        <w:ind w:left="4244" w:hanging="360"/>
      </w:pPr>
      <w:rPr>
        <w:rFonts w:ascii="Wingdings" w:hAnsi="Wingdings" w:hint="default"/>
      </w:rPr>
    </w:lvl>
    <w:lvl w:ilvl="6" w:tplc="119E3E2C">
      <w:start w:val="1"/>
      <w:numFmt w:val="bullet"/>
      <w:lvlText w:val=""/>
      <w:lvlJc w:val="left"/>
      <w:pPr>
        <w:tabs>
          <w:tab w:val="num" w:pos="4964"/>
        </w:tabs>
        <w:ind w:left="4964" w:hanging="360"/>
      </w:pPr>
      <w:rPr>
        <w:rFonts w:ascii="Wingdings" w:hAnsi="Wingdings" w:hint="default"/>
      </w:rPr>
    </w:lvl>
    <w:lvl w:ilvl="7" w:tplc="7F788234">
      <w:start w:val="1"/>
      <w:numFmt w:val="bullet"/>
      <w:lvlText w:val=""/>
      <w:lvlJc w:val="left"/>
      <w:pPr>
        <w:tabs>
          <w:tab w:val="num" w:pos="5684"/>
        </w:tabs>
        <w:ind w:left="5684" w:hanging="360"/>
      </w:pPr>
      <w:rPr>
        <w:rFonts w:ascii="Wingdings" w:hAnsi="Wingdings" w:hint="default"/>
      </w:rPr>
    </w:lvl>
    <w:lvl w:ilvl="8" w:tplc="A566CA04">
      <w:start w:val="1"/>
      <w:numFmt w:val="bullet"/>
      <w:lvlText w:val=""/>
      <w:lvlJc w:val="left"/>
      <w:pPr>
        <w:tabs>
          <w:tab w:val="num" w:pos="6404"/>
        </w:tabs>
        <w:ind w:left="6404" w:hanging="360"/>
      </w:pPr>
      <w:rPr>
        <w:rFonts w:ascii="Wingdings" w:hAnsi="Wingdings" w:hint="default"/>
      </w:rPr>
    </w:lvl>
  </w:abstractNum>
  <w:abstractNum w:abstractNumId="8" w15:restartNumberingAfterBreak="0">
    <w:nsid w:val="2AFA6337"/>
    <w:multiLevelType w:val="hybridMultilevel"/>
    <w:tmpl w:val="0EBCBE7A"/>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2D820089"/>
    <w:multiLevelType w:val="hybridMultilevel"/>
    <w:tmpl w:val="797E631C"/>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2EF17E83"/>
    <w:multiLevelType w:val="hybridMultilevel"/>
    <w:tmpl w:val="614ADB9C"/>
    <w:lvl w:ilvl="0" w:tplc="B6DE1924">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354B4A95"/>
    <w:multiLevelType w:val="hybridMultilevel"/>
    <w:tmpl w:val="E87C736A"/>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3A132C5C"/>
    <w:multiLevelType w:val="hybridMultilevel"/>
    <w:tmpl w:val="F6CA3050"/>
    <w:lvl w:ilvl="0" w:tplc="9F286288">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3F6F46E8"/>
    <w:multiLevelType w:val="hybridMultilevel"/>
    <w:tmpl w:val="C52A5A64"/>
    <w:lvl w:ilvl="0" w:tplc="4EAEE0C4">
      <w:start w:val="1"/>
      <w:numFmt w:val="bullet"/>
      <w:lvlText w:val=""/>
      <w:lvlJc w:val="left"/>
      <w:pPr>
        <w:ind w:left="420" w:hanging="420"/>
      </w:pPr>
      <w:rPr>
        <w:rFonts w:ascii="Wingdings" w:hAnsi="Wingdings" w:hint="default"/>
        <w:color w:val="008CCD"/>
      </w:rPr>
    </w:lvl>
    <w:lvl w:ilvl="1" w:tplc="04090003" w:tentative="1">
      <w:start w:val="1"/>
      <w:numFmt w:val="bullet"/>
      <w:lvlText w:val=""/>
      <w:lvlJc w:val="left"/>
      <w:pPr>
        <w:ind w:left="420" w:hanging="420"/>
      </w:pPr>
      <w:rPr>
        <w:rFonts w:ascii="Wingdings" w:hAnsi="Wingdings" w:hint="default"/>
      </w:rPr>
    </w:lvl>
    <w:lvl w:ilvl="2" w:tplc="04090005" w:tentative="1">
      <w:start w:val="1"/>
      <w:numFmt w:val="bullet"/>
      <w:lvlText w:val=""/>
      <w:lvlJc w:val="left"/>
      <w:pPr>
        <w:ind w:left="840" w:hanging="420"/>
      </w:pPr>
      <w:rPr>
        <w:rFonts w:ascii="Wingdings" w:hAnsi="Wingdings" w:hint="default"/>
      </w:rPr>
    </w:lvl>
    <w:lvl w:ilvl="3" w:tplc="04090001" w:tentative="1">
      <w:start w:val="1"/>
      <w:numFmt w:val="bullet"/>
      <w:lvlText w:val=""/>
      <w:lvlJc w:val="left"/>
      <w:pPr>
        <w:ind w:left="1260" w:hanging="420"/>
      </w:pPr>
      <w:rPr>
        <w:rFonts w:ascii="Wingdings" w:hAnsi="Wingdings" w:hint="default"/>
      </w:rPr>
    </w:lvl>
    <w:lvl w:ilvl="4" w:tplc="04090003" w:tentative="1">
      <w:start w:val="1"/>
      <w:numFmt w:val="bullet"/>
      <w:lvlText w:val=""/>
      <w:lvlJc w:val="left"/>
      <w:pPr>
        <w:ind w:left="1680" w:hanging="420"/>
      </w:pPr>
      <w:rPr>
        <w:rFonts w:ascii="Wingdings" w:hAnsi="Wingdings" w:hint="default"/>
      </w:rPr>
    </w:lvl>
    <w:lvl w:ilvl="5" w:tplc="04090005" w:tentative="1">
      <w:start w:val="1"/>
      <w:numFmt w:val="bullet"/>
      <w:lvlText w:val=""/>
      <w:lvlJc w:val="left"/>
      <w:pPr>
        <w:ind w:left="2100" w:hanging="420"/>
      </w:pPr>
      <w:rPr>
        <w:rFonts w:ascii="Wingdings" w:hAnsi="Wingdings" w:hint="default"/>
      </w:rPr>
    </w:lvl>
    <w:lvl w:ilvl="6" w:tplc="04090001" w:tentative="1">
      <w:start w:val="1"/>
      <w:numFmt w:val="bullet"/>
      <w:lvlText w:val=""/>
      <w:lvlJc w:val="left"/>
      <w:pPr>
        <w:ind w:left="2520" w:hanging="420"/>
      </w:pPr>
      <w:rPr>
        <w:rFonts w:ascii="Wingdings" w:hAnsi="Wingdings" w:hint="default"/>
      </w:rPr>
    </w:lvl>
    <w:lvl w:ilvl="7" w:tplc="04090003" w:tentative="1">
      <w:start w:val="1"/>
      <w:numFmt w:val="bullet"/>
      <w:lvlText w:val=""/>
      <w:lvlJc w:val="left"/>
      <w:pPr>
        <w:ind w:left="2940" w:hanging="420"/>
      </w:pPr>
      <w:rPr>
        <w:rFonts w:ascii="Wingdings" w:hAnsi="Wingdings" w:hint="default"/>
      </w:rPr>
    </w:lvl>
    <w:lvl w:ilvl="8" w:tplc="04090005" w:tentative="1">
      <w:start w:val="1"/>
      <w:numFmt w:val="bullet"/>
      <w:lvlText w:val=""/>
      <w:lvlJc w:val="left"/>
      <w:pPr>
        <w:ind w:left="3360" w:hanging="420"/>
      </w:pPr>
      <w:rPr>
        <w:rFonts w:ascii="Wingdings" w:hAnsi="Wingdings" w:hint="default"/>
      </w:rPr>
    </w:lvl>
  </w:abstractNum>
  <w:abstractNum w:abstractNumId="14"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5" w15:restartNumberingAfterBreak="0">
    <w:nsid w:val="435F579A"/>
    <w:multiLevelType w:val="hybridMultilevel"/>
    <w:tmpl w:val="DA2091F4"/>
    <w:lvl w:ilvl="0" w:tplc="4EAEE0C4">
      <w:start w:val="1"/>
      <w:numFmt w:val="bullet"/>
      <w:lvlText w:val=""/>
      <w:lvlJc w:val="left"/>
      <w:pPr>
        <w:tabs>
          <w:tab w:val="num" w:pos="720"/>
        </w:tabs>
        <w:ind w:left="720" w:hanging="360"/>
      </w:pPr>
      <w:rPr>
        <w:rFonts w:ascii="Wingdings" w:hAnsi="Wingdings" w:hint="default"/>
        <w:color w:val="008CCD"/>
      </w:rPr>
    </w:lvl>
    <w:lvl w:ilvl="1" w:tplc="6FB6F130" w:tentative="1">
      <w:start w:val="1"/>
      <w:numFmt w:val="bullet"/>
      <w:lvlText w:val=""/>
      <w:lvlJc w:val="left"/>
      <w:pPr>
        <w:tabs>
          <w:tab w:val="num" w:pos="1440"/>
        </w:tabs>
        <w:ind w:left="1440" w:hanging="360"/>
      </w:pPr>
      <w:rPr>
        <w:rFonts w:ascii="Wingdings" w:hAnsi="Wingdings" w:hint="default"/>
      </w:rPr>
    </w:lvl>
    <w:lvl w:ilvl="2" w:tplc="71729F80" w:tentative="1">
      <w:start w:val="1"/>
      <w:numFmt w:val="bullet"/>
      <w:lvlText w:val=""/>
      <w:lvlJc w:val="left"/>
      <w:pPr>
        <w:tabs>
          <w:tab w:val="num" w:pos="2160"/>
        </w:tabs>
        <w:ind w:left="2160" w:hanging="360"/>
      </w:pPr>
      <w:rPr>
        <w:rFonts w:ascii="Wingdings" w:hAnsi="Wingdings" w:hint="default"/>
      </w:rPr>
    </w:lvl>
    <w:lvl w:ilvl="3" w:tplc="81F62526" w:tentative="1">
      <w:start w:val="1"/>
      <w:numFmt w:val="bullet"/>
      <w:lvlText w:val=""/>
      <w:lvlJc w:val="left"/>
      <w:pPr>
        <w:tabs>
          <w:tab w:val="num" w:pos="2880"/>
        </w:tabs>
        <w:ind w:left="2880" w:hanging="360"/>
      </w:pPr>
      <w:rPr>
        <w:rFonts w:ascii="Wingdings" w:hAnsi="Wingdings" w:hint="default"/>
      </w:rPr>
    </w:lvl>
    <w:lvl w:ilvl="4" w:tplc="8DE895E4" w:tentative="1">
      <w:start w:val="1"/>
      <w:numFmt w:val="bullet"/>
      <w:lvlText w:val=""/>
      <w:lvlJc w:val="left"/>
      <w:pPr>
        <w:tabs>
          <w:tab w:val="num" w:pos="3600"/>
        </w:tabs>
        <w:ind w:left="3600" w:hanging="360"/>
      </w:pPr>
      <w:rPr>
        <w:rFonts w:ascii="Wingdings" w:hAnsi="Wingdings" w:hint="default"/>
      </w:rPr>
    </w:lvl>
    <w:lvl w:ilvl="5" w:tplc="D7D0F7DA" w:tentative="1">
      <w:start w:val="1"/>
      <w:numFmt w:val="bullet"/>
      <w:lvlText w:val=""/>
      <w:lvlJc w:val="left"/>
      <w:pPr>
        <w:tabs>
          <w:tab w:val="num" w:pos="4320"/>
        </w:tabs>
        <w:ind w:left="4320" w:hanging="360"/>
      </w:pPr>
      <w:rPr>
        <w:rFonts w:ascii="Wingdings" w:hAnsi="Wingdings" w:hint="default"/>
      </w:rPr>
    </w:lvl>
    <w:lvl w:ilvl="6" w:tplc="170EB26E" w:tentative="1">
      <w:start w:val="1"/>
      <w:numFmt w:val="bullet"/>
      <w:lvlText w:val=""/>
      <w:lvlJc w:val="left"/>
      <w:pPr>
        <w:tabs>
          <w:tab w:val="num" w:pos="5040"/>
        </w:tabs>
        <w:ind w:left="5040" w:hanging="360"/>
      </w:pPr>
      <w:rPr>
        <w:rFonts w:ascii="Wingdings" w:hAnsi="Wingdings" w:hint="default"/>
      </w:rPr>
    </w:lvl>
    <w:lvl w:ilvl="7" w:tplc="B176A650" w:tentative="1">
      <w:start w:val="1"/>
      <w:numFmt w:val="bullet"/>
      <w:lvlText w:val=""/>
      <w:lvlJc w:val="left"/>
      <w:pPr>
        <w:tabs>
          <w:tab w:val="num" w:pos="5760"/>
        </w:tabs>
        <w:ind w:left="5760" w:hanging="360"/>
      </w:pPr>
      <w:rPr>
        <w:rFonts w:ascii="Wingdings" w:hAnsi="Wingdings" w:hint="default"/>
      </w:rPr>
    </w:lvl>
    <w:lvl w:ilvl="8" w:tplc="F572974A"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7" w15:restartNumberingAfterBreak="0">
    <w:nsid w:val="52955572"/>
    <w:multiLevelType w:val="hybridMultilevel"/>
    <w:tmpl w:val="842851BE"/>
    <w:lvl w:ilvl="0" w:tplc="9CCCE056">
      <w:start w:val="3"/>
      <w:numFmt w:val="bullet"/>
      <w:lvlText w:val="‧"/>
      <w:lvlJc w:val="left"/>
      <w:pPr>
        <w:ind w:left="420" w:hanging="420"/>
      </w:pPr>
      <w:rPr>
        <w:rFonts w:ascii="MingLiU" w:eastAsia="MingLiU" w:hAnsi="MingLiU" w:cs="MingLiU" w:hint="eastAsia"/>
        <w:lang w:val="en-US"/>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59AA2621"/>
    <w:multiLevelType w:val="hybridMultilevel"/>
    <w:tmpl w:val="D71AB70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5C027C05"/>
    <w:multiLevelType w:val="hybridMultilevel"/>
    <w:tmpl w:val="3C54C284"/>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6AEF2944"/>
    <w:multiLevelType w:val="hybridMultilevel"/>
    <w:tmpl w:val="C6EA8F28"/>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7C465B63"/>
    <w:multiLevelType w:val="hybridMultilevel"/>
    <w:tmpl w:val="E7DA25EA"/>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042900373">
    <w:abstractNumId w:val="20"/>
  </w:num>
  <w:num w:numId="2" w16cid:durableId="1662780390">
    <w:abstractNumId w:val="12"/>
  </w:num>
  <w:num w:numId="3" w16cid:durableId="356200640">
    <w:abstractNumId w:val="8"/>
  </w:num>
  <w:num w:numId="4" w16cid:durableId="1570841727">
    <w:abstractNumId w:val="11"/>
  </w:num>
  <w:num w:numId="5" w16cid:durableId="973217469">
    <w:abstractNumId w:val="10"/>
  </w:num>
  <w:num w:numId="6" w16cid:durableId="1543977109">
    <w:abstractNumId w:val="19"/>
  </w:num>
  <w:num w:numId="7" w16cid:durableId="281041356">
    <w:abstractNumId w:val="9"/>
  </w:num>
  <w:num w:numId="8" w16cid:durableId="1933312883">
    <w:abstractNumId w:val="0"/>
  </w:num>
  <w:num w:numId="9" w16cid:durableId="1716731405">
    <w:abstractNumId w:val="2"/>
  </w:num>
  <w:num w:numId="10" w16cid:durableId="581256553">
    <w:abstractNumId w:val="13"/>
  </w:num>
  <w:num w:numId="11" w16cid:durableId="1715764885">
    <w:abstractNumId w:val="4"/>
  </w:num>
  <w:num w:numId="12" w16cid:durableId="404110037">
    <w:abstractNumId w:val="18"/>
  </w:num>
  <w:num w:numId="13" w16cid:durableId="897784241">
    <w:abstractNumId w:val="21"/>
  </w:num>
  <w:num w:numId="14" w16cid:durableId="191574667">
    <w:abstractNumId w:val="5"/>
  </w:num>
  <w:num w:numId="15" w16cid:durableId="935174">
    <w:abstractNumId w:val="15"/>
  </w:num>
  <w:num w:numId="16" w16cid:durableId="1213662641">
    <w:abstractNumId w:val="17"/>
  </w:num>
  <w:num w:numId="17" w16cid:durableId="683482315">
    <w:abstractNumId w:val="3"/>
  </w:num>
  <w:num w:numId="18" w16cid:durableId="599458719">
    <w:abstractNumId w:val="6"/>
  </w:num>
  <w:num w:numId="19" w16cid:durableId="1832673441">
    <w:abstractNumId w:val="7"/>
  </w:num>
  <w:num w:numId="20" w16cid:durableId="435053930">
    <w:abstractNumId w:val="22"/>
  </w:num>
  <w:num w:numId="21" w16cid:durableId="393818688">
    <w:abstractNumId w:val="17"/>
  </w:num>
  <w:num w:numId="22" w16cid:durableId="927494701">
    <w:abstractNumId w:val="22"/>
  </w:num>
  <w:num w:numId="23" w16cid:durableId="1551772052">
    <w:abstractNumId w:val="22"/>
  </w:num>
  <w:num w:numId="24" w16cid:durableId="1922375882">
    <w:abstractNumId w:val="1"/>
  </w:num>
  <w:num w:numId="25" w16cid:durableId="1290672019">
    <w:abstractNumId w:val="14"/>
  </w:num>
  <w:num w:numId="26" w16cid:durableId="575087778">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3BCC"/>
    <w:rsid w:val="00016D1B"/>
    <w:rsid w:val="00033BCC"/>
    <w:rsid w:val="00047BC9"/>
    <w:rsid w:val="0014449D"/>
    <w:rsid w:val="001B75E9"/>
    <w:rsid w:val="00216506"/>
    <w:rsid w:val="00250865"/>
    <w:rsid w:val="0033678E"/>
    <w:rsid w:val="003525C5"/>
    <w:rsid w:val="003B62C5"/>
    <w:rsid w:val="003F5CBD"/>
    <w:rsid w:val="0043298B"/>
    <w:rsid w:val="004D7B8C"/>
    <w:rsid w:val="005404DF"/>
    <w:rsid w:val="005F76F3"/>
    <w:rsid w:val="006E3F76"/>
    <w:rsid w:val="00751DAE"/>
    <w:rsid w:val="0076121A"/>
    <w:rsid w:val="00875CF0"/>
    <w:rsid w:val="00884B43"/>
    <w:rsid w:val="008B44F7"/>
    <w:rsid w:val="00963A55"/>
    <w:rsid w:val="0096579D"/>
    <w:rsid w:val="00965B86"/>
    <w:rsid w:val="00983376"/>
    <w:rsid w:val="009A23FA"/>
    <w:rsid w:val="00A21357"/>
    <w:rsid w:val="00A47E7B"/>
    <w:rsid w:val="00A658BF"/>
    <w:rsid w:val="00A957BB"/>
    <w:rsid w:val="00AD1730"/>
    <w:rsid w:val="00B10F99"/>
    <w:rsid w:val="00B506B4"/>
    <w:rsid w:val="00B82DEB"/>
    <w:rsid w:val="00BC677C"/>
    <w:rsid w:val="00BC7D28"/>
    <w:rsid w:val="00BF1634"/>
    <w:rsid w:val="00E64F80"/>
    <w:rsid w:val="00E90B4A"/>
    <w:rsid w:val="00E93AD8"/>
    <w:rsid w:val="00EB37AB"/>
    <w:rsid w:val="00F47F85"/>
    <w:rsid w:val="00F577F2"/>
    <w:rsid w:val="00FD6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F24E82"/>
  <w15:chartTrackingRefBased/>
  <w15:docId w15:val="{1B4C3CBD-24D8-49A4-A68E-FEC1AA10F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3BCC"/>
    <w:pPr>
      <w:widowControl w:val="0"/>
      <w:jc w:val="both"/>
    </w:pPr>
  </w:style>
  <w:style w:type="paragraph" w:styleId="2">
    <w:name w:val="heading 2"/>
    <w:basedOn w:val="a"/>
    <w:next w:val="a"/>
    <w:link w:val="20"/>
    <w:uiPriority w:val="9"/>
    <w:semiHidden/>
    <w:unhideWhenUsed/>
    <w:qFormat/>
    <w:rsid w:val="00033BC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3BC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33BCC"/>
    <w:rPr>
      <w:sz w:val="18"/>
      <w:szCs w:val="18"/>
    </w:rPr>
  </w:style>
  <w:style w:type="paragraph" w:styleId="a5">
    <w:name w:val="footer"/>
    <w:basedOn w:val="a"/>
    <w:link w:val="a6"/>
    <w:uiPriority w:val="99"/>
    <w:unhideWhenUsed/>
    <w:rsid w:val="00033BCC"/>
    <w:pPr>
      <w:tabs>
        <w:tab w:val="center" w:pos="4153"/>
        <w:tab w:val="right" w:pos="8306"/>
      </w:tabs>
      <w:snapToGrid w:val="0"/>
      <w:jc w:val="left"/>
    </w:pPr>
    <w:rPr>
      <w:sz w:val="18"/>
      <w:szCs w:val="18"/>
    </w:rPr>
  </w:style>
  <w:style w:type="character" w:customStyle="1" w:styleId="a6">
    <w:name w:val="页脚 字符"/>
    <w:basedOn w:val="a0"/>
    <w:link w:val="a5"/>
    <w:uiPriority w:val="99"/>
    <w:rsid w:val="00033BCC"/>
    <w:rPr>
      <w:sz w:val="18"/>
      <w:szCs w:val="18"/>
    </w:rPr>
  </w:style>
  <w:style w:type="paragraph" w:styleId="a7">
    <w:name w:val="List Paragraph"/>
    <w:basedOn w:val="a"/>
    <w:uiPriority w:val="34"/>
    <w:qFormat/>
    <w:rsid w:val="00033BCC"/>
    <w:pPr>
      <w:ind w:firstLineChars="200" w:firstLine="420"/>
    </w:pPr>
  </w:style>
  <w:style w:type="paragraph" w:customStyle="1" w:styleId="JS">
    <w:name w:val="J&amp;S小标题"/>
    <w:basedOn w:val="2"/>
    <w:link w:val="JS0"/>
    <w:qFormat/>
    <w:rsid w:val="00A658BF"/>
    <w:rPr>
      <w:rFonts w:ascii="华文中宋" w:eastAsia="PingFang SC Medium" w:hAnsi="华文中宋"/>
      <w:b w:val="0"/>
      <w:color w:val="008CCD"/>
      <w:sz w:val="24"/>
    </w:rPr>
  </w:style>
  <w:style w:type="paragraph" w:customStyle="1" w:styleId="JS1">
    <w:name w:val="J&amp;S大标题"/>
    <w:basedOn w:val="JS"/>
    <w:next w:val="a"/>
    <w:link w:val="JS2"/>
    <w:qFormat/>
    <w:rsid w:val="00016D1B"/>
    <w:rPr>
      <w:rFonts w:eastAsia="PingFang SC Bold"/>
      <w:bCs w:val="0"/>
      <w:sz w:val="32"/>
    </w:rPr>
  </w:style>
  <w:style w:type="character" w:customStyle="1" w:styleId="20">
    <w:name w:val="标题 2 字符"/>
    <w:basedOn w:val="a0"/>
    <w:link w:val="2"/>
    <w:uiPriority w:val="9"/>
    <w:semiHidden/>
    <w:rsid w:val="00033BCC"/>
    <w:rPr>
      <w:rFonts w:asciiTheme="majorHAnsi" w:eastAsiaTheme="majorEastAsia" w:hAnsiTheme="majorHAnsi" w:cstheme="majorBidi"/>
      <w:b/>
      <w:bCs/>
      <w:sz w:val="32"/>
      <w:szCs w:val="32"/>
    </w:rPr>
  </w:style>
  <w:style w:type="character" w:customStyle="1" w:styleId="JS0">
    <w:name w:val="J&amp;S小标题 字符"/>
    <w:basedOn w:val="20"/>
    <w:link w:val="JS"/>
    <w:rsid w:val="00A658BF"/>
    <w:rPr>
      <w:rFonts w:ascii="华文中宋" w:eastAsia="PingFang SC Medium" w:hAnsi="华文中宋" w:cstheme="majorBidi"/>
      <w:b w:val="0"/>
      <w:bCs/>
      <w:color w:val="008CCD"/>
      <w:sz w:val="24"/>
      <w:szCs w:val="32"/>
    </w:rPr>
  </w:style>
  <w:style w:type="character" w:customStyle="1" w:styleId="JS2">
    <w:name w:val="J&amp;S大标题 字符"/>
    <w:basedOn w:val="JS0"/>
    <w:link w:val="JS1"/>
    <w:rsid w:val="00016D1B"/>
    <w:rPr>
      <w:rFonts w:ascii="华文中宋" w:eastAsia="PingFang SC Bold" w:hAnsi="华文中宋" w:cstheme="majorBidi"/>
      <w:b w:val="0"/>
      <w:bCs w:val="0"/>
      <w:color w:val="008CCD"/>
      <w:sz w:val="32"/>
      <w:szCs w:val="32"/>
    </w:rPr>
  </w:style>
  <w:style w:type="paragraph" w:customStyle="1" w:styleId="JS3">
    <w:name w:val="J&amp;S正文"/>
    <w:basedOn w:val="a"/>
    <w:link w:val="JS4"/>
    <w:qFormat/>
    <w:rsid w:val="003525C5"/>
    <w:rPr>
      <w:rFonts w:eastAsia="PingFang SC Regular"/>
      <w:color w:val="262626" w:themeColor="text1" w:themeTint="D9"/>
    </w:rPr>
  </w:style>
  <w:style w:type="paragraph" w:customStyle="1" w:styleId="JS5">
    <w:name w:val="J&amp;S加粗"/>
    <w:basedOn w:val="JS3"/>
    <w:link w:val="JS6"/>
    <w:qFormat/>
    <w:rsid w:val="00B506B4"/>
    <w:rPr>
      <w:rFonts w:eastAsia="PingFang SC Heavy"/>
    </w:rPr>
  </w:style>
  <w:style w:type="character" w:customStyle="1" w:styleId="JS4">
    <w:name w:val="J&amp;S正文 字符"/>
    <w:basedOn w:val="a0"/>
    <w:link w:val="JS3"/>
    <w:rsid w:val="003525C5"/>
    <w:rPr>
      <w:rFonts w:eastAsia="PingFang SC Regular"/>
      <w:color w:val="262626" w:themeColor="text1" w:themeTint="D9"/>
    </w:rPr>
  </w:style>
  <w:style w:type="character" w:customStyle="1" w:styleId="JS6">
    <w:name w:val="J&amp;S加粗 字符"/>
    <w:basedOn w:val="JS4"/>
    <w:link w:val="JS5"/>
    <w:rsid w:val="00B506B4"/>
    <w:rPr>
      <w:rFonts w:eastAsia="PingFang SC Heavy"/>
      <w:color w:val="262626" w:themeColor="text1" w:themeTint="D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805406">
      <w:bodyDiv w:val="1"/>
      <w:marLeft w:val="0"/>
      <w:marRight w:val="0"/>
      <w:marTop w:val="0"/>
      <w:marBottom w:val="0"/>
      <w:divBdr>
        <w:top w:val="none" w:sz="0" w:space="0" w:color="auto"/>
        <w:left w:val="none" w:sz="0" w:space="0" w:color="auto"/>
        <w:bottom w:val="none" w:sz="0" w:space="0" w:color="auto"/>
        <w:right w:val="none" w:sz="0" w:space="0" w:color="auto"/>
      </w:divBdr>
    </w:div>
    <w:div w:id="169762561">
      <w:bodyDiv w:val="1"/>
      <w:marLeft w:val="0"/>
      <w:marRight w:val="0"/>
      <w:marTop w:val="0"/>
      <w:marBottom w:val="0"/>
      <w:divBdr>
        <w:top w:val="none" w:sz="0" w:space="0" w:color="auto"/>
        <w:left w:val="none" w:sz="0" w:space="0" w:color="auto"/>
        <w:bottom w:val="none" w:sz="0" w:space="0" w:color="auto"/>
        <w:right w:val="none" w:sz="0" w:space="0" w:color="auto"/>
      </w:divBdr>
    </w:div>
    <w:div w:id="390806482">
      <w:bodyDiv w:val="1"/>
      <w:marLeft w:val="0"/>
      <w:marRight w:val="0"/>
      <w:marTop w:val="0"/>
      <w:marBottom w:val="0"/>
      <w:divBdr>
        <w:top w:val="none" w:sz="0" w:space="0" w:color="auto"/>
        <w:left w:val="none" w:sz="0" w:space="0" w:color="auto"/>
        <w:bottom w:val="none" w:sz="0" w:space="0" w:color="auto"/>
        <w:right w:val="none" w:sz="0" w:space="0" w:color="auto"/>
      </w:divBdr>
    </w:div>
    <w:div w:id="498816884">
      <w:bodyDiv w:val="1"/>
      <w:marLeft w:val="0"/>
      <w:marRight w:val="0"/>
      <w:marTop w:val="0"/>
      <w:marBottom w:val="0"/>
      <w:divBdr>
        <w:top w:val="none" w:sz="0" w:space="0" w:color="auto"/>
        <w:left w:val="none" w:sz="0" w:space="0" w:color="auto"/>
        <w:bottom w:val="none" w:sz="0" w:space="0" w:color="auto"/>
        <w:right w:val="none" w:sz="0" w:space="0" w:color="auto"/>
      </w:divBdr>
    </w:div>
    <w:div w:id="572933204">
      <w:bodyDiv w:val="1"/>
      <w:marLeft w:val="0"/>
      <w:marRight w:val="0"/>
      <w:marTop w:val="0"/>
      <w:marBottom w:val="0"/>
      <w:divBdr>
        <w:top w:val="none" w:sz="0" w:space="0" w:color="auto"/>
        <w:left w:val="none" w:sz="0" w:space="0" w:color="auto"/>
        <w:bottom w:val="none" w:sz="0" w:space="0" w:color="auto"/>
        <w:right w:val="none" w:sz="0" w:space="0" w:color="auto"/>
      </w:divBdr>
    </w:div>
    <w:div w:id="1433891824">
      <w:bodyDiv w:val="1"/>
      <w:marLeft w:val="0"/>
      <w:marRight w:val="0"/>
      <w:marTop w:val="0"/>
      <w:marBottom w:val="0"/>
      <w:divBdr>
        <w:top w:val="none" w:sz="0" w:space="0" w:color="auto"/>
        <w:left w:val="none" w:sz="0" w:space="0" w:color="auto"/>
        <w:bottom w:val="none" w:sz="0" w:space="0" w:color="auto"/>
        <w:right w:val="none" w:sz="0" w:space="0" w:color="auto"/>
      </w:divBdr>
    </w:div>
    <w:div w:id="1750616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4.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image" Target="media/image6.pn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773</Words>
  <Characters>4411</Characters>
  <Application>Microsoft Office Word</Application>
  <DocSecurity>0</DocSecurity>
  <Lines>36</Lines>
  <Paragraphs>10</Paragraphs>
  <ScaleCrop>false</ScaleCrop>
  <Company/>
  <LinksUpToDate>false</LinksUpToDate>
  <CharactersWithSpaces>5174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J&amp;S</dc:creator>
  <cp:keywords/>
  <dc:description/>
  <cp:lastModifiedBy>A64249</cp:lastModifiedBy>
  <cp:revision>3</cp:revision>
  <dcterms:created xsi:type="dcterms:W3CDTF">2020-09-09T01:47:00Z</dcterms:created>
  <dcterms:modified xsi:type="dcterms:W3CDTF">2023-01-05T02:50:00Z</dcterms:modified>
</cp:coreProperties>
</file>