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9017FC" w14:textId="77777777" w:rsidR="00BE51DE" w:rsidRPr="005B44B8" w:rsidRDefault="00BE51DE" w:rsidP="00BE51DE">
      <w:pPr>
        <w:jc w:val="center"/>
        <w:rPr>
          <w:rFonts w:ascii="黑体" w:eastAsia="黑体" w:hAnsi="Verdana"/>
          <w:b/>
          <w:bCs/>
          <w:sz w:val="32"/>
          <w:szCs w:val="32"/>
        </w:rPr>
      </w:pPr>
      <w:r w:rsidRPr="005B44B8">
        <w:rPr>
          <w:rFonts w:ascii="黑体" w:eastAsia="黑体" w:hAnsi="Verdana" w:hint="eastAsia"/>
          <w:b/>
          <w:bCs/>
          <w:sz w:val="32"/>
          <w:szCs w:val="32"/>
        </w:rPr>
        <w:t>吉塔行星之高效决策与执行</w:t>
      </w:r>
    </w:p>
    <w:p w14:paraId="33F51263" w14:textId="77777777" w:rsidR="00BE51DE" w:rsidRPr="005B44B8" w:rsidRDefault="00BE51DE" w:rsidP="00BE51DE">
      <w:pPr>
        <w:jc w:val="center"/>
        <w:rPr>
          <w:rFonts w:ascii="黑体" w:eastAsia="黑体" w:hAnsi="Verdana"/>
          <w:b/>
          <w:bCs/>
          <w:sz w:val="32"/>
          <w:szCs w:val="32"/>
        </w:rPr>
      </w:pPr>
    </w:p>
    <w:p w14:paraId="5BCF32E9" w14:textId="77777777" w:rsidR="00BE51DE" w:rsidRPr="005B44B8" w:rsidRDefault="00BE51DE" w:rsidP="00BE51DE">
      <w:pPr>
        <w:spacing w:line="360" w:lineRule="auto"/>
        <w:rPr>
          <w:rFonts w:ascii="Verdana" w:hAnsi="Verdana"/>
          <w:sz w:val="24"/>
        </w:rPr>
      </w:pPr>
      <w:r w:rsidRPr="005B44B8">
        <w:rPr>
          <w:rFonts w:ascii="Verdana" w:hAnsi="Verdana" w:hint="eastAsia"/>
          <w:sz w:val="24"/>
        </w:rPr>
        <w:t>【课程前言】</w:t>
      </w:r>
    </w:p>
    <w:p w14:paraId="36E0F168" w14:textId="77777777" w:rsidR="00BE51DE" w:rsidRPr="005B44B8" w:rsidRDefault="00BE51DE" w:rsidP="00BE51DE">
      <w:pPr>
        <w:spacing w:line="360" w:lineRule="auto"/>
        <w:rPr>
          <w:rFonts w:ascii="Verdana" w:hAnsi="Verdana"/>
          <w:sz w:val="24"/>
        </w:rPr>
      </w:pPr>
      <w:r w:rsidRPr="005B44B8">
        <w:rPr>
          <w:rFonts w:ascii="Verdana" w:hAnsi="Verdana" w:hint="eastAsia"/>
          <w:sz w:val="24"/>
        </w:rPr>
        <w:t xml:space="preserve">　　《吉塔行星》是一个检讨和增进团队特别是其领导者之系统思考和情商强度的情景模拟项目。</w:t>
      </w:r>
    </w:p>
    <w:p w14:paraId="6E99F7AC" w14:textId="77777777" w:rsidR="00BE51DE" w:rsidRPr="005B44B8" w:rsidRDefault="00BE51DE" w:rsidP="00BE51DE">
      <w:pPr>
        <w:spacing w:line="360" w:lineRule="auto"/>
        <w:rPr>
          <w:rFonts w:ascii="Verdana" w:hAnsi="Verdana"/>
          <w:sz w:val="24"/>
        </w:rPr>
      </w:pPr>
      <w:r w:rsidRPr="005B44B8">
        <w:rPr>
          <w:rFonts w:ascii="Verdana" w:hAnsi="Verdana" w:hint="eastAsia"/>
          <w:sz w:val="24"/>
        </w:rPr>
        <w:t xml:space="preserve">　　这个模拟生死攸关的情景中，必然出现信息、预测、规划、沟通、竞争、压力等问题</w:t>
      </w:r>
      <w:r w:rsidRPr="005B44B8">
        <w:rPr>
          <w:rFonts w:ascii="Verdana" w:hAnsi="Verdana"/>
          <w:sz w:val="24"/>
        </w:rPr>
        <w:t>,</w:t>
      </w:r>
      <w:r w:rsidRPr="005B44B8">
        <w:rPr>
          <w:rFonts w:ascii="Verdana" w:hAnsi="Verdana" w:hint="eastAsia"/>
          <w:sz w:val="24"/>
        </w:rPr>
        <w:t>在团队寻找解决方法的同时</w:t>
      </w:r>
      <w:r w:rsidRPr="005B44B8">
        <w:rPr>
          <w:rFonts w:ascii="Verdana" w:hAnsi="Verdana"/>
          <w:sz w:val="24"/>
        </w:rPr>
        <w:t>,</w:t>
      </w:r>
      <w:r w:rsidRPr="005B44B8">
        <w:rPr>
          <w:rFonts w:ascii="Verdana" w:hAnsi="Verdana" w:hint="eastAsia"/>
          <w:sz w:val="24"/>
        </w:rPr>
        <w:t>透视参与者团队领导方式上的职业习惯；更着重揭示出与协作和领导能力相关的情感。</w:t>
      </w:r>
    </w:p>
    <w:p w14:paraId="23BF79F9" w14:textId="77777777" w:rsidR="00BE51DE" w:rsidRPr="005B44B8" w:rsidRDefault="00BE51DE" w:rsidP="00BE51DE">
      <w:pPr>
        <w:spacing w:line="360" w:lineRule="auto"/>
        <w:ind w:firstLineChars="200" w:firstLine="480"/>
        <w:rPr>
          <w:rFonts w:ascii="Verdana" w:hAnsi="Verdana"/>
          <w:sz w:val="24"/>
        </w:rPr>
      </w:pPr>
      <w:r w:rsidRPr="005B44B8">
        <w:rPr>
          <w:rFonts w:ascii="Verdana" w:hAnsi="Verdana" w:hint="eastAsia"/>
          <w:sz w:val="24"/>
        </w:rPr>
        <w:t>情</w:t>
      </w:r>
      <w:proofErr w:type="gramStart"/>
      <w:r w:rsidRPr="005B44B8">
        <w:rPr>
          <w:rFonts w:ascii="Verdana" w:hAnsi="Verdana" w:hint="eastAsia"/>
          <w:sz w:val="24"/>
        </w:rPr>
        <w:t>商培训</w:t>
      </w:r>
      <w:proofErr w:type="gramEnd"/>
      <w:r w:rsidRPr="005B44B8">
        <w:rPr>
          <w:rFonts w:ascii="Verdana" w:hAnsi="Verdana" w:hint="eastAsia"/>
          <w:sz w:val="24"/>
        </w:rPr>
        <w:t>游戏适合谁来做？它适用于任何促动者使用。这样的游戏不需要心理学的知识，也没有试图探索超越团队意义的情感。吉塔行星是一个丰富的经过验证的培训游戏。你可以用它们来提高参与者对自身</w:t>
      </w:r>
      <w:r w:rsidRPr="005B44B8">
        <w:rPr>
          <w:rFonts w:ascii="Verdana" w:hAnsi="Verdana"/>
          <w:sz w:val="24"/>
        </w:rPr>
        <w:t>(</w:t>
      </w:r>
      <w:r w:rsidRPr="005B44B8">
        <w:rPr>
          <w:rFonts w:ascii="Verdana" w:hAnsi="Verdana" w:hint="eastAsia"/>
          <w:sz w:val="24"/>
        </w:rPr>
        <w:t>和他人</w:t>
      </w:r>
      <w:r w:rsidRPr="005B44B8">
        <w:rPr>
          <w:rFonts w:ascii="Verdana" w:hAnsi="Verdana"/>
          <w:sz w:val="24"/>
        </w:rPr>
        <w:t>)</w:t>
      </w:r>
      <w:r w:rsidRPr="005B44B8">
        <w:rPr>
          <w:rFonts w:ascii="Verdana" w:hAnsi="Verdana" w:hint="eastAsia"/>
          <w:sz w:val="24"/>
        </w:rPr>
        <w:t>情感的认知能力，进而改善他们的行为，提高他们对组织的价值。这个工具</w:t>
      </w:r>
      <w:proofErr w:type="gramStart"/>
      <w:r w:rsidRPr="005B44B8">
        <w:rPr>
          <w:rFonts w:ascii="Verdana" w:hAnsi="Verdana" w:hint="eastAsia"/>
          <w:sz w:val="24"/>
        </w:rPr>
        <w:t>集同时</w:t>
      </w:r>
      <w:proofErr w:type="gramEnd"/>
      <w:r w:rsidRPr="005B44B8">
        <w:rPr>
          <w:rFonts w:ascii="Verdana" w:hAnsi="Verdana" w:hint="eastAsia"/>
          <w:sz w:val="24"/>
        </w:rPr>
        <w:t>也可以让人们对自身的情感和自身认知他人情感的方式有更多的自信！</w:t>
      </w:r>
    </w:p>
    <w:p w14:paraId="03B6FBEF" w14:textId="77777777" w:rsidR="00BE51DE" w:rsidRPr="005B44B8" w:rsidRDefault="00BE51DE" w:rsidP="00BE51DE">
      <w:pPr>
        <w:spacing w:line="360" w:lineRule="auto"/>
        <w:ind w:firstLineChars="200" w:firstLine="480"/>
        <w:rPr>
          <w:rFonts w:ascii="Verdana" w:hAnsi="Verdana"/>
          <w:sz w:val="24"/>
        </w:rPr>
      </w:pPr>
      <w:r w:rsidRPr="005B44B8">
        <w:rPr>
          <w:rFonts w:ascii="Verdana" w:hAnsi="Verdana" w:hint="eastAsia"/>
          <w:sz w:val="24"/>
        </w:rPr>
        <w:t>“吉塔行星</w:t>
      </w:r>
      <w:r w:rsidRPr="005B44B8">
        <w:rPr>
          <w:rFonts w:ascii="Verdana" w:hAnsi="Verdana"/>
          <w:sz w:val="24"/>
        </w:rPr>
        <w:t>"</w:t>
      </w:r>
      <w:r w:rsidRPr="005B44B8">
        <w:rPr>
          <w:rFonts w:ascii="Verdana" w:hAnsi="Verdana" w:hint="eastAsia"/>
          <w:sz w:val="24"/>
        </w:rPr>
        <w:t>这里所包含的情感是与生死攸关的处境相关联的。一个航天团队有</w:t>
      </w:r>
      <w:r w:rsidRPr="005B44B8">
        <w:rPr>
          <w:rFonts w:ascii="Verdana" w:hAnsi="Verdana"/>
          <w:sz w:val="24"/>
        </w:rPr>
        <w:t>21</w:t>
      </w:r>
      <w:r w:rsidRPr="005B44B8">
        <w:rPr>
          <w:rFonts w:ascii="Verdana" w:hAnsi="Verdana" w:hint="eastAsia"/>
          <w:sz w:val="24"/>
        </w:rPr>
        <w:t>天的时间来寻找基地的位置，他们在路上还要寻找水源和布兰克。</w:t>
      </w:r>
      <w:r w:rsidRPr="005B44B8">
        <w:rPr>
          <w:rFonts w:ascii="Verdana" w:hAnsi="Verdana"/>
          <w:sz w:val="24"/>
        </w:rPr>
        <w:t>5</w:t>
      </w:r>
      <w:r w:rsidRPr="005B44B8">
        <w:rPr>
          <w:rFonts w:ascii="Verdana" w:hAnsi="Verdana" w:hint="eastAsia"/>
          <w:sz w:val="24"/>
        </w:rPr>
        <w:t>名成员中的每个人都掌握着重要的信息</w:t>
      </w:r>
      <w:r w:rsidRPr="005B44B8">
        <w:rPr>
          <w:rFonts w:ascii="Verdana" w:hAnsi="Verdana"/>
          <w:sz w:val="24"/>
        </w:rPr>
        <w:t>(</w:t>
      </w:r>
      <w:r w:rsidRPr="005B44B8">
        <w:rPr>
          <w:rFonts w:ascii="Verdana" w:hAnsi="Verdana" w:hint="eastAsia"/>
          <w:sz w:val="24"/>
        </w:rPr>
        <w:t>知识卡中给出了</w:t>
      </w:r>
      <w:r w:rsidRPr="005B44B8">
        <w:rPr>
          <w:rFonts w:ascii="Verdana" w:hAnsi="Verdana"/>
          <w:sz w:val="24"/>
        </w:rPr>
        <w:t>)</w:t>
      </w:r>
      <w:r w:rsidRPr="005B44B8">
        <w:rPr>
          <w:rFonts w:ascii="Verdana" w:hAnsi="Verdana" w:hint="eastAsia"/>
          <w:sz w:val="24"/>
        </w:rPr>
        <w:t>。团员安德弗画了一张平面图，指示出了降落的位置；团员杜丝贝瑞有</w:t>
      </w:r>
      <w:r w:rsidRPr="005B44B8">
        <w:rPr>
          <w:rFonts w:ascii="Verdana" w:hAnsi="Verdana"/>
          <w:sz w:val="24"/>
        </w:rPr>
        <w:t>21</w:t>
      </w:r>
      <w:r w:rsidRPr="005B44B8">
        <w:rPr>
          <w:rFonts w:ascii="Verdana" w:hAnsi="Verdana" w:hint="eastAsia"/>
          <w:sz w:val="24"/>
        </w:rPr>
        <w:t>天的日程。每天他们都可以选择朝东、南、西、北四个方向走，一旦确定了走哪条路，就能得到一张那个区域的地图。</w:t>
      </w:r>
    </w:p>
    <w:p w14:paraId="1DEBB553" w14:textId="77777777" w:rsidR="00BE51DE" w:rsidRPr="005B44B8" w:rsidRDefault="00BE51DE" w:rsidP="00BE51DE">
      <w:pPr>
        <w:spacing w:line="360" w:lineRule="auto"/>
        <w:rPr>
          <w:rFonts w:ascii="Verdana" w:hAnsi="Verdana"/>
          <w:sz w:val="24"/>
        </w:rPr>
      </w:pPr>
      <w:r w:rsidRPr="005B44B8">
        <w:rPr>
          <w:rFonts w:ascii="Verdana" w:hAnsi="Verdana" w:hint="eastAsia"/>
          <w:sz w:val="24"/>
        </w:rPr>
        <w:t xml:space="preserve">　　没有人能够只救自己，大家生死与共，没有人可以选择离开，没有人可以把别人扔在困境中不管所有人都要</w:t>
      </w:r>
      <w:proofErr w:type="gramStart"/>
      <w:r w:rsidRPr="005B44B8">
        <w:rPr>
          <w:rFonts w:ascii="Verdana" w:hAnsi="Verdana" w:hint="eastAsia"/>
          <w:sz w:val="24"/>
        </w:rPr>
        <w:t>作出</w:t>
      </w:r>
      <w:proofErr w:type="gramEnd"/>
      <w:r w:rsidRPr="005B44B8">
        <w:rPr>
          <w:rFonts w:ascii="Verdana" w:hAnsi="Verdana" w:hint="eastAsia"/>
          <w:sz w:val="24"/>
        </w:rPr>
        <w:t>贡献。不想整个团队毁于一旦，他们就必须分享知识和想法，这对他们来说可不容易。生存下来必须依靠一两个常识性的想法，例如不要一直走，结果超过了无</w:t>
      </w:r>
      <w:proofErr w:type="gramStart"/>
      <w:r w:rsidRPr="005B44B8">
        <w:rPr>
          <w:rFonts w:ascii="Verdana" w:hAnsi="Verdana" w:hint="eastAsia"/>
          <w:sz w:val="24"/>
        </w:rPr>
        <w:t>法回归</w:t>
      </w:r>
      <w:proofErr w:type="gramEnd"/>
      <w:r w:rsidRPr="005B44B8">
        <w:rPr>
          <w:rFonts w:ascii="Verdana" w:hAnsi="Verdana" w:hint="eastAsia"/>
          <w:sz w:val="24"/>
        </w:rPr>
        <w:t>的那个点。最初，对于参与者来说，是否能找到基地看上去像是运气的问题，但事情并不是这样的。</w:t>
      </w:r>
    </w:p>
    <w:p w14:paraId="7697FF26" w14:textId="77777777" w:rsidR="00BE51DE" w:rsidRPr="005B44B8" w:rsidRDefault="00BE51DE" w:rsidP="00BE51DE">
      <w:pPr>
        <w:spacing w:line="360" w:lineRule="auto"/>
        <w:ind w:firstLine="420"/>
        <w:rPr>
          <w:rFonts w:ascii="Verdana" w:hAnsi="Verdana"/>
          <w:sz w:val="24"/>
        </w:rPr>
      </w:pPr>
      <w:r w:rsidRPr="005B44B8">
        <w:rPr>
          <w:rFonts w:ascii="Verdana" w:hAnsi="Verdana" w:hint="eastAsia"/>
          <w:sz w:val="24"/>
        </w:rPr>
        <w:t>这个情景模拟你可以自己尝试，也可以和家人、朋友和同事一起，看看整个团队能不能找到基地。</w:t>
      </w:r>
    </w:p>
    <w:p w14:paraId="40245861" w14:textId="77777777" w:rsidR="00BE51DE" w:rsidRPr="005B44B8" w:rsidRDefault="00BE51DE" w:rsidP="00BE51DE">
      <w:pPr>
        <w:spacing w:line="360" w:lineRule="auto"/>
        <w:ind w:firstLine="420"/>
        <w:rPr>
          <w:rFonts w:ascii="Verdana" w:hAnsi="Verdana"/>
          <w:sz w:val="24"/>
        </w:rPr>
      </w:pPr>
    </w:p>
    <w:p w14:paraId="4D5F5994" w14:textId="77777777" w:rsidR="00BE51DE" w:rsidRPr="005B44B8" w:rsidRDefault="00BE51DE" w:rsidP="00BE51DE">
      <w:pPr>
        <w:spacing w:line="360" w:lineRule="auto"/>
        <w:rPr>
          <w:rFonts w:ascii="Verdana" w:hAnsi="Verdana"/>
          <w:sz w:val="24"/>
        </w:rPr>
      </w:pPr>
      <w:r w:rsidRPr="005B44B8">
        <w:rPr>
          <w:rFonts w:ascii="Verdana" w:hAnsi="Verdana" w:hint="eastAsia"/>
          <w:sz w:val="24"/>
        </w:rPr>
        <w:t>【课程目的】</w:t>
      </w:r>
    </w:p>
    <w:p w14:paraId="5DFC6286" w14:textId="77777777" w:rsidR="00BE51DE" w:rsidRPr="005B44B8" w:rsidRDefault="00BE51DE" w:rsidP="00BE51DE">
      <w:pPr>
        <w:spacing w:line="360" w:lineRule="auto"/>
        <w:rPr>
          <w:rFonts w:ascii="Verdana" w:hAnsi="Verdana"/>
          <w:sz w:val="24"/>
        </w:rPr>
      </w:pPr>
      <w:r w:rsidRPr="005B44B8">
        <w:rPr>
          <w:rFonts w:ascii="Verdana" w:hAnsi="Verdana"/>
          <w:sz w:val="24"/>
        </w:rPr>
        <w:t>1</w:t>
      </w:r>
      <w:r w:rsidRPr="005B44B8">
        <w:rPr>
          <w:rFonts w:ascii="Verdana" w:hAnsi="Verdana" w:hint="eastAsia"/>
          <w:sz w:val="24"/>
        </w:rPr>
        <w:t>、“吉塔行星”课程是对团队运作时可能出现的人员合作、沟通、竞争、压力及</w:t>
      </w:r>
      <w:r w:rsidRPr="005B44B8">
        <w:rPr>
          <w:rFonts w:ascii="Verdana" w:hAnsi="Verdana" w:hint="eastAsia"/>
          <w:sz w:val="24"/>
        </w:rPr>
        <w:lastRenderedPageBreak/>
        <w:t>冲突等问题进行深度挖掘、分析和找到解决方法的专业沙盘课程；</w:t>
      </w:r>
    </w:p>
    <w:p w14:paraId="365C8DC4" w14:textId="77777777" w:rsidR="00BE51DE" w:rsidRPr="005B44B8" w:rsidRDefault="00BE51DE" w:rsidP="00BE51DE">
      <w:pPr>
        <w:spacing w:line="360" w:lineRule="auto"/>
        <w:rPr>
          <w:rFonts w:ascii="Verdana" w:hAnsi="Verdana"/>
          <w:sz w:val="24"/>
        </w:rPr>
      </w:pPr>
      <w:r w:rsidRPr="005B44B8">
        <w:rPr>
          <w:rFonts w:ascii="Verdana" w:hAnsi="Verdana"/>
          <w:sz w:val="24"/>
        </w:rPr>
        <w:t>2</w:t>
      </w:r>
      <w:r w:rsidRPr="005B44B8">
        <w:rPr>
          <w:rFonts w:ascii="Verdana" w:hAnsi="Verdana" w:hint="eastAsia"/>
          <w:sz w:val="24"/>
        </w:rPr>
        <w:t>、透过游戏的体验引导，发掘出团队做好目标设定及目标管理的重要性，理解管理决策过程和决策的方法；</w:t>
      </w:r>
    </w:p>
    <w:p w14:paraId="17B75EF0" w14:textId="77777777" w:rsidR="00BE51DE" w:rsidRPr="005B44B8" w:rsidRDefault="00BE51DE" w:rsidP="00BE51DE">
      <w:pPr>
        <w:spacing w:line="360" w:lineRule="auto"/>
        <w:rPr>
          <w:rFonts w:ascii="Verdana" w:hAnsi="Verdana"/>
          <w:sz w:val="24"/>
        </w:rPr>
      </w:pPr>
      <w:r w:rsidRPr="005B44B8">
        <w:rPr>
          <w:rFonts w:ascii="Verdana" w:hAnsi="Verdana"/>
          <w:sz w:val="24"/>
        </w:rPr>
        <w:t>3</w:t>
      </w:r>
      <w:r w:rsidRPr="005B44B8">
        <w:rPr>
          <w:rFonts w:ascii="Verdana" w:hAnsi="Verdana" w:hint="eastAsia"/>
          <w:sz w:val="24"/>
        </w:rPr>
        <w:t>、对于学员不仅仅可以训练领导能力，更重要的是能够协助公司在管理、决策、沟通等方面，运用团体游戏的方式；使学员深刻体会到以结果为导向做计划的重要性，并明确做计划的威力；</w:t>
      </w:r>
    </w:p>
    <w:p w14:paraId="70C1E2A5" w14:textId="77777777" w:rsidR="00BE51DE" w:rsidRPr="005B44B8" w:rsidRDefault="00BE51DE" w:rsidP="00BE51DE">
      <w:pPr>
        <w:spacing w:line="360" w:lineRule="auto"/>
        <w:rPr>
          <w:rFonts w:ascii="Verdana" w:hAnsi="Verdana"/>
          <w:sz w:val="24"/>
        </w:rPr>
      </w:pPr>
      <w:r w:rsidRPr="005B44B8">
        <w:rPr>
          <w:rFonts w:ascii="Verdana" w:hAnsi="Verdana"/>
          <w:sz w:val="24"/>
        </w:rPr>
        <w:t>4</w:t>
      </w:r>
      <w:r w:rsidRPr="005B44B8">
        <w:rPr>
          <w:rFonts w:ascii="Verdana" w:hAnsi="Verdana" w:hint="eastAsia"/>
          <w:sz w:val="24"/>
        </w:rPr>
        <w:t>、</w:t>
      </w:r>
      <w:r w:rsidRPr="005B44B8">
        <w:rPr>
          <w:rFonts w:ascii="Verdana" w:hAnsi="Verdana"/>
          <w:sz w:val="24"/>
        </w:rPr>
        <w:t xml:space="preserve"> </w:t>
      </w:r>
      <w:r w:rsidRPr="005B44B8">
        <w:rPr>
          <w:rFonts w:ascii="Verdana" w:hAnsi="Verdana" w:hint="eastAsia"/>
          <w:sz w:val="24"/>
        </w:rPr>
        <w:t>使学员意识到要经常去推测“是可能的”，并明确“什么是可能”对计划</w:t>
      </w:r>
      <w:r w:rsidRPr="005B44B8">
        <w:rPr>
          <w:rFonts w:ascii="Verdana" w:hAnsi="Verdana"/>
          <w:sz w:val="24"/>
        </w:rPr>
        <w:t>/</w:t>
      </w:r>
      <w:r w:rsidRPr="005B44B8">
        <w:rPr>
          <w:rFonts w:ascii="Verdana" w:hAnsi="Verdana" w:hint="eastAsia"/>
          <w:sz w:val="24"/>
        </w:rPr>
        <w:t>行动影响的重要性；</w:t>
      </w:r>
    </w:p>
    <w:p w14:paraId="5920BC64" w14:textId="77777777" w:rsidR="00BE51DE" w:rsidRPr="005B44B8" w:rsidRDefault="00BE51DE" w:rsidP="00BE51DE">
      <w:pPr>
        <w:spacing w:line="360" w:lineRule="auto"/>
        <w:rPr>
          <w:rFonts w:ascii="Verdana" w:hAnsi="Verdana"/>
          <w:sz w:val="24"/>
        </w:rPr>
      </w:pPr>
      <w:r w:rsidRPr="005B44B8">
        <w:rPr>
          <w:rFonts w:ascii="Verdana" w:hAnsi="Verdana"/>
          <w:sz w:val="24"/>
        </w:rPr>
        <w:t>5</w:t>
      </w:r>
      <w:r w:rsidRPr="005B44B8">
        <w:rPr>
          <w:rFonts w:ascii="Verdana" w:hAnsi="Verdana" w:hint="eastAsia"/>
          <w:sz w:val="24"/>
        </w:rPr>
        <w:t>、使学员清楚自己做的每一个行动与产出的关系，从而利用有限的资源达到产出最大化；</w:t>
      </w:r>
    </w:p>
    <w:p w14:paraId="57E82A42" w14:textId="77777777" w:rsidR="00BE51DE" w:rsidRPr="005B44B8" w:rsidRDefault="00BE51DE" w:rsidP="00BE51DE">
      <w:pPr>
        <w:spacing w:line="360" w:lineRule="auto"/>
        <w:rPr>
          <w:rFonts w:ascii="Verdana" w:hAnsi="Verdana"/>
          <w:sz w:val="24"/>
        </w:rPr>
      </w:pPr>
      <w:r w:rsidRPr="005B44B8">
        <w:rPr>
          <w:rFonts w:ascii="Verdana" w:hAnsi="Verdana"/>
          <w:sz w:val="24"/>
        </w:rPr>
        <w:t xml:space="preserve">6 </w:t>
      </w:r>
      <w:r w:rsidRPr="005B44B8">
        <w:rPr>
          <w:rFonts w:ascii="Verdana" w:hAnsi="Verdana" w:hint="eastAsia"/>
          <w:sz w:val="24"/>
        </w:rPr>
        <w:t>、提升学员风险规避及压力管理的能力；</w:t>
      </w:r>
    </w:p>
    <w:p w14:paraId="00AA0F54" w14:textId="77777777" w:rsidR="00BE51DE" w:rsidRPr="005B44B8" w:rsidRDefault="00BE51DE" w:rsidP="00BE51DE">
      <w:pPr>
        <w:spacing w:line="360" w:lineRule="auto"/>
        <w:rPr>
          <w:rFonts w:ascii="Verdana" w:hAnsi="Verdana"/>
          <w:sz w:val="24"/>
        </w:rPr>
      </w:pPr>
    </w:p>
    <w:p w14:paraId="171ACBD4" w14:textId="77777777" w:rsidR="00BE51DE" w:rsidRPr="005B44B8" w:rsidRDefault="00BE51DE" w:rsidP="00BE51DE">
      <w:pPr>
        <w:spacing w:line="360" w:lineRule="auto"/>
        <w:rPr>
          <w:rFonts w:ascii="Verdana" w:hAnsi="Verdana"/>
          <w:sz w:val="24"/>
        </w:rPr>
      </w:pPr>
      <w:r w:rsidRPr="005B44B8">
        <w:rPr>
          <w:rFonts w:ascii="Verdana" w:hAnsi="Verdana" w:hint="eastAsia"/>
          <w:sz w:val="24"/>
        </w:rPr>
        <w:t>【学习方式】</w:t>
      </w:r>
    </w:p>
    <w:p w14:paraId="7A0A5456" w14:textId="77777777" w:rsidR="00BE51DE" w:rsidRPr="005B44B8" w:rsidRDefault="00BE51DE" w:rsidP="00BE51DE">
      <w:pPr>
        <w:spacing w:line="360" w:lineRule="auto"/>
        <w:rPr>
          <w:rFonts w:ascii="Verdana" w:hAnsi="Verdana"/>
          <w:sz w:val="24"/>
        </w:rPr>
      </w:pPr>
      <w:r w:rsidRPr="005B44B8">
        <w:rPr>
          <w:rFonts w:ascii="Verdana" w:hAnsi="Verdana" w:hint="eastAsia"/>
          <w:sz w:val="24"/>
        </w:rPr>
        <w:t>别于传统单向，听讲式的学习方式</w:t>
      </w:r>
    </w:p>
    <w:p w14:paraId="79526827" w14:textId="77777777" w:rsidR="00BE51DE" w:rsidRPr="005B44B8" w:rsidRDefault="00BE51DE" w:rsidP="00BE51DE">
      <w:pPr>
        <w:spacing w:line="360" w:lineRule="auto"/>
        <w:rPr>
          <w:rFonts w:ascii="Verdana" w:hAnsi="Verdana"/>
          <w:sz w:val="24"/>
        </w:rPr>
      </w:pPr>
      <w:r w:rsidRPr="005B44B8">
        <w:rPr>
          <w:rFonts w:ascii="Verdana" w:hAnsi="Verdana" w:hint="eastAsia"/>
          <w:sz w:val="24"/>
        </w:rPr>
        <w:t>吉塔行星课程的特色是休闲训练，而不只是课程；</w:t>
      </w:r>
      <w:r w:rsidRPr="005B44B8">
        <w:rPr>
          <w:rFonts w:ascii="Verdana" w:hAnsi="Verdana"/>
          <w:sz w:val="24"/>
        </w:rPr>
        <w:t xml:space="preserve"> </w:t>
      </w:r>
      <w:r w:rsidRPr="005B44B8">
        <w:rPr>
          <w:rFonts w:ascii="Verdana" w:hAnsi="Verdana" w:hint="eastAsia"/>
          <w:sz w:val="24"/>
        </w:rPr>
        <w:t>吉塔行星课程的特色是探索、而不只是活动；吉塔行星课程的特色是团队学习，而不只是个人训练吉塔行星课程的特色是</w:t>
      </w:r>
      <w:r w:rsidRPr="005B44B8">
        <w:rPr>
          <w:rFonts w:ascii="Verdana" w:hAnsi="Verdana"/>
          <w:sz w:val="24"/>
        </w:rPr>
        <w:t>60%</w:t>
      </w:r>
      <w:r w:rsidRPr="005B44B8">
        <w:rPr>
          <w:rFonts w:ascii="Verdana" w:hAnsi="Verdana" w:hint="eastAsia"/>
          <w:sz w:val="24"/>
        </w:rPr>
        <w:t>时间在游戏中，</w:t>
      </w:r>
      <w:r w:rsidRPr="005B44B8">
        <w:rPr>
          <w:rFonts w:ascii="Verdana" w:hAnsi="Verdana"/>
          <w:sz w:val="24"/>
        </w:rPr>
        <w:t>20%</w:t>
      </w:r>
      <w:r w:rsidRPr="005B44B8">
        <w:rPr>
          <w:rFonts w:ascii="Verdana" w:hAnsi="Verdana" w:hint="eastAsia"/>
          <w:sz w:val="24"/>
        </w:rPr>
        <w:t>时间在学员分享，</w:t>
      </w:r>
      <w:r w:rsidRPr="005B44B8">
        <w:rPr>
          <w:rFonts w:ascii="Verdana" w:hAnsi="Verdana"/>
          <w:sz w:val="24"/>
        </w:rPr>
        <w:t>10%</w:t>
      </w:r>
      <w:r w:rsidRPr="005B44B8">
        <w:rPr>
          <w:rFonts w:ascii="Verdana" w:hAnsi="Verdana" w:hint="eastAsia"/>
          <w:sz w:val="24"/>
        </w:rPr>
        <w:t>时间在老师总结</w:t>
      </w:r>
    </w:p>
    <w:p w14:paraId="6972A0F8" w14:textId="77777777" w:rsidR="00BE51DE" w:rsidRPr="005B44B8" w:rsidRDefault="00BE51DE" w:rsidP="00BE51DE">
      <w:pPr>
        <w:spacing w:line="360" w:lineRule="auto"/>
        <w:rPr>
          <w:rFonts w:ascii="Verdana" w:hAnsi="Verdana"/>
          <w:sz w:val="24"/>
        </w:rPr>
      </w:pPr>
    </w:p>
    <w:p w14:paraId="6D962D39" w14:textId="77777777" w:rsidR="00BE51DE" w:rsidRPr="005B44B8" w:rsidRDefault="00BE51DE" w:rsidP="00BE51DE">
      <w:pPr>
        <w:spacing w:line="360" w:lineRule="auto"/>
        <w:rPr>
          <w:rFonts w:ascii="Verdana" w:hAnsi="Verdana"/>
          <w:sz w:val="24"/>
        </w:rPr>
      </w:pPr>
      <w:r w:rsidRPr="005B44B8">
        <w:rPr>
          <w:rFonts w:ascii="Verdana" w:hAnsi="Verdana" w:hint="eastAsia"/>
          <w:sz w:val="24"/>
        </w:rPr>
        <w:t>吉塔行星培训</w:t>
      </w:r>
    </w:p>
    <w:p w14:paraId="3551C976" w14:textId="77777777" w:rsidR="00BE51DE" w:rsidRPr="005B44B8" w:rsidRDefault="00BE51DE" w:rsidP="00BE51DE">
      <w:pPr>
        <w:spacing w:line="360" w:lineRule="auto"/>
        <w:rPr>
          <w:rFonts w:ascii="Verdana" w:hAnsi="Verdana"/>
          <w:sz w:val="24"/>
        </w:rPr>
      </w:pPr>
      <w:r w:rsidRPr="005B44B8">
        <w:rPr>
          <w:rFonts w:ascii="Verdana" w:hAnsi="Verdana"/>
          <w:sz w:val="24"/>
        </w:rPr>
        <w:t xml:space="preserve">  </w:t>
      </w:r>
    </w:p>
    <w:p w14:paraId="1DAA811F" w14:textId="77777777" w:rsidR="00BE51DE" w:rsidRPr="005B44B8" w:rsidRDefault="00BE51DE" w:rsidP="00BE51DE">
      <w:pPr>
        <w:spacing w:line="360" w:lineRule="auto"/>
        <w:ind w:firstLineChars="200" w:firstLine="480"/>
        <w:rPr>
          <w:rFonts w:ascii="Verdana" w:hAnsi="Verdana"/>
          <w:sz w:val="24"/>
        </w:rPr>
      </w:pPr>
      <w:r w:rsidRPr="005B44B8">
        <w:rPr>
          <w:rFonts w:ascii="Verdana" w:hAnsi="Verdana" w:hint="eastAsia"/>
          <w:sz w:val="24"/>
        </w:rPr>
        <w:t>一艘太空飞船意外地降落在一个陌生的、杀机四伏的星球“吉塔行星”上，船长死了，食物和水消耗殆尽，船上的</w:t>
      </w:r>
      <w:r w:rsidRPr="005B44B8">
        <w:rPr>
          <w:rFonts w:ascii="Verdana" w:hAnsi="Verdana"/>
          <w:sz w:val="24"/>
        </w:rPr>
        <w:t>7</w:t>
      </w:r>
      <w:r w:rsidRPr="005B44B8">
        <w:rPr>
          <w:rFonts w:ascii="Verdana" w:hAnsi="Verdana" w:hint="eastAsia"/>
          <w:sz w:val="24"/>
        </w:rPr>
        <w:t>名成员必须在</w:t>
      </w:r>
      <w:r w:rsidRPr="005B44B8">
        <w:rPr>
          <w:rFonts w:ascii="Verdana" w:hAnsi="Verdana"/>
          <w:sz w:val="24"/>
        </w:rPr>
        <w:t>21</w:t>
      </w:r>
      <w:r w:rsidRPr="005B44B8">
        <w:rPr>
          <w:rFonts w:ascii="Verdana" w:hAnsi="Verdana" w:hint="eastAsia"/>
          <w:sz w:val="24"/>
        </w:rPr>
        <w:t>天内找到可以进行无线电联系的吉塔人基地，以求得生机……</w:t>
      </w:r>
    </w:p>
    <w:p w14:paraId="31284027" w14:textId="77777777" w:rsidR="00BE51DE" w:rsidRPr="005B44B8" w:rsidRDefault="00BE51DE" w:rsidP="00BE51DE">
      <w:pPr>
        <w:spacing w:line="360" w:lineRule="auto"/>
        <w:ind w:firstLineChars="200" w:firstLine="480"/>
        <w:rPr>
          <w:rFonts w:ascii="Verdana" w:hAnsi="Verdana"/>
          <w:sz w:val="24"/>
        </w:rPr>
      </w:pPr>
      <w:r w:rsidRPr="005B44B8">
        <w:rPr>
          <w:rFonts w:ascii="Verdana" w:hAnsi="Verdana" w:hint="eastAsia"/>
          <w:sz w:val="24"/>
        </w:rPr>
        <w:t>听起来像一部科幻片，实际上这是一门别开生面的培训课程《吉塔行星》。</w:t>
      </w:r>
    </w:p>
    <w:p w14:paraId="7031F35A" w14:textId="77777777" w:rsidR="00BE51DE" w:rsidRPr="005B44B8" w:rsidRDefault="00BE51DE" w:rsidP="00BE51DE">
      <w:pPr>
        <w:spacing w:line="360" w:lineRule="auto"/>
        <w:rPr>
          <w:rFonts w:ascii="Verdana" w:hAnsi="Verdana"/>
          <w:sz w:val="24"/>
        </w:rPr>
      </w:pPr>
      <w:r w:rsidRPr="005B44B8">
        <w:rPr>
          <w:rFonts w:ascii="Verdana" w:hAnsi="Verdana"/>
          <w:sz w:val="24"/>
        </w:rPr>
        <w:t xml:space="preserve">    </w:t>
      </w:r>
      <w:r w:rsidRPr="005B44B8">
        <w:rPr>
          <w:rFonts w:ascii="Verdana" w:hAnsi="Verdana" w:hint="eastAsia"/>
          <w:sz w:val="24"/>
        </w:rPr>
        <w:t>这是检讨和提升团队特别是领导者系统思考、分析决策和情商强度、韧度的专业情景模拟项目。我们首先被分成了</w:t>
      </w:r>
      <w:r w:rsidRPr="005B44B8">
        <w:rPr>
          <w:rFonts w:ascii="Verdana" w:hAnsi="Verdana"/>
          <w:sz w:val="24"/>
        </w:rPr>
        <w:t>7</w:t>
      </w:r>
      <w:r w:rsidRPr="005B44B8">
        <w:rPr>
          <w:rFonts w:ascii="Verdana" w:hAnsi="Verdana" w:hint="eastAsia"/>
          <w:sz w:val="24"/>
        </w:rPr>
        <w:t>人一组的团队。游戏开始了，大家进入紧张冒险的情境中，无从得知星球全貌和基地的位置，手里只有一张降落点的地图，每天只能作一次决定，选择东、南、西、北中的一个方向前进，一旦确定，就能得到另一张地图，在此过程中，还要随时注意水和矿物质的补给，比如说，</w:t>
      </w:r>
      <w:r w:rsidRPr="005B44B8">
        <w:rPr>
          <w:rFonts w:ascii="Verdana" w:hAnsi="Verdana" w:hint="eastAsia"/>
          <w:sz w:val="24"/>
        </w:rPr>
        <w:lastRenderedPageBreak/>
        <w:t>每隔三天，就要找到树林以补充水分，否则整个团队就死亡了。非常重要的一点是：关于吉塔星球和基地，每个成员得到的信息都是不完整的，有的甚至是不正确的，必须充分讨论和分享，才能找到正确路线。</w:t>
      </w:r>
      <w:r w:rsidRPr="005B44B8">
        <w:rPr>
          <w:rFonts w:ascii="Verdana" w:hAnsi="Verdana"/>
          <w:sz w:val="24"/>
        </w:rPr>
        <w:t xml:space="preserve">  </w:t>
      </w:r>
    </w:p>
    <w:p w14:paraId="4751C612" w14:textId="77777777" w:rsidR="00BE51DE" w:rsidRPr="005B44B8" w:rsidRDefault="00BE51DE" w:rsidP="00BE51DE">
      <w:pPr>
        <w:spacing w:line="360" w:lineRule="auto"/>
        <w:ind w:firstLineChars="200" w:firstLine="480"/>
        <w:rPr>
          <w:rFonts w:ascii="Verdana" w:hAnsi="Verdana"/>
          <w:sz w:val="24"/>
        </w:rPr>
      </w:pPr>
      <w:r w:rsidRPr="005B44B8">
        <w:rPr>
          <w:rFonts w:ascii="Verdana" w:hAnsi="Verdana" w:hint="eastAsia"/>
          <w:sz w:val="24"/>
        </w:rPr>
        <w:t>刚开始，大家还心平气和地共享信息、讨论路线。随着游戏的进行，不少团队经历了一次甚至两次全军覆没，团队成员之间戮力同心、休戚与共寻求生机的氛围渐渐浓厚起来，有成员站起身来，激动地在地图上指点方向，发表意见。“往东去可以找到树林、补充水分，再多三天的存活机会，往南去可以找到沙漠，吉塔人喜欢在那里散步，而吉塔人会带大家去基地，但如果碰不上吉塔人，因为缺水将全体死亡往东还是往南？”</w:t>
      </w:r>
      <w:r w:rsidRPr="005B44B8">
        <w:rPr>
          <w:rFonts w:ascii="Verdana" w:hAnsi="Verdana"/>
          <w:sz w:val="24"/>
        </w:rPr>
        <w:t xml:space="preserve"> </w:t>
      </w:r>
    </w:p>
    <w:p w14:paraId="27287C7A" w14:textId="77777777" w:rsidR="00BE51DE" w:rsidRPr="005B44B8" w:rsidRDefault="00BE51DE" w:rsidP="00BE51DE">
      <w:pPr>
        <w:spacing w:line="360" w:lineRule="auto"/>
        <w:rPr>
          <w:rFonts w:ascii="Verdana" w:hAnsi="Verdana"/>
          <w:sz w:val="24"/>
        </w:rPr>
      </w:pPr>
      <w:r w:rsidRPr="005B44B8">
        <w:rPr>
          <w:rFonts w:ascii="Verdana" w:hAnsi="Verdana"/>
          <w:sz w:val="24"/>
        </w:rPr>
        <w:t xml:space="preserve">  </w:t>
      </w:r>
      <w:r w:rsidRPr="005B44B8">
        <w:rPr>
          <w:rFonts w:ascii="Verdana" w:hAnsi="Verdana" w:hint="eastAsia"/>
          <w:sz w:val="24"/>
        </w:rPr>
        <w:t>“赌一把，往南吧，说不定就找到基地了。”</w:t>
      </w:r>
      <w:r w:rsidRPr="005B44B8">
        <w:rPr>
          <w:rFonts w:ascii="Verdana" w:hAnsi="Verdana"/>
          <w:sz w:val="24"/>
        </w:rPr>
        <w:t xml:space="preserve"> </w:t>
      </w:r>
    </w:p>
    <w:p w14:paraId="573C294A" w14:textId="77777777" w:rsidR="00BE51DE" w:rsidRPr="005B44B8" w:rsidRDefault="00BE51DE" w:rsidP="00BE51DE">
      <w:pPr>
        <w:spacing w:line="360" w:lineRule="auto"/>
        <w:rPr>
          <w:rFonts w:ascii="Verdana" w:hAnsi="Verdana"/>
          <w:sz w:val="24"/>
        </w:rPr>
      </w:pPr>
      <w:r w:rsidRPr="005B44B8">
        <w:rPr>
          <w:rFonts w:ascii="Verdana" w:hAnsi="Verdana"/>
          <w:sz w:val="24"/>
        </w:rPr>
        <w:t xml:space="preserve">  </w:t>
      </w:r>
      <w:r w:rsidRPr="005B44B8">
        <w:rPr>
          <w:rFonts w:ascii="Verdana" w:hAnsi="Verdana" w:hint="eastAsia"/>
          <w:sz w:val="24"/>
        </w:rPr>
        <w:t>“好的，我支持，试试看吧，谁让我们是一个团队的呢。”</w:t>
      </w:r>
      <w:r w:rsidRPr="005B44B8">
        <w:rPr>
          <w:rFonts w:ascii="Verdana" w:hAnsi="Verdana"/>
          <w:sz w:val="24"/>
        </w:rPr>
        <w:t xml:space="preserve"> </w:t>
      </w:r>
    </w:p>
    <w:p w14:paraId="3A08D4F9" w14:textId="77777777" w:rsidR="00BE51DE" w:rsidRPr="005B44B8" w:rsidRDefault="00BE51DE" w:rsidP="00BE51DE">
      <w:pPr>
        <w:spacing w:line="360" w:lineRule="auto"/>
        <w:rPr>
          <w:rFonts w:ascii="Verdana" w:hAnsi="Verdana"/>
          <w:sz w:val="24"/>
        </w:rPr>
      </w:pPr>
      <w:r w:rsidRPr="005B44B8">
        <w:rPr>
          <w:rFonts w:ascii="Verdana" w:hAnsi="Verdana"/>
          <w:sz w:val="24"/>
        </w:rPr>
        <w:t xml:space="preserve">    </w:t>
      </w:r>
      <w:r w:rsidRPr="005B44B8">
        <w:rPr>
          <w:rFonts w:ascii="Verdana" w:hAnsi="Verdana" w:hint="eastAsia"/>
          <w:sz w:val="24"/>
        </w:rPr>
        <w:t>这是游戏过程中很多团队都会出现的典型对话，“冒险型”和“好好先生型”</w:t>
      </w:r>
      <w:r w:rsidRPr="005B44B8">
        <w:rPr>
          <w:rFonts w:ascii="Verdana" w:hAnsi="Verdana"/>
          <w:sz w:val="24"/>
        </w:rPr>
        <w:t xml:space="preserve"> </w:t>
      </w:r>
      <w:r w:rsidRPr="005B44B8">
        <w:rPr>
          <w:rFonts w:ascii="Verdana" w:hAnsi="Verdana" w:hint="eastAsia"/>
          <w:sz w:val="24"/>
        </w:rPr>
        <w:t>的决策方式而结果往往是赌输了，团队不得不开始反思并改变决策思路。在一次次错误选择的基础上，接近基地的正确路线越来越清晰，成员们也越来越投入，每个人在团队协作和领导方式上的固有习惯以及与他人沟通、施加影响的技能也展现无遗。</w:t>
      </w:r>
    </w:p>
    <w:p w14:paraId="7FDF2D2B" w14:textId="77777777" w:rsidR="00BE51DE" w:rsidRPr="005B44B8" w:rsidRDefault="00BE51DE" w:rsidP="00BE51DE">
      <w:pPr>
        <w:spacing w:line="360" w:lineRule="auto"/>
        <w:rPr>
          <w:rFonts w:ascii="Verdana" w:hAnsi="Verdana"/>
          <w:sz w:val="24"/>
        </w:rPr>
      </w:pPr>
      <w:r w:rsidRPr="005B44B8">
        <w:rPr>
          <w:rFonts w:ascii="Verdana" w:hAnsi="Verdana"/>
          <w:sz w:val="24"/>
        </w:rPr>
        <w:t xml:space="preserve">     </w:t>
      </w:r>
      <w:r w:rsidRPr="005B44B8">
        <w:rPr>
          <w:rFonts w:ascii="Verdana" w:hAnsi="Verdana" w:hint="eastAsia"/>
          <w:sz w:val="24"/>
        </w:rPr>
        <w:t>游戏结束了，大家都意犹未尽，分享环节，每个团队成员和自己团队的观察员一起探讨了模拟情景过程中，解决信息、预测、规划、沟通、竞争、压力等问题时展现出来的思维模式、决策思路等领导力素质。</w:t>
      </w:r>
    </w:p>
    <w:p w14:paraId="2FD4CD39" w14:textId="77777777" w:rsidR="00BE51DE" w:rsidRPr="005B44B8" w:rsidRDefault="00BE51DE" w:rsidP="00BE51DE">
      <w:pPr>
        <w:spacing w:line="360" w:lineRule="auto"/>
        <w:rPr>
          <w:rFonts w:ascii="Verdana" w:hAnsi="Verdana"/>
          <w:sz w:val="24"/>
        </w:rPr>
      </w:pPr>
      <w:r w:rsidRPr="005B44B8">
        <w:rPr>
          <w:rFonts w:ascii="Verdana" w:hAnsi="Verdana"/>
          <w:sz w:val="24"/>
        </w:rPr>
        <w:t xml:space="preserve">    </w:t>
      </w:r>
      <w:r w:rsidRPr="005B44B8">
        <w:rPr>
          <w:rFonts w:ascii="Verdana" w:hAnsi="Verdana" w:hint="eastAsia"/>
          <w:sz w:val="24"/>
        </w:rPr>
        <w:t>“起初我以为找到基地有着很大的偶然性，运气占了很大的因素，其实不然，我们败在没有真正共享每个成员的信息。事实上，真正做到分享自己的知识和信息并不是一件容易的事情，在现实的工作和生活中更是如此，如何充分发挥每个人的效能，这对于团队管理者来说是个挑战。”</w:t>
      </w:r>
      <w:r w:rsidRPr="005B44B8">
        <w:rPr>
          <w:rFonts w:ascii="Verdana" w:hAnsi="Verdana"/>
          <w:sz w:val="24"/>
        </w:rPr>
        <w:t xml:space="preserve"> </w:t>
      </w:r>
    </w:p>
    <w:p w14:paraId="11D1CE44" w14:textId="77777777" w:rsidR="00BE51DE" w:rsidRPr="005B44B8" w:rsidRDefault="00BE51DE" w:rsidP="00BE51DE">
      <w:pPr>
        <w:spacing w:line="360" w:lineRule="auto"/>
        <w:rPr>
          <w:rFonts w:ascii="Verdana" w:hAnsi="Verdana"/>
          <w:sz w:val="24"/>
        </w:rPr>
      </w:pPr>
      <w:r w:rsidRPr="005B44B8">
        <w:rPr>
          <w:rFonts w:ascii="Verdana" w:hAnsi="Verdana"/>
          <w:sz w:val="24"/>
        </w:rPr>
        <w:t xml:space="preserve">  </w:t>
      </w:r>
      <w:r w:rsidRPr="005B44B8">
        <w:rPr>
          <w:rFonts w:ascii="Verdana" w:hAnsi="Verdana" w:hint="eastAsia"/>
          <w:sz w:val="24"/>
        </w:rPr>
        <w:t>“没有哪一个人能脱离团队而存在，就像拼图，脱离整幅图画，大家都只是一堆碎片，但是，少了任何一片，画面都不会完整。虽然只是一个游戏，但在生死攸关的情景模拟中，我们完成了一次探寻和反省自我的历程，从另一个角度探究了自己在领导力素养方面的缺失，也在这个过程中加深了对自我和彼此的认知，快速建立起彼此之间的信任和友谊。</w:t>
      </w:r>
    </w:p>
    <w:p w14:paraId="38E2AFEA" w14:textId="77777777" w:rsidR="005B44B8" w:rsidRPr="005B44B8" w:rsidRDefault="005B44B8">
      <w:pPr>
        <w:widowControl/>
        <w:jc w:val="left"/>
        <w:rPr>
          <w:sz w:val="24"/>
        </w:rPr>
      </w:pPr>
      <w:r w:rsidRPr="005B44B8">
        <w:rPr>
          <w:sz w:val="24"/>
        </w:rPr>
        <w:br w:type="page"/>
      </w:r>
    </w:p>
    <w:p w14:paraId="7A5FC89F" w14:textId="77777777" w:rsidR="00F066C1" w:rsidRDefault="00F066C1" w:rsidP="00F066C1">
      <w:pPr>
        <w:pStyle w:val="JS0"/>
        <w:rPr>
          <w:rFonts w:ascii="微软雅黑" w:eastAsia="微软雅黑" w:hAnsi="微软雅黑"/>
          <w:b/>
        </w:rPr>
      </w:pPr>
      <w:r>
        <w:rPr>
          <w:rFonts w:ascii="微软雅黑" w:eastAsia="微软雅黑" w:hAnsi="微软雅黑" w:hint="eastAsia"/>
          <w:b/>
        </w:rPr>
        <w:lastRenderedPageBreak/>
        <w:t>讲师介绍 |陈思杰老师</w:t>
      </w:r>
    </w:p>
    <w:p w14:paraId="47A06A35" w14:textId="77777777" w:rsidR="00F066C1" w:rsidRDefault="00F066C1" w:rsidP="00F066C1">
      <w:pPr>
        <w:rPr>
          <w:rFonts w:asciiTheme="minorHAnsi" w:eastAsiaTheme="minorEastAsia" w:hAnsiTheme="minorHAnsi" w:hint="eastAsia"/>
          <w:b/>
        </w:rPr>
      </w:pPr>
      <w:bookmarkStart w:id="0" w:name="_Toc207945470"/>
      <w:bookmarkStart w:id="1" w:name="_Toc332115414"/>
      <w:bookmarkStart w:id="2" w:name="_Toc329773688"/>
      <w:r>
        <w:rPr>
          <w:rFonts w:hint="eastAsia"/>
          <w:b/>
        </w:rPr>
        <w:t>讲师背景</w:t>
      </w:r>
      <w:bookmarkEnd w:id="0"/>
      <w:bookmarkEnd w:id="1"/>
      <w:bookmarkEnd w:id="2"/>
      <w:r>
        <w:rPr>
          <w:rFonts w:hint="eastAsia"/>
          <w:b/>
        </w:rPr>
        <w:t>：</w:t>
      </w:r>
    </w:p>
    <w:p w14:paraId="70174333" w14:textId="77777777" w:rsidR="00F066C1" w:rsidRDefault="00F066C1" w:rsidP="00F066C1">
      <w:pPr>
        <w:pStyle w:val="a3"/>
        <w:numPr>
          <w:ilvl w:val="0"/>
          <w:numId w:val="2"/>
        </w:numPr>
        <w:ind w:firstLineChars="0"/>
      </w:pPr>
      <w:r>
        <w:rPr>
          <w:rFonts w:hint="eastAsia"/>
        </w:rPr>
        <w:t>现任</w:t>
      </w:r>
      <w:r>
        <w:t>J&amp;S</w:t>
      </w:r>
      <w:r>
        <w:rPr>
          <w:rFonts w:hint="eastAsia"/>
        </w:rPr>
        <w:t>创始人</w:t>
      </w:r>
    </w:p>
    <w:p w14:paraId="4779F476" w14:textId="77777777" w:rsidR="00F066C1" w:rsidRDefault="00F066C1" w:rsidP="00F066C1">
      <w:pPr>
        <w:pStyle w:val="a3"/>
        <w:numPr>
          <w:ilvl w:val="0"/>
          <w:numId w:val="2"/>
        </w:numPr>
        <w:ind w:firstLineChars="0"/>
      </w:pPr>
      <w:r>
        <w:rPr>
          <w:rFonts w:hint="eastAsia"/>
        </w:rPr>
        <w:t>游戏化管理专家、企业管理沙盘设计师</w:t>
      </w:r>
    </w:p>
    <w:p w14:paraId="2CA4334D" w14:textId="77777777" w:rsidR="00F066C1" w:rsidRDefault="00F066C1" w:rsidP="00F066C1">
      <w:pPr>
        <w:pStyle w:val="a3"/>
        <w:numPr>
          <w:ilvl w:val="0"/>
          <w:numId w:val="2"/>
        </w:numPr>
        <w:ind w:firstLineChars="0"/>
      </w:pPr>
      <w:r>
        <w:rPr>
          <w:rFonts w:hint="eastAsia"/>
        </w:rPr>
        <w:t>《团队领导力沙盘》认证讲师</w:t>
      </w:r>
    </w:p>
    <w:p w14:paraId="3250E20C" w14:textId="77777777" w:rsidR="00F066C1" w:rsidRDefault="00F066C1" w:rsidP="00F066C1">
      <w:pPr>
        <w:pStyle w:val="a3"/>
        <w:numPr>
          <w:ilvl w:val="0"/>
          <w:numId w:val="2"/>
        </w:numPr>
        <w:ind w:firstLineChars="0"/>
      </w:pPr>
      <w:r>
        <w:rPr>
          <w:rFonts w:hint="eastAsia"/>
        </w:rPr>
        <w:t>“五项修炼企业高级教练班”认证讲师</w:t>
      </w:r>
    </w:p>
    <w:p w14:paraId="63FCAE5D" w14:textId="77777777" w:rsidR="00F066C1" w:rsidRDefault="00F066C1" w:rsidP="00F066C1">
      <w:pPr>
        <w:pStyle w:val="a3"/>
        <w:numPr>
          <w:ilvl w:val="0"/>
          <w:numId w:val="2"/>
        </w:numPr>
        <w:ind w:firstLineChars="0"/>
      </w:pPr>
      <w:r>
        <w:t>PDP</w:t>
      </w:r>
      <w:r>
        <w:rPr>
          <w:rFonts w:hint="eastAsia"/>
        </w:rPr>
        <w:t>认证讲师</w:t>
      </w:r>
    </w:p>
    <w:p w14:paraId="6FBA14FA" w14:textId="77777777" w:rsidR="00F066C1" w:rsidRDefault="00F066C1" w:rsidP="00F066C1">
      <w:pPr>
        <w:pStyle w:val="a3"/>
        <w:numPr>
          <w:ilvl w:val="0"/>
          <w:numId w:val="2"/>
        </w:numPr>
        <w:ind w:firstLineChars="0"/>
      </w:pPr>
      <w:r>
        <w:rPr>
          <w:rFonts w:hint="eastAsia"/>
        </w:rPr>
        <w:t>《五项修炼》零压读书会产品核心研发者和引导师</w:t>
      </w:r>
    </w:p>
    <w:p w14:paraId="50C3A9F0" w14:textId="77777777" w:rsidR="00F066C1" w:rsidRDefault="00F066C1" w:rsidP="00F066C1">
      <w:pPr>
        <w:pStyle w:val="a3"/>
        <w:numPr>
          <w:ilvl w:val="0"/>
          <w:numId w:val="2"/>
        </w:numPr>
        <w:ind w:firstLineChars="0"/>
      </w:pPr>
      <w:r>
        <w:rPr>
          <w:rFonts w:hint="eastAsia"/>
        </w:rPr>
        <w:t>长三角拟上市企业服务联盟咨询顾问</w:t>
      </w:r>
    </w:p>
    <w:p w14:paraId="7D5B4469" w14:textId="77777777" w:rsidR="00F066C1" w:rsidRDefault="00F066C1" w:rsidP="00F066C1">
      <w:pPr>
        <w:pStyle w:val="a3"/>
        <w:numPr>
          <w:ilvl w:val="0"/>
          <w:numId w:val="2"/>
        </w:numPr>
        <w:ind w:firstLineChars="0"/>
      </w:pPr>
      <w:r>
        <w:rPr>
          <w:rFonts w:hint="eastAsia"/>
        </w:rPr>
        <w:t>上海开放大学创业营导师</w:t>
      </w:r>
    </w:p>
    <w:p w14:paraId="315C6363" w14:textId="77777777" w:rsidR="00F066C1" w:rsidRDefault="00F066C1" w:rsidP="00F066C1">
      <w:pPr>
        <w:pStyle w:val="a3"/>
        <w:numPr>
          <w:ilvl w:val="0"/>
          <w:numId w:val="2"/>
        </w:numPr>
        <w:ind w:firstLineChars="0"/>
      </w:pPr>
      <w:proofErr w:type="gramStart"/>
      <w:r>
        <w:rPr>
          <w:rFonts w:hint="eastAsia"/>
        </w:rPr>
        <w:t>众创云集</w:t>
      </w:r>
      <w:proofErr w:type="gramEnd"/>
      <w:r>
        <w:rPr>
          <w:rFonts w:hint="eastAsia"/>
        </w:rPr>
        <w:t>、金鸡</w:t>
      </w:r>
      <w:proofErr w:type="gramStart"/>
      <w:r>
        <w:rPr>
          <w:rFonts w:hint="eastAsia"/>
        </w:rPr>
        <w:t>湖创业</w:t>
      </w:r>
      <w:proofErr w:type="gramEnd"/>
      <w:r>
        <w:rPr>
          <w:rFonts w:hint="eastAsia"/>
        </w:rPr>
        <w:t>长廊、苏州园区培训管理中心、外滩商学院、汇人网商学院、新交海、丁盛云学堂等机构合作讲师</w:t>
      </w:r>
    </w:p>
    <w:p w14:paraId="405D8E87" w14:textId="77777777" w:rsidR="00F066C1" w:rsidRDefault="00F066C1" w:rsidP="00F066C1">
      <w:pPr>
        <w:rPr>
          <w:b/>
        </w:rPr>
      </w:pPr>
    </w:p>
    <w:p w14:paraId="6031A868" w14:textId="77777777" w:rsidR="00F066C1" w:rsidRDefault="00F066C1" w:rsidP="00F066C1">
      <w:pPr>
        <w:rPr>
          <w:b/>
        </w:rPr>
      </w:pPr>
      <w:r>
        <w:rPr>
          <w:rFonts w:hint="eastAsia"/>
          <w:b/>
        </w:rPr>
        <w:t>授课特点：</w:t>
      </w:r>
    </w:p>
    <w:p w14:paraId="6C16960A" w14:textId="77777777" w:rsidR="00F066C1" w:rsidRDefault="00F066C1" w:rsidP="00F066C1">
      <w:pPr>
        <w:pStyle w:val="a3"/>
        <w:numPr>
          <w:ilvl w:val="0"/>
          <w:numId w:val="2"/>
        </w:numPr>
        <w:ind w:firstLineChars="0"/>
      </w:pPr>
      <w:r>
        <w:rPr>
          <w:rFonts w:hint="eastAsia"/>
        </w:rPr>
        <w:t>陈老师有销售、管理等不同岗位丰富的工作经验，这为分析客户所遇到的问题时提供强大的助力。</w:t>
      </w:r>
    </w:p>
    <w:p w14:paraId="3986EBEE" w14:textId="77777777" w:rsidR="00F066C1" w:rsidRDefault="00F066C1" w:rsidP="00F066C1">
      <w:pPr>
        <w:pStyle w:val="a3"/>
        <w:numPr>
          <w:ilvl w:val="0"/>
          <w:numId w:val="2"/>
        </w:numPr>
        <w:ind w:firstLineChars="0"/>
      </w:pPr>
      <w:r>
        <w:rPr>
          <w:rFonts w:hint="eastAsia"/>
        </w:rPr>
        <w:t>陈老师具备多年的专业的商业培训经验，使课程从设计阶段开始就与客户的需要步步契合。</w:t>
      </w:r>
    </w:p>
    <w:p w14:paraId="0815CB54" w14:textId="77777777" w:rsidR="00F066C1" w:rsidRDefault="00F066C1" w:rsidP="00F066C1">
      <w:pPr>
        <w:pStyle w:val="a3"/>
        <w:numPr>
          <w:ilvl w:val="0"/>
          <w:numId w:val="2"/>
        </w:numPr>
        <w:ind w:firstLineChars="0"/>
      </w:pPr>
      <w:r>
        <w:rPr>
          <w:rFonts w:hint="eastAsia"/>
        </w:rPr>
        <w:t>轻松幽默而且生动感人的风格使培训课程在执行中不仅达成预计的学习要点，更提高了学习的成效。</w:t>
      </w:r>
    </w:p>
    <w:p w14:paraId="4725FC07" w14:textId="77777777" w:rsidR="00F066C1" w:rsidRDefault="00F066C1" w:rsidP="00F066C1">
      <w:pPr>
        <w:pStyle w:val="a3"/>
        <w:numPr>
          <w:ilvl w:val="0"/>
          <w:numId w:val="2"/>
        </w:numPr>
        <w:ind w:firstLineChars="0"/>
      </w:pPr>
      <w:r>
        <w:rPr>
          <w:rFonts w:hint="eastAsia"/>
        </w:rPr>
        <w:t>多年“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17428052" w14:textId="77777777" w:rsidR="00F066C1" w:rsidRDefault="00F066C1" w:rsidP="00F066C1">
      <w:pPr>
        <w:pStyle w:val="a3"/>
        <w:numPr>
          <w:ilvl w:val="0"/>
          <w:numId w:val="2"/>
        </w:numPr>
        <w:ind w:firstLineChars="0"/>
      </w:pPr>
      <w:r>
        <w:rPr>
          <w:rFonts w:hint="eastAsia"/>
        </w:rPr>
        <w:t>陈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6D419337" w14:textId="77777777" w:rsidR="00F066C1" w:rsidRDefault="00F066C1" w:rsidP="00F066C1"/>
    <w:p w14:paraId="07B9A57C" w14:textId="77777777" w:rsidR="00F066C1" w:rsidRDefault="00F066C1" w:rsidP="00F066C1">
      <w:pPr>
        <w:spacing w:line="276" w:lineRule="auto"/>
        <w:rPr>
          <w:rFonts w:asciiTheme="minorEastAsia" w:hAnsiTheme="minorEastAsia"/>
          <w:b/>
          <w:szCs w:val="21"/>
        </w:rPr>
      </w:pPr>
      <w:r>
        <w:rPr>
          <w:rFonts w:asciiTheme="minorEastAsia" w:hAnsiTheme="minorEastAsia" w:hint="eastAsia"/>
          <w:b/>
          <w:szCs w:val="21"/>
        </w:rPr>
        <w:t>擅长课程：</w:t>
      </w:r>
    </w:p>
    <w:p w14:paraId="780E4D4D" w14:textId="77777777" w:rsidR="00F066C1" w:rsidRDefault="00F066C1" w:rsidP="00F066C1">
      <w:pPr>
        <w:pStyle w:val="a3"/>
        <w:numPr>
          <w:ilvl w:val="0"/>
          <w:numId w:val="3"/>
        </w:numPr>
        <w:spacing w:line="276" w:lineRule="auto"/>
        <w:ind w:firstLineChars="0"/>
        <w:rPr>
          <w:rFonts w:asciiTheme="minorEastAsia" w:hAnsiTheme="minorEastAsia" w:hint="eastAsia"/>
          <w:szCs w:val="21"/>
        </w:rPr>
      </w:pPr>
      <w:r>
        <w:rPr>
          <w:rFonts w:asciiTheme="minorEastAsia" w:hAnsiTheme="minorEastAsia" w:hint="eastAsia"/>
          <w:szCs w:val="21"/>
        </w:rPr>
        <w:lastRenderedPageBreak/>
        <w:t>学习型组织的五项修炼系列：</w:t>
      </w:r>
    </w:p>
    <w:p w14:paraId="57B87935" w14:textId="77777777" w:rsidR="00F066C1" w:rsidRDefault="00F066C1" w:rsidP="00F066C1">
      <w:pPr>
        <w:pStyle w:val="a3"/>
        <w:numPr>
          <w:ilvl w:val="0"/>
          <w:numId w:val="4"/>
        </w:numPr>
        <w:spacing w:line="276" w:lineRule="auto"/>
        <w:ind w:firstLineChars="0"/>
        <w:rPr>
          <w:rFonts w:asciiTheme="minorEastAsia" w:hAnsiTheme="minorEastAsia" w:hint="eastAsia"/>
          <w:szCs w:val="21"/>
        </w:rPr>
      </w:pPr>
      <w:r>
        <w:rPr>
          <w:rFonts w:asciiTheme="minorEastAsia" w:hAnsiTheme="minorEastAsia" w:hint="eastAsia"/>
          <w:szCs w:val="21"/>
        </w:rPr>
        <w:t>系统思考——跳出症状看全局</w:t>
      </w:r>
    </w:p>
    <w:p w14:paraId="5B0ED85E" w14:textId="77777777" w:rsidR="00F066C1" w:rsidRDefault="00F066C1" w:rsidP="00F066C1">
      <w:pPr>
        <w:pStyle w:val="a3"/>
        <w:numPr>
          <w:ilvl w:val="0"/>
          <w:numId w:val="4"/>
        </w:numPr>
        <w:spacing w:line="276" w:lineRule="auto"/>
        <w:ind w:firstLineChars="0"/>
        <w:rPr>
          <w:rFonts w:asciiTheme="minorEastAsia" w:hAnsiTheme="minorEastAsia" w:hint="eastAsia"/>
          <w:szCs w:val="21"/>
        </w:rPr>
      </w:pPr>
      <w:r>
        <w:rPr>
          <w:rFonts w:asciiTheme="minorEastAsia" w:hAnsiTheme="minorEastAsia" w:hint="eastAsia"/>
          <w:szCs w:val="21"/>
        </w:rPr>
        <w:t>心智模式——沟通从了解人性开始</w:t>
      </w:r>
    </w:p>
    <w:p w14:paraId="638F807D" w14:textId="77777777" w:rsidR="00F066C1" w:rsidRDefault="00F066C1" w:rsidP="00F066C1">
      <w:pPr>
        <w:pStyle w:val="a3"/>
        <w:numPr>
          <w:ilvl w:val="0"/>
          <w:numId w:val="4"/>
        </w:numPr>
        <w:spacing w:line="276" w:lineRule="auto"/>
        <w:ind w:firstLineChars="0"/>
        <w:rPr>
          <w:rFonts w:asciiTheme="minorEastAsia" w:hAnsiTheme="minorEastAsia" w:hint="eastAsia"/>
          <w:szCs w:val="21"/>
        </w:rPr>
      </w:pPr>
      <w:r>
        <w:rPr>
          <w:rFonts w:asciiTheme="minorEastAsia" w:hAnsiTheme="minorEastAsia" w:hint="eastAsia"/>
          <w:szCs w:val="21"/>
        </w:rPr>
        <w:t>团队学习——开放的集体智慧</w:t>
      </w:r>
    </w:p>
    <w:p w14:paraId="13411C4C" w14:textId="77777777" w:rsidR="00F066C1" w:rsidRDefault="00F066C1" w:rsidP="00F066C1">
      <w:pPr>
        <w:pStyle w:val="a3"/>
        <w:numPr>
          <w:ilvl w:val="0"/>
          <w:numId w:val="4"/>
        </w:numPr>
        <w:spacing w:line="276" w:lineRule="auto"/>
        <w:ind w:firstLineChars="0"/>
        <w:rPr>
          <w:rFonts w:asciiTheme="minorEastAsia" w:hAnsiTheme="minorEastAsia" w:hint="eastAsia"/>
          <w:szCs w:val="21"/>
        </w:rPr>
      </w:pPr>
      <w:proofErr w:type="gramStart"/>
      <w:r>
        <w:rPr>
          <w:rFonts w:asciiTheme="minorEastAsia" w:hAnsiTheme="minorEastAsia" w:hint="eastAsia"/>
          <w:szCs w:val="21"/>
        </w:rPr>
        <w:t>愿景领导</w:t>
      </w:r>
      <w:proofErr w:type="gramEnd"/>
      <w:r>
        <w:rPr>
          <w:rFonts w:asciiTheme="minorEastAsia" w:hAnsiTheme="minorEastAsia" w:hint="eastAsia"/>
          <w:szCs w:val="21"/>
        </w:rPr>
        <w:t>——组织动力的源头</w:t>
      </w:r>
    </w:p>
    <w:p w14:paraId="43E73DC4" w14:textId="77777777" w:rsidR="00F066C1" w:rsidRDefault="00F066C1" w:rsidP="00F066C1">
      <w:pPr>
        <w:pStyle w:val="a3"/>
        <w:numPr>
          <w:ilvl w:val="0"/>
          <w:numId w:val="4"/>
        </w:numPr>
        <w:spacing w:line="276" w:lineRule="auto"/>
        <w:ind w:firstLineChars="0"/>
        <w:rPr>
          <w:rFonts w:asciiTheme="minorEastAsia" w:hAnsiTheme="minorEastAsia" w:hint="eastAsia"/>
          <w:szCs w:val="21"/>
        </w:rPr>
      </w:pPr>
      <w:r>
        <w:rPr>
          <w:rFonts w:asciiTheme="minorEastAsia" w:hAnsiTheme="minorEastAsia" w:hint="eastAsia"/>
          <w:szCs w:val="21"/>
        </w:rPr>
        <w:t>自我超越——培育创造性张力</w:t>
      </w:r>
    </w:p>
    <w:p w14:paraId="19395DD9" w14:textId="77777777" w:rsidR="00F066C1" w:rsidRDefault="00F066C1" w:rsidP="00F066C1">
      <w:pPr>
        <w:pStyle w:val="a3"/>
        <w:numPr>
          <w:ilvl w:val="0"/>
          <w:numId w:val="4"/>
        </w:numPr>
        <w:spacing w:line="276" w:lineRule="auto"/>
        <w:ind w:firstLineChars="0"/>
        <w:rPr>
          <w:rFonts w:asciiTheme="minorEastAsia" w:hAnsiTheme="minorEastAsia" w:hint="eastAsia"/>
          <w:szCs w:val="21"/>
        </w:rPr>
      </w:pPr>
      <w:r>
        <w:rPr>
          <w:rFonts w:asciiTheme="minorEastAsia" w:hAnsiTheme="minorEastAsia" w:hint="eastAsia"/>
          <w:szCs w:val="21"/>
        </w:rPr>
        <w:t>《五项修炼的故事》系列组织文化共修项目</w:t>
      </w:r>
    </w:p>
    <w:p w14:paraId="48D218E9" w14:textId="77777777" w:rsidR="00F066C1" w:rsidRDefault="00F066C1" w:rsidP="00F066C1">
      <w:pPr>
        <w:pStyle w:val="a3"/>
        <w:numPr>
          <w:ilvl w:val="0"/>
          <w:numId w:val="3"/>
        </w:numPr>
        <w:spacing w:line="276" w:lineRule="auto"/>
        <w:ind w:firstLineChars="0"/>
        <w:rPr>
          <w:rFonts w:asciiTheme="minorEastAsia" w:hAnsiTheme="minorEastAsia" w:hint="eastAsia"/>
          <w:szCs w:val="21"/>
        </w:rPr>
      </w:pPr>
      <w:r>
        <w:rPr>
          <w:rFonts w:asciiTheme="minorEastAsia" w:hAnsiTheme="minorEastAsia" w:hint="eastAsia"/>
          <w:szCs w:val="21"/>
        </w:rPr>
        <w:t>沉浸式体验学习系列：</w:t>
      </w:r>
    </w:p>
    <w:p w14:paraId="3F127CA2" w14:textId="77777777" w:rsidR="00F066C1" w:rsidRDefault="00F066C1" w:rsidP="00F066C1">
      <w:pPr>
        <w:pStyle w:val="a3"/>
        <w:numPr>
          <w:ilvl w:val="1"/>
          <w:numId w:val="3"/>
        </w:numPr>
        <w:spacing w:line="276" w:lineRule="auto"/>
        <w:ind w:firstLineChars="0"/>
        <w:rPr>
          <w:rFonts w:asciiTheme="minorEastAsia" w:hAnsiTheme="minorEastAsia" w:hint="eastAsia"/>
          <w:szCs w:val="21"/>
        </w:rPr>
      </w:pPr>
      <w:r>
        <w:rPr>
          <w:rFonts w:asciiTheme="minorEastAsia" w:hAnsiTheme="minorEastAsia" w:hint="eastAsia"/>
          <w:szCs w:val="21"/>
        </w:rPr>
        <w:t>《速度与激情，目标与行动》团队赛车搭建竞速与复盘学习</w:t>
      </w:r>
    </w:p>
    <w:p w14:paraId="43443276" w14:textId="77777777" w:rsidR="00F066C1" w:rsidRDefault="00F066C1" w:rsidP="00F066C1">
      <w:pPr>
        <w:pStyle w:val="a3"/>
        <w:numPr>
          <w:ilvl w:val="1"/>
          <w:numId w:val="3"/>
        </w:numPr>
        <w:spacing w:line="276" w:lineRule="auto"/>
        <w:ind w:firstLineChars="0"/>
        <w:rPr>
          <w:rFonts w:asciiTheme="minorEastAsia" w:hAnsiTheme="minorEastAsia" w:hint="eastAsia"/>
          <w:szCs w:val="21"/>
        </w:rPr>
      </w:pPr>
      <w:r>
        <w:rPr>
          <w:rFonts w:asciiTheme="minorEastAsia" w:hAnsiTheme="minorEastAsia" w:hint="eastAsia"/>
          <w:szCs w:val="21"/>
        </w:rPr>
        <w:t>《电影风云之创世纪》团队</w:t>
      </w:r>
      <w:proofErr w:type="gramStart"/>
      <w:r>
        <w:rPr>
          <w:rFonts w:asciiTheme="minorEastAsia" w:hAnsiTheme="minorEastAsia" w:hint="eastAsia"/>
          <w:szCs w:val="21"/>
        </w:rPr>
        <w:t>微电影</w:t>
      </w:r>
      <w:proofErr w:type="gramEnd"/>
      <w:r>
        <w:rPr>
          <w:rFonts w:asciiTheme="minorEastAsia" w:hAnsiTheme="minorEastAsia" w:hint="eastAsia"/>
          <w:szCs w:val="21"/>
        </w:rPr>
        <w:t>摄制及团队文化落地工作坊</w:t>
      </w:r>
    </w:p>
    <w:p w14:paraId="2A50AA04" w14:textId="77777777" w:rsidR="00F066C1" w:rsidRDefault="00F066C1" w:rsidP="00F066C1">
      <w:pPr>
        <w:pStyle w:val="a3"/>
        <w:numPr>
          <w:ilvl w:val="1"/>
          <w:numId w:val="3"/>
        </w:numPr>
        <w:spacing w:line="276" w:lineRule="auto"/>
        <w:ind w:firstLineChars="0"/>
        <w:rPr>
          <w:rFonts w:asciiTheme="minorEastAsia" w:hAnsiTheme="minorEastAsia" w:hint="eastAsia"/>
          <w:szCs w:val="21"/>
        </w:rPr>
      </w:pPr>
      <w:r>
        <w:rPr>
          <w:rFonts w:asciiTheme="minorEastAsia" w:hAnsiTheme="minorEastAsia" w:hint="eastAsia"/>
          <w:szCs w:val="21"/>
        </w:rPr>
        <w:t>《共绘蓝图》团队拼画及</w:t>
      </w:r>
      <w:proofErr w:type="gramStart"/>
      <w:r>
        <w:rPr>
          <w:rFonts w:asciiTheme="minorEastAsia" w:hAnsiTheme="minorEastAsia" w:hint="eastAsia"/>
          <w:szCs w:val="21"/>
        </w:rPr>
        <w:t>愿景共识工</w:t>
      </w:r>
      <w:proofErr w:type="gramEnd"/>
      <w:r>
        <w:rPr>
          <w:rFonts w:asciiTheme="minorEastAsia" w:hAnsiTheme="minorEastAsia" w:hint="eastAsia"/>
          <w:szCs w:val="21"/>
        </w:rPr>
        <w:t>作坊</w:t>
      </w:r>
    </w:p>
    <w:p w14:paraId="73972A6D" w14:textId="77777777" w:rsidR="00F066C1" w:rsidRDefault="00F066C1" w:rsidP="00F066C1">
      <w:pPr>
        <w:pStyle w:val="a3"/>
        <w:numPr>
          <w:ilvl w:val="1"/>
          <w:numId w:val="3"/>
        </w:numPr>
        <w:spacing w:line="276" w:lineRule="auto"/>
        <w:ind w:firstLineChars="0"/>
        <w:rPr>
          <w:rFonts w:asciiTheme="minorEastAsia" w:hAnsiTheme="minorEastAsia" w:hint="eastAsia"/>
          <w:szCs w:val="21"/>
        </w:rPr>
      </w:pPr>
      <w:r>
        <w:rPr>
          <w:rFonts w:asciiTheme="minorEastAsia" w:hAnsiTheme="minorEastAsia" w:hint="eastAsia"/>
          <w:szCs w:val="21"/>
        </w:rPr>
        <w:t>《沙漠掘金与团队建设》团队目标与执行力</w:t>
      </w:r>
    </w:p>
    <w:p w14:paraId="094382AD" w14:textId="77777777" w:rsidR="00F066C1" w:rsidRDefault="00F066C1" w:rsidP="00F066C1">
      <w:pPr>
        <w:pStyle w:val="a3"/>
        <w:numPr>
          <w:ilvl w:val="1"/>
          <w:numId w:val="3"/>
        </w:numPr>
        <w:spacing w:line="276" w:lineRule="auto"/>
        <w:ind w:firstLineChars="0"/>
        <w:rPr>
          <w:rFonts w:asciiTheme="minorEastAsia" w:hAnsiTheme="minorEastAsia" w:hint="eastAsia"/>
          <w:szCs w:val="21"/>
        </w:rPr>
      </w:pPr>
      <w:r>
        <w:rPr>
          <w:rFonts w:asciiTheme="minorEastAsia" w:hAnsiTheme="minorEastAsia" w:hint="eastAsia"/>
          <w:szCs w:val="21"/>
        </w:rPr>
        <w:t>《啤酒游戏经营决策沙盘》、《收获的季节与团队协作》系统思考与团队决策</w:t>
      </w:r>
    </w:p>
    <w:p w14:paraId="7DF8C9B0" w14:textId="77777777" w:rsidR="00F066C1" w:rsidRDefault="00F066C1" w:rsidP="00F066C1">
      <w:pPr>
        <w:pStyle w:val="a3"/>
        <w:numPr>
          <w:ilvl w:val="1"/>
          <w:numId w:val="3"/>
        </w:numPr>
        <w:spacing w:line="276" w:lineRule="auto"/>
        <w:ind w:firstLineChars="0"/>
        <w:rPr>
          <w:rFonts w:asciiTheme="minorEastAsia" w:hAnsiTheme="minorEastAsia" w:hint="eastAsia"/>
          <w:szCs w:val="21"/>
        </w:rPr>
      </w:pPr>
      <w:r>
        <w:rPr>
          <w:rFonts w:asciiTheme="minorEastAsia" w:hAnsiTheme="minorEastAsia" w:hint="eastAsia"/>
          <w:szCs w:val="21"/>
        </w:rPr>
        <w:t>《AI欣赏式探寻》、《AI引爆团队优势》</w:t>
      </w:r>
    </w:p>
    <w:p w14:paraId="4C5E5089" w14:textId="77777777" w:rsidR="00F066C1" w:rsidRDefault="00F066C1" w:rsidP="00F066C1">
      <w:pPr>
        <w:pStyle w:val="a3"/>
        <w:numPr>
          <w:ilvl w:val="0"/>
          <w:numId w:val="3"/>
        </w:numPr>
        <w:spacing w:line="276" w:lineRule="auto"/>
        <w:ind w:firstLineChars="0"/>
        <w:rPr>
          <w:rFonts w:asciiTheme="minorEastAsia" w:hAnsiTheme="minorEastAsia" w:hint="eastAsia"/>
          <w:szCs w:val="21"/>
        </w:rPr>
      </w:pPr>
      <w:r>
        <w:rPr>
          <w:rFonts w:asciiTheme="minorEastAsia" w:hAnsiTheme="minorEastAsia" w:hint="eastAsia"/>
          <w:szCs w:val="21"/>
        </w:rPr>
        <w:t>组织</w:t>
      </w:r>
      <w:proofErr w:type="gramStart"/>
      <w:r>
        <w:rPr>
          <w:rFonts w:asciiTheme="minorEastAsia" w:hAnsiTheme="minorEastAsia" w:hint="eastAsia"/>
          <w:szCs w:val="21"/>
        </w:rPr>
        <w:t>轻咨询</w:t>
      </w:r>
      <w:proofErr w:type="gramEnd"/>
      <w:r>
        <w:rPr>
          <w:rFonts w:asciiTheme="minorEastAsia" w:hAnsiTheme="minorEastAsia" w:hint="eastAsia"/>
          <w:szCs w:val="21"/>
        </w:rPr>
        <w:t>系列：</w:t>
      </w:r>
    </w:p>
    <w:p w14:paraId="59446B50" w14:textId="77777777" w:rsidR="00F066C1" w:rsidRDefault="00F066C1" w:rsidP="00F066C1">
      <w:pPr>
        <w:pStyle w:val="a3"/>
        <w:numPr>
          <w:ilvl w:val="1"/>
          <w:numId w:val="3"/>
        </w:numPr>
        <w:spacing w:line="276" w:lineRule="auto"/>
        <w:ind w:firstLineChars="0"/>
        <w:rPr>
          <w:rFonts w:asciiTheme="minorEastAsia" w:hAnsiTheme="minorEastAsia" w:hint="eastAsia"/>
          <w:szCs w:val="21"/>
        </w:rPr>
      </w:pPr>
      <w:r>
        <w:rPr>
          <w:rFonts w:asciiTheme="minorEastAsia" w:hAnsiTheme="minorEastAsia" w:hint="eastAsia"/>
          <w:szCs w:val="21"/>
        </w:rPr>
        <w:t>《组织目标共识与战略解码》引导工作坊</w:t>
      </w:r>
    </w:p>
    <w:p w14:paraId="30D5CA35" w14:textId="77777777" w:rsidR="00F066C1" w:rsidRDefault="00F066C1" w:rsidP="00F066C1">
      <w:pPr>
        <w:pStyle w:val="a3"/>
        <w:numPr>
          <w:ilvl w:val="1"/>
          <w:numId w:val="3"/>
        </w:numPr>
        <w:spacing w:line="276" w:lineRule="auto"/>
        <w:ind w:firstLineChars="0"/>
        <w:rPr>
          <w:rFonts w:asciiTheme="minorEastAsia" w:hAnsiTheme="minorEastAsia" w:hint="eastAsia"/>
          <w:szCs w:val="21"/>
        </w:rPr>
      </w:pPr>
      <w:r>
        <w:rPr>
          <w:rFonts w:asciiTheme="minorEastAsia" w:hAnsiTheme="minorEastAsia" w:hint="eastAsia"/>
          <w:szCs w:val="21"/>
        </w:rPr>
        <w:t>《肯定工作价值，清晰内在动力》引导工作坊</w:t>
      </w:r>
    </w:p>
    <w:p w14:paraId="14BB2D8C" w14:textId="77777777" w:rsidR="00F066C1" w:rsidRDefault="00F066C1" w:rsidP="00F066C1">
      <w:pPr>
        <w:pStyle w:val="a3"/>
        <w:numPr>
          <w:ilvl w:val="1"/>
          <w:numId w:val="3"/>
        </w:numPr>
        <w:spacing w:line="276" w:lineRule="auto"/>
        <w:ind w:firstLineChars="0"/>
        <w:rPr>
          <w:rFonts w:asciiTheme="minorEastAsia" w:hAnsiTheme="minorEastAsia" w:hint="eastAsia"/>
          <w:szCs w:val="21"/>
        </w:rPr>
      </w:pPr>
      <w:r>
        <w:rPr>
          <w:rFonts w:asciiTheme="minorEastAsia" w:hAnsiTheme="minorEastAsia" w:hint="eastAsia"/>
          <w:szCs w:val="21"/>
        </w:rPr>
        <w:t>《金鱼缸对话与深度汇谈》引导工作坊</w:t>
      </w:r>
    </w:p>
    <w:p w14:paraId="6BCF029D" w14:textId="77777777" w:rsidR="00F066C1" w:rsidRDefault="00F066C1" w:rsidP="00F066C1">
      <w:pPr>
        <w:pStyle w:val="a3"/>
        <w:numPr>
          <w:ilvl w:val="1"/>
          <w:numId w:val="3"/>
        </w:numPr>
        <w:spacing w:line="276" w:lineRule="auto"/>
        <w:ind w:firstLineChars="0"/>
        <w:rPr>
          <w:rFonts w:asciiTheme="minorEastAsia" w:hAnsiTheme="minorEastAsia" w:hint="eastAsia"/>
          <w:szCs w:val="21"/>
        </w:rPr>
      </w:pPr>
      <w:r>
        <w:rPr>
          <w:rFonts w:asciiTheme="minorEastAsia" w:hAnsiTheme="minorEastAsia" w:hint="eastAsia"/>
          <w:szCs w:val="21"/>
        </w:rPr>
        <w:t>《组织战略转型与战略地图》引导工作坊</w:t>
      </w:r>
    </w:p>
    <w:p w14:paraId="7FA4280F" w14:textId="77777777" w:rsidR="00F066C1" w:rsidRDefault="00F066C1" w:rsidP="00F066C1">
      <w:pPr>
        <w:rPr>
          <w:rFonts w:asciiTheme="minorHAnsi" w:hAnsiTheme="minorHAnsi" w:hint="eastAsia"/>
          <w:szCs w:val="22"/>
        </w:rPr>
      </w:pPr>
    </w:p>
    <w:p w14:paraId="57A1BE5C" w14:textId="77777777" w:rsidR="00F066C1" w:rsidRDefault="00F066C1" w:rsidP="00F066C1">
      <w:pPr>
        <w:rPr>
          <w:b/>
        </w:rPr>
      </w:pPr>
      <w:r>
        <w:rPr>
          <w:rFonts w:hint="eastAsia"/>
          <w:b/>
        </w:rPr>
        <w:t>服务客户：</w:t>
      </w:r>
    </w:p>
    <w:p w14:paraId="7310B373" w14:textId="77777777" w:rsidR="00F066C1" w:rsidRDefault="00F066C1" w:rsidP="00F066C1">
      <w:r>
        <w:rPr>
          <w:rFonts w:hint="eastAsia"/>
        </w:rPr>
        <w:t>中国电信、</w:t>
      </w:r>
      <w:proofErr w:type="gramStart"/>
      <w:r>
        <w:rPr>
          <w:rFonts w:hint="eastAsia"/>
        </w:rPr>
        <w:t>玫</w:t>
      </w:r>
      <w:proofErr w:type="gramEnd"/>
      <w:r>
        <w:rPr>
          <w:rFonts w:hint="eastAsia"/>
        </w:rPr>
        <w:t>琳</w:t>
      </w:r>
      <w:proofErr w:type="gramStart"/>
      <w:r>
        <w:rPr>
          <w:rFonts w:hint="eastAsia"/>
        </w:rPr>
        <w:t>凯</w:t>
      </w:r>
      <w:proofErr w:type="gramEnd"/>
      <w:r>
        <w:rPr>
          <w:rFonts w:hint="eastAsia"/>
        </w:rPr>
        <w:t>、好雅眼镜、泰克电子、老虎涂料、马瑞利、远雄集团、采埃孚、汇丰银行、国泰基金、中美大都会、胡润百福、平安集团、理想集团、紫竹园区、</w:t>
      </w:r>
      <w:proofErr w:type="gramStart"/>
      <w:r>
        <w:rPr>
          <w:rFonts w:hint="eastAsia"/>
        </w:rPr>
        <w:t>微众银行</w:t>
      </w:r>
      <w:proofErr w:type="gramEnd"/>
      <w:r>
        <w:rPr>
          <w:rFonts w:hint="eastAsia"/>
        </w:rPr>
        <w:t>、上汽集团、上汽大通、通用汽车、通用泛亚、上汽集团、宝钢集团、太平洋保险、平安保险、新华保险、泰康保险、上海海关、国药控股、震旦集团、</w:t>
      </w:r>
      <w:r>
        <w:t>CCDI</w:t>
      </w:r>
      <w:r>
        <w:rPr>
          <w:rFonts w:hint="eastAsia"/>
        </w:rPr>
        <w:t>、家乐福、上海烟草、上海气象局、南汇团委、两港市政、三一重工、龙工、西门子、通用电气、超人电器、中建十八局、中粮集团、中石化工程有限公司、绿地集团、宝龙集团、苏州伟创力、淮安商会、</w:t>
      </w:r>
      <w:proofErr w:type="gramStart"/>
      <w:r>
        <w:rPr>
          <w:rFonts w:hint="eastAsia"/>
        </w:rPr>
        <w:t>佳奇财富</w:t>
      </w:r>
      <w:proofErr w:type="gramEnd"/>
      <w:r>
        <w:rPr>
          <w:rFonts w:hint="eastAsia"/>
        </w:rPr>
        <w:t>、复星制药、沪江网、金地房产、中原地产、上海电力、惠普、国家电网、苏州建行、交通银行黄埔支行、上海虹桥机场集团、上海地铁、东方航空、上海移动、格科微电子、华润集团、中飞科、上海瑞星软件、上广电、中网科技、红星美</w:t>
      </w:r>
      <w:proofErr w:type="gramStart"/>
      <w:r>
        <w:rPr>
          <w:rFonts w:hint="eastAsia"/>
        </w:rPr>
        <w:t>凯</w:t>
      </w:r>
      <w:proofErr w:type="gramEnd"/>
      <w:r>
        <w:rPr>
          <w:rFonts w:hint="eastAsia"/>
        </w:rPr>
        <w:t>龙、</w:t>
      </w:r>
      <w:proofErr w:type="gramStart"/>
      <w:r>
        <w:rPr>
          <w:rFonts w:hint="eastAsia"/>
        </w:rPr>
        <w:t>亚振家具</w:t>
      </w:r>
      <w:proofErr w:type="gramEnd"/>
      <w:r>
        <w:rPr>
          <w:rFonts w:hint="eastAsia"/>
        </w:rPr>
        <w:t>、</w:t>
      </w:r>
      <w:proofErr w:type="gramStart"/>
      <w:r>
        <w:rPr>
          <w:rFonts w:hint="eastAsia"/>
        </w:rPr>
        <w:t>携程网</w:t>
      </w:r>
      <w:proofErr w:type="gramEnd"/>
      <w:r>
        <w:rPr>
          <w:rFonts w:hint="eastAsia"/>
        </w:rPr>
        <w:t>、上海联通、雀巢、联合利华、百事、三菱重工、中国电信、米其林轮胎、固特异轮胎、佳通轮胎、恐龙家纺、中国国旅、微软、齐鲁制药、诺华制药、拜耳、旭辉房产、</w:t>
      </w:r>
      <w:proofErr w:type="gramStart"/>
      <w:r>
        <w:rPr>
          <w:rFonts w:hint="eastAsia"/>
        </w:rPr>
        <w:t>百联集团</w:t>
      </w:r>
      <w:proofErr w:type="gramEnd"/>
      <w:r>
        <w:rPr>
          <w:rFonts w:hint="eastAsia"/>
        </w:rPr>
        <w:t>、红蜻蜓、中国五矿集团、海马汽车、光大银行</w:t>
      </w:r>
      <w:r>
        <w:t>…</w:t>
      </w:r>
    </w:p>
    <w:p w14:paraId="62C12F6C" w14:textId="77777777" w:rsidR="00F066C1" w:rsidRDefault="00F066C1" w:rsidP="00F066C1"/>
    <w:p w14:paraId="28452AC3" w14:textId="77777777" w:rsidR="00F066C1" w:rsidRDefault="00F066C1" w:rsidP="00F066C1">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00863D3B" w14:textId="77777777" w:rsidR="00F066C1" w:rsidRDefault="00F066C1" w:rsidP="00F066C1">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38E7B15D" w14:textId="77777777" w:rsidR="00F066C1" w:rsidRDefault="00F066C1" w:rsidP="00F066C1">
      <w:pPr>
        <w:rPr>
          <w:rFonts w:asciiTheme="minorEastAsia" w:hAnsiTheme="minorEastAsia" w:hint="eastAsia"/>
          <w:bCs/>
          <w:color w:val="262626" w:themeColor="text1" w:themeTint="D9"/>
          <w:szCs w:val="21"/>
        </w:rPr>
      </w:pPr>
    </w:p>
    <w:p w14:paraId="2B8C07B7" w14:textId="77777777" w:rsidR="00F066C1" w:rsidRDefault="00F066C1" w:rsidP="00F066C1">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3610CEFF" w14:textId="77777777" w:rsidR="00F066C1" w:rsidRDefault="00F066C1" w:rsidP="00F066C1">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——张女士（</w:t>
      </w:r>
      <w:proofErr w:type="gramStart"/>
      <w:r>
        <w:rPr>
          <w:rFonts w:asciiTheme="minorEastAsia" w:hAnsiTheme="minorEastAsia" w:hint="eastAsia"/>
          <w:bCs/>
          <w:color w:val="262626" w:themeColor="text1" w:themeTint="D9"/>
          <w:szCs w:val="21"/>
        </w:rPr>
        <w:t>某世界</w:t>
      </w:r>
      <w:proofErr w:type="gramEnd"/>
      <w:r>
        <w:rPr>
          <w:rFonts w:asciiTheme="minorEastAsia" w:hAnsiTheme="minorEastAsia" w:hint="eastAsia"/>
          <w:bCs/>
          <w:color w:val="262626" w:themeColor="text1" w:themeTint="D9"/>
          <w:szCs w:val="21"/>
        </w:rPr>
        <w:t>五百强外资企业）</w:t>
      </w:r>
    </w:p>
    <w:p w14:paraId="3DE1EC78" w14:textId="77777777" w:rsidR="00F066C1" w:rsidRDefault="00F066C1" w:rsidP="00F066C1">
      <w:pPr>
        <w:rPr>
          <w:rFonts w:asciiTheme="minorEastAsia" w:hAnsiTheme="minorEastAsia" w:hint="eastAsia"/>
          <w:bCs/>
          <w:color w:val="262626" w:themeColor="text1" w:themeTint="D9"/>
          <w:szCs w:val="21"/>
        </w:rPr>
      </w:pPr>
    </w:p>
    <w:p w14:paraId="1F399DA6" w14:textId="77777777" w:rsidR="00F066C1" w:rsidRDefault="00F066C1" w:rsidP="00F066C1">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lastRenderedPageBreak/>
        <w:t>陈老师讲课的逻辑非常清晰，表达清楚，而且能结合我们自己公司来</w:t>
      </w:r>
      <w:proofErr w:type="gramStart"/>
      <w:r>
        <w:rPr>
          <w:rFonts w:asciiTheme="minorEastAsia" w:hAnsiTheme="minorEastAsia" w:hint="eastAsia"/>
          <w:bCs/>
          <w:color w:val="262626" w:themeColor="text1" w:themeTint="D9"/>
          <w:szCs w:val="21"/>
        </w:rPr>
        <w:t>做案</w:t>
      </w:r>
      <w:proofErr w:type="gramEnd"/>
      <w:r>
        <w:rPr>
          <w:rFonts w:asciiTheme="minorEastAsia" w:hAnsiTheme="minorEastAsia" w:hint="eastAsia"/>
          <w:bCs/>
          <w:color w:val="262626" w:themeColor="text1" w:themeTint="D9"/>
          <w:szCs w:val="21"/>
        </w:rPr>
        <w:t>例讨论，我们收获了很多。</w:t>
      </w:r>
    </w:p>
    <w:p w14:paraId="0061ABEC" w14:textId="77777777" w:rsidR="00F066C1" w:rsidRDefault="00F066C1" w:rsidP="00F066C1">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3E0D1C34" w14:textId="77777777" w:rsidR="00F066C1" w:rsidRDefault="00F066C1" w:rsidP="00F066C1">
      <w:pPr>
        <w:rPr>
          <w:rFonts w:asciiTheme="minorEastAsia" w:hAnsiTheme="minorEastAsia" w:hint="eastAsia"/>
          <w:bCs/>
          <w:color w:val="262626" w:themeColor="text1" w:themeTint="D9"/>
          <w:szCs w:val="21"/>
        </w:rPr>
      </w:pPr>
    </w:p>
    <w:p w14:paraId="17FFDBD3" w14:textId="77777777" w:rsidR="00F066C1" w:rsidRDefault="00F066C1" w:rsidP="00F066C1">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4DA0E2DA" w14:textId="77777777" w:rsidR="00F066C1" w:rsidRDefault="00F066C1" w:rsidP="00F066C1">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——周女士（</w:t>
      </w:r>
      <w:proofErr w:type="gramStart"/>
      <w:r>
        <w:rPr>
          <w:rFonts w:asciiTheme="minorEastAsia" w:hAnsiTheme="minorEastAsia" w:hint="eastAsia"/>
          <w:bCs/>
          <w:color w:val="262626" w:themeColor="text1" w:themeTint="D9"/>
          <w:szCs w:val="21"/>
        </w:rPr>
        <w:t>某美资</w:t>
      </w:r>
      <w:proofErr w:type="gramEnd"/>
      <w:r>
        <w:rPr>
          <w:rFonts w:asciiTheme="minorEastAsia" w:hAnsiTheme="minorEastAsia" w:hint="eastAsia"/>
          <w:bCs/>
          <w:color w:val="262626" w:themeColor="text1" w:themeTint="D9"/>
          <w:szCs w:val="21"/>
        </w:rPr>
        <w:t>橡胶公司）</w:t>
      </w:r>
    </w:p>
    <w:p w14:paraId="302B9DB0" w14:textId="77777777" w:rsidR="00F066C1" w:rsidRDefault="00F066C1" w:rsidP="00F066C1">
      <w:pPr>
        <w:rPr>
          <w:rFonts w:asciiTheme="minorEastAsia" w:hAnsiTheme="minorEastAsia" w:hint="eastAsia"/>
          <w:bCs/>
          <w:color w:val="262626" w:themeColor="text1" w:themeTint="D9"/>
          <w:szCs w:val="21"/>
        </w:rPr>
      </w:pPr>
    </w:p>
    <w:p w14:paraId="144D3046" w14:textId="77777777" w:rsidR="00F066C1" w:rsidRDefault="00F066C1" w:rsidP="00F066C1">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陈老师</w:t>
      </w:r>
      <w:proofErr w:type="gramStart"/>
      <w:r>
        <w:rPr>
          <w:rFonts w:asciiTheme="minorEastAsia" w:hAnsiTheme="minorEastAsia" w:hint="eastAsia"/>
          <w:bCs/>
          <w:color w:val="262626" w:themeColor="text1" w:themeTint="D9"/>
          <w:szCs w:val="21"/>
        </w:rPr>
        <w:t>的课很有趣</w:t>
      </w:r>
      <w:proofErr w:type="gramEnd"/>
      <w:r>
        <w:rPr>
          <w:rFonts w:asciiTheme="minorEastAsia" w:hAnsiTheme="minorEastAsia" w:hint="eastAsia"/>
          <w:bCs/>
          <w:color w:val="262626" w:themeColor="text1" w:themeTint="D9"/>
          <w:szCs w:val="21"/>
        </w:rPr>
        <w:t>，学员的参与度很高，案例很实用。</w:t>
      </w:r>
    </w:p>
    <w:p w14:paraId="70419DE8" w14:textId="77777777" w:rsidR="00F066C1" w:rsidRDefault="00F066C1" w:rsidP="00F066C1">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2053BB21" w14:textId="77777777" w:rsidR="00F066C1" w:rsidRDefault="00F066C1" w:rsidP="00F066C1">
      <w:pPr>
        <w:rPr>
          <w:rFonts w:asciiTheme="minorEastAsia" w:hAnsiTheme="minorEastAsia" w:hint="eastAsia"/>
          <w:bCs/>
          <w:color w:val="262626" w:themeColor="text1" w:themeTint="D9"/>
          <w:szCs w:val="21"/>
        </w:rPr>
      </w:pPr>
    </w:p>
    <w:p w14:paraId="473E9F8E" w14:textId="77777777" w:rsidR="00F066C1" w:rsidRDefault="00F066C1" w:rsidP="00F066C1">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487BD7C3" w14:textId="77777777" w:rsidR="00F066C1" w:rsidRDefault="00F066C1" w:rsidP="00F066C1">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52113120" w14:textId="77777777" w:rsidR="00F066C1" w:rsidRDefault="00F066C1" w:rsidP="00F066C1">
      <w:pPr>
        <w:rPr>
          <w:rFonts w:asciiTheme="minorEastAsia" w:hAnsiTheme="minorEastAsia" w:hint="eastAsia"/>
          <w:bCs/>
          <w:color w:val="262626" w:themeColor="text1" w:themeTint="D9"/>
          <w:szCs w:val="21"/>
        </w:rPr>
      </w:pPr>
    </w:p>
    <w:p w14:paraId="789677EE" w14:textId="77777777" w:rsidR="00F066C1" w:rsidRDefault="00F066C1" w:rsidP="00F066C1">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3F83E776" w14:textId="77777777" w:rsidR="00F066C1" w:rsidRDefault="00F066C1" w:rsidP="00F066C1">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42537967" w14:textId="77777777" w:rsidR="00F066C1" w:rsidRDefault="00F066C1" w:rsidP="00F066C1">
      <w:pPr>
        <w:rPr>
          <w:rFonts w:asciiTheme="minorHAnsi" w:hAnsiTheme="minorHAnsi" w:hint="eastAsia"/>
          <w:szCs w:val="22"/>
        </w:rPr>
      </w:pPr>
    </w:p>
    <w:p w14:paraId="085D2265" w14:textId="77777777" w:rsidR="00BE51DE" w:rsidRPr="00F066C1" w:rsidRDefault="00BE51DE">
      <w:pPr>
        <w:rPr>
          <w:sz w:val="24"/>
        </w:rPr>
      </w:pPr>
    </w:p>
    <w:sectPr w:rsidR="00BE51DE" w:rsidRPr="00F066C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MingLiU">
    <w:altName w:val="細明體"/>
    <w:panose1 w:val="02010609000101010101"/>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 w15:restartNumberingAfterBreak="0">
    <w:nsid w:val="691E0110"/>
    <w:multiLevelType w:val="hybridMultilevel"/>
    <w:tmpl w:val="EEC8018E"/>
    <w:lvl w:ilvl="0" w:tplc="0409000F">
      <w:start w:val="1"/>
      <w:numFmt w:val="decimal"/>
      <w:lvlText w:val="%1."/>
      <w:lvlJc w:val="left"/>
      <w:pPr>
        <w:ind w:left="420" w:hanging="420"/>
      </w:pPr>
    </w:lvl>
    <w:lvl w:ilvl="1" w:tplc="522012A4">
      <w:numFmt w:val="decimal"/>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num w:numId="1">
    <w:abstractNumId w:val="2"/>
  </w:num>
  <w:num w:numId="2">
    <w:abstractNumId w:val="2"/>
    <w:lvlOverride w:ilvl="0"/>
    <w:lvlOverride w:ilvl="1"/>
    <w:lvlOverride w:ilvl="2"/>
    <w:lvlOverride w:ilvl="3"/>
    <w:lvlOverride w:ilvl="4"/>
    <w:lvlOverride w:ilvl="5"/>
    <w:lvlOverride w:ilvl="6"/>
    <w:lvlOverride w:ilvl="7"/>
    <w:lvlOverride w:ilvl="8"/>
  </w:num>
  <w:num w:numId="3">
    <w:abstractNumId w:val="1"/>
  </w:num>
  <w:num w:numId="4">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51DE"/>
    <w:rsid w:val="004F0600"/>
    <w:rsid w:val="005B44B8"/>
    <w:rsid w:val="00BE51DE"/>
    <w:rsid w:val="00E83BC1"/>
    <w:rsid w:val="00F066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10F8B"/>
  <w15:chartTrackingRefBased/>
  <w15:docId w15:val="{B96570B5-F75C-4ECC-AC91-ADE4C8BD8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E51DE"/>
    <w:pPr>
      <w:widowControl w:val="0"/>
      <w:jc w:val="both"/>
    </w:pPr>
    <w:rPr>
      <w:rFonts w:ascii="Times New Roman" w:eastAsia="宋体" w:hAnsi="Times New Roman" w:cs="Times New Roman"/>
      <w:szCs w:val="24"/>
    </w:rPr>
  </w:style>
  <w:style w:type="paragraph" w:styleId="2">
    <w:name w:val="heading 2"/>
    <w:basedOn w:val="a"/>
    <w:next w:val="a"/>
    <w:link w:val="20"/>
    <w:uiPriority w:val="9"/>
    <w:semiHidden/>
    <w:unhideWhenUsed/>
    <w:qFormat/>
    <w:rsid w:val="005B44B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B44B8"/>
    <w:pPr>
      <w:spacing w:line="360" w:lineRule="auto"/>
      <w:ind w:firstLineChars="200" w:firstLine="420"/>
    </w:pPr>
    <w:rPr>
      <w:rFonts w:asciiTheme="minorHAnsi" w:eastAsiaTheme="minorEastAsia" w:hAnsiTheme="minorHAnsi" w:cstheme="minorBidi"/>
      <w:szCs w:val="22"/>
    </w:rPr>
  </w:style>
  <w:style w:type="character" w:customStyle="1" w:styleId="JS">
    <w:name w:val="J&amp;S小标题 字符"/>
    <w:basedOn w:val="a0"/>
    <w:link w:val="JS0"/>
    <w:locked/>
    <w:rsid w:val="005B44B8"/>
    <w:rPr>
      <w:rFonts w:ascii="华文中宋" w:eastAsia="PingFang SC Medium" w:hAnsi="华文中宋" w:cstheme="majorBidi"/>
      <w:bCs/>
      <w:color w:val="008CCD"/>
      <w:sz w:val="24"/>
      <w:szCs w:val="32"/>
    </w:rPr>
  </w:style>
  <w:style w:type="paragraph" w:customStyle="1" w:styleId="JS0">
    <w:name w:val="J&amp;S小标题"/>
    <w:basedOn w:val="2"/>
    <w:link w:val="JS"/>
    <w:qFormat/>
    <w:rsid w:val="005B44B8"/>
    <w:pPr>
      <w:spacing w:line="415" w:lineRule="auto"/>
    </w:pPr>
    <w:rPr>
      <w:rFonts w:ascii="华文中宋" w:eastAsia="PingFang SC Medium" w:hAnsi="华文中宋"/>
      <w:b w:val="0"/>
      <w:color w:val="008CCD"/>
      <w:sz w:val="24"/>
    </w:rPr>
  </w:style>
  <w:style w:type="character" w:customStyle="1" w:styleId="20">
    <w:name w:val="标题 2 字符"/>
    <w:basedOn w:val="a0"/>
    <w:link w:val="2"/>
    <w:uiPriority w:val="9"/>
    <w:semiHidden/>
    <w:rsid w:val="005B44B8"/>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0152494">
      <w:bodyDiv w:val="1"/>
      <w:marLeft w:val="0"/>
      <w:marRight w:val="0"/>
      <w:marTop w:val="0"/>
      <w:marBottom w:val="0"/>
      <w:divBdr>
        <w:top w:val="none" w:sz="0" w:space="0" w:color="auto"/>
        <w:left w:val="none" w:sz="0" w:space="0" w:color="auto"/>
        <w:bottom w:val="none" w:sz="0" w:space="0" w:color="auto"/>
        <w:right w:val="none" w:sz="0" w:space="0" w:color="auto"/>
      </w:divBdr>
    </w:div>
    <w:div w:id="166946417">
      <w:bodyDiv w:val="1"/>
      <w:marLeft w:val="0"/>
      <w:marRight w:val="0"/>
      <w:marTop w:val="0"/>
      <w:marBottom w:val="0"/>
      <w:divBdr>
        <w:top w:val="none" w:sz="0" w:space="0" w:color="auto"/>
        <w:left w:val="none" w:sz="0" w:space="0" w:color="auto"/>
        <w:bottom w:val="none" w:sz="0" w:space="0" w:color="auto"/>
        <w:right w:val="none" w:sz="0" w:space="0" w:color="auto"/>
      </w:divBdr>
    </w:div>
    <w:div w:id="1611931876">
      <w:bodyDiv w:val="1"/>
      <w:marLeft w:val="0"/>
      <w:marRight w:val="0"/>
      <w:marTop w:val="0"/>
      <w:marBottom w:val="0"/>
      <w:divBdr>
        <w:top w:val="none" w:sz="0" w:space="0" w:color="auto"/>
        <w:left w:val="none" w:sz="0" w:space="0" w:color="auto"/>
        <w:bottom w:val="none" w:sz="0" w:space="0" w:color="auto"/>
        <w:right w:val="none" w:sz="0" w:space="0" w:color="auto"/>
      </w:divBdr>
    </w:div>
    <w:div w:id="2108961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628</Words>
  <Characters>3584</Characters>
  <Application>Microsoft Office Word</Application>
  <DocSecurity>0</DocSecurity>
  <Lines>29</Lines>
  <Paragraphs>8</Paragraphs>
  <ScaleCrop>false</ScaleCrop>
  <Company/>
  <LinksUpToDate>false</LinksUpToDate>
  <CharactersWithSpaces>4204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dc:creator>
  <cp:keywords/>
  <dc:description/>
  <cp:lastModifiedBy>s</cp:lastModifiedBy>
  <cp:revision>5</cp:revision>
  <dcterms:created xsi:type="dcterms:W3CDTF">2019-09-17T08:23:00Z</dcterms:created>
  <dcterms:modified xsi:type="dcterms:W3CDTF">2020-07-23T01:51:00Z</dcterms:modified>
</cp:coreProperties>
</file>