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A764B" w14:textId="77777777" w:rsidR="00CD22C8" w:rsidRDefault="00CD22C8" w:rsidP="00344A2F">
      <w:pPr>
        <w:spacing w:line="240" w:lineRule="auto"/>
        <w:jc w:val="center"/>
        <w:rPr>
          <w:rFonts w:eastAsia="等线"/>
          <w:sz w:val="44"/>
          <w:lang w:eastAsia="zh-CN"/>
        </w:rPr>
      </w:pPr>
      <w:r>
        <w:rPr>
          <w:rFonts w:eastAsia="等线" w:hint="eastAsia"/>
          <w:sz w:val="44"/>
          <w:lang w:eastAsia="zh-CN"/>
        </w:rPr>
        <w:t>第五项修炼学习型组织核心课程</w:t>
      </w:r>
    </w:p>
    <w:p w14:paraId="23C8E2F4" w14:textId="77777777" w:rsidR="00A8580F" w:rsidRDefault="00D52569" w:rsidP="00344A2F">
      <w:pPr>
        <w:spacing w:line="240" w:lineRule="auto"/>
        <w:jc w:val="center"/>
        <w:rPr>
          <w:rFonts w:ascii="華康特粗圓體" w:eastAsia="華康特粗圓體" w:hAnsi="AdobeSanMM" w:hint="eastAsia"/>
          <w:sz w:val="44"/>
        </w:rPr>
      </w:pPr>
      <w:r w:rsidRPr="00D52569">
        <w:rPr>
          <w:rFonts w:eastAsia="等线" w:hint="eastAsia"/>
          <w:sz w:val="44"/>
          <w:lang w:eastAsia="zh-CN"/>
        </w:rPr>
        <w:t>组织效能提升</w:t>
      </w:r>
      <w:r w:rsidRPr="00D52569">
        <w:rPr>
          <w:rFonts w:ascii="MingLiU" w:eastAsia="等线" w:hAnsi="MingLiU" w:cs="MingLiU"/>
          <w:sz w:val="44"/>
          <w:lang w:eastAsia="zh-CN"/>
        </w:rPr>
        <w:t xml:space="preserve"> </w:t>
      </w:r>
      <w:r w:rsidRPr="00D52569">
        <w:rPr>
          <w:rFonts w:eastAsia="等线" w:hint="eastAsia"/>
          <w:sz w:val="44"/>
          <w:lang w:eastAsia="zh-CN"/>
        </w:rPr>
        <w:t>训练</w:t>
      </w:r>
      <w:r w:rsidRPr="00D52569">
        <w:rPr>
          <w:rFonts w:ascii="華康特粗圓體" w:eastAsia="等线" w:hAnsi="AdobeSanMM" w:hint="eastAsia"/>
          <w:sz w:val="44"/>
          <w:lang w:eastAsia="zh-CN"/>
        </w:rPr>
        <w:t>计划</w:t>
      </w:r>
    </w:p>
    <w:p w14:paraId="6CB77DF5" w14:textId="77777777" w:rsidR="00A8580F" w:rsidRPr="00724FBF" w:rsidRDefault="00A8580F">
      <w:pPr>
        <w:jc w:val="both"/>
        <w:rPr>
          <w:rFonts w:ascii="華康隸書體" w:eastAsia="華康隸書體" w:hAnsi="AdobeSanMM" w:hint="eastAsia"/>
        </w:rPr>
      </w:pPr>
    </w:p>
    <w:p w14:paraId="56681F9B" w14:textId="77777777" w:rsidR="00A8580F" w:rsidRDefault="00D52569">
      <w:pPr>
        <w:spacing w:line="360" w:lineRule="auto"/>
        <w:jc w:val="both"/>
        <w:rPr>
          <w:rFonts w:ascii="DFKai-SB" w:eastAsia="DFKai-SB" w:hAnsi="AdobeSanMM" w:hint="eastAsia"/>
          <w:b/>
          <w:sz w:val="36"/>
        </w:rPr>
      </w:pPr>
      <w:r w:rsidRPr="00D52569">
        <w:rPr>
          <w:rFonts w:ascii="DFKai-SB" w:eastAsia="等线" w:hAnsi="AdobeSanMM" w:hint="eastAsia"/>
          <w:b/>
          <w:sz w:val="36"/>
          <w:lang w:eastAsia="zh-CN"/>
        </w:rPr>
        <w:t>前言：</w:t>
      </w:r>
    </w:p>
    <w:p w14:paraId="73916408" w14:textId="77777777" w:rsidR="000B54E8" w:rsidRDefault="00D52569" w:rsidP="00D52569">
      <w:pPr>
        <w:pStyle w:val="a8"/>
        <w:spacing w:line="300" w:lineRule="auto"/>
        <w:ind w:leftChars="0" w:left="0" w:rightChars="-9" w:right="-22" w:firstLineChars="200" w:firstLine="560"/>
        <w:jc w:val="both"/>
        <w:rPr>
          <w:rFonts w:ascii="華康楷書體W5" w:eastAsia="華康楷書體W5"/>
          <w:sz w:val="28"/>
        </w:rPr>
      </w:pPr>
      <w:r w:rsidRPr="00D52569">
        <w:rPr>
          <w:rFonts w:ascii="DFKai-SB" w:eastAsia="等线" w:hint="eastAsia"/>
          <w:sz w:val="28"/>
          <w:szCs w:val="27"/>
          <w:lang w:eastAsia="zh-CN"/>
        </w:rPr>
        <w:t>有感于近年来企业的国际竞争越来越激烈，使得企业获利能力逐年下降，如果不能在策略方向上做出重大的创新，将面临严峻的全球化市场考验，为了有效突破绩效上的瓶颈，因此有必要藉助新的管理</w:t>
      </w:r>
      <w:proofErr w:type="gramStart"/>
      <w:r w:rsidRPr="00D52569">
        <w:rPr>
          <w:rFonts w:ascii="DFKai-SB" w:eastAsia="等线" w:hint="eastAsia"/>
          <w:sz w:val="28"/>
          <w:szCs w:val="27"/>
          <w:lang w:eastAsia="zh-CN"/>
        </w:rPr>
        <w:t>思惟及</w:t>
      </w:r>
      <w:proofErr w:type="gramEnd"/>
      <w:r w:rsidRPr="00D52569">
        <w:rPr>
          <w:rFonts w:ascii="DFKai-SB" w:eastAsia="等线" w:hint="eastAsia"/>
          <w:sz w:val="28"/>
          <w:szCs w:val="27"/>
          <w:lang w:eastAsia="zh-CN"/>
        </w:rPr>
        <w:t>组织运作的有效工具，在</w:t>
      </w:r>
      <w:r w:rsidRPr="00D52569">
        <w:rPr>
          <w:rFonts w:ascii="華康楷書體W5" w:eastAsia="等线" w:hint="eastAsia"/>
          <w:sz w:val="28"/>
          <w:lang w:eastAsia="zh-CN"/>
        </w:rPr>
        <w:t>面临快速变化的知识经济时代，唯有培养不断再学习且迅速创新的能力，才能成为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高绩效的组织</w:t>
      </w:r>
      <w:r w:rsidRPr="00D52569">
        <w:rPr>
          <w:rFonts w:ascii="華康楷書體W5" w:eastAsia="等线" w:hint="eastAsia"/>
          <w:sz w:val="28"/>
          <w:lang w:eastAsia="zh-CN"/>
        </w:rPr>
        <w:t>。</w:t>
      </w:r>
    </w:p>
    <w:p w14:paraId="2BB7883C" w14:textId="77777777" w:rsidR="00CD49D9" w:rsidRDefault="00CD49D9" w:rsidP="00754796">
      <w:pPr>
        <w:pStyle w:val="a8"/>
        <w:spacing w:line="300" w:lineRule="auto"/>
        <w:ind w:leftChars="0" w:left="0" w:rightChars="-9" w:right="-22"/>
        <w:jc w:val="both"/>
        <w:rPr>
          <w:rFonts w:ascii="華康楷書體W5" w:eastAsia="華康楷書體W5"/>
          <w:sz w:val="28"/>
        </w:rPr>
      </w:pPr>
    </w:p>
    <w:p w14:paraId="3AF22D0E" w14:textId="77777777" w:rsidR="00CD49D9" w:rsidRPr="00CD49D9" w:rsidRDefault="00D52569" w:rsidP="00D52569">
      <w:pPr>
        <w:pStyle w:val="a8"/>
        <w:spacing w:line="300" w:lineRule="auto"/>
        <w:ind w:leftChars="0" w:left="0" w:rightChars="-9" w:right="-22" w:firstLineChars="200" w:firstLine="560"/>
        <w:jc w:val="both"/>
        <w:rPr>
          <w:rFonts w:ascii="華康楷書體W5" w:eastAsia="華康楷書體W5"/>
          <w:sz w:val="28"/>
        </w:rPr>
      </w:pPr>
      <w:r w:rsidRPr="00D52569">
        <w:rPr>
          <w:rFonts w:ascii="華康楷書體W5" w:eastAsia="等线" w:hint="eastAsia"/>
          <w:sz w:val="28"/>
          <w:lang w:eastAsia="zh-CN"/>
        </w:rPr>
        <w:t>学习是企业未来唯一的竞争优势，面对变化愈来愈快的环境，产品、服务生命周期大幅缩短，我们必须培养应对变局的能力，使组织中的每一个人能突破学习障碍不断的重新学习，进而为公司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创新</w:t>
      </w:r>
      <w:r w:rsidRPr="00D52569">
        <w:rPr>
          <w:rFonts w:ascii="華康楷書體W5" w:eastAsia="等线" w:hint="eastAsia"/>
          <w:sz w:val="28"/>
          <w:lang w:eastAsia="zh-CN"/>
        </w:rPr>
        <w:t>，在产品、管理、营销、策略等方面创造全新的竞争优势，而学习型组织是未来企业理想的组织运作蓝图，透过五项</w:t>
      </w:r>
      <w:proofErr w:type="gramStart"/>
      <w:r w:rsidRPr="00D52569">
        <w:rPr>
          <w:rFonts w:ascii="華康楷書體W5" w:eastAsia="等线" w:hint="eastAsia"/>
          <w:sz w:val="28"/>
          <w:lang w:eastAsia="zh-CN"/>
        </w:rPr>
        <w:t>修练</w:t>
      </w:r>
      <w:proofErr w:type="gramEnd"/>
      <w:r w:rsidRPr="00D52569">
        <w:rPr>
          <w:rFonts w:ascii="華康楷書體W5" w:eastAsia="等线" w:hint="eastAsia"/>
          <w:sz w:val="28"/>
          <w:lang w:eastAsia="zh-CN"/>
        </w:rPr>
        <w:t>（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系统思考</w:t>
      </w:r>
      <w:r w:rsidRPr="00D52569">
        <w:rPr>
          <w:rFonts w:ascii="華康楷書體W5" w:eastAsia="等线" w:hint="eastAsia"/>
          <w:sz w:val="28"/>
          <w:lang w:eastAsia="zh-CN"/>
        </w:rPr>
        <w:t>、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改善心智模式</w:t>
      </w:r>
      <w:r w:rsidRPr="00D52569">
        <w:rPr>
          <w:rFonts w:ascii="華康楷書體W5" w:eastAsia="等线" w:hint="eastAsia"/>
          <w:sz w:val="28"/>
          <w:lang w:eastAsia="zh-CN"/>
        </w:rPr>
        <w:t>、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自我超越</w:t>
      </w:r>
      <w:r w:rsidRPr="00D52569">
        <w:rPr>
          <w:rFonts w:ascii="華康楷書體W5" w:eastAsia="等线" w:hint="eastAsia"/>
          <w:sz w:val="28"/>
          <w:lang w:eastAsia="zh-CN"/>
        </w:rPr>
        <w:t>、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建立共同愿景</w:t>
      </w:r>
      <w:r w:rsidRPr="00D52569">
        <w:rPr>
          <w:rFonts w:ascii="華康楷書體W5" w:eastAsia="等线" w:hint="eastAsia"/>
          <w:sz w:val="28"/>
          <w:lang w:eastAsia="zh-CN"/>
        </w:rPr>
        <w:t>、</w:t>
      </w:r>
      <w:r w:rsidRPr="00D52569">
        <w:rPr>
          <w:rFonts w:ascii="華康楷書體W5" w:eastAsia="等线" w:hint="eastAsia"/>
          <w:sz w:val="28"/>
          <w:u w:val="wave"/>
          <w:lang w:eastAsia="zh-CN"/>
        </w:rPr>
        <w:t>团队学习</w:t>
      </w:r>
      <w:r w:rsidRPr="00D52569">
        <w:rPr>
          <w:rFonts w:ascii="華康楷書體W5" w:eastAsia="等线" w:hint="eastAsia"/>
          <w:sz w:val="28"/>
          <w:lang w:eastAsia="zh-CN"/>
        </w:rPr>
        <w:t>），发挥组织中每个人的潜能，进而达到提升组织效能的目的。</w:t>
      </w:r>
    </w:p>
    <w:p w14:paraId="77B741F5" w14:textId="77777777" w:rsidR="00A8580F" w:rsidRDefault="00A8580F">
      <w:pPr>
        <w:spacing w:line="360" w:lineRule="auto"/>
        <w:jc w:val="both"/>
        <w:rPr>
          <w:rFonts w:ascii="華康中楷體" w:eastAsia="華康中楷體" w:hAnsi="AdobeSanMM" w:hint="eastAsia"/>
          <w:sz w:val="28"/>
        </w:rPr>
      </w:pPr>
    </w:p>
    <w:p w14:paraId="4C6A45F8" w14:textId="77777777" w:rsidR="00A8580F" w:rsidRDefault="00D52569">
      <w:pPr>
        <w:spacing w:line="360" w:lineRule="auto"/>
        <w:jc w:val="both"/>
        <w:rPr>
          <w:rFonts w:ascii="華康中楷體" w:eastAsia="華康中楷體" w:hAnsi="AdobeSanMM" w:hint="eastAsia"/>
          <w:sz w:val="28"/>
        </w:rPr>
      </w:pPr>
      <w:r w:rsidRPr="00D52569">
        <w:rPr>
          <w:rFonts w:ascii="華康中楷體" w:eastAsia="等线" w:hAnsi="AdobeSanMM" w:hint="eastAsia"/>
          <w:sz w:val="28"/>
          <w:lang w:eastAsia="zh-CN"/>
        </w:rPr>
        <w:t>要促使一个组织学习有三种基本技能要培养：</w:t>
      </w:r>
    </w:p>
    <w:p w14:paraId="240B1F93" w14:textId="77777777" w:rsidR="00A8580F" w:rsidRDefault="00D52569">
      <w:pPr>
        <w:spacing w:line="360" w:lineRule="auto"/>
        <w:ind w:left="1440" w:hanging="720"/>
        <w:jc w:val="both"/>
        <w:rPr>
          <w:rFonts w:ascii="華康中楷體" w:eastAsia="華康中楷體" w:hAnsi="AdobeSanMM" w:hint="eastAsia"/>
          <w:sz w:val="28"/>
        </w:rPr>
      </w:pPr>
      <w:r w:rsidRPr="00D52569">
        <w:rPr>
          <w:rFonts w:ascii="華康POP1體W7(P)" w:eastAsia="等线" w:hAnsi="AdobeSanMM" w:hint="eastAsia"/>
          <w:sz w:val="28"/>
          <w:lang w:eastAsia="zh-CN"/>
        </w:rPr>
        <w:t>一、</w:t>
      </w:r>
      <w:r w:rsidRPr="00D52569">
        <w:rPr>
          <w:rFonts w:ascii="華康POP1體W7(P)" w:eastAsia="等线" w:hAnsi="AdobeSanMM" w:hint="eastAsia"/>
          <w:sz w:val="28"/>
          <w:lang w:eastAsia="zh-CN"/>
        </w:rPr>
        <w:t xml:space="preserve"> </w:t>
      </w:r>
      <w:proofErr w:type="gramStart"/>
      <w:r w:rsidRPr="00D52569">
        <w:rPr>
          <w:rFonts w:ascii="華康POP1體W7(P)" w:eastAsia="等线" w:hAnsi="AdobeSanMM" w:hint="eastAsia"/>
          <w:sz w:val="28"/>
          <w:lang w:eastAsia="zh-CN"/>
        </w:rPr>
        <w:t>实现愿景的</w:t>
      </w:r>
      <w:proofErr w:type="gramEnd"/>
      <w:r w:rsidRPr="00D52569">
        <w:rPr>
          <w:rFonts w:ascii="華康POP1體W7(P)" w:eastAsia="等线" w:hAnsi="AdobeSanMM" w:hint="eastAsia"/>
          <w:sz w:val="28"/>
          <w:lang w:eastAsia="zh-CN"/>
        </w:rPr>
        <w:t>能力</w:t>
      </w:r>
      <w:r w:rsidRPr="00D52569">
        <w:rPr>
          <w:rFonts w:ascii="華康中楷體" w:eastAsia="等线" w:hAnsi="AdobeSanMM" w:hint="eastAsia"/>
          <w:sz w:val="28"/>
          <w:lang w:eastAsia="zh-CN"/>
        </w:rPr>
        <w:t>：个人与组织</w:t>
      </w:r>
      <w:proofErr w:type="gramStart"/>
      <w:r w:rsidRPr="00D52569">
        <w:rPr>
          <w:rFonts w:ascii="華康中楷體" w:eastAsia="等线" w:hAnsi="AdobeSanMM" w:hint="eastAsia"/>
          <w:sz w:val="28"/>
          <w:lang w:eastAsia="zh-CN"/>
        </w:rPr>
        <w:t>对愿景的</w:t>
      </w:r>
      <w:proofErr w:type="gramEnd"/>
      <w:r w:rsidRPr="00D52569">
        <w:rPr>
          <w:rFonts w:ascii="華康中楷體" w:eastAsia="等线" w:hAnsi="AdobeSanMM" w:hint="eastAsia"/>
          <w:sz w:val="28"/>
          <w:lang w:eastAsia="zh-CN"/>
        </w:rPr>
        <w:t>承诺，并将其转变成企业求新求变的原动力。</w:t>
      </w:r>
    </w:p>
    <w:p w14:paraId="59C71421" w14:textId="77777777" w:rsidR="00A8580F" w:rsidRDefault="00D52569">
      <w:pPr>
        <w:spacing w:line="360" w:lineRule="auto"/>
        <w:ind w:left="1440" w:hanging="720"/>
        <w:jc w:val="both"/>
        <w:rPr>
          <w:rFonts w:ascii="華康POP1體W7(P)" w:eastAsia="華康POP1體W7(P)" w:hAnsi="AdobeSanMM" w:hint="eastAsia"/>
          <w:sz w:val="28"/>
        </w:rPr>
      </w:pPr>
      <w:r w:rsidRPr="00D52569">
        <w:rPr>
          <w:rFonts w:ascii="華康POP1體W7(P)" w:eastAsia="等线" w:hAnsi="AdobeSanMM" w:hint="eastAsia"/>
          <w:sz w:val="28"/>
          <w:lang w:eastAsia="zh-CN"/>
        </w:rPr>
        <w:t>二、</w:t>
      </w:r>
      <w:r w:rsidRPr="00D52569">
        <w:rPr>
          <w:rFonts w:ascii="華康POP1體W7(P)" w:eastAsia="等线" w:hAnsi="AdobeSanMM" w:hint="eastAsia"/>
          <w:sz w:val="28"/>
          <w:lang w:eastAsia="zh-CN"/>
        </w:rPr>
        <w:t xml:space="preserve"> </w:t>
      </w:r>
      <w:r w:rsidRPr="00D52569">
        <w:rPr>
          <w:rFonts w:ascii="華康POP1體W7(P)" w:eastAsia="等线" w:hAnsi="AdobeSanMM" w:hint="eastAsia"/>
          <w:sz w:val="28"/>
          <w:lang w:eastAsia="zh-CN"/>
        </w:rPr>
        <w:t>集体汇谈、团队学习的能力</w:t>
      </w:r>
      <w:r w:rsidRPr="00D52569">
        <w:rPr>
          <w:rFonts w:ascii="華康中楷體" w:eastAsia="等线" w:hAnsi="AdobeSanMM" w:hint="eastAsia"/>
          <w:sz w:val="28"/>
          <w:lang w:eastAsia="zh-CN"/>
        </w:rPr>
        <w:t>：提高沟通效率，加强团队关系发展，发展从差异、歧见中学习的技术。</w:t>
      </w:r>
    </w:p>
    <w:p w14:paraId="455C2C00" w14:textId="77777777" w:rsidR="00A8580F" w:rsidRDefault="00D52569">
      <w:pPr>
        <w:spacing w:line="360" w:lineRule="auto"/>
        <w:ind w:left="1440" w:hanging="720"/>
        <w:jc w:val="both"/>
        <w:rPr>
          <w:rFonts w:ascii="華康POP1體W7(P)" w:eastAsia="華康POP1體W7(P)" w:hAnsi="AdobeSanMM" w:hint="eastAsia"/>
          <w:sz w:val="28"/>
        </w:rPr>
      </w:pPr>
      <w:r w:rsidRPr="00D52569">
        <w:rPr>
          <w:rFonts w:ascii="華康POP1體W7(P)" w:eastAsia="等线" w:hAnsi="AdobeSanMM" w:hint="eastAsia"/>
          <w:sz w:val="28"/>
          <w:lang w:eastAsia="zh-CN"/>
        </w:rPr>
        <w:t>三、</w:t>
      </w:r>
      <w:r w:rsidRPr="00D52569">
        <w:rPr>
          <w:rFonts w:ascii="華康POP1體W7(P)" w:eastAsia="等线" w:hAnsi="AdobeSanMM" w:hint="eastAsia"/>
          <w:sz w:val="28"/>
          <w:lang w:eastAsia="zh-CN"/>
        </w:rPr>
        <w:t xml:space="preserve"> </w:t>
      </w:r>
      <w:r w:rsidRPr="00D52569">
        <w:rPr>
          <w:rFonts w:ascii="華康POP1體W7(P)" w:eastAsia="等线" w:hAnsi="AdobeSanMM" w:hint="eastAsia"/>
          <w:sz w:val="28"/>
          <w:lang w:eastAsia="zh-CN"/>
        </w:rPr>
        <w:t>系统</w:t>
      </w:r>
      <w:r w:rsidRPr="00D52569">
        <w:rPr>
          <w:rFonts w:ascii="華康POP1體W7(P)" w:eastAsia="等线" w:hAnsi="AdobeSanMM" w:hint="eastAsia"/>
          <w:sz w:val="28"/>
          <w:lang w:eastAsia="zh-CN"/>
        </w:rPr>
        <w:t>(</w:t>
      </w:r>
      <w:r w:rsidRPr="00D52569">
        <w:rPr>
          <w:rFonts w:ascii="華康POP1體W7(P)" w:eastAsia="等线" w:hAnsi="AdobeSanMM" w:hint="eastAsia"/>
          <w:sz w:val="28"/>
          <w:lang w:eastAsia="zh-CN"/>
        </w:rPr>
        <w:t>整体</w:t>
      </w:r>
      <w:r w:rsidRPr="00D52569">
        <w:rPr>
          <w:rFonts w:ascii="華康POP1體W7(P)" w:eastAsia="等线" w:hAnsi="AdobeSanMM" w:hint="eastAsia"/>
          <w:sz w:val="28"/>
          <w:lang w:eastAsia="zh-CN"/>
        </w:rPr>
        <w:t>)</w:t>
      </w:r>
      <w:r w:rsidRPr="00D52569">
        <w:rPr>
          <w:rFonts w:ascii="華康POP1體W7(P)" w:eastAsia="等线" w:hAnsi="AdobeSanMM" w:hint="eastAsia"/>
          <w:sz w:val="28"/>
          <w:lang w:eastAsia="zh-CN"/>
        </w:rPr>
        <w:t>思考的能力</w:t>
      </w:r>
      <w:r w:rsidRPr="00D52569">
        <w:rPr>
          <w:rFonts w:ascii="華康中楷體" w:eastAsia="等线" w:hAnsi="AdobeSanMM" w:hint="eastAsia"/>
          <w:sz w:val="28"/>
          <w:lang w:eastAsia="zh-CN"/>
        </w:rPr>
        <w:t>：</w:t>
      </w:r>
      <w:proofErr w:type="gramStart"/>
      <w:r w:rsidRPr="00D52569">
        <w:rPr>
          <w:rFonts w:ascii="華康中楷體" w:eastAsia="等线" w:hAnsi="AdobeSanMM" w:hint="eastAsia"/>
          <w:sz w:val="28"/>
          <w:lang w:eastAsia="zh-CN"/>
        </w:rPr>
        <w:t>认清部</w:t>
      </w:r>
      <w:proofErr w:type="gramEnd"/>
      <w:r w:rsidRPr="00D52569">
        <w:rPr>
          <w:rFonts w:ascii="華康中楷體" w:eastAsia="等线" w:hAnsi="AdobeSanMM" w:hint="eastAsia"/>
          <w:sz w:val="28"/>
          <w:lang w:eastAsia="zh-CN"/>
        </w:rPr>
        <w:t>份与整体的关系，提升决策的质量，培养见树又见林的动态思考能力。</w:t>
      </w:r>
    </w:p>
    <w:p w14:paraId="7C10D90F" w14:textId="77777777" w:rsidR="00A8580F" w:rsidRDefault="00A8580F">
      <w:pPr>
        <w:spacing w:line="360" w:lineRule="auto"/>
        <w:jc w:val="both"/>
        <w:rPr>
          <w:rFonts w:ascii="華康中楷體" w:eastAsia="華康中楷體" w:hAnsi="AdobeSanMM" w:hint="eastAsia"/>
          <w:sz w:val="28"/>
        </w:rPr>
      </w:pPr>
    </w:p>
    <w:p w14:paraId="2D640538" w14:textId="77777777" w:rsidR="00A8580F" w:rsidRDefault="00A8580F">
      <w:pPr>
        <w:spacing w:line="360" w:lineRule="auto"/>
        <w:jc w:val="both"/>
        <w:rPr>
          <w:rFonts w:ascii="華康中楷體" w:eastAsia="華康中楷體" w:hAnsi="AdobeSanMM" w:hint="eastAsia"/>
          <w:sz w:val="28"/>
        </w:rPr>
      </w:pPr>
    </w:p>
    <w:p w14:paraId="7128F70E" w14:textId="77777777" w:rsidR="00C61190" w:rsidRPr="00C61190" w:rsidRDefault="00D52569" w:rsidP="00B60C52">
      <w:pPr>
        <w:pStyle w:val="a5"/>
        <w:spacing w:after="120"/>
        <w:ind w:leftChars="-300" w:left="-720" w:firstLine="0"/>
        <w:rPr>
          <w:rFonts w:ascii="DFKai-SB" w:eastAsia="DFKai-SB" w:hAnsi="Courier"/>
          <w:b/>
          <w:w w:val="100"/>
          <w:szCs w:val="24"/>
        </w:rPr>
      </w:pPr>
      <w:r w:rsidRPr="00D52569">
        <w:rPr>
          <w:rFonts w:ascii="DFKai-SB" w:eastAsia="等线" w:hAnsi="Courier" w:hint="eastAsia"/>
          <w:b/>
          <w:w w:val="100"/>
          <w:sz w:val="36"/>
          <w:szCs w:val="36"/>
          <w:lang w:eastAsia="zh-CN"/>
        </w:rPr>
        <w:lastRenderedPageBreak/>
        <w:t>课程大纲</w:t>
      </w:r>
      <w:r w:rsidRPr="00D52569">
        <w:rPr>
          <w:rFonts w:ascii="DFKai-SB" w:eastAsia="等线" w:hAnsi="Courier"/>
          <w:b/>
          <w:w w:val="100"/>
          <w:sz w:val="36"/>
          <w:szCs w:val="36"/>
          <w:lang w:eastAsia="zh-CN"/>
        </w:rPr>
        <w:t>:</w:t>
      </w:r>
    </w:p>
    <w:tbl>
      <w:tblPr>
        <w:tblW w:w="1008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75"/>
        <w:gridCol w:w="1806"/>
        <w:gridCol w:w="2950"/>
        <w:gridCol w:w="3849"/>
      </w:tblGrid>
      <w:tr w:rsidR="00750B64" w14:paraId="77D75FA4" w14:textId="77777777">
        <w:trPr>
          <w:jc w:val="center"/>
        </w:trPr>
        <w:tc>
          <w:tcPr>
            <w:tcW w:w="147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9AB963" w14:textId="77777777" w:rsidR="00750B64" w:rsidRPr="00750B64" w:rsidRDefault="00D52569" w:rsidP="00C61190">
            <w:pPr>
              <w:pStyle w:val="a6"/>
              <w:autoSpaceDE w:val="0"/>
              <w:autoSpaceDN w:val="0"/>
              <w:spacing w:before="120" w:after="80"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 w:hint="eastAsia"/>
                <w:sz w:val="28"/>
                <w:lang w:eastAsia="zh-CN"/>
              </w:rPr>
              <w:t>日</w:t>
            </w:r>
            <w:r w:rsidRPr="00D52569">
              <w:rPr>
                <w:rFonts w:ascii="華康楷書體W5(P)" w:eastAsia="等线"/>
                <w:sz w:val="28"/>
                <w:lang w:eastAsia="zh-CN"/>
              </w:rPr>
              <w:t xml:space="preserve"> </w:t>
            </w:r>
            <w:r w:rsidRPr="00D52569">
              <w:rPr>
                <w:rFonts w:ascii="華康楷書體W5(P)" w:eastAsia="等线" w:hint="eastAsia"/>
                <w:sz w:val="28"/>
                <w:lang w:eastAsia="zh-CN"/>
              </w:rPr>
              <w:t>期</w:t>
            </w:r>
          </w:p>
        </w:tc>
        <w:tc>
          <w:tcPr>
            <w:tcW w:w="1806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C6FAFC" w14:textId="77777777" w:rsidR="00750B64" w:rsidRPr="00750B64" w:rsidRDefault="00D52569" w:rsidP="00C61190">
            <w:pPr>
              <w:pStyle w:val="a6"/>
              <w:autoSpaceDE w:val="0"/>
              <w:autoSpaceDN w:val="0"/>
              <w:spacing w:before="120" w:after="80"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 w:hint="eastAsia"/>
                <w:sz w:val="28"/>
                <w:lang w:eastAsia="zh-CN"/>
              </w:rPr>
              <w:t>活动名称</w:t>
            </w:r>
          </w:p>
        </w:tc>
        <w:tc>
          <w:tcPr>
            <w:tcW w:w="2950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1975E3B" w14:textId="77777777" w:rsidR="00750B64" w:rsidRPr="00750B64" w:rsidRDefault="00D52569" w:rsidP="00C61190">
            <w:pPr>
              <w:pStyle w:val="a6"/>
              <w:autoSpaceDE w:val="0"/>
              <w:autoSpaceDN w:val="0"/>
              <w:spacing w:before="120" w:after="80" w:line="240" w:lineRule="atLeast"/>
              <w:jc w:val="center"/>
              <w:rPr>
                <w:rFonts w:ascii="DFKai-SB" w:eastAsia="DFKai-SB"/>
                <w:sz w:val="28"/>
              </w:rPr>
            </w:pPr>
            <w:r w:rsidRPr="00D52569">
              <w:rPr>
                <w:rFonts w:ascii="DFKai-SB" w:eastAsia="等线" w:hint="eastAsia"/>
                <w:sz w:val="28"/>
                <w:lang w:eastAsia="zh-CN"/>
              </w:rPr>
              <w:t>大</w:t>
            </w:r>
            <w:r w:rsidRPr="00D52569">
              <w:rPr>
                <w:rFonts w:ascii="DFKai-SB" w:eastAsia="等线"/>
                <w:sz w:val="28"/>
                <w:lang w:eastAsia="zh-CN"/>
              </w:rPr>
              <w:t xml:space="preserve">  </w:t>
            </w:r>
            <w:r w:rsidRPr="00D52569">
              <w:rPr>
                <w:rFonts w:ascii="DFKai-SB" w:eastAsia="等线" w:hint="eastAsia"/>
                <w:sz w:val="28"/>
                <w:lang w:eastAsia="zh-CN"/>
              </w:rPr>
              <w:t>纲</w:t>
            </w:r>
          </w:p>
        </w:tc>
        <w:tc>
          <w:tcPr>
            <w:tcW w:w="3849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706B841" w14:textId="77777777" w:rsidR="00750B64" w:rsidRPr="00750B64" w:rsidRDefault="00D52569" w:rsidP="00C61190">
            <w:pPr>
              <w:pStyle w:val="a6"/>
              <w:autoSpaceDE w:val="0"/>
              <w:autoSpaceDN w:val="0"/>
              <w:spacing w:before="120" w:after="80"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 w:hint="eastAsia"/>
                <w:sz w:val="28"/>
                <w:lang w:eastAsia="zh-CN"/>
              </w:rPr>
              <w:t>活动内容</w:t>
            </w:r>
          </w:p>
        </w:tc>
      </w:tr>
      <w:tr w:rsidR="000E0911" w14:paraId="44DF122D" w14:textId="77777777">
        <w:trPr>
          <w:trHeight w:val="945"/>
          <w:jc w:val="center"/>
        </w:trPr>
        <w:tc>
          <w:tcPr>
            <w:tcW w:w="14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1C7D021A" w14:textId="77777777" w:rsidR="000E0911" w:rsidRPr="009A4103" w:rsidRDefault="00D52569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32"/>
                <w:szCs w:val="32"/>
              </w:rPr>
            </w:pPr>
            <w:r>
              <w:rPr>
                <w:rFonts w:ascii="華康楷書體W5(P)" w:eastAsia="等线"/>
                <w:b/>
                <w:sz w:val="32"/>
                <w:szCs w:val="32"/>
                <w:lang w:eastAsia="zh-CN"/>
              </w:rPr>
              <w:t>2</w:t>
            </w:r>
            <w:r>
              <w:rPr>
                <w:rFonts w:ascii="華康楷書體W5(P)" w:eastAsia="等线" w:hint="eastAsia"/>
                <w:b/>
                <w:sz w:val="32"/>
                <w:szCs w:val="32"/>
                <w:lang w:eastAsia="zh-CN"/>
              </w:rPr>
              <w:t>天</w:t>
            </w:r>
          </w:p>
          <w:p w14:paraId="02C66C1A" w14:textId="77777777" w:rsidR="009A4103" w:rsidRDefault="009A4103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  <w:p w14:paraId="112DCDF5" w14:textId="77777777" w:rsidR="009A4103" w:rsidRDefault="00D52569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9:00</w:t>
            </w:r>
          </w:p>
          <w:p w14:paraId="2542DF70" w14:textId="77777777" w:rsidR="009A4103" w:rsidRDefault="00D52569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|</w:t>
            </w:r>
          </w:p>
          <w:p w14:paraId="11829558" w14:textId="77777777" w:rsidR="000E0911" w:rsidRPr="00F631E3" w:rsidRDefault="00D52569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17:00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9A819A6" w14:textId="77777777" w:rsidR="008870F8" w:rsidRDefault="00D52569" w:rsidP="008870F8">
            <w:pPr>
              <w:pStyle w:val="a5"/>
              <w:ind w:left="57" w:firstLine="0"/>
              <w:jc w:val="center"/>
              <w:rPr>
                <w:rFonts w:ascii="Times New Roman"/>
                <w:w w:val="100"/>
                <w:sz w:val="32"/>
              </w:rPr>
            </w:pP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系统思考</w:t>
            </w:r>
          </w:p>
          <w:p w14:paraId="20ECD67D" w14:textId="77777777" w:rsidR="000E0911" w:rsidRPr="00031347" w:rsidRDefault="00D52569" w:rsidP="008870F8">
            <w:pPr>
              <w:pStyle w:val="a5"/>
              <w:ind w:left="57" w:firstLine="0"/>
              <w:jc w:val="center"/>
              <w:rPr>
                <w:rFonts w:ascii="Times New Roman" w:eastAsia="華康POP1體W7(P)"/>
                <w:w w:val="100"/>
                <w:sz w:val="32"/>
              </w:rPr>
            </w:pPr>
            <w:r w:rsidRPr="00D52569">
              <w:rPr>
                <w:rFonts w:ascii="Times New Roman" w:eastAsia="等线"/>
                <w:b/>
                <w:w w:val="100"/>
                <w:sz w:val="28"/>
                <w:lang w:eastAsia="zh-CN"/>
              </w:rPr>
              <w:t>System Thinking</w:t>
            </w:r>
          </w:p>
          <w:p w14:paraId="38ED4371" w14:textId="77777777" w:rsidR="000E0911" w:rsidRDefault="00D52569" w:rsidP="00E4080E">
            <w:pPr>
              <w:pStyle w:val="a5"/>
              <w:ind w:left="57" w:firstLine="0"/>
              <w:jc w:val="center"/>
              <w:rPr>
                <w:rFonts w:ascii="Times New Roman"/>
                <w:w w:val="100"/>
                <w:sz w:val="20"/>
              </w:rPr>
            </w:pP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训</w:t>
            </w:r>
            <w:r w:rsidRPr="00D52569">
              <w:rPr>
                <w:rFonts w:ascii="PMingLiU" w:eastAsia="等线" w:hAnsi="PMingLiU" w:cs="PMingLiU"/>
                <w:w w:val="100"/>
                <w:sz w:val="32"/>
                <w:lang w:eastAsia="zh-CN"/>
              </w:rPr>
              <w:t xml:space="preserve"> </w:t>
            </w: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练</w:t>
            </w: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410B37" w14:textId="77777777" w:rsidR="000E0911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．事件、趋势、结构</w:t>
            </w:r>
          </w:p>
          <w:p w14:paraId="3757E332" w14:textId="77777777" w:rsidR="000E0911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．环型思考、蝴蝶效应</w:t>
            </w:r>
          </w:p>
          <w:p w14:paraId="41B3C111" w14:textId="77777777" w:rsidR="000E0911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．啤酒产销模拟游戏</w:t>
            </w:r>
          </w:p>
          <w:p w14:paraId="28028E8E" w14:textId="77777777" w:rsidR="000E0911" w:rsidRPr="000E0911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．系统循环图</w:t>
            </w:r>
          </w:p>
        </w:tc>
        <w:tc>
          <w:tcPr>
            <w:tcW w:w="3849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523AE36" w14:textId="77777777" w:rsidR="000E0911" w:rsidRPr="00756DBD" w:rsidRDefault="00D52569" w:rsidP="00E96E20">
            <w:pPr>
              <w:pStyle w:val="a5"/>
              <w:ind w:left="0" w:firstLine="153"/>
              <w:rPr>
                <w:rFonts w:ascii="DFKai-SB" w:eastAsia="DFKai-SB"/>
                <w:w w:val="100"/>
                <w:sz w:val="26"/>
                <w:szCs w:val="26"/>
              </w:rPr>
            </w:pPr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系统思考是我们面对未来快速变化环境的指南针，透过啤酒游戏体会混乱背后的新秩序，并藉由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系统基模的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绘制，培养动态思考及决策的能力。</w:t>
            </w:r>
          </w:p>
        </w:tc>
      </w:tr>
      <w:tr w:rsidR="000E0911" w14:paraId="634B5E6C" w14:textId="77777777">
        <w:trPr>
          <w:trHeight w:val="1327"/>
          <w:jc w:val="center"/>
        </w:trPr>
        <w:tc>
          <w:tcPr>
            <w:tcW w:w="1475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CC929E8" w14:textId="77777777" w:rsidR="000E0911" w:rsidRDefault="000E0911" w:rsidP="00B60C52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C596FCB" w14:textId="77777777" w:rsidR="000E0911" w:rsidRDefault="000E0911" w:rsidP="00E4080E">
            <w:pPr>
              <w:pStyle w:val="a5"/>
              <w:ind w:left="57" w:firstLine="0"/>
              <w:jc w:val="center"/>
              <w:rPr>
                <w:rFonts w:ascii="Times New Roman" w:eastAsia="華康POP1體W7(P)"/>
                <w:w w:val="100"/>
                <w:sz w:val="32"/>
              </w:rPr>
            </w:pP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226F4C" w14:textId="77777777" w:rsidR="000E0911" w:rsidRPr="008870F8" w:rsidRDefault="00D52569" w:rsidP="000E0911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．策略思考的新工具</w:t>
            </w:r>
          </w:p>
          <w:p w14:paraId="6A14AB6C" w14:textId="77777777" w:rsidR="000E0911" w:rsidRPr="008870F8" w:rsidRDefault="00D52569" w:rsidP="000E0911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．饮酖止渴、舍本逐末</w:t>
            </w:r>
          </w:p>
          <w:p w14:paraId="36012EE5" w14:textId="77777777" w:rsidR="000E0911" w:rsidRPr="008870F8" w:rsidRDefault="00D52569" w:rsidP="000E0911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．成长上限、富者愈富</w:t>
            </w:r>
          </w:p>
          <w:p w14:paraId="6670C6CE" w14:textId="77777777" w:rsidR="000E0911" w:rsidRDefault="00D52569" w:rsidP="000E0911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事业基模案例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分享</w:t>
            </w:r>
          </w:p>
        </w:tc>
        <w:tc>
          <w:tcPr>
            <w:tcW w:w="3849" w:type="dxa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0F87AED8" w14:textId="77777777" w:rsidR="000E0911" w:rsidRPr="008870F8" w:rsidRDefault="00D52569" w:rsidP="008870F8">
            <w:pPr>
              <w:pStyle w:val="a5"/>
              <w:ind w:left="0" w:firstLine="153"/>
              <w:rPr>
                <w:rFonts w:ascii="DFKai-SB" w:eastAsia="DFKai-SB"/>
                <w:w w:val="100"/>
                <w:sz w:val="26"/>
                <w:szCs w:val="26"/>
              </w:rPr>
            </w:pPr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企业应用系统思考法则可产生巨大的功效，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系统基模是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我们在下决策时常犯的错误，了解各个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系统基模有助于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6"/>
                <w:szCs w:val="26"/>
                <w:lang w:eastAsia="zh-CN"/>
              </w:rPr>
              <w:t>我们降低决策错误的风险，提高决策的有效度。</w:t>
            </w:r>
          </w:p>
        </w:tc>
      </w:tr>
      <w:tr w:rsidR="001A333C" w14:paraId="32A016F2" w14:textId="77777777">
        <w:trPr>
          <w:trHeight w:val="945"/>
          <w:jc w:val="center"/>
        </w:trPr>
        <w:tc>
          <w:tcPr>
            <w:tcW w:w="14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5D7239C9" w14:textId="77777777" w:rsidR="001A333C" w:rsidRPr="009A4103" w:rsidRDefault="00D52569" w:rsidP="00D52569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32"/>
                <w:szCs w:val="32"/>
              </w:rPr>
            </w:pPr>
            <w:r>
              <w:rPr>
                <w:rFonts w:ascii="華康楷書體W5(P)" w:eastAsia="等线"/>
                <w:b/>
                <w:sz w:val="32"/>
                <w:szCs w:val="32"/>
                <w:lang w:eastAsia="zh-CN"/>
              </w:rPr>
              <w:t>2</w:t>
            </w:r>
            <w:r>
              <w:rPr>
                <w:rFonts w:ascii="華康楷書體W5(P)" w:eastAsia="等线" w:hint="eastAsia"/>
                <w:b/>
                <w:sz w:val="32"/>
                <w:szCs w:val="32"/>
                <w:lang w:eastAsia="zh-CN"/>
              </w:rPr>
              <w:t>天</w:t>
            </w:r>
          </w:p>
          <w:p w14:paraId="021FCB16" w14:textId="77777777" w:rsidR="009A4103" w:rsidRDefault="009A4103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  <w:p w14:paraId="18BEB029" w14:textId="77777777" w:rsidR="009A4103" w:rsidRDefault="00D52569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9:00</w:t>
            </w:r>
          </w:p>
          <w:p w14:paraId="6678CBF8" w14:textId="77777777" w:rsidR="009A4103" w:rsidRDefault="00D52569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|</w:t>
            </w:r>
          </w:p>
          <w:p w14:paraId="4335C6FB" w14:textId="77777777" w:rsidR="001A333C" w:rsidRPr="00750B64" w:rsidRDefault="00D52569" w:rsidP="009A4103">
            <w:pPr>
              <w:pStyle w:val="a6"/>
              <w:autoSpaceDE w:val="0"/>
              <w:autoSpaceDN w:val="0"/>
              <w:snapToGrid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17:00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11F5584" w14:textId="77777777" w:rsidR="001A333C" w:rsidRDefault="00D52569" w:rsidP="008870F8">
            <w:pPr>
              <w:pStyle w:val="a5"/>
              <w:ind w:left="57" w:firstLine="0"/>
              <w:jc w:val="center"/>
              <w:rPr>
                <w:rFonts w:ascii="華康POP1體W7" w:eastAsia="華康POP1體W7"/>
                <w:w w:val="100"/>
                <w:sz w:val="32"/>
              </w:rPr>
            </w:pPr>
            <w:r w:rsidRPr="00D52569">
              <w:rPr>
                <w:rFonts w:ascii="華康POP1體W7" w:eastAsia="等线" w:hint="eastAsia"/>
                <w:w w:val="100"/>
                <w:sz w:val="32"/>
                <w:lang w:eastAsia="zh-CN"/>
              </w:rPr>
              <w:t>团队学习</w:t>
            </w:r>
          </w:p>
          <w:p w14:paraId="2A2063A0" w14:textId="77777777" w:rsidR="001A333C" w:rsidRDefault="00D52569" w:rsidP="008870F8">
            <w:pPr>
              <w:pStyle w:val="a5"/>
              <w:ind w:left="57" w:firstLine="0"/>
              <w:jc w:val="center"/>
              <w:rPr>
                <w:rFonts w:ascii="華康POP1體W7" w:eastAsia="華康POP1體W7"/>
                <w:w w:val="100"/>
                <w:sz w:val="32"/>
              </w:rPr>
            </w:pPr>
            <w:r w:rsidRPr="00D52569">
              <w:rPr>
                <w:rFonts w:ascii="Times New Roman" w:eastAsia="等线"/>
                <w:b/>
                <w:w w:val="100"/>
                <w:sz w:val="28"/>
                <w:lang w:eastAsia="zh-CN"/>
              </w:rPr>
              <w:t>Team Learning</w:t>
            </w:r>
          </w:p>
          <w:p w14:paraId="379AAD38" w14:textId="77777777" w:rsidR="001A333C" w:rsidRDefault="00D52569" w:rsidP="00E4080E">
            <w:pPr>
              <w:pStyle w:val="a5"/>
              <w:ind w:left="57" w:firstLine="0"/>
              <w:jc w:val="center"/>
              <w:rPr>
                <w:rFonts w:ascii="Times New Roman"/>
                <w:w w:val="100"/>
                <w:sz w:val="20"/>
              </w:rPr>
            </w:pP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训</w:t>
            </w:r>
            <w:r w:rsidRPr="00D52569">
              <w:rPr>
                <w:rFonts w:ascii="PMingLiU" w:eastAsia="等线" w:hAnsi="PMingLiU" w:cs="PMingLiU"/>
                <w:w w:val="100"/>
                <w:sz w:val="32"/>
                <w:lang w:eastAsia="zh-CN"/>
              </w:rPr>
              <w:t xml:space="preserve"> </w:t>
            </w: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练</w:t>
            </w: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F4163F" w14:textId="77777777" w:rsidR="001A333C" w:rsidRPr="001A333C" w:rsidRDefault="00D52569" w:rsidP="00713CE2">
            <w:pPr>
              <w:pStyle w:val="a5"/>
              <w:ind w:leftChars="-11" w:left="0" w:hangingChars="9" w:hanging="26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．改善心智模式的价值</w:t>
            </w:r>
          </w:p>
          <w:p w14:paraId="06064967" w14:textId="77777777" w:rsidR="001A333C" w:rsidRDefault="00D52569" w:rsidP="00E4080E">
            <w:pPr>
              <w:pStyle w:val="a5"/>
              <w:ind w:left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 xml:space="preserve"> 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．推论阶梯的实作练习</w:t>
            </w:r>
          </w:p>
          <w:p w14:paraId="3A3AB814" w14:textId="77777777" w:rsidR="00901CA0" w:rsidRPr="00901CA0" w:rsidRDefault="00D52569" w:rsidP="00901CA0">
            <w:pPr>
              <w:pStyle w:val="a5"/>
              <w:ind w:left="154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．悬挂假设厘清误会</w:t>
            </w:r>
          </w:p>
          <w:p w14:paraId="79B4B1ED" w14:textId="77777777" w:rsidR="001A333C" w:rsidRPr="00367A1F" w:rsidRDefault="00D52569" w:rsidP="00367A1F">
            <w:pPr>
              <w:pStyle w:val="a5"/>
              <w:ind w:left="0"/>
              <w:rPr>
                <w:rFonts w:ascii="Times New Roman" w:eastAsia="DFKai-SB"/>
                <w:w w:val="100"/>
                <w:sz w:val="28"/>
              </w:rPr>
            </w:pPr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 xml:space="preserve"> 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．有技巧的会议管理</w:t>
            </w:r>
          </w:p>
        </w:tc>
        <w:tc>
          <w:tcPr>
            <w:tcW w:w="3849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41AC90F" w14:textId="77777777" w:rsidR="001A333C" w:rsidRPr="00C61190" w:rsidRDefault="00D52569" w:rsidP="00E96E20">
            <w:pPr>
              <w:pStyle w:val="a5"/>
              <w:ind w:left="0" w:firstLine="153"/>
              <w:rPr>
                <w:rFonts w:ascii="DFKai-SB" w:eastAsia="DFKai-SB"/>
                <w:w w:val="100"/>
                <w:sz w:val="28"/>
                <w:szCs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团队学习是启动组织深层学习循环的一把钥匙，熟悉团队学习的组织，将会激发群体的智慧，集体反思、集体创造出组织未来的共同记忆。</w:t>
            </w:r>
          </w:p>
        </w:tc>
      </w:tr>
      <w:tr w:rsidR="001A333C" w14:paraId="087928A7" w14:textId="77777777">
        <w:trPr>
          <w:trHeight w:val="1796"/>
          <w:jc w:val="center"/>
        </w:trPr>
        <w:tc>
          <w:tcPr>
            <w:tcW w:w="1475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29D1B3B" w14:textId="77777777" w:rsidR="001A333C" w:rsidRDefault="001A333C" w:rsidP="00F631E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2A6DB1" w14:textId="77777777" w:rsidR="001A333C" w:rsidRDefault="001A333C" w:rsidP="008870F8">
            <w:pPr>
              <w:pStyle w:val="a5"/>
              <w:ind w:left="57" w:firstLine="0"/>
              <w:jc w:val="center"/>
              <w:rPr>
                <w:rFonts w:ascii="華康POP1體W7" w:eastAsia="華康POP1體W7"/>
                <w:w w:val="100"/>
                <w:sz w:val="32"/>
              </w:rPr>
            </w:pP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BEEF2D" w14:textId="77777777" w:rsidR="001A333C" w:rsidRPr="005C083A" w:rsidRDefault="00D52569" w:rsidP="001A333C">
            <w:pPr>
              <w:pStyle w:val="a5"/>
              <w:ind w:leftChars="-11" w:left="0" w:hangingChars="9" w:hanging="26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．说话棒的运用与练习</w:t>
            </w:r>
          </w:p>
          <w:p w14:paraId="35EA5CF4" w14:textId="77777777" w:rsidR="001A333C" w:rsidRPr="005C083A" w:rsidRDefault="00D52569" w:rsidP="001A333C">
            <w:pPr>
              <w:pStyle w:val="a5"/>
              <w:ind w:left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 xml:space="preserve"> 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．积极的聆听与探询</w:t>
            </w:r>
          </w:p>
          <w:p w14:paraId="7AFCBAAE" w14:textId="77777777" w:rsidR="001A333C" w:rsidRPr="005C083A" w:rsidRDefault="00D52569" w:rsidP="001A333C">
            <w:pPr>
              <w:pStyle w:val="a5"/>
              <w:ind w:left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 xml:space="preserve"> 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深度汇谈的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意义共享</w:t>
            </w:r>
          </w:p>
          <w:p w14:paraId="4C928E56" w14:textId="77777777" w:rsidR="001A333C" w:rsidRDefault="00D52569" w:rsidP="005C083A">
            <w:pPr>
              <w:pStyle w:val="a5"/>
              <w:ind w:left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 xml:space="preserve"> 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．化解本位主义的良方</w:t>
            </w:r>
          </w:p>
        </w:tc>
        <w:tc>
          <w:tcPr>
            <w:tcW w:w="3849" w:type="dxa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D6B4D17" w14:textId="77777777" w:rsidR="001A333C" w:rsidRPr="005C083A" w:rsidRDefault="00D52569" w:rsidP="00E96E20">
            <w:pPr>
              <w:pStyle w:val="a5"/>
              <w:ind w:left="0" w:firstLine="153"/>
              <w:rPr>
                <w:rFonts w:ascii="DFKai-SB" w:eastAsia="DFKai-SB"/>
                <w:w w:val="100"/>
                <w:sz w:val="28"/>
                <w:szCs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跨部门的互动关系，将会直接影响到组织的绩效，若能定期做些有益组织健康的活动，可以避免许多产品及服务的潜在问题。</w:t>
            </w:r>
          </w:p>
        </w:tc>
      </w:tr>
      <w:tr w:rsidR="001A333C" w14:paraId="451AC8CC" w14:textId="77777777">
        <w:trPr>
          <w:trHeight w:val="1140"/>
          <w:jc w:val="center"/>
        </w:trPr>
        <w:tc>
          <w:tcPr>
            <w:tcW w:w="1475" w:type="dxa"/>
            <w:vMerge w:val="restart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2B19321C" w14:textId="77777777" w:rsidR="001A333C" w:rsidRPr="009A4103" w:rsidRDefault="00D52569" w:rsidP="00D52569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32"/>
                <w:szCs w:val="32"/>
              </w:rPr>
            </w:pPr>
            <w:r>
              <w:rPr>
                <w:rFonts w:ascii="華康楷書體W5(P)" w:eastAsia="等线"/>
                <w:b/>
                <w:sz w:val="32"/>
                <w:szCs w:val="32"/>
                <w:lang w:eastAsia="zh-CN"/>
              </w:rPr>
              <w:t>2</w:t>
            </w:r>
            <w:r>
              <w:rPr>
                <w:rFonts w:ascii="華康楷書體W5(P)" w:eastAsia="等线" w:hint="eastAsia"/>
                <w:b/>
                <w:sz w:val="32"/>
                <w:szCs w:val="32"/>
                <w:lang w:eastAsia="zh-CN"/>
              </w:rPr>
              <w:t>天</w:t>
            </w:r>
          </w:p>
          <w:p w14:paraId="00A432CB" w14:textId="77777777" w:rsidR="009A4103" w:rsidRDefault="009A4103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  <w:p w14:paraId="363D4853" w14:textId="77777777" w:rsidR="009A4103" w:rsidRDefault="00D52569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9:00</w:t>
            </w:r>
          </w:p>
          <w:p w14:paraId="680C62EE" w14:textId="77777777" w:rsidR="009A4103" w:rsidRDefault="00D52569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|</w:t>
            </w:r>
          </w:p>
          <w:p w14:paraId="3E3C3467" w14:textId="77777777" w:rsidR="001A333C" w:rsidRPr="00750B64" w:rsidRDefault="00D52569" w:rsidP="009A410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sz w:val="28"/>
              </w:rPr>
            </w:pPr>
            <w:r w:rsidRPr="00D52569">
              <w:rPr>
                <w:rFonts w:ascii="華康楷書體W5(P)" w:eastAsia="等线"/>
                <w:sz w:val="28"/>
                <w:lang w:eastAsia="zh-CN"/>
              </w:rPr>
              <w:t>17:00</w:t>
            </w:r>
          </w:p>
        </w:tc>
        <w:tc>
          <w:tcPr>
            <w:tcW w:w="180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6B33B7F" w14:textId="77777777" w:rsidR="001A333C" w:rsidRDefault="00D52569" w:rsidP="008870F8">
            <w:pPr>
              <w:pStyle w:val="a5"/>
              <w:ind w:left="57" w:hanging="57"/>
              <w:jc w:val="center"/>
              <w:rPr>
                <w:rFonts w:ascii="華康POP1體W7" w:eastAsia="華康POP1體W7"/>
                <w:w w:val="100"/>
                <w:sz w:val="30"/>
              </w:rPr>
            </w:pPr>
            <w:proofErr w:type="gramStart"/>
            <w:r w:rsidRPr="00D52569">
              <w:rPr>
                <w:rFonts w:ascii="華康POP1體W7" w:eastAsia="等线" w:hint="eastAsia"/>
                <w:w w:val="100"/>
                <w:sz w:val="30"/>
                <w:lang w:eastAsia="zh-CN"/>
              </w:rPr>
              <w:t>愿景领导</w:t>
            </w:r>
            <w:proofErr w:type="gramEnd"/>
          </w:p>
          <w:p w14:paraId="44FE3614" w14:textId="77777777" w:rsidR="001A333C" w:rsidRDefault="00D52569" w:rsidP="008870F8">
            <w:pPr>
              <w:pStyle w:val="a5"/>
              <w:ind w:left="57" w:hanging="57"/>
              <w:jc w:val="center"/>
              <w:rPr>
                <w:rFonts w:ascii="華康POP1體W7" w:eastAsia="華康POP1體W7"/>
                <w:w w:val="100"/>
                <w:sz w:val="30"/>
              </w:rPr>
            </w:pPr>
            <w:r w:rsidRPr="00D52569">
              <w:rPr>
                <w:rFonts w:ascii="Times New Roman" w:eastAsia="等线"/>
                <w:b/>
                <w:w w:val="100"/>
                <w:sz w:val="28"/>
                <w:lang w:eastAsia="zh-CN"/>
              </w:rPr>
              <w:t>Vision Leadership</w:t>
            </w:r>
          </w:p>
          <w:p w14:paraId="676D66EB" w14:textId="77777777" w:rsidR="001A333C" w:rsidRDefault="00D52569" w:rsidP="00E4080E">
            <w:pPr>
              <w:pStyle w:val="a5"/>
              <w:ind w:left="57" w:firstLine="0"/>
              <w:jc w:val="center"/>
              <w:rPr>
                <w:rFonts w:ascii="Times New Roman"/>
                <w:w w:val="100"/>
                <w:sz w:val="20"/>
              </w:rPr>
            </w:pP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训</w:t>
            </w:r>
            <w:r w:rsidRPr="00D52569">
              <w:rPr>
                <w:rFonts w:ascii="PMingLiU" w:eastAsia="等线" w:hAnsi="PMingLiU" w:cs="PMingLiU"/>
                <w:w w:val="100"/>
                <w:sz w:val="32"/>
                <w:lang w:eastAsia="zh-CN"/>
              </w:rPr>
              <w:t xml:space="preserve"> </w:t>
            </w:r>
            <w:r w:rsidRPr="00D52569">
              <w:rPr>
                <w:rFonts w:ascii="Times New Roman" w:eastAsia="等线" w:hint="eastAsia"/>
                <w:w w:val="100"/>
                <w:sz w:val="32"/>
                <w:lang w:eastAsia="zh-CN"/>
              </w:rPr>
              <w:t>练</w:t>
            </w: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12346A" w14:textId="77777777" w:rsidR="001A333C" w:rsidRPr="001E7A99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转化愿景为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行动力</w:t>
            </w:r>
          </w:p>
          <w:p w14:paraId="3471A7B1" w14:textId="77777777" w:rsidR="001A333C" w:rsidRPr="001E7A99" w:rsidRDefault="00D52569" w:rsidP="00E4080E">
            <w:pPr>
              <w:pStyle w:val="a5"/>
              <w:ind w:left="288" w:hangingChars="100" w:hanging="288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愿景经营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管理架构</w:t>
            </w:r>
          </w:p>
          <w:p w14:paraId="073AFB69" w14:textId="77777777" w:rsidR="001A333C" w:rsidRPr="005C083A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．生命轮的检视与启发</w:t>
            </w:r>
          </w:p>
          <w:p w14:paraId="7CCB90E8" w14:textId="77777777" w:rsidR="001A333C" w:rsidRPr="005C083A" w:rsidRDefault="00D52569" w:rsidP="00E4080E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描绘愿景</w:t>
            </w:r>
            <w:proofErr w:type="gramEnd"/>
            <w:r w:rsidRPr="00D52569">
              <w:rPr>
                <w:rFonts w:ascii="DFKai-SB" w:eastAsia="等线"/>
                <w:w w:val="100"/>
                <w:sz w:val="28"/>
                <w:lang w:eastAsia="zh-CN"/>
              </w:rPr>
              <w:t>,</w:t>
            </w: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认清现况</w:t>
            </w:r>
          </w:p>
        </w:tc>
        <w:tc>
          <w:tcPr>
            <w:tcW w:w="3849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883031A" w14:textId="77777777" w:rsidR="001A333C" w:rsidRPr="00C61190" w:rsidRDefault="00D52569" w:rsidP="00E96E20">
            <w:pPr>
              <w:pStyle w:val="a5"/>
              <w:ind w:left="0" w:firstLine="153"/>
              <w:rPr>
                <w:rFonts w:ascii="DFKai-SB" w:eastAsia="DFKai-SB"/>
                <w:w w:val="100"/>
                <w:sz w:val="28"/>
                <w:szCs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以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愿景领导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组织将是未来的趋势，如何将个人愿望整合成公司共同目标，如何激发组织成员的投入与奉献，是我们在工作及家庭上同时必需重新学习的技能。</w:t>
            </w:r>
          </w:p>
        </w:tc>
      </w:tr>
      <w:tr w:rsidR="001A333C" w14:paraId="1A556082" w14:textId="77777777">
        <w:trPr>
          <w:trHeight w:val="2234"/>
          <w:jc w:val="center"/>
        </w:trPr>
        <w:tc>
          <w:tcPr>
            <w:tcW w:w="1475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961779" w14:textId="77777777" w:rsidR="001A333C" w:rsidRDefault="001A333C" w:rsidP="00F631E3">
            <w:pPr>
              <w:pStyle w:val="a6"/>
              <w:autoSpaceDE w:val="0"/>
              <w:autoSpaceDN w:val="0"/>
              <w:spacing w:line="240" w:lineRule="atLeast"/>
              <w:jc w:val="center"/>
              <w:rPr>
                <w:rFonts w:ascii="華康楷書體W5(P)" w:eastAsia="華康楷書體W5(P)"/>
                <w:b/>
                <w:sz w:val="28"/>
              </w:rPr>
            </w:pPr>
          </w:p>
        </w:tc>
        <w:tc>
          <w:tcPr>
            <w:tcW w:w="180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0F3CDF" w14:textId="77777777" w:rsidR="001A333C" w:rsidRDefault="001A333C" w:rsidP="008870F8">
            <w:pPr>
              <w:pStyle w:val="a5"/>
              <w:ind w:left="57" w:hanging="57"/>
              <w:jc w:val="center"/>
              <w:rPr>
                <w:rFonts w:ascii="華康POP1體W7" w:eastAsia="華康POP1體W7"/>
                <w:w w:val="100"/>
                <w:sz w:val="30"/>
              </w:rPr>
            </w:pPr>
          </w:p>
        </w:tc>
        <w:tc>
          <w:tcPr>
            <w:tcW w:w="2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9F0E87" w14:textId="77777777" w:rsidR="005C083A" w:rsidRPr="001E7A99" w:rsidRDefault="00D52569" w:rsidP="005C083A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．领导的五种方式</w:t>
            </w:r>
          </w:p>
          <w:p w14:paraId="73FD30E0" w14:textId="77777777" w:rsidR="005C083A" w:rsidRDefault="00D52569" w:rsidP="005C083A">
            <w:pPr>
              <w:pStyle w:val="a5"/>
              <w:ind w:left="288" w:hangingChars="100" w:hanging="288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愿景共享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的流程</w:t>
            </w:r>
          </w:p>
          <w:p w14:paraId="5348E76D" w14:textId="77777777" w:rsidR="005C083A" w:rsidRPr="005C083A" w:rsidRDefault="00D52569" w:rsidP="005C083A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愿景汇谈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的共创法</w:t>
            </w:r>
          </w:p>
          <w:p w14:paraId="2EE329B9" w14:textId="77777777" w:rsidR="001A333C" w:rsidRPr="005C083A" w:rsidRDefault="00D52569" w:rsidP="005C083A">
            <w:pPr>
              <w:pStyle w:val="a5"/>
              <w:ind w:left="0" w:firstLine="0"/>
              <w:rPr>
                <w:rFonts w:ascii="DFKai-SB" w:eastAsia="DFKai-SB"/>
                <w:w w:val="100"/>
                <w:sz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．</w:t>
            </w:r>
            <w:proofErr w:type="gramStart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愿景领导</w:t>
            </w:r>
            <w:proofErr w:type="gramEnd"/>
            <w:r w:rsidRPr="00D52569">
              <w:rPr>
                <w:rFonts w:ascii="DFKai-SB" w:eastAsia="等线" w:hint="eastAsia"/>
                <w:w w:val="100"/>
                <w:sz w:val="28"/>
                <w:lang w:eastAsia="zh-CN"/>
              </w:rPr>
              <w:t>的成功案例</w:t>
            </w:r>
          </w:p>
        </w:tc>
        <w:tc>
          <w:tcPr>
            <w:tcW w:w="3849" w:type="dxa"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BC471FA" w14:textId="77777777" w:rsidR="001A333C" w:rsidRPr="00D229AF" w:rsidRDefault="00D52569" w:rsidP="00E96E20">
            <w:pPr>
              <w:pStyle w:val="a5"/>
              <w:ind w:left="0" w:firstLine="153"/>
              <w:rPr>
                <w:rFonts w:ascii="DFKai-SB" w:eastAsia="DFKai-SB"/>
                <w:w w:val="100"/>
                <w:sz w:val="28"/>
                <w:szCs w:val="28"/>
              </w:rPr>
            </w:pPr>
            <w:r w:rsidRPr="00D52569">
              <w:rPr>
                <w:rFonts w:ascii="DFKai-SB" w:eastAsia="等线" w:hint="eastAsia"/>
                <w:w w:val="100"/>
                <w:sz w:val="28"/>
                <w:szCs w:val="28"/>
                <w:lang w:eastAsia="zh-CN"/>
              </w:rPr>
              <w:t>随着组织规模及文化的发展，我们在不同的阶段会需要不同的领导模式，如能善用从告知到推销的领导方式，将能有效激发出员工的热情，产生比奖金更持久的工作诱因。</w:t>
            </w:r>
          </w:p>
        </w:tc>
      </w:tr>
    </w:tbl>
    <w:p w14:paraId="58642927" w14:textId="77777777" w:rsidR="00F16491" w:rsidRPr="00DA3FA3" w:rsidRDefault="00D52569" w:rsidP="00F16491">
      <w:pPr>
        <w:snapToGrid w:val="0"/>
        <w:spacing w:line="240" w:lineRule="auto"/>
        <w:ind w:left="1120" w:hangingChars="400" w:hanging="1120"/>
        <w:jc w:val="both"/>
        <w:rPr>
          <w:rFonts w:ascii="華康中楷體" w:eastAsia="華康中楷體"/>
          <w:sz w:val="28"/>
        </w:rPr>
      </w:pPr>
      <w:r w:rsidRPr="00D52569">
        <w:rPr>
          <w:rFonts w:ascii="華康中楷體" w:eastAsia="等线" w:hint="eastAsia"/>
          <w:sz w:val="28"/>
          <w:lang w:eastAsia="zh-CN"/>
        </w:rPr>
        <w:t>注：</w:t>
      </w:r>
      <w:r w:rsidRPr="00D52569">
        <w:rPr>
          <w:rFonts w:ascii="華康中楷體" w:eastAsia="等线"/>
          <w:sz w:val="28"/>
          <w:lang w:eastAsia="zh-CN"/>
        </w:rPr>
        <w:t xml:space="preserve">1. </w:t>
      </w:r>
      <w:r w:rsidRPr="00D52569">
        <w:rPr>
          <w:rFonts w:ascii="華康中楷體" w:eastAsia="等线" w:hint="eastAsia"/>
          <w:sz w:val="28"/>
          <w:lang w:eastAsia="zh-CN"/>
        </w:rPr>
        <w:t>上课学员人数以</w:t>
      </w:r>
      <w:r w:rsidRPr="00D52569">
        <w:rPr>
          <w:rFonts w:ascii="華康中楷體" w:eastAsia="等线"/>
          <w:sz w:val="28"/>
          <w:lang w:eastAsia="zh-CN"/>
        </w:rPr>
        <w:t>30</w:t>
      </w:r>
      <w:r w:rsidRPr="00D52569">
        <w:rPr>
          <w:rFonts w:ascii="華康中楷體" w:eastAsia="等线" w:hint="eastAsia"/>
          <w:sz w:val="28"/>
          <w:lang w:eastAsia="zh-CN"/>
        </w:rPr>
        <w:t>人为上限</w:t>
      </w:r>
      <w:r w:rsidRPr="00D52569">
        <w:rPr>
          <w:rFonts w:ascii="華康中楷體" w:eastAsia="等线"/>
          <w:sz w:val="28"/>
          <w:lang w:eastAsia="zh-CN"/>
        </w:rPr>
        <w:t>,</w:t>
      </w:r>
      <w:r w:rsidRPr="00D52569">
        <w:rPr>
          <w:rFonts w:ascii="華康中楷體" w:eastAsia="等线" w:hint="eastAsia"/>
          <w:sz w:val="28"/>
          <w:lang w:eastAsia="zh-CN"/>
        </w:rPr>
        <w:t>教室以分组方式排列</w:t>
      </w:r>
      <w:r w:rsidRPr="00D52569">
        <w:rPr>
          <w:rFonts w:ascii="華康中楷體" w:eastAsia="等线"/>
          <w:sz w:val="28"/>
          <w:lang w:eastAsia="zh-CN"/>
        </w:rPr>
        <w:t>,</w:t>
      </w:r>
      <w:r w:rsidRPr="00D52569">
        <w:rPr>
          <w:rFonts w:ascii="華康中楷體" w:eastAsia="等线" w:hint="eastAsia"/>
          <w:sz w:val="28"/>
          <w:lang w:eastAsia="zh-CN"/>
        </w:rPr>
        <w:t>每组</w:t>
      </w:r>
      <w:r w:rsidR="00F16491">
        <w:rPr>
          <w:rFonts w:ascii="華康中楷體" w:eastAsia="華康中楷體" w:hint="eastAsia"/>
          <w:sz w:val="28"/>
        </w:rPr>
        <w:br/>
      </w:r>
      <w:r w:rsidRPr="00D52569">
        <w:rPr>
          <w:rFonts w:ascii="華康中楷體" w:eastAsia="等线"/>
          <w:sz w:val="28"/>
          <w:lang w:eastAsia="zh-CN"/>
        </w:rPr>
        <w:t>5~6</w:t>
      </w:r>
      <w:r w:rsidRPr="00D52569">
        <w:rPr>
          <w:rFonts w:ascii="華康中楷體" w:eastAsia="等线" w:hint="eastAsia"/>
          <w:sz w:val="28"/>
          <w:lang w:eastAsia="zh-CN"/>
        </w:rPr>
        <w:t>个人</w:t>
      </w:r>
      <w:r w:rsidRPr="00D52569">
        <w:rPr>
          <w:rFonts w:ascii="華康中楷體" w:eastAsia="等线"/>
          <w:sz w:val="28"/>
          <w:lang w:eastAsia="zh-CN"/>
        </w:rPr>
        <w:t>,</w:t>
      </w:r>
      <w:r w:rsidRPr="00D52569">
        <w:rPr>
          <w:rFonts w:ascii="華康中楷體" w:eastAsia="等线" w:hint="eastAsia"/>
          <w:sz w:val="28"/>
          <w:lang w:eastAsia="zh-CN"/>
        </w:rPr>
        <w:t>以便于讨论</w:t>
      </w:r>
      <w:r w:rsidRPr="00D52569">
        <w:rPr>
          <w:rFonts w:ascii="華康中楷體" w:eastAsia="等线"/>
          <w:sz w:val="28"/>
          <w:lang w:eastAsia="zh-CN"/>
        </w:rPr>
        <w:t>.</w:t>
      </w:r>
    </w:p>
    <w:p w14:paraId="158B936A" w14:textId="77777777" w:rsidR="00F16491" w:rsidRDefault="00D52569" w:rsidP="00F16491">
      <w:pPr>
        <w:spacing w:line="336" w:lineRule="auto"/>
        <w:ind w:firstLineChars="200" w:firstLine="560"/>
        <w:jc w:val="both"/>
        <w:rPr>
          <w:rFonts w:ascii="華康中楷體" w:eastAsia="華康中楷體"/>
          <w:sz w:val="28"/>
        </w:rPr>
      </w:pPr>
      <w:r w:rsidRPr="00D52569">
        <w:rPr>
          <w:rFonts w:ascii="華康中楷體" w:eastAsia="等线"/>
          <w:sz w:val="28"/>
          <w:lang w:eastAsia="zh-CN"/>
        </w:rPr>
        <w:t xml:space="preserve">2. </w:t>
      </w:r>
      <w:r w:rsidRPr="00D52569">
        <w:rPr>
          <w:rFonts w:ascii="華康中楷體" w:eastAsia="等线" w:hint="eastAsia"/>
          <w:sz w:val="28"/>
          <w:lang w:eastAsia="zh-CN"/>
        </w:rPr>
        <w:t>课程期间</w:t>
      </w:r>
      <w:r w:rsidRPr="00D52569">
        <w:rPr>
          <w:rFonts w:ascii="華康中楷體" w:eastAsia="等线"/>
          <w:sz w:val="28"/>
          <w:lang w:eastAsia="zh-CN"/>
        </w:rPr>
        <w:t>,</w:t>
      </w:r>
      <w:r w:rsidRPr="00D52569">
        <w:rPr>
          <w:rFonts w:ascii="華康中楷體" w:eastAsia="等线" w:hint="eastAsia"/>
          <w:sz w:val="28"/>
          <w:lang w:eastAsia="zh-CN"/>
        </w:rPr>
        <w:t>由讲师提供教材原稿及补充资料</w:t>
      </w:r>
      <w:r w:rsidRPr="00D52569">
        <w:rPr>
          <w:rFonts w:ascii="華康中楷體" w:eastAsia="等线"/>
          <w:sz w:val="28"/>
          <w:lang w:eastAsia="zh-CN"/>
        </w:rPr>
        <w:t>,</w:t>
      </w:r>
      <w:r w:rsidRPr="00D52569">
        <w:rPr>
          <w:rFonts w:ascii="華康中楷體" w:eastAsia="等线" w:hint="eastAsia"/>
          <w:sz w:val="28"/>
          <w:lang w:eastAsia="zh-CN"/>
        </w:rPr>
        <w:t>交由公司复印</w:t>
      </w:r>
      <w:r w:rsidRPr="00D52569">
        <w:rPr>
          <w:rFonts w:ascii="華康中楷體" w:eastAsia="等线"/>
          <w:sz w:val="28"/>
          <w:lang w:eastAsia="zh-CN"/>
        </w:rPr>
        <w:t>.</w:t>
      </w:r>
    </w:p>
    <w:p w14:paraId="26A2FF9C" w14:textId="77777777" w:rsidR="00C25CCF" w:rsidRDefault="00D52569" w:rsidP="00C25CCF">
      <w:pPr>
        <w:spacing w:line="336" w:lineRule="auto"/>
        <w:jc w:val="both"/>
        <w:rPr>
          <w:rFonts w:ascii="DFKai-SB" w:eastAsia="DFKai-SB"/>
          <w:b/>
          <w:sz w:val="36"/>
        </w:rPr>
      </w:pPr>
      <w:r w:rsidRPr="00D52569">
        <w:rPr>
          <w:rFonts w:ascii="DFKai-SB" w:eastAsia="等线" w:hint="eastAsia"/>
          <w:b/>
          <w:sz w:val="36"/>
          <w:lang w:eastAsia="zh-CN"/>
        </w:rPr>
        <w:t>预期效益</w:t>
      </w:r>
      <w:r w:rsidRPr="00D52569">
        <w:rPr>
          <w:rFonts w:ascii="DFKai-SB" w:eastAsia="等线"/>
          <w:b/>
          <w:sz w:val="36"/>
          <w:lang w:eastAsia="zh-CN"/>
        </w:rPr>
        <w:t>:</w:t>
      </w:r>
      <w:r w:rsidR="00C25CCF">
        <w:rPr>
          <w:rFonts w:ascii="DFKai-SB" w:eastAsia="DFKai-SB"/>
          <w:b/>
          <w:sz w:val="36"/>
        </w:rPr>
        <w:t xml:space="preserve"> </w:t>
      </w:r>
    </w:p>
    <w:p w14:paraId="5634BCB1" w14:textId="77777777" w:rsidR="00C25CCF" w:rsidRDefault="00D52569" w:rsidP="00C25CCF">
      <w:pPr>
        <w:spacing w:line="336" w:lineRule="auto"/>
        <w:jc w:val="center"/>
        <w:rPr>
          <w:rFonts w:ascii="華康POP1體" w:eastAsia="華康POP1體"/>
          <w:sz w:val="32"/>
          <w:vertAlign w:val="superscript"/>
        </w:rPr>
      </w:pPr>
      <w:r w:rsidRPr="00D52569">
        <w:rPr>
          <w:rFonts w:ascii="華康POP1體" w:eastAsia="等线" w:hint="eastAsia"/>
          <w:sz w:val="32"/>
          <w:lang w:eastAsia="zh-CN"/>
        </w:rPr>
        <w:t>组织的效能</w:t>
      </w:r>
      <w:r w:rsidRPr="00D52569">
        <w:rPr>
          <w:rFonts w:ascii="華康POP1體" w:eastAsia="等线"/>
          <w:sz w:val="32"/>
          <w:lang w:eastAsia="zh-CN"/>
        </w:rPr>
        <w:t xml:space="preserve"> </w:t>
      </w:r>
      <w:r w:rsidRPr="00D52569">
        <w:rPr>
          <w:rFonts w:ascii="華康POP1體" w:eastAsia="等线" w:hint="eastAsia"/>
          <w:sz w:val="32"/>
          <w:lang w:eastAsia="zh-CN"/>
        </w:rPr>
        <w:t>﹦</w:t>
      </w:r>
      <w:r w:rsidRPr="00D52569">
        <w:rPr>
          <w:rFonts w:ascii="華康POP1體" w:eastAsia="等线"/>
          <w:sz w:val="32"/>
          <w:lang w:eastAsia="zh-CN"/>
        </w:rPr>
        <w:t>(</w:t>
      </w:r>
      <w:r w:rsidRPr="00D52569">
        <w:rPr>
          <w:rFonts w:ascii="華康POP1體" w:eastAsia="等线" w:hint="eastAsia"/>
          <w:sz w:val="32"/>
          <w:lang w:eastAsia="zh-CN"/>
        </w:rPr>
        <w:t>专业能力</w:t>
      </w:r>
      <w:r w:rsidRPr="00D52569">
        <w:rPr>
          <w:rFonts w:ascii="華康POP1體" w:eastAsia="等线"/>
          <w:sz w:val="32"/>
          <w:lang w:eastAsia="zh-CN"/>
        </w:rPr>
        <w:t>x</w:t>
      </w:r>
      <w:r w:rsidRPr="00D52569">
        <w:rPr>
          <w:rFonts w:ascii="華康POP1體" w:eastAsia="等线" w:hint="eastAsia"/>
          <w:sz w:val="32"/>
          <w:lang w:eastAsia="zh-CN"/>
        </w:rPr>
        <w:t>奉献度</w:t>
      </w:r>
      <w:r w:rsidRPr="00D52569">
        <w:rPr>
          <w:rFonts w:ascii="華康POP1體" w:eastAsia="等线"/>
          <w:sz w:val="32"/>
          <w:lang w:eastAsia="zh-CN"/>
        </w:rPr>
        <w:t>x</w:t>
      </w:r>
      <w:r w:rsidRPr="00D52569">
        <w:rPr>
          <w:rFonts w:ascii="華康POP1體" w:eastAsia="等线" w:hint="eastAsia"/>
          <w:sz w:val="32"/>
          <w:lang w:eastAsia="zh-CN"/>
        </w:rPr>
        <w:t>心智模式</w:t>
      </w:r>
      <w:r w:rsidRPr="00D52569">
        <w:rPr>
          <w:rFonts w:ascii="華康POP1體" w:eastAsia="等线"/>
          <w:sz w:val="32"/>
          <w:lang w:eastAsia="zh-CN"/>
        </w:rPr>
        <w:t>)</w:t>
      </w:r>
      <w:r w:rsidRPr="00D52569">
        <w:rPr>
          <w:rFonts w:ascii="華康POP1體" w:eastAsia="等线" w:hint="eastAsia"/>
          <w:sz w:val="32"/>
          <w:vertAlign w:val="superscript"/>
          <w:lang w:eastAsia="zh-CN"/>
        </w:rPr>
        <w:t>系统思考</w:t>
      </w:r>
    </w:p>
    <w:p w14:paraId="4037B4E8" w14:textId="77777777" w:rsidR="00C25CCF" w:rsidRDefault="00D52569" w:rsidP="00C25CCF">
      <w:pPr>
        <w:spacing w:line="336" w:lineRule="auto"/>
        <w:jc w:val="both"/>
        <w:rPr>
          <w:rFonts w:ascii="DFKai-SB" w:eastAsia="DFKai-SB"/>
          <w:sz w:val="28"/>
        </w:rPr>
      </w:pPr>
      <w:r w:rsidRPr="00D52569">
        <w:rPr>
          <w:rFonts w:ascii="DFKai-SB" w:eastAsia="等线" w:hint="eastAsia"/>
          <w:sz w:val="28"/>
          <w:lang w:eastAsia="zh-CN"/>
        </w:rPr>
        <w:t>如果公司的同仁能潜心学习五项</w:t>
      </w:r>
      <w:proofErr w:type="gramStart"/>
      <w:r w:rsidRPr="00D52569">
        <w:rPr>
          <w:rFonts w:ascii="DFKai-SB" w:eastAsia="等线" w:hint="eastAsia"/>
          <w:sz w:val="28"/>
          <w:lang w:eastAsia="zh-CN"/>
        </w:rPr>
        <w:t>修练</w:t>
      </w:r>
      <w:proofErr w:type="gramEnd"/>
      <w:r w:rsidRPr="00D52569">
        <w:rPr>
          <w:rFonts w:ascii="DFKai-SB" w:eastAsia="等线" w:hint="eastAsia"/>
          <w:sz w:val="28"/>
          <w:lang w:eastAsia="zh-CN"/>
        </w:rPr>
        <w:t>，会如同上述公式一般提升员工的奉献度及改变思维模式，更重要的养成系统思考的习惯，则更能大幅提高决策质量，发挥整体的</w:t>
      </w:r>
      <w:proofErr w:type="gramStart"/>
      <w:r w:rsidRPr="00D52569">
        <w:rPr>
          <w:rFonts w:ascii="DFKai-SB" w:eastAsia="等线" w:hint="eastAsia"/>
          <w:sz w:val="28"/>
          <w:lang w:eastAsia="zh-CN"/>
        </w:rPr>
        <w:t>综效</w:t>
      </w:r>
      <w:r w:rsidRPr="00D52569">
        <w:rPr>
          <w:rFonts w:eastAsia="等线"/>
          <w:sz w:val="28"/>
          <w:lang w:eastAsia="zh-CN"/>
        </w:rPr>
        <w:t>(</w:t>
      </w:r>
      <w:proofErr w:type="gramEnd"/>
      <w:r w:rsidRPr="00D52569">
        <w:rPr>
          <w:rFonts w:eastAsia="等线"/>
          <w:sz w:val="28"/>
          <w:lang w:eastAsia="zh-CN"/>
        </w:rPr>
        <w:t>Synergy)</w:t>
      </w:r>
      <w:r w:rsidRPr="00D52569">
        <w:rPr>
          <w:rFonts w:ascii="DFKai-SB" w:eastAsia="等线"/>
          <w:sz w:val="28"/>
          <w:lang w:eastAsia="zh-CN"/>
        </w:rPr>
        <w:t xml:space="preserve"> </w:t>
      </w:r>
      <w:r w:rsidRPr="00D52569">
        <w:rPr>
          <w:rFonts w:ascii="DFKai-SB" w:eastAsia="等线" w:hint="eastAsia"/>
          <w:sz w:val="28"/>
          <w:lang w:eastAsia="zh-CN"/>
        </w:rPr>
        <w:t>，最后必然会使经营绩效提高。</w:t>
      </w:r>
    </w:p>
    <w:p w14:paraId="3424039F" w14:textId="77777777" w:rsidR="00C25CCF" w:rsidRDefault="00C25CCF" w:rsidP="00C25CCF">
      <w:pPr>
        <w:spacing w:line="336" w:lineRule="auto"/>
        <w:jc w:val="both"/>
        <w:rPr>
          <w:rFonts w:ascii="DFKai-SB" w:eastAsia="DFKai-SB"/>
          <w:sz w:val="28"/>
        </w:rPr>
      </w:pPr>
      <w:r>
        <w:rPr>
          <w:rFonts w:ascii="DFKai-SB" w:eastAsia="DFKai-SB"/>
          <w:sz w:val="28"/>
        </w:rPr>
        <w:t xml:space="preserve"> </w:t>
      </w:r>
    </w:p>
    <w:p w14:paraId="64ABAE58" w14:textId="77777777" w:rsidR="00C25CCF" w:rsidRDefault="00D52569" w:rsidP="00C25CCF">
      <w:pPr>
        <w:numPr>
          <w:ilvl w:val="0"/>
          <w:numId w:val="3"/>
        </w:numPr>
        <w:spacing w:line="336" w:lineRule="auto"/>
        <w:jc w:val="both"/>
        <w:rPr>
          <w:rFonts w:ascii="DFKai-SB" w:eastAsia="DFKai-SB"/>
          <w:sz w:val="28"/>
        </w:rPr>
      </w:pPr>
      <w:r w:rsidRPr="00D52569">
        <w:rPr>
          <w:rFonts w:ascii="DFKai-SB" w:eastAsia="等线" w:hint="eastAsia"/>
          <w:sz w:val="28"/>
          <w:lang w:eastAsia="zh-CN"/>
        </w:rPr>
        <w:t>使公司的同仁学会五项</w:t>
      </w:r>
      <w:proofErr w:type="gramStart"/>
      <w:r w:rsidRPr="00D52569">
        <w:rPr>
          <w:rFonts w:ascii="DFKai-SB" w:eastAsia="等线" w:hint="eastAsia"/>
          <w:sz w:val="28"/>
          <w:lang w:eastAsia="zh-CN"/>
        </w:rPr>
        <w:t>修练</w:t>
      </w:r>
      <w:proofErr w:type="gramEnd"/>
      <w:r w:rsidRPr="00D52569">
        <w:rPr>
          <w:rFonts w:ascii="DFKai-SB" w:eastAsia="等线" w:hint="eastAsia"/>
          <w:sz w:val="28"/>
          <w:lang w:eastAsia="zh-CN"/>
        </w:rPr>
        <w:t>的工具方法，并应用于工作中，藉以发挥工作效益，创造附加价值。</w:t>
      </w:r>
    </w:p>
    <w:p w14:paraId="294C6007" w14:textId="77777777" w:rsidR="00C25CCF" w:rsidRDefault="00D52569" w:rsidP="00C25CCF">
      <w:pPr>
        <w:numPr>
          <w:ilvl w:val="0"/>
          <w:numId w:val="3"/>
        </w:numPr>
        <w:spacing w:line="336" w:lineRule="auto"/>
        <w:jc w:val="both"/>
        <w:rPr>
          <w:rFonts w:ascii="DFKai-SB" w:eastAsia="DFKai-SB"/>
          <w:sz w:val="28"/>
        </w:rPr>
      </w:pPr>
      <w:r w:rsidRPr="00D52569">
        <w:rPr>
          <w:rFonts w:ascii="DFKai-SB" w:eastAsia="等线" w:hint="eastAsia"/>
          <w:sz w:val="28"/>
          <w:lang w:eastAsia="zh-CN"/>
        </w:rPr>
        <w:t>使受训同仁具备学习型组织的特质</w:t>
      </w:r>
      <w:r w:rsidRPr="00D52569">
        <w:rPr>
          <w:rFonts w:ascii="DFKai-SB" w:eastAsia="等线"/>
          <w:sz w:val="28"/>
          <w:lang w:eastAsia="zh-CN"/>
        </w:rPr>
        <w:t>:</w:t>
      </w:r>
      <w:r w:rsidRPr="00D52569">
        <w:rPr>
          <w:rFonts w:ascii="DFKai-SB" w:eastAsia="等线" w:hint="eastAsia"/>
          <w:sz w:val="28"/>
          <w:lang w:eastAsia="zh-CN"/>
        </w:rPr>
        <w:t>良好的学习态度，预防问题发生的能力，集体反思、创新，具有使命感，工作与家庭的平衡等。</w:t>
      </w:r>
    </w:p>
    <w:p w14:paraId="720CC242" w14:textId="77777777" w:rsidR="00C25CCF" w:rsidRDefault="00D52569" w:rsidP="00C25CCF">
      <w:pPr>
        <w:numPr>
          <w:ilvl w:val="0"/>
          <w:numId w:val="3"/>
        </w:numPr>
        <w:spacing w:line="336" w:lineRule="auto"/>
        <w:jc w:val="both"/>
        <w:rPr>
          <w:rFonts w:ascii="華康中楷體" w:eastAsia="華康中楷體"/>
          <w:sz w:val="28"/>
        </w:rPr>
      </w:pPr>
      <w:r w:rsidRPr="00D52569">
        <w:rPr>
          <w:rFonts w:ascii="DFKai-SB" w:eastAsia="等线" w:hint="eastAsia"/>
          <w:sz w:val="28"/>
          <w:lang w:eastAsia="zh-CN"/>
        </w:rPr>
        <w:t>公司将有能力进入集体领导的管理方式，可激发员工创新求变的企图，发挥整体的</w:t>
      </w:r>
      <w:proofErr w:type="gramStart"/>
      <w:r w:rsidRPr="00D52569">
        <w:rPr>
          <w:rFonts w:ascii="DFKai-SB" w:eastAsia="等线" w:hint="eastAsia"/>
          <w:sz w:val="28"/>
          <w:lang w:eastAsia="zh-CN"/>
        </w:rPr>
        <w:t>综效</w:t>
      </w:r>
      <w:r w:rsidRPr="00D52569">
        <w:rPr>
          <w:rFonts w:ascii="DFKai-SB" w:eastAsia="等线"/>
          <w:sz w:val="28"/>
          <w:lang w:eastAsia="zh-CN"/>
        </w:rPr>
        <w:t>(</w:t>
      </w:r>
      <w:proofErr w:type="gramEnd"/>
      <w:r w:rsidRPr="00D52569">
        <w:rPr>
          <w:rFonts w:eastAsia="等线"/>
          <w:sz w:val="28"/>
          <w:lang w:eastAsia="zh-CN"/>
        </w:rPr>
        <w:t>Synergy</w:t>
      </w:r>
      <w:r w:rsidRPr="00D52569">
        <w:rPr>
          <w:rFonts w:ascii="DFKai-SB" w:eastAsia="等线"/>
          <w:sz w:val="28"/>
          <w:lang w:eastAsia="zh-CN"/>
        </w:rPr>
        <w:t>)</w:t>
      </w:r>
      <w:r w:rsidRPr="00D52569">
        <w:rPr>
          <w:rFonts w:ascii="DFKai-SB" w:eastAsia="等线" w:hint="eastAsia"/>
          <w:sz w:val="28"/>
          <w:lang w:eastAsia="zh-CN"/>
        </w:rPr>
        <w:t>。</w:t>
      </w:r>
    </w:p>
    <w:p w14:paraId="6E855662" w14:textId="6B6490EA" w:rsidR="00A8580F" w:rsidRPr="00B955B1" w:rsidRDefault="00B955B1" w:rsidP="002F01F2">
      <w:pPr>
        <w:pStyle w:val="DefaultText"/>
        <w:snapToGrid w:val="0"/>
        <w:spacing w:afterLines="50" w:after="120" w:line="360" w:lineRule="atLeast"/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t xml:space="preserve"> </w:t>
      </w:r>
    </w:p>
    <w:sectPr w:rsidR="00A8580F" w:rsidRPr="00B955B1">
      <w:footerReference w:type="even" r:id="rId7"/>
      <w:footerReference w:type="default" r:id="rId8"/>
      <w:pgSz w:w="11906" w:h="16838"/>
      <w:pgMar w:top="1078" w:right="566" w:bottom="540" w:left="100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B612F" w14:textId="77777777" w:rsidR="00A216D1" w:rsidRDefault="00A216D1">
      <w:pPr>
        <w:spacing w:line="240" w:lineRule="auto"/>
      </w:pPr>
      <w:r>
        <w:separator/>
      </w:r>
    </w:p>
  </w:endnote>
  <w:endnote w:type="continuationSeparator" w:id="0">
    <w:p w14:paraId="4C147712" w14:textId="77777777" w:rsidR="00A216D1" w:rsidRDefault="00A216D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華康楷書體W5(P)">
    <w:altName w:val="Microsoft JhengHei"/>
    <w:charset w:val="88"/>
    <w:family w:val="auto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華康中楷體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華康楷書體W5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PMingLiU">
    <w:altName w:val="新細明體"/>
    <w:panose1 w:val="02010601000101010101"/>
    <w:charset w:val="88"/>
    <w:family w:val="auto"/>
    <w:pitch w:val="variable"/>
    <w:sig w:usb0="A00002FF" w:usb1="28CFFCFA" w:usb2="00000016" w:usb3="00000000" w:csb0="00100000" w:csb1="00000000"/>
  </w:font>
  <w:font w:name="MingLiU">
    <w:altName w:val="Microsoft JhengHei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華康粗黑體">
    <w:charset w:val="88"/>
    <w:family w:val="modern"/>
    <w:pitch w:val="fixed"/>
    <w:sig w:usb0="00000001" w:usb1="08080000" w:usb2="00000010" w:usb3="00000000" w:csb0="00100000" w:csb1="00000000"/>
  </w:font>
  <w:font w:name="AdobeSanMM">
    <w:altName w:val="Times New Roman"/>
    <w:panose1 w:val="00000000000000000000"/>
    <w:charset w:val="FF"/>
    <w:family w:val="auto"/>
    <w:notTrueType/>
    <w:pitch w:val="variable"/>
    <w:sig w:usb0="00000003" w:usb1="00000000" w:usb2="00000000" w:usb3="00000000" w:csb0="0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華康特粗圓體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華康隸書體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華康POP1體W7(P)">
    <w:altName w:val="Microsoft JhengHei"/>
    <w:charset w:val="88"/>
    <w:family w:val="auto"/>
    <w:pitch w:val="fixed"/>
    <w:sig w:usb0="00000001" w:usb1="08080000" w:usb2="00000010" w:usb3="00000000" w:csb0="00100000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華康POP1體W7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華康POP1體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FB287" w14:textId="77777777" w:rsidR="00A8580F" w:rsidRDefault="00A8580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6D209E96" w14:textId="77777777" w:rsidR="00A8580F" w:rsidRDefault="00A8580F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8FF84" w14:textId="77777777" w:rsidR="00A8580F" w:rsidRDefault="00A8580F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87E37">
      <w:rPr>
        <w:rStyle w:val="a7"/>
        <w:noProof/>
      </w:rPr>
      <w:t>6</w:t>
    </w:r>
    <w:r>
      <w:rPr>
        <w:rStyle w:val="a7"/>
      </w:rPr>
      <w:fldChar w:fldCharType="end"/>
    </w:r>
  </w:p>
  <w:p w14:paraId="6BBF5E7D" w14:textId="77777777" w:rsidR="00A8580F" w:rsidRDefault="00A8580F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CD6671" w14:textId="77777777" w:rsidR="00A216D1" w:rsidRDefault="00A216D1">
      <w:pPr>
        <w:spacing w:line="240" w:lineRule="auto"/>
      </w:pPr>
      <w:r>
        <w:separator/>
      </w:r>
    </w:p>
  </w:footnote>
  <w:footnote w:type="continuationSeparator" w:id="0">
    <w:p w14:paraId="5FCB56F3" w14:textId="77777777" w:rsidR="00A216D1" w:rsidRDefault="00A216D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D0E7D3A"/>
    <w:multiLevelType w:val="singleLevel"/>
    <w:tmpl w:val="F3324A74"/>
    <w:lvl w:ilvl="0">
      <w:start w:val="3"/>
      <w:numFmt w:val="decimal"/>
      <w:lvlText w:val="%1."/>
      <w:legacy w:legacy="1" w:legacySpace="0" w:legacyIndent="165"/>
      <w:lvlJc w:val="left"/>
      <w:pPr>
        <w:ind w:left="165" w:hanging="165"/>
      </w:pPr>
      <w:rPr>
        <w:rFonts w:ascii="華康楷書體W5(P)" w:eastAsia="華康楷書體W5(P)" w:hint="eastAsia"/>
        <w:b/>
        <w:i w:val="0"/>
        <w:sz w:val="24"/>
        <w:u w:val="none"/>
      </w:rPr>
    </w:lvl>
  </w:abstractNum>
  <w:abstractNum w:abstractNumId="2" w15:restartNumberingAfterBreak="0">
    <w:nsid w:val="2070163D"/>
    <w:multiLevelType w:val="singleLevel"/>
    <w:tmpl w:val="9440D204"/>
    <w:lvl w:ilvl="0">
      <w:start w:val="3"/>
      <w:numFmt w:val="decimal"/>
      <w:lvlText w:val="%1. "/>
      <w:legacy w:legacy="1" w:legacySpace="0" w:legacyIndent="425"/>
      <w:lvlJc w:val="left"/>
      <w:pPr>
        <w:ind w:left="1937" w:hanging="425"/>
      </w:pPr>
      <w:rPr>
        <w:rFonts w:ascii="華康中楷體" w:eastAsia="華康中楷體" w:hint="eastAsia"/>
        <w:b w:val="0"/>
        <w:i w:val="0"/>
        <w:sz w:val="28"/>
        <w:u w:val="none"/>
      </w:rPr>
    </w:lvl>
  </w:abstractNum>
  <w:abstractNum w:abstractNumId="3" w15:restartNumberingAfterBreak="0">
    <w:nsid w:val="357634FD"/>
    <w:multiLevelType w:val="hybridMultilevel"/>
    <w:tmpl w:val="120EF228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3D663C8E"/>
    <w:multiLevelType w:val="singleLevel"/>
    <w:tmpl w:val="AB16E02C"/>
    <w:lvl w:ilvl="0">
      <w:start w:val="2"/>
      <w:numFmt w:val="decimal"/>
      <w:lvlText w:val="%1."/>
      <w:legacy w:legacy="1" w:legacySpace="0" w:legacyIndent="285"/>
      <w:lvlJc w:val="left"/>
      <w:pPr>
        <w:ind w:left="1725" w:hanging="285"/>
      </w:pPr>
      <w:rPr>
        <w:rFonts w:ascii="華康中楷體" w:eastAsia="華康中楷體" w:hint="eastAsia"/>
        <w:b w:val="0"/>
        <w:i w:val="0"/>
        <w:sz w:val="28"/>
        <w:u w:val="none"/>
      </w:rPr>
    </w:lvl>
  </w:abstractNum>
  <w:abstractNum w:abstractNumId="5" w15:restartNumberingAfterBreak="0">
    <w:nsid w:val="3E921629"/>
    <w:multiLevelType w:val="singleLevel"/>
    <w:tmpl w:val="BE229E00"/>
    <w:lvl w:ilvl="0">
      <w:start w:val="1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DFKai-SB" w:eastAsia="DFKai-SB" w:hint="eastAsia"/>
        <w:b w:val="0"/>
        <w:i w:val="0"/>
        <w:sz w:val="28"/>
        <w:u w:val="none"/>
      </w:rPr>
    </w:lvl>
  </w:abstractNum>
  <w:abstractNum w:abstractNumId="6" w15:restartNumberingAfterBreak="0">
    <w:nsid w:val="466B4D1A"/>
    <w:multiLevelType w:val="singleLevel"/>
    <w:tmpl w:val="393E6200"/>
    <w:lvl w:ilvl="0">
      <w:start w:val="2"/>
      <w:numFmt w:val="decimal"/>
      <w:lvlText w:val="%1."/>
      <w:legacy w:legacy="1" w:legacySpace="0" w:legacyIndent="195"/>
      <w:lvlJc w:val="left"/>
      <w:pPr>
        <w:ind w:left="195" w:hanging="195"/>
      </w:pPr>
      <w:rPr>
        <w:rFonts w:ascii="MS Sans Serif" w:hAnsi="MS Sans Serif" w:hint="default"/>
        <w:b w:val="0"/>
        <w:i w:val="0"/>
        <w:sz w:val="24"/>
        <w:u w:val="none"/>
      </w:rPr>
    </w:lvl>
  </w:abstractNum>
  <w:abstractNum w:abstractNumId="7" w15:restartNumberingAfterBreak="0">
    <w:nsid w:val="4B611906"/>
    <w:multiLevelType w:val="singleLevel"/>
    <w:tmpl w:val="80BE6FF4"/>
    <w:lvl w:ilvl="0">
      <w:start w:val="29"/>
      <w:numFmt w:val="bullet"/>
      <w:lvlText w:val="‧"/>
      <w:lvlJc w:val="left"/>
      <w:pPr>
        <w:tabs>
          <w:tab w:val="num" w:pos="288"/>
        </w:tabs>
        <w:ind w:left="288" w:hanging="288"/>
      </w:pPr>
      <w:rPr>
        <w:rFonts w:ascii="華康楷書體W5" w:eastAsia="華康楷書體W5" w:hAnsi="Times New Roman" w:hint="eastAsia"/>
      </w:rPr>
    </w:lvl>
  </w:abstractNum>
  <w:abstractNum w:abstractNumId="8" w15:restartNumberingAfterBreak="0">
    <w:nsid w:val="4DDB1805"/>
    <w:multiLevelType w:val="hybridMultilevel"/>
    <w:tmpl w:val="14F676F4"/>
    <w:lvl w:ilvl="0" w:tplc="97F29F70">
      <w:start w:val="1"/>
      <w:numFmt w:val="taiwaneseCountingThousand"/>
      <w:lvlText w:val="%1、"/>
      <w:lvlJc w:val="left"/>
      <w:pPr>
        <w:tabs>
          <w:tab w:val="num" w:pos="2160"/>
        </w:tabs>
        <w:ind w:left="216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00"/>
        </w:tabs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40"/>
        </w:tabs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280"/>
        </w:tabs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480"/>
      </w:pPr>
    </w:lvl>
  </w:abstractNum>
  <w:abstractNum w:abstractNumId="9" w15:restartNumberingAfterBreak="0">
    <w:nsid w:val="6F62512D"/>
    <w:multiLevelType w:val="singleLevel"/>
    <w:tmpl w:val="C6761AE8"/>
    <w:lvl w:ilvl="0">
      <w:start w:val="1"/>
      <w:numFmt w:val="decimal"/>
      <w:lvlText w:val="%1."/>
      <w:legacy w:legacy="1" w:legacySpace="0" w:legacyIndent="150"/>
      <w:lvlJc w:val="left"/>
      <w:pPr>
        <w:ind w:left="150" w:hanging="150"/>
      </w:pPr>
      <w:rPr>
        <w:rFonts w:ascii="華康楷書體W5(P)" w:eastAsia="華康楷書體W5(P)" w:hint="eastAsia"/>
        <w:b w:val="0"/>
        <w:i w:val="0"/>
        <w:sz w:val="24"/>
        <w:u w:val="none"/>
      </w:rPr>
    </w:lvl>
  </w:abstractNum>
  <w:abstractNum w:abstractNumId="10" w15:restartNumberingAfterBreak="0">
    <w:nsid w:val="79BC7EC2"/>
    <w:multiLevelType w:val="singleLevel"/>
    <w:tmpl w:val="957C621C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  <w:sz w:val="20"/>
      </w:rPr>
    </w:lvl>
  </w:abstractNum>
  <w:num w:numId="1" w16cid:durableId="89011873">
    <w:abstractNumId w:val="2"/>
  </w:num>
  <w:num w:numId="2" w16cid:durableId="1597178687">
    <w:abstractNumId w:val="4"/>
  </w:num>
  <w:num w:numId="3" w16cid:durableId="438766973">
    <w:abstractNumId w:val="5"/>
  </w:num>
  <w:num w:numId="4" w16cid:durableId="73204898">
    <w:abstractNumId w:val="0"/>
    <w:lvlOverride w:ilvl="0">
      <w:lvl w:ilvl="0">
        <w:start w:val="1"/>
        <w:numFmt w:val="bullet"/>
        <w:lvlText w:val=""/>
        <w:legacy w:legacy="1" w:legacySpace="0" w:legacyIndent="170"/>
        <w:lvlJc w:val="left"/>
        <w:pPr>
          <w:ind w:left="170" w:hanging="170"/>
        </w:pPr>
        <w:rPr>
          <w:rFonts w:ascii="Wingdings" w:hAnsi="Wingdings" w:hint="default"/>
          <w:sz w:val="14"/>
        </w:rPr>
      </w:lvl>
    </w:lvlOverride>
  </w:num>
  <w:num w:numId="5" w16cid:durableId="680358681">
    <w:abstractNumId w:val="9"/>
  </w:num>
  <w:num w:numId="6" w16cid:durableId="1664503281">
    <w:abstractNumId w:val="6"/>
  </w:num>
  <w:num w:numId="7" w16cid:durableId="71245628">
    <w:abstractNumId w:val="1"/>
  </w:num>
  <w:num w:numId="8" w16cid:durableId="1497575013">
    <w:abstractNumId w:val="8"/>
  </w:num>
  <w:num w:numId="9" w16cid:durableId="581984500">
    <w:abstractNumId w:val="0"/>
    <w:lvlOverride w:ilvl="0">
      <w:lvl w:ilvl="0">
        <w:start w:val="1"/>
        <w:numFmt w:val="bullet"/>
        <w:lvlText w:val=""/>
        <w:legacy w:legacy="1" w:legacySpace="0" w:legacyIndent="425"/>
        <w:lvlJc w:val="left"/>
        <w:pPr>
          <w:ind w:left="2225" w:hanging="425"/>
        </w:pPr>
        <w:rPr>
          <w:rFonts w:ascii="Wingdings" w:hAnsi="Wingdings" w:hint="default"/>
        </w:rPr>
      </w:lvl>
    </w:lvlOverride>
  </w:num>
  <w:num w:numId="10" w16cid:durableId="115487389">
    <w:abstractNumId w:val="10"/>
  </w:num>
  <w:num w:numId="11" w16cid:durableId="728260281">
    <w:abstractNumId w:val="3"/>
  </w:num>
  <w:num w:numId="12" w16cid:durableId="36618024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noLineBreaksAfter w:lang="zh-TW" w:val="([{‘“‵〈《「『【〔〝︵︷︹︻︽︿﹁﹃﹙﹛﹝（｛"/>
  <w:noLineBreaksBefore w:lang="zh-TW" w:val="!),.:;?]}·–—’”‥…‧′╴、。〉》」』】〕〞︰︱︳︴︶︸︺︼︾﹀﹂﹄﹏﹐﹑﹒﹔﹕﹖﹗﹚﹜﹞！），．：；？｜｝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103"/>
    <w:rsid w:val="00031347"/>
    <w:rsid w:val="000366DB"/>
    <w:rsid w:val="00041429"/>
    <w:rsid w:val="00053521"/>
    <w:rsid w:val="000750AC"/>
    <w:rsid w:val="000B54E8"/>
    <w:rsid w:val="000C62EF"/>
    <w:rsid w:val="000E0911"/>
    <w:rsid w:val="00104C78"/>
    <w:rsid w:val="001363C1"/>
    <w:rsid w:val="00147A0C"/>
    <w:rsid w:val="00187054"/>
    <w:rsid w:val="001A333C"/>
    <w:rsid w:val="001A5263"/>
    <w:rsid w:val="001B7DC9"/>
    <w:rsid w:val="001C6964"/>
    <w:rsid w:val="001E674C"/>
    <w:rsid w:val="001E7A99"/>
    <w:rsid w:val="001F4B28"/>
    <w:rsid w:val="00233F9C"/>
    <w:rsid w:val="002373EF"/>
    <w:rsid w:val="00241FEE"/>
    <w:rsid w:val="00273CF1"/>
    <w:rsid w:val="00287F5C"/>
    <w:rsid w:val="002B265A"/>
    <w:rsid w:val="002C760D"/>
    <w:rsid w:val="002F01F2"/>
    <w:rsid w:val="00344A2F"/>
    <w:rsid w:val="0034570F"/>
    <w:rsid w:val="00346D76"/>
    <w:rsid w:val="00367A1F"/>
    <w:rsid w:val="0039537E"/>
    <w:rsid w:val="003C637F"/>
    <w:rsid w:val="003C75FF"/>
    <w:rsid w:val="00441A2D"/>
    <w:rsid w:val="004505AA"/>
    <w:rsid w:val="00484C04"/>
    <w:rsid w:val="004B0D95"/>
    <w:rsid w:val="004C4681"/>
    <w:rsid w:val="004C4A5E"/>
    <w:rsid w:val="004E5A40"/>
    <w:rsid w:val="005026FC"/>
    <w:rsid w:val="005072AA"/>
    <w:rsid w:val="00530B8A"/>
    <w:rsid w:val="0053123D"/>
    <w:rsid w:val="00536522"/>
    <w:rsid w:val="00590112"/>
    <w:rsid w:val="005970A6"/>
    <w:rsid w:val="005A71FA"/>
    <w:rsid w:val="005B4506"/>
    <w:rsid w:val="005C083A"/>
    <w:rsid w:val="006D42E3"/>
    <w:rsid w:val="00713CE2"/>
    <w:rsid w:val="00721BC9"/>
    <w:rsid w:val="007235FC"/>
    <w:rsid w:val="00724FBF"/>
    <w:rsid w:val="00750B64"/>
    <w:rsid w:val="00754796"/>
    <w:rsid w:val="00756DBD"/>
    <w:rsid w:val="00767D29"/>
    <w:rsid w:val="00797103"/>
    <w:rsid w:val="007B2467"/>
    <w:rsid w:val="007D0993"/>
    <w:rsid w:val="007E2634"/>
    <w:rsid w:val="00813990"/>
    <w:rsid w:val="00846C4C"/>
    <w:rsid w:val="008538F8"/>
    <w:rsid w:val="008870F8"/>
    <w:rsid w:val="00896C70"/>
    <w:rsid w:val="008C02EB"/>
    <w:rsid w:val="008C1B9F"/>
    <w:rsid w:val="008C20A3"/>
    <w:rsid w:val="008D20B3"/>
    <w:rsid w:val="008D20DB"/>
    <w:rsid w:val="008F5E76"/>
    <w:rsid w:val="00901CA0"/>
    <w:rsid w:val="00901DB7"/>
    <w:rsid w:val="009337AA"/>
    <w:rsid w:val="00966C8C"/>
    <w:rsid w:val="00967CBB"/>
    <w:rsid w:val="00987A60"/>
    <w:rsid w:val="009A4103"/>
    <w:rsid w:val="009D659E"/>
    <w:rsid w:val="009E15E0"/>
    <w:rsid w:val="00A1035D"/>
    <w:rsid w:val="00A15D83"/>
    <w:rsid w:val="00A216D1"/>
    <w:rsid w:val="00A53923"/>
    <w:rsid w:val="00A8580F"/>
    <w:rsid w:val="00A91504"/>
    <w:rsid w:val="00AB7AB5"/>
    <w:rsid w:val="00AC61E2"/>
    <w:rsid w:val="00AF0E11"/>
    <w:rsid w:val="00B000C3"/>
    <w:rsid w:val="00B10C91"/>
    <w:rsid w:val="00B25C6E"/>
    <w:rsid w:val="00B42DCA"/>
    <w:rsid w:val="00B60C52"/>
    <w:rsid w:val="00B62ACD"/>
    <w:rsid w:val="00B74910"/>
    <w:rsid w:val="00B955B1"/>
    <w:rsid w:val="00BC44EC"/>
    <w:rsid w:val="00C13DDF"/>
    <w:rsid w:val="00C233A7"/>
    <w:rsid w:val="00C25CCF"/>
    <w:rsid w:val="00C26D63"/>
    <w:rsid w:val="00C36708"/>
    <w:rsid w:val="00C61190"/>
    <w:rsid w:val="00C663F7"/>
    <w:rsid w:val="00CB5F90"/>
    <w:rsid w:val="00CC7A1E"/>
    <w:rsid w:val="00CD22C8"/>
    <w:rsid w:val="00CD49D9"/>
    <w:rsid w:val="00CD7DC6"/>
    <w:rsid w:val="00CE0ABE"/>
    <w:rsid w:val="00CE1A92"/>
    <w:rsid w:val="00D229AF"/>
    <w:rsid w:val="00D52569"/>
    <w:rsid w:val="00D6067E"/>
    <w:rsid w:val="00DC305B"/>
    <w:rsid w:val="00DC55FE"/>
    <w:rsid w:val="00E003DC"/>
    <w:rsid w:val="00E04677"/>
    <w:rsid w:val="00E079B3"/>
    <w:rsid w:val="00E4080E"/>
    <w:rsid w:val="00E410F7"/>
    <w:rsid w:val="00E51AF2"/>
    <w:rsid w:val="00E85C3A"/>
    <w:rsid w:val="00E87E37"/>
    <w:rsid w:val="00E95C28"/>
    <w:rsid w:val="00E96E20"/>
    <w:rsid w:val="00EA6C02"/>
    <w:rsid w:val="00EF0699"/>
    <w:rsid w:val="00F16491"/>
    <w:rsid w:val="00F27112"/>
    <w:rsid w:val="00F36E69"/>
    <w:rsid w:val="00F601B0"/>
    <w:rsid w:val="00F631E3"/>
    <w:rsid w:val="00F936A8"/>
    <w:rsid w:val="00F94FF3"/>
    <w:rsid w:val="00FB509B"/>
    <w:rsid w:val="00FF4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D01EE2"/>
  <w15:chartTrackingRefBased/>
  <w15:docId w15:val="{2189D91A-43CC-4B55-A94C-53C1DA933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autoSpaceDE w:val="0"/>
      <w:autoSpaceDN w:val="0"/>
      <w:spacing w:line="240" w:lineRule="auto"/>
    </w:pPr>
    <w:rPr>
      <w:rFonts w:ascii="MingLiU" w:eastAsia="MingLiU"/>
      <w:color w:val="000000"/>
    </w:rPr>
  </w:style>
  <w:style w:type="paragraph" w:customStyle="1" w:styleId="Bullet1">
    <w:name w:val="Bullet 1"/>
    <w:pPr>
      <w:widowControl w:val="0"/>
      <w:autoSpaceDE w:val="0"/>
      <w:autoSpaceDN w:val="0"/>
      <w:adjustRightInd w:val="0"/>
      <w:textAlignment w:val="baseline"/>
    </w:pPr>
    <w:rPr>
      <w:rFonts w:ascii="MingLiU" w:eastAsia="MingLiU"/>
      <w:color w:val="000000"/>
      <w:sz w:val="24"/>
      <w:lang w:eastAsia="zh-TW"/>
    </w:rPr>
  </w:style>
  <w:style w:type="paragraph" w:styleId="a4">
    <w:name w:val="Date"/>
    <w:basedOn w:val="a"/>
    <w:next w:val="a"/>
    <w:pPr>
      <w:spacing w:line="360" w:lineRule="exact"/>
      <w:jc w:val="right"/>
    </w:pPr>
    <w:rPr>
      <w:rFonts w:ascii="華康粗黑體" w:eastAsia="華康粗黑體" w:hAnsi="AdobeSanMM"/>
      <w:sz w:val="36"/>
    </w:rPr>
  </w:style>
  <w:style w:type="paragraph" w:styleId="a5">
    <w:name w:val="Plain Text"/>
    <w:basedOn w:val="a"/>
    <w:pPr>
      <w:autoSpaceDE w:val="0"/>
      <w:autoSpaceDN w:val="0"/>
      <w:spacing w:line="380" w:lineRule="atLeast"/>
      <w:ind w:left="227" w:hanging="170"/>
      <w:jc w:val="both"/>
    </w:pPr>
    <w:rPr>
      <w:rFonts w:ascii="MingLiU" w:eastAsia="MingLiU"/>
      <w:spacing w:val="4"/>
      <w:w w:val="9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7">
    <w:name w:val="page number"/>
    <w:basedOn w:val="a0"/>
  </w:style>
  <w:style w:type="paragraph" w:customStyle="1" w:styleId="DefaultText">
    <w:name w:val="Default Text"/>
    <w:pPr>
      <w:widowControl w:val="0"/>
      <w:autoSpaceDE w:val="0"/>
      <w:autoSpaceDN w:val="0"/>
      <w:adjustRightInd w:val="0"/>
      <w:textAlignment w:val="baseline"/>
    </w:pPr>
    <w:rPr>
      <w:color w:val="000000"/>
      <w:sz w:val="24"/>
      <w:lang w:eastAsia="zh-TW"/>
    </w:rPr>
  </w:style>
  <w:style w:type="paragraph" w:styleId="a8">
    <w:name w:val="Body Text Indent"/>
    <w:basedOn w:val="a"/>
    <w:rsid w:val="000B54E8"/>
    <w:pPr>
      <w:spacing w:after="120"/>
      <w:ind w:leftChars="200" w:left="480"/>
    </w:pPr>
  </w:style>
  <w:style w:type="paragraph" w:styleId="a9">
    <w:name w:val="header"/>
    <w:basedOn w:val="a"/>
    <w:link w:val="aa"/>
    <w:uiPriority w:val="99"/>
    <w:unhideWhenUsed/>
    <w:rsid w:val="00CE0AB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a">
    <w:name w:val="页眉 字符"/>
    <w:basedOn w:val="a0"/>
    <w:link w:val="a9"/>
    <w:uiPriority w:val="99"/>
    <w:rsid w:val="00CE0A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256</Words>
  <Characters>1461</Characters>
  <Application>Microsoft Office Word</Application>
  <DocSecurity>0</DocSecurity>
  <Lines>12</Lines>
  <Paragraphs>3</Paragraphs>
  <ScaleCrop>false</ScaleCrop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學習型組織</dc:title>
  <dc:subject/>
  <dc:creator>J&amp;S</dc:creator>
  <cp:keywords/>
  <dc:description/>
  <cp:lastModifiedBy>A64249</cp:lastModifiedBy>
  <cp:revision>3</cp:revision>
  <cp:lastPrinted>1998-07-27T05:31:00Z</cp:lastPrinted>
  <dcterms:created xsi:type="dcterms:W3CDTF">2021-10-19T07:18:00Z</dcterms:created>
  <dcterms:modified xsi:type="dcterms:W3CDTF">2023-01-05T02:56:00Z</dcterms:modified>
</cp:coreProperties>
</file>