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CAC8C" w14:textId="77777777" w:rsidR="00BD280A" w:rsidRPr="008168D9" w:rsidRDefault="00BD280A" w:rsidP="008168D9">
      <w:pPr>
        <w:spacing w:line="360" w:lineRule="auto"/>
        <w:jc w:val="center"/>
        <w:rPr>
          <w:rFonts w:ascii="楷体" w:eastAsia="楷体" w:hAnsi="楷体"/>
          <w:sz w:val="32"/>
          <w:szCs w:val="32"/>
        </w:rPr>
      </w:pPr>
      <w:r w:rsidRPr="008168D9">
        <w:rPr>
          <w:rFonts w:ascii="楷体" w:eastAsia="楷体" w:hAnsi="楷体" w:hint="eastAsia"/>
          <w:sz w:val="32"/>
          <w:szCs w:val="32"/>
        </w:rPr>
        <w:t>高效沟通技和团队协作</w:t>
      </w:r>
    </w:p>
    <w:p w14:paraId="05E1F5CB" w14:textId="3173E5E0" w:rsidR="00BD280A" w:rsidRPr="006D687A" w:rsidRDefault="006D687A" w:rsidP="006D687A">
      <w:pPr>
        <w:rPr>
          <w:rFonts w:ascii="楷体" w:eastAsia="楷体" w:hAnsi="楷体" w:hint="eastAsia"/>
          <w:b/>
          <w:bCs/>
          <w:sz w:val="28"/>
          <w:szCs w:val="28"/>
        </w:rPr>
      </w:pPr>
      <w:r w:rsidRPr="0079411E">
        <w:rPr>
          <w:rFonts w:ascii="楷体" w:eastAsia="楷体" w:hAnsi="楷体" w:hint="eastAsia"/>
          <w:b/>
          <w:bCs/>
          <w:sz w:val="28"/>
          <w:szCs w:val="28"/>
        </w:rPr>
        <w:t>课程背景：</w:t>
      </w:r>
    </w:p>
    <w:p w14:paraId="30C72C68" w14:textId="151E150C" w:rsidR="009B771C" w:rsidRPr="008168D9" w:rsidRDefault="009B771C" w:rsidP="008168D9">
      <w:pPr>
        <w:pStyle w:val="a7"/>
        <w:spacing w:before="0" w:beforeAutospacing="0" w:after="0" w:afterAutospacing="0" w:line="360" w:lineRule="auto"/>
        <w:ind w:firstLineChars="200" w:firstLine="480"/>
        <w:rPr>
          <w:rFonts w:ascii="楷体" w:eastAsia="楷体" w:hAnsi="楷体" w:cstheme="minorBidi"/>
          <w:color w:val="000000" w:themeColor="text1"/>
          <w:kern w:val="24"/>
        </w:rPr>
      </w:pPr>
      <w:r w:rsidRPr="008168D9">
        <w:rPr>
          <w:rFonts w:ascii="楷体" w:eastAsia="楷体" w:hAnsi="楷体" w:cstheme="minorBidi" w:hint="eastAsia"/>
          <w:color w:val="000000" w:themeColor="text1"/>
          <w:kern w:val="24"/>
        </w:rPr>
        <w:t>我们生活或（工作）中，70%</w:t>
      </w:r>
      <w:r w:rsidR="003B7D5F" w:rsidRPr="008168D9">
        <w:rPr>
          <w:rFonts w:ascii="楷体" w:eastAsia="楷体" w:hAnsi="楷体" w:cstheme="minorBidi" w:hint="eastAsia"/>
          <w:color w:val="000000" w:themeColor="text1"/>
          <w:kern w:val="24"/>
        </w:rPr>
        <w:t>的</w:t>
      </w:r>
      <w:r w:rsidRPr="008168D9">
        <w:rPr>
          <w:rFonts w:ascii="楷体" w:eastAsia="楷体" w:hAnsi="楷体" w:cstheme="minorBidi" w:hint="eastAsia"/>
          <w:color w:val="000000" w:themeColor="text1"/>
          <w:kern w:val="24"/>
        </w:rPr>
        <w:t>时间</w:t>
      </w:r>
      <w:r w:rsidR="003B7D5F" w:rsidRPr="008168D9">
        <w:rPr>
          <w:rFonts w:ascii="楷体" w:eastAsia="楷体" w:hAnsi="楷体" w:cstheme="minorBidi" w:hint="eastAsia"/>
          <w:color w:val="000000" w:themeColor="text1"/>
          <w:kern w:val="24"/>
        </w:rPr>
        <w:t>都是在</w:t>
      </w:r>
      <w:r w:rsidRPr="008168D9">
        <w:rPr>
          <w:rFonts w:ascii="楷体" w:eastAsia="楷体" w:hAnsi="楷体" w:cstheme="minorBidi" w:hint="eastAsia"/>
          <w:color w:val="000000" w:themeColor="text1"/>
          <w:kern w:val="24"/>
        </w:rPr>
        <w:t>沟通；</w:t>
      </w:r>
      <w:r w:rsidRPr="008168D9">
        <w:rPr>
          <w:rFonts w:ascii="楷体" w:eastAsia="楷体" w:hAnsi="楷体"/>
        </w:rPr>
        <w:t>同样在</w:t>
      </w:r>
      <w:r w:rsidRPr="008168D9">
        <w:rPr>
          <w:rFonts w:ascii="楷体" w:eastAsia="楷体" w:hAnsi="楷体" w:cstheme="minorBidi" w:hint="eastAsia"/>
          <w:color w:val="000000" w:themeColor="text1"/>
          <w:kern w:val="24"/>
        </w:rPr>
        <w:t>生活或（工作）中70%的问题、矛盾、争议也是由于沟通障碍引起的；</w:t>
      </w:r>
      <w:r w:rsidRPr="008168D9">
        <w:rPr>
          <w:rFonts w:ascii="楷体" w:eastAsia="楷体" w:hAnsi="楷体" w:cstheme="minorBidi"/>
          <w:color w:val="000000" w:themeColor="text1"/>
          <w:kern w:val="24"/>
        </w:rPr>
        <w:t>因为没有真实</w:t>
      </w:r>
      <w:r w:rsidRPr="008168D9">
        <w:rPr>
          <w:rFonts w:ascii="楷体" w:eastAsia="楷体" w:hAnsi="楷体" w:cstheme="minorBidi" w:hint="eastAsia"/>
          <w:color w:val="000000" w:themeColor="text1"/>
          <w:kern w:val="24"/>
        </w:rPr>
        <w:t>、</w:t>
      </w:r>
      <w:r w:rsidRPr="008168D9">
        <w:rPr>
          <w:rFonts w:ascii="楷体" w:eastAsia="楷体" w:hAnsi="楷体" w:cstheme="minorBidi"/>
          <w:color w:val="000000" w:themeColor="text1"/>
          <w:kern w:val="24"/>
        </w:rPr>
        <w:t>全面</w:t>
      </w:r>
      <w:r w:rsidRPr="008168D9">
        <w:rPr>
          <w:rFonts w:ascii="楷体" w:eastAsia="楷体" w:hAnsi="楷体" w:cstheme="minorBidi" w:hint="eastAsia"/>
          <w:color w:val="000000" w:themeColor="text1"/>
          <w:kern w:val="24"/>
        </w:rPr>
        <w:t>的接受和领悟</w:t>
      </w:r>
      <w:r w:rsidR="003B7D5F" w:rsidRPr="008168D9">
        <w:rPr>
          <w:rFonts w:ascii="楷体" w:eastAsia="楷体" w:hAnsi="楷体" w:cstheme="minorBidi" w:hint="eastAsia"/>
          <w:color w:val="000000" w:themeColor="text1"/>
          <w:kern w:val="24"/>
        </w:rPr>
        <w:t>彼</w:t>
      </w:r>
      <w:r w:rsidR="00EB0A68" w:rsidRPr="008168D9">
        <w:rPr>
          <w:rFonts w:ascii="楷体" w:eastAsia="楷体" w:hAnsi="楷体" w:cstheme="minorBidi" w:hint="eastAsia"/>
          <w:color w:val="000000" w:themeColor="text1"/>
          <w:kern w:val="24"/>
        </w:rPr>
        <w:t>此的</w:t>
      </w:r>
      <w:r w:rsidRPr="008168D9">
        <w:rPr>
          <w:rFonts w:ascii="楷体" w:eastAsia="楷体" w:hAnsi="楷体" w:cstheme="minorBidi" w:hint="eastAsia"/>
          <w:color w:val="000000" w:themeColor="text1"/>
          <w:kern w:val="24"/>
        </w:rPr>
        <w:t>信息，没有对信息在传递过程</w:t>
      </w:r>
      <w:r w:rsidR="003B7D5F" w:rsidRPr="008168D9">
        <w:rPr>
          <w:rFonts w:ascii="楷体" w:eastAsia="楷体" w:hAnsi="楷体" w:cstheme="minorBidi" w:hint="eastAsia"/>
          <w:color w:val="000000" w:themeColor="text1"/>
          <w:kern w:val="24"/>
        </w:rPr>
        <w:t>中</w:t>
      </w:r>
      <w:r w:rsidRPr="008168D9">
        <w:rPr>
          <w:rFonts w:ascii="楷体" w:eastAsia="楷体" w:hAnsi="楷体" w:cstheme="minorBidi" w:hint="eastAsia"/>
          <w:color w:val="000000" w:themeColor="text1"/>
          <w:kern w:val="24"/>
        </w:rPr>
        <w:t>和结果的</w:t>
      </w:r>
      <w:r w:rsidR="00EB0A68" w:rsidRPr="008168D9">
        <w:rPr>
          <w:rFonts w:ascii="楷体" w:eastAsia="楷体" w:hAnsi="楷体" w:cstheme="minorBidi" w:hint="eastAsia"/>
          <w:color w:val="000000" w:themeColor="text1"/>
          <w:kern w:val="24"/>
        </w:rPr>
        <w:t>有效</w:t>
      </w:r>
      <w:r w:rsidRPr="008168D9">
        <w:rPr>
          <w:rFonts w:ascii="楷体" w:eastAsia="楷体" w:hAnsi="楷体" w:cstheme="minorBidi" w:hint="eastAsia"/>
          <w:color w:val="000000" w:themeColor="text1"/>
          <w:kern w:val="24"/>
        </w:rPr>
        <w:t>识别和辨识，让我们很多时候对接受到</w:t>
      </w:r>
      <w:r w:rsidR="00C97F8B" w:rsidRPr="008168D9">
        <w:rPr>
          <w:rFonts w:ascii="楷体" w:eastAsia="楷体" w:hAnsi="楷体" w:cstheme="minorBidi" w:hint="eastAsia"/>
          <w:color w:val="000000" w:themeColor="text1"/>
          <w:kern w:val="24"/>
        </w:rPr>
        <w:t>的</w:t>
      </w:r>
      <w:r w:rsidRPr="008168D9">
        <w:rPr>
          <w:rFonts w:ascii="楷体" w:eastAsia="楷体" w:hAnsi="楷体" w:cstheme="minorBidi" w:hint="eastAsia"/>
          <w:color w:val="000000" w:themeColor="text1"/>
          <w:kern w:val="24"/>
        </w:rPr>
        <w:t>信息理解都与信息</w:t>
      </w:r>
      <w:r w:rsidR="00C97F8B" w:rsidRPr="008168D9">
        <w:rPr>
          <w:rFonts w:ascii="楷体" w:eastAsia="楷体" w:hAnsi="楷体" w:cstheme="minorBidi" w:hint="eastAsia"/>
          <w:color w:val="000000" w:themeColor="text1"/>
          <w:kern w:val="24"/>
        </w:rPr>
        <w:t>发</w:t>
      </w:r>
      <w:r w:rsidRPr="008168D9">
        <w:rPr>
          <w:rFonts w:ascii="楷体" w:eastAsia="楷体" w:hAnsi="楷体" w:cstheme="minorBidi" w:hint="eastAsia"/>
          <w:color w:val="000000" w:themeColor="text1"/>
          <w:kern w:val="24"/>
        </w:rPr>
        <w:t>出者的初衷大相庭径。</w:t>
      </w:r>
      <w:r w:rsidR="00EB0A68" w:rsidRPr="008168D9">
        <w:rPr>
          <w:rFonts w:ascii="楷体" w:eastAsia="楷体" w:hAnsi="楷体" w:cstheme="minorBidi" w:hint="eastAsia"/>
          <w:color w:val="000000" w:themeColor="text1"/>
          <w:kern w:val="24"/>
        </w:rPr>
        <w:t>所以导致我们的目标不能预期达成、我们的计划未能按照既定的要求实现、我们的团队协作和氛围无法按照设定的方向进行建立。</w:t>
      </w:r>
    </w:p>
    <w:p w14:paraId="23766653" w14:textId="75A82171" w:rsidR="009B771C" w:rsidRPr="008168D9" w:rsidRDefault="009B771C" w:rsidP="008168D9">
      <w:pPr>
        <w:spacing w:line="360" w:lineRule="auto"/>
        <w:ind w:firstLineChars="200" w:firstLine="480"/>
        <w:jc w:val="left"/>
        <w:rPr>
          <w:rFonts w:ascii="楷体" w:eastAsia="楷体" w:hAnsi="楷体"/>
          <w:sz w:val="24"/>
          <w:szCs w:val="24"/>
        </w:rPr>
      </w:pPr>
      <w:r w:rsidRPr="008168D9">
        <w:rPr>
          <w:rFonts w:ascii="楷体" w:eastAsia="楷体" w:hAnsi="楷体" w:hint="eastAsia"/>
          <w:color w:val="000000" w:themeColor="text1"/>
          <w:kern w:val="24"/>
          <w:sz w:val="24"/>
          <w:szCs w:val="24"/>
        </w:rPr>
        <w:t>因为</w:t>
      </w:r>
      <w:r w:rsidRPr="008168D9">
        <w:rPr>
          <w:rFonts w:ascii="楷体" w:eastAsia="楷体" w:hAnsi="楷体"/>
          <w:color w:val="000000" w:themeColor="text1"/>
          <w:kern w:val="24"/>
          <w:sz w:val="24"/>
          <w:szCs w:val="24"/>
        </w:rPr>
        <w:t>信息接受者缺少对信息接受过程的专注</w:t>
      </w:r>
      <w:r w:rsidRPr="008168D9">
        <w:rPr>
          <w:rFonts w:ascii="楷体" w:eastAsia="楷体" w:hAnsi="楷体" w:hint="eastAsia"/>
          <w:color w:val="000000" w:themeColor="text1"/>
          <w:kern w:val="24"/>
          <w:sz w:val="24"/>
          <w:szCs w:val="24"/>
        </w:rPr>
        <w:t>，</w:t>
      </w:r>
      <w:r w:rsidRPr="008168D9">
        <w:rPr>
          <w:rFonts w:ascii="楷体" w:eastAsia="楷体" w:hAnsi="楷体"/>
          <w:color w:val="000000" w:themeColor="text1"/>
          <w:kern w:val="24"/>
          <w:sz w:val="24"/>
          <w:szCs w:val="24"/>
        </w:rPr>
        <w:t>信息传出者对信息的传递</w:t>
      </w:r>
      <w:r w:rsidRPr="008168D9">
        <w:rPr>
          <w:rFonts w:ascii="楷体" w:eastAsia="楷体" w:hAnsi="楷体" w:hint="eastAsia"/>
          <w:color w:val="000000" w:themeColor="text1"/>
          <w:kern w:val="24"/>
          <w:sz w:val="24"/>
          <w:szCs w:val="24"/>
        </w:rPr>
        <w:t>又</w:t>
      </w:r>
      <w:r w:rsidRPr="008168D9">
        <w:rPr>
          <w:rFonts w:ascii="楷体" w:eastAsia="楷体" w:hAnsi="楷体"/>
          <w:color w:val="000000" w:themeColor="text1"/>
          <w:kern w:val="24"/>
          <w:sz w:val="24"/>
          <w:szCs w:val="24"/>
        </w:rPr>
        <w:t>同样缺少系统</w:t>
      </w:r>
      <w:r w:rsidR="00C97F8B" w:rsidRPr="008168D9">
        <w:rPr>
          <w:rFonts w:ascii="楷体" w:eastAsia="楷体" w:hAnsi="楷体" w:hint="eastAsia"/>
          <w:color w:val="000000" w:themeColor="text1"/>
          <w:kern w:val="24"/>
          <w:sz w:val="24"/>
          <w:szCs w:val="24"/>
        </w:rPr>
        <w:t>全面的</w:t>
      </w:r>
      <w:r w:rsidRPr="008168D9">
        <w:rPr>
          <w:rFonts w:ascii="楷体" w:eastAsia="楷体" w:hAnsi="楷体"/>
          <w:color w:val="000000" w:themeColor="text1"/>
          <w:kern w:val="24"/>
          <w:sz w:val="24"/>
          <w:szCs w:val="24"/>
        </w:rPr>
        <w:t>表达</w:t>
      </w:r>
      <w:r w:rsidRPr="008168D9">
        <w:rPr>
          <w:rFonts w:ascii="楷体" w:eastAsia="楷体" w:hAnsi="楷体" w:hint="eastAsia"/>
          <w:color w:val="000000" w:themeColor="text1"/>
          <w:kern w:val="24"/>
          <w:sz w:val="24"/>
          <w:szCs w:val="24"/>
        </w:rPr>
        <w:t>，</w:t>
      </w:r>
      <w:r w:rsidR="00C97F8B" w:rsidRPr="008168D9">
        <w:rPr>
          <w:rFonts w:ascii="楷体" w:eastAsia="楷体" w:hAnsi="楷体" w:hint="eastAsia"/>
          <w:color w:val="000000" w:themeColor="text1"/>
          <w:kern w:val="24"/>
          <w:sz w:val="24"/>
          <w:szCs w:val="24"/>
        </w:rPr>
        <w:t>从而使得</w:t>
      </w:r>
      <w:r w:rsidRPr="008168D9">
        <w:rPr>
          <w:rFonts w:ascii="楷体" w:eastAsia="楷体" w:hAnsi="楷体"/>
          <w:color w:val="000000" w:themeColor="text1"/>
          <w:kern w:val="24"/>
          <w:sz w:val="24"/>
          <w:szCs w:val="24"/>
        </w:rPr>
        <w:t>信息</w:t>
      </w:r>
      <w:r w:rsidR="00C97F8B" w:rsidRPr="008168D9">
        <w:rPr>
          <w:rFonts w:ascii="楷体" w:eastAsia="楷体" w:hAnsi="楷体" w:hint="eastAsia"/>
          <w:color w:val="000000" w:themeColor="text1"/>
          <w:kern w:val="24"/>
          <w:sz w:val="24"/>
          <w:szCs w:val="24"/>
        </w:rPr>
        <w:t>在</w:t>
      </w:r>
      <w:r w:rsidRPr="008168D9">
        <w:rPr>
          <w:rFonts w:ascii="楷体" w:eastAsia="楷体" w:hAnsi="楷体"/>
          <w:color w:val="000000" w:themeColor="text1"/>
          <w:kern w:val="24"/>
          <w:sz w:val="24"/>
          <w:szCs w:val="24"/>
        </w:rPr>
        <w:t>传递</w:t>
      </w:r>
      <w:r w:rsidR="00C97F8B" w:rsidRPr="008168D9">
        <w:rPr>
          <w:rFonts w:ascii="楷体" w:eastAsia="楷体" w:hAnsi="楷体" w:hint="eastAsia"/>
          <w:color w:val="000000" w:themeColor="text1"/>
          <w:kern w:val="24"/>
          <w:sz w:val="24"/>
          <w:szCs w:val="24"/>
        </w:rPr>
        <w:t>的</w:t>
      </w:r>
      <w:r w:rsidRPr="008168D9">
        <w:rPr>
          <w:rFonts w:ascii="楷体" w:eastAsia="楷体" w:hAnsi="楷体"/>
          <w:color w:val="000000" w:themeColor="text1"/>
          <w:kern w:val="24"/>
          <w:sz w:val="24"/>
          <w:szCs w:val="24"/>
        </w:rPr>
        <w:t>过程</w:t>
      </w:r>
      <w:r w:rsidR="00C97F8B" w:rsidRPr="008168D9">
        <w:rPr>
          <w:rFonts w:ascii="楷体" w:eastAsia="楷体" w:hAnsi="楷体" w:hint="eastAsia"/>
          <w:color w:val="000000" w:themeColor="text1"/>
          <w:kern w:val="24"/>
          <w:sz w:val="24"/>
          <w:szCs w:val="24"/>
        </w:rPr>
        <w:t>中会</w:t>
      </w:r>
      <w:r w:rsidRPr="008168D9">
        <w:rPr>
          <w:rFonts w:ascii="楷体" w:eastAsia="楷体" w:hAnsi="楷体"/>
          <w:color w:val="000000" w:themeColor="text1"/>
          <w:kern w:val="24"/>
          <w:sz w:val="24"/>
          <w:szCs w:val="24"/>
        </w:rPr>
        <w:t>导致信息的结果变得有无限个</w:t>
      </w:r>
      <w:r w:rsidR="00EB0A68" w:rsidRPr="008168D9">
        <w:rPr>
          <w:rFonts w:ascii="楷体" w:eastAsia="楷体" w:hAnsi="楷体" w:hint="eastAsia"/>
          <w:color w:val="000000" w:themeColor="text1"/>
          <w:kern w:val="24"/>
          <w:sz w:val="24"/>
          <w:szCs w:val="24"/>
        </w:rPr>
        <w:t>可以</w:t>
      </w:r>
      <w:r w:rsidRPr="008168D9">
        <w:rPr>
          <w:rFonts w:ascii="楷体" w:eastAsia="楷体" w:hAnsi="楷体"/>
          <w:color w:val="000000" w:themeColor="text1"/>
          <w:kern w:val="24"/>
          <w:sz w:val="24"/>
          <w:szCs w:val="24"/>
        </w:rPr>
        <w:t>理解和</w:t>
      </w:r>
      <w:r w:rsidR="00EB0A68" w:rsidRPr="008168D9">
        <w:rPr>
          <w:rFonts w:ascii="楷体" w:eastAsia="楷体" w:hAnsi="楷体" w:hint="eastAsia"/>
          <w:color w:val="000000" w:themeColor="text1"/>
          <w:kern w:val="24"/>
          <w:sz w:val="24"/>
          <w:szCs w:val="24"/>
        </w:rPr>
        <w:t>想象的</w:t>
      </w:r>
      <w:r w:rsidRPr="008168D9">
        <w:rPr>
          <w:rFonts w:ascii="楷体" w:eastAsia="楷体" w:hAnsi="楷体"/>
          <w:color w:val="000000" w:themeColor="text1"/>
          <w:kern w:val="24"/>
          <w:sz w:val="24"/>
          <w:szCs w:val="24"/>
        </w:rPr>
        <w:t>空间</w:t>
      </w:r>
      <w:r w:rsidRPr="008168D9">
        <w:rPr>
          <w:rFonts w:ascii="楷体" w:eastAsia="楷体" w:hAnsi="楷体" w:hint="eastAsia"/>
          <w:color w:val="000000" w:themeColor="text1"/>
          <w:kern w:val="24"/>
          <w:sz w:val="24"/>
          <w:szCs w:val="24"/>
        </w:rPr>
        <w:t>。所以我们需要对沟通技巧及表达形式</w:t>
      </w:r>
      <w:r w:rsidR="003B7D5F" w:rsidRPr="008168D9">
        <w:rPr>
          <w:rFonts w:ascii="楷体" w:eastAsia="楷体" w:hAnsi="楷体" w:hint="eastAsia"/>
          <w:color w:val="000000" w:themeColor="text1"/>
          <w:kern w:val="24"/>
          <w:sz w:val="24"/>
          <w:szCs w:val="24"/>
        </w:rPr>
        <w:t>等</w:t>
      </w:r>
      <w:r w:rsidRPr="008168D9">
        <w:rPr>
          <w:rFonts w:ascii="楷体" w:eastAsia="楷体" w:hAnsi="楷体" w:hint="eastAsia"/>
          <w:color w:val="000000" w:themeColor="text1"/>
          <w:kern w:val="24"/>
          <w:sz w:val="24"/>
          <w:szCs w:val="24"/>
        </w:rPr>
        <w:t>进行训练和培育</w:t>
      </w:r>
      <w:r w:rsidR="00EB0A68" w:rsidRPr="008168D9">
        <w:rPr>
          <w:rFonts w:ascii="楷体" w:eastAsia="楷体" w:hAnsi="楷体" w:hint="eastAsia"/>
          <w:color w:val="000000" w:themeColor="text1"/>
          <w:kern w:val="24"/>
          <w:sz w:val="24"/>
          <w:szCs w:val="24"/>
        </w:rPr>
        <w:t>，以确保在信息传递</w:t>
      </w:r>
      <w:r w:rsidR="003B7D5F" w:rsidRPr="008168D9">
        <w:rPr>
          <w:rFonts w:ascii="楷体" w:eastAsia="楷体" w:hAnsi="楷体" w:hint="eastAsia"/>
          <w:color w:val="000000" w:themeColor="text1"/>
          <w:kern w:val="24"/>
          <w:sz w:val="24"/>
          <w:szCs w:val="24"/>
        </w:rPr>
        <w:t>的过程中，</w:t>
      </w:r>
      <w:r w:rsidR="00EB0A68" w:rsidRPr="008168D9">
        <w:rPr>
          <w:rFonts w:ascii="楷体" w:eastAsia="楷体" w:hAnsi="楷体" w:hint="eastAsia"/>
          <w:color w:val="000000" w:themeColor="text1"/>
          <w:kern w:val="24"/>
          <w:sz w:val="24"/>
          <w:szCs w:val="24"/>
        </w:rPr>
        <w:t>信息发出</w:t>
      </w:r>
      <w:r w:rsidR="003B7D5F" w:rsidRPr="008168D9">
        <w:rPr>
          <w:rFonts w:ascii="楷体" w:eastAsia="楷体" w:hAnsi="楷体" w:hint="eastAsia"/>
          <w:color w:val="000000" w:themeColor="text1"/>
          <w:kern w:val="24"/>
          <w:sz w:val="24"/>
          <w:szCs w:val="24"/>
        </w:rPr>
        <w:t>者</w:t>
      </w:r>
      <w:r w:rsidR="00EB0A68" w:rsidRPr="008168D9">
        <w:rPr>
          <w:rFonts w:ascii="楷体" w:eastAsia="楷体" w:hAnsi="楷体" w:hint="eastAsia"/>
          <w:color w:val="000000" w:themeColor="text1"/>
          <w:kern w:val="24"/>
          <w:sz w:val="24"/>
          <w:szCs w:val="24"/>
        </w:rPr>
        <w:t>和信息接受者，在不同的环境、不同的场景和时间上，都</w:t>
      </w:r>
      <w:r w:rsidR="003B7D5F" w:rsidRPr="008168D9">
        <w:rPr>
          <w:rFonts w:ascii="楷体" w:eastAsia="楷体" w:hAnsi="楷体" w:hint="eastAsia"/>
          <w:color w:val="000000" w:themeColor="text1"/>
          <w:kern w:val="24"/>
          <w:sz w:val="24"/>
          <w:szCs w:val="24"/>
        </w:rPr>
        <w:t>能够通过彼此的方式来确保</w:t>
      </w:r>
      <w:r w:rsidR="00EB0A68" w:rsidRPr="008168D9">
        <w:rPr>
          <w:rFonts w:ascii="楷体" w:eastAsia="楷体" w:hAnsi="楷体" w:hint="eastAsia"/>
          <w:color w:val="000000" w:themeColor="text1"/>
          <w:kern w:val="24"/>
          <w:sz w:val="24"/>
          <w:szCs w:val="24"/>
        </w:rPr>
        <w:t>信息</w:t>
      </w:r>
      <w:r w:rsidR="003B7D5F" w:rsidRPr="008168D9">
        <w:rPr>
          <w:rFonts w:ascii="楷体" w:eastAsia="楷体" w:hAnsi="楷体" w:hint="eastAsia"/>
          <w:color w:val="000000" w:themeColor="text1"/>
          <w:kern w:val="24"/>
          <w:sz w:val="24"/>
          <w:szCs w:val="24"/>
        </w:rPr>
        <w:t>的高度</w:t>
      </w:r>
      <w:r w:rsidR="00EB0A68" w:rsidRPr="008168D9">
        <w:rPr>
          <w:rFonts w:ascii="楷体" w:eastAsia="楷体" w:hAnsi="楷体" w:hint="eastAsia"/>
          <w:color w:val="000000" w:themeColor="text1"/>
          <w:kern w:val="24"/>
          <w:sz w:val="24"/>
          <w:szCs w:val="24"/>
        </w:rPr>
        <w:t>转化率。</w:t>
      </w:r>
    </w:p>
    <w:p w14:paraId="4CB78AB1" w14:textId="456B0E59" w:rsidR="003B7D5F" w:rsidRDefault="003B7D5F" w:rsidP="008168D9">
      <w:pPr>
        <w:spacing w:line="360" w:lineRule="auto"/>
        <w:ind w:firstLineChars="200" w:firstLine="480"/>
        <w:jc w:val="left"/>
        <w:rPr>
          <w:rFonts w:ascii="楷体" w:eastAsia="楷体" w:hAnsi="楷体"/>
          <w:sz w:val="24"/>
          <w:szCs w:val="24"/>
        </w:rPr>
      </w:pPr>
      <w:r w:rsidRPr="008168D9">
        <w:rPr>
          <w:rFonts w:ascii="楷体" w:eastAsia="楷体" w:hAnsi="楷体" w:hint="eastAsia"/>
          <w:sz w:val="24"/>
          <w:szCs w:val="24"/>
        </w:rPr>
        <w:t>每个组织内由于层级的划分、部门的分工、绩效的激励等</w:t>
      </w:r>
      <w:r w:rsidR="00C97F8B" w:rsidRPr="008168D9">
        <w:rPr>
          <w:rFonts w:ascii="楷体" w:eastAsia="楷体" w:hAnsi="楷体" w:hint="eastAsia"/>
          <w:sz w:val="24"/>
          <w:szCs w:val="24"/>
        </w:rPr>
        <w:t>原因</w:t>
      </w:r>
      <w:r w:rsidRPr="008168D9">
        <w:rPr>
          <w:rFonts w:ascii="楷体" w:eastAsia="楷体" w:hAnsi="楷体" w:hint="eastAsia"/>
          <w:sz w:val="24"/>
          <w:szCs w:val="24"/>
        </w:rPr>
        <w:t>都会引发和带来跨部门及上下级之间的分歧和冲突，原本这一切都可以通过团队科学的信息分享方式和团队的协同工作来予以解决</w:t>
      </w:r>
      <w:r w:rsidR="00C97F8B" w:rsidRPr="008168D9">
        <w:rPr>
          <w:rFonts w:ascii="楷体" w:eastAsia="楷体" w:hAnsi="楷体" w:hint="eastAsia"/>
          <w:sz w:val="24"/>
          <w:szCs w:val="24"/>
        </w:rPr>
        <w:t>，所以</w:t>
      </w:r>
      <w:r w:rsidR="00F8625D" w:rsidRPr="008168D9">
        <w:rPr>
          <w:rFonts w:ascii="楷体" w:eastAsia="楷体" w:hAnsi="楷体" w:hint="eastAsia"/>
          <w:sz w:val="24"/>
          <w:szCs w:val="24"/>
        </w:rPr>
        <w:t>沟通的本质</w:t>
      </w:r>
      <w:r w:rsidR="00C97F8B" w:rsidRPr="008168D9">
        <w:rPr>
          <w:rFonts w:ascii="楷体" w:eastAsia="楷体" w:hAnsi="楷体" w:hint="eastAsia"/>
          <w:sz w:val="24"/>
          <w:szCs w:val="24"/>
        </w:rPr>
        <w:t>就</w:t>
      </w:r>
      <w:r w:rsidR="00F8625D" w:rsidRPr="008168D9">
        <w:rPr>
          <w:rFonts w:ascii="楷体" w:eastAsia="楷体" w:hAnsi="楷体" w:hint="eastAsia"/>
          <w:sz w:val="24"/>
          <w:szCs w:val="24"/>
        </w:rPr>
        <w:t>是需要把一件</w:t>
      </w:r>
      <w:r w:rsidR="00C97F8B" w:rsidRPr="008168D9">
        <w:rPr>
          <w:rFonts w:ascii="楷体" w:eastAsia="楷体" w:hAnsi="楷体" w:hint="eastAsia"/>
          <w:sz w:val="24"/>
          <w:szCs w:val="24"/>
        </w:rPr>
        <w:t>事情</w:t>
      </w:r>
      <w:r w:rsidR="00F8625D" w:rsidRPr="008168D9">
        <w:rPr>
          <w:rFonts w:ascii="楷体" w:eastAsia="楷体" w:hAnsi="楷体" w:hint="eastAsia"/>
          <w:sz w:val="24"/>
          <w:szCs w:val="24"/>
        </w:rPr>
        <w:t>通过什么样的表达方式来实现最好的结果。</w:t>
      </w:r>
    </w:p>
    <w:p w14:paraId="37123790" w14:textId="77777777" w:rsidR="00DE4D62" w:rsidRPr="008168D9" w:rsidRDefault="00DE4D62" w:rsidP="008168D9">
      <w:pPr>
        <w:spacing w:line="360" w:lineRule="auto"/>
        <w:ind w:firstLineChars="200" w:firstLine="480"/>
        <w:jc w:val="left"/>
        <w:rPr>
          <w:rFonts w:ascii="楷体" w:eastAsia="楷体" w:hAnsi="楷体" w:hint="eastAsia"/>
          <w:sz w:val="24"/>
          <w:szCs w:val="24"/>
        </w:rPr>
      </w:pPr>
    </w:p>
    <w:p w14:paraId="0286C55F" w14:textId="77777777" w:rsidR="006D687A" w:rsidRPr="0079411E" w:rsidRDefault="006D687A" w:rsidP="006D687A">
      <w:pPr>
        <w:spacing w:line="440" w:lineRule="exact"/>
        <w:rPr>
          <w:rFonts w:ascii="楷体" w:eastAsia="楷体" w:hAnsi="楷体"/>
          <w:b/>
          <w:sz w:val="28"/>
          <w:szCs w:val="24"/>
        </w:rPr>
      </w:pPr>
      <w:r w:rsidRPr="0079411E">
        <w:rPr>
          <w:rFonts w:ascii="楷体" w:eastAsia="楷体" w:hAnsi="楷体" w:hint="eastAsia"/>
          <w:b/>
          <w:sz w:val="28"/>
          <w:szCs w:val="24"/>
        </w:rPr>
        <w:t>培训收益：</w:t>
      </w:r>
    </w:p>
    <w:p w14:paraId="58130CC4" w14:textId="057096CB" w:rsidR="006D687A" w:rsidRDefault="006D687A" w:rsidP="006D687A">
      <w:pPr>
        <w:pStyle w:val="a8"/>
        <w:numPr>
          <w:ilvl w:val="0"/>
          <w:numId w:val="3"/>
        </w:numPr>
        <w:spacing w:line="360" w:lineRule="auto"/>
        <w:ind w:firstLineChars="0"/>
        <w:rPr>
          <w:rFonts w:ascii="楷体" w:eastAsia="楷体" w:hAnsi="楷体"/>
          <w:bCs/>
          <w:sz w:val="24"/>
          <w:szCs w:val="24"/>
        </w:rPr>
      </w:pPr>
      <w:r w:rsidRPr="00FE4555">
        <w:rPr>
          <w:rFonts w:ascii="楷体" w:eastAsia="楷体" w:hAnsi="楷体" w:hint="eastAsia"/>
          <w:bCs/>
          <w:sz w:val="24"/>
          <w:szCs w:val="24"/>
        </w:rPr>
        <w:t>本课程将通过对</w:t>
      </w:r>
      <w:r>
        <w:rPr>
          <w:rFonts w:ascii="楷体" w:eastAsia="楷体" w:hAnsi="楷体" w:hint="eastAsia"/>
          <w:bCs/>
          <w:sz w:val="24"/>
          <w:szCs w:val="24"/>
        </w:rPr>
        <w:t>沟通本质的探索，找到在工作和生活中，如何通过沟通技巧的提升、沟通方式的调整，来减少和降低生活和工作中存在的冲突和矛盾，以改善和提高协作关系。</w:t>
      </w:r>
    </w:p>
    <w:p w14:paraId="074E7FF1" w14:textId="137DE2EC" w:rsidR="006D687A" w:rsidRPr="00FE4555" w:rsidRDefault="00DE4D62" w:rsidP="006D687A">
      <w:pPr>
        <w:pStyle w:val="a8"/>
        <w:numPr>
          <w:ilvl w:val="0"/>
          <w:numId w:val="3"/>
        </w:numPr>
        <w:spacing w:line="360" w:lineRule="auto"/>
        <w:ind w:firstLineChars="0"/>
        <w:rPr>
          <w:rFonts w:ascii="楷体" w:eastAsia="楷体" w:hAnsi="楷体"/>
          <w:bCs/>
          <w:sz w:val="24"/>
          <w:szCs w:val="24"/>
        </w:rPr>
      </w:pPr>
      <w:r>
        <w:rPr>
          <w:rFonts w:ascii="楷体" w:eastAsia="楷体" w:hAnsi="楷体" w:hint="eastAsia"/>
          <w:bCs/>
          <w:sz w:val="24"/>
          <w:szCs w:val="24"/>
        </w:rPr>
        <w:t>通过沟通技巧和沟通方式的模拟和训练，直接改善和提升受训人员的沟通效果</w:t>
      </w:r>
      <w:r w:rsidR="006D687A">
        <w:rPr>
          <w:rFonts w:ascii="楷体" w:eastAsia="楷体" w:hAnsi="楷体" w:hint="eastAsia"/>
          <w:bCs/>
          <w:sz w:val="24"/>
          <w:szCs w:val="24"/>
        </w:rPr>
        <w:t>。</w:t>
      </w:r>
    </w:p>
    <w:p w14:paraId="514821FD" w14:textId="77777777" w:rsidR="006D687A" w:rsidRPr="00FE4555" w:rsidRDefault="006D687A" w:rsidP="006D687A">
      <w:pPr>
        <w:spacing w:line="440" w:lineRule="exact"/>
        <w:rPr>
          <w:rFonts w:ascii="楷体" w:eastAsia="楷体" w:hAnsi="楷体"/>
          <w:sz w:val="24"/>
        </w:rPr>
      </w:pPr>
    </w:p>
    <w:p w14:paraId="574CBC54" w14:textId="77777777" w:rsidR="006D687A" w:rsidRPr="0079411E" w:rsidRDefault="006D687A" w:rsidP="006D687A">
      <w:pPr>
        <w:spacing w:line="440" w:lineRule="exact"/>
        <w:rPr>
          <w:rFonts w:ascii="楷体" w:eastAsia="楷体" w:hAnsi="楷体"/>
          <w:sz w:val="24"/>
        </w:rPr>
      </w:pPr>
      <w:r w:rsidRPr="0079411E">
        <w:rPr>
          <w:rFonts w:ascii="楷体" w:eastAsia="楷体" w:hAnsi="楷体" w:hint="eastAsia"/>
          <w:b/>
          <w:sz w:val="28"/>
          <w:szCs w:val="24"/>
        </w:rPr>
        <w:t>课程时间</w:t>
      </w:r>
      <w:r w:rsidRPr="0079411E">
        <w:rPr>
          <w:rFonts w:ascii="楷体" w:eastAsia="楷体" w:hAnsi="楷体"/>
          <w:b/>
          <w:sz w:val="28"/>
          <w:szCs w:val="24"/>
        </w:rPr>
        <w:t>：</w:t>
      </w:r>
      <w:r w:rsidRPr="0079411E">
        <w:rPr>
          <w:rFonts w:ascii="楷体" w:eastAsia="楷体" w:hAnsi="楷体"/>
          <w:sz w:val="24"/>
        </w:rPr>
        <w:t>1天，6小时</w:t>
      </w:r>
      <w:r w:rsidRPr="0079411E">
        <w:rPr>
          <w:rFonts w:ascii="楷体" w:eastAsia="楷体" w:hAnsi="楷体" w:hint="eastAsia"/>
          <w:sz w:val="24"/>
        </w:rPr>
        <w:t>/天</w:t>
      </w:r>
    </w:p>
    <w:p w14:paraId="35E1BF0E" w14:textId="5BA78A22" w:rsidR="006D687A" w:rsidRPr="0079411E" w:rsidRDefault="006D687A" w:rsidP="006D687A">
      <w:pPr>
        <w:spacing w:line="440" w:lineRule="exact"/>
        <w:rPr>
          <w:rFonts w:ascii="楷体" w:eastAsia="楷体" w:hAnsi="楷体"/>
          <w:b/>
          <w:sz w:val="24"/>
        </w:rPr>
      </w:pPr>
      <w:r w:rsidRPr="0079411E">
        <w:rPr>
          <w:rFonts w:ascii="楷体" w:eastAsia="楷体" w:hAnsi="楷体" w:hint="eastAsia"/>
          <w:b/>
          <w:sz w:val="28"/>
          <w:szCs w:val="24"/>
        </w:rPr>
        <w:t>授课对象：</w:t>
      </w:r>
      <w:r w:rsidR="00DE4D62">
        <w:rPr>
          <w:rFonts w:ascii="楷体" w:eastAsia="楷体" w:hAnsi="楷体" w:hint="eastAsia"/>
          <w:sz w:val="24"/>
        </w:rPr>
        <w:t>企业中高层管理人员</w:t>
      </w:r>
    </w:p>
    <w:p w14:paraId="306B3C13" w14:textId="77777777" w:rsidR="006D687A" w:rsidRPr="0079411E" w:rsidRDefault="006D687A" w:rsidP="006D687A">
      <w:pPr>
        <w:spacing w:line="440" w:lineRule="exact"/>
        <w:rPr>
          <w:rFonts w:ascii="楷体" w:eastAsia="楷体" w:hAnsi="楷体"/>
          <w:sz w:val="24"/>
        </w:rPr>
      </w:pPr>
      <w:r w:rsidRPr="0079411E">
        <w:rPr>
          <w:rFonts w:ascii="楷体" w:eastAsia="楷体" w:hAnsi="楷体"/>
          <w:b/>
          <w:sz w:val="28"/>
          <w:szCs w:val="24"/>
        </w:rPr>
        <w:t>授课方法：</w:t>
      </w:r>
      <w:r w:rsidRPr="0079411E">
        <w:rPr>
          <w:rFonts w:ascii="楷体" w:eastAsia="楷体" w:hAnsi="楷体" w:hint="eastAsia"/>
          <w:sz w:val="24"/>
        </w:rPr>
        <w:t>理论</w:t>
      </w:r>
      <w:r w:rsidRPr="0079411E">
        <w:rPr>
          <w:rFonts w:ascii="楷体" w:eastAsia="楷体" w:hAnsi="楷体"/>
          <w:sz w:val="24"/>
        </w:rPr>
        <w:t>讲授</w:t>
      </w:r>
      <w:r w:rsidRPr="0079411E">
        <w:rPr>
          <w:rFonts w:ascii="楷体" w:eastAsia="楷体" w:hAnsi="楷体" w:hint="eastAsia"/>
          <w:sz w:val="24"/>
        </w:rPr>
        <w:t>(</w:t>
      </w:r>
      <w:r w:rsidRPr="0079411E">
        <w:rPr>
          <w:rFonts w:ascii="楷体" w:eastAsia="楷体" w:hAnsi="楷体"/>
          <w:sz w:val="24"/>
        </w:rPr>
        <w:t>50%</w:t>
      </w:r>
      <w:r w:rsidRPr="0079411E">
        <w:rPr>
          <w:rFonts w:ascii="楷体" w:eastAsia="楷体" w:hAnsi="楷体" w:hint="eastAsia"/>
          <w:sz w:val="24"/>
        </w:rPr>
        <w:t>)+</w:t>
      </w:r>
      <w:r w:rsidRPr="0079411E">
        <w:rPr>
          <w:rFonts w:ascii="楷体" w:eastAsia="楷体" w:hAnsi="楷体"/>
          <w:sz w:val="24"/>
        </w:rPr>
        <w:t>案例分析、小组研讨</w:t>
      </w:r>
      <w:r w:rsidRPr="0079411E">
        <w:rPr>
          <w:rFonts w:ascii="楷体" w:eastAsia="楷体" w:hAnsi="楷体" w:hint="eastAsia"/>
          <w:sz w:val="24"/>
        </w:rPr>
        <w:t>(</w:t>
      </w:r>
      <w:r w:rsidRPr="0079411E">
        <w:rPr>
          <w:rFonts w:ascii="楷体" w:eastAsia="楷体" w:hAnsi="楷体"/>
          <w:sz w:val="24"/>
        </w:rPr>
        <w:t>30%</w:t>
      </w:r>
      <w:r w:rsidRPr="0079411E">
        <w:rPr>
          <w:rFonts w:ascii="楷体" w:eastAsia="楷体" w:hAnsi="楷体" w:hint="eastAsia"/>
          <w:sz w:val="24"/>
        </w:rPr>
        <w:t>)+</w:t>
      </w:r>
      <w:r w:rsidRPr="0079411E">
        <w:rPr>
          <w:rFonts w:ascii="楷体" w:eastAsia="楷体" w:hAnsi="楷体"/>
          <w:sz w:val="24"/>
        </w:rPr>
        <w:t>实操练习</w:t>
      </w:r>
      <w:r w:rsidRPr="0079411E">
        <w:rPr>
          <w:rFonts w:ascii="楷体" w:eastAsia="楷体" w:hAnsi="楷体" w:hint="eastAsia"/>
          <w:sz w:val="24"/>
        </w:rPr>
        <w:t>(</w:t>
      </w:r>
      <w:r w:rsidRPr="0079411E">
        <w:rPr>
          <w:rFonts w:ascii="楷体" w:eastAsia="楷体" w:hAnsi="楷体"/>
          <w:sz w:val="24"/>
        </w:rPr>
        <w:t>20%</w:t>
      </w:r>
      <w:r w:rsidRPr="0079411E">
        <w:rPr>
          <w:rFonts w:ascii="楷体" w:eastAsia="楷体" w:hAnsi="楷体" w:hint="eastAsia"/>
          <w:sz w:val="24"/>
        </w:rPr>
        <w:t>)</w:t>
      </w:r>
    </w:p>
    <w:p w14:paraId="1CEC8364" w14:textId="77777777" w:rsidR="006D687A" w:rsidRPr="0079411E" w:rsidRDefault="006D687A" w:rsidP="006D687A">
      <w:pPr>
        <w:spacing w:line="440" w:lineRule="exact"/>
        <w:rPr>
          <w:rFonts w:ascii="楷体" w:eastAsia="楷体" w:hAnsi="楷体"/>
          <w:b/>
          <w:sz w:val="24"/>
        </w:rPr>
      </w:pPr>
    </w:p>
    <w:p w14:paraId="6CD74C58" w14:textId="4234CC93" w:rsidR="002E5750" w:rsidRPr="006D687A" w:rsidRDefault="006D687A" w:rsidP="008168D9">
      <w:pPr>
        <w:spacing w:line="360" w:lineRule="auto"/>
        <w:rPr>
          <w:rFonts w:ascii="楷体" w:eastAsia="楷体" w:hAnsi="楷体"/>
          <w:b/>
          <w:bCs/>
          <w:sz w:val="24"/>
          <w:szCs w:val="24"/>
        </w:rPr>
      </w:pPr>
      <w:r w:rsidRPr="006D687A">
        <w:rPr>
          <w:rFonts w:ascii="楷体" w:eastAsia="楷体" w:hAnsi="楷体" w:hint="eastAsia"/>
          <w:b/>
          <w:bCs/>
          <w:sz w:val="24"/>
          <w:szCs w:val="24"/>
        </w:rPr>
        <w:t>课程</w:t>
      </w:r>
      <w:r w:rsidR="00EE6B27" w:rsidRPr="006D687A">
        <w:rPr>
          <w:rFonts w:ascii="楷体" w:eastAsia="楷体" w:hAnsi="楷体" w:hint="eastAsia"/>
          <w:b/>
          <w:bCs/>
          <w:sz w:val="24"/>
          <w:szCs w:val="24"/>
        </w:rPr>
        <w:t>大纲；</w:t>
      </w:r>
    </w:p>
    <w:p w14:paraId="4C2FC3A8" w14:textId="77777777" w:rsidR="00A75F7E" w:rsidRPr="008168D9" w:rsidRDefault="00A75F7E" w:rsidP="008168D9">
      <w:pPr>
        <w:spacing w:line="360" w:lineRule="auto"/>
        <w:rPr>
          <w:rFonts w:ascii="楷体" w:eastAsia="楷体" w:hAnsi="楷体"/>
          <w:sz w:val="24"/>
          <w:szCs w:val="24"/>
        </w:rPr>
      </w:pPr>
      <w:r w:rsidRPr="008168D9">
        <w:rPr>
          <w:rFonts w:ascii="楷体" w:eastAsia="楷体" w:hAnsi="楷体" w:hint="eastAsia"/>
          <w:sz w:val="24"/>
          <w:szCs w:val="24"/>
        </w:rPr>
        <w:t>一、沟通的四个层次；</w:t>
      </w:r>
    </w:p>
    <w:p w14:paraId="5F71E9DB" w14:textId="77777777" w:rsidR="00A75F7E" w:rsidRPr="008168D9" w:rsidRDefault="00A75F7E" w:rsidP="008168D9">
      <w:pPr>
        <w:spacing w:line="360" w:lineRule="auto"/>
        <w:rPr>
          <w:rFonts w:ascii="楷体" w:eastAsia="楷体" w:hAnsi="楷体"/>
          <w:sz w:val="24"/>
          <w:szCs w:val="24"/>
        </w:rPr>
      </w:pPr>
      <w:r w:rsidRPr="008168D9">
        <w:rPr>
          <w:rFonts w:ascii="楷体" w:eastAsia="楷体" w:hAnsi="楷体" w:hint="eastAsia"/>
          <w:sz w:val="24"/>
          <w:szCs w:val="24"/>
        </w:rPr>
        <w:t>二、沟通无处不在；</w:t>
      </w:r>
    </w:p>
    <w:p w14:paraId="302570FE" w14:textId="77777777" w:rsidR="00A75F7E" w:rsidRPr="008168D9" w:rsidRDefault="00A75F7E" w:rsidP="008168D9">
      <w:pPr>
        <w:spacing w:line="360" w:lineRule="auto"/>
        <w:rPr>
          <w:rFonts w:ascii="楷体" w:eastAsia="楷体" w:hAnsi="楷体"/>
          <w:sz w:val="24"/>
          <w:szCs w:val="24"/>
        </w:rPr>
      </w:pPr>
      <w:r w:rsidRPr="008168D9">
        <w:rPr>
          <w:rFonts w:ascii="楷体" w:eastAsia="楷体" w:hAnsi="楷体" w:hint="eastAsia"/>
          <w:sz w:val="24"/>
          <w:szCs w:val="24"/>
        </w:rPr>
        <w:t>三、沟通的本质；</w:t>
      </w:r>
    </w:p>
    <w:p w14:paraId="75151DA9" w14:textId="77777777" w:rsidR="00BD280A" w:rsidRPr="008168D9" w:rsidRDefault="00BD280A" w:rsidP="008168D9">
      <w:pPr>
        <w:spacing w:line="360" w:lineRule="auto"/>
        <w:rPr>
          <w:rFonts w:ascii="楷体" w:eastAsia="楷体" w:hAnsi="楷体"/>
          <w:sz w:val="24"/>
          <w:szCs w:val="24"/>
        </w:rPr>
      </w:pPr>
      <w:r w:rsidRPr="008168D9">
        <w:rPr>
          <w:rFonts w:ascii="楷体" w:eastAsia="楷体" w:hAnsi="楷体" w:hint="eastAsia"/>
          <w:sz w:val="24"/>
          <w:szCs w:val="24"/>
        </w:rPr>
        <w:t>四、信息分享与团队沟通的应用。</w:t>
      </w:r>
    </w:p>
    <w:p w14:paraId="3B55BCFA" w14:textId="633F8F2C" w:rsidR="00EE6B27" w:rsidRPr="008168D9" w:rsidRDefault="00EE6B27" w:rsidP="008168D9">
      <w:pPr>
        <w:pStyle w:val="a8"/>
        <w:spacing w:line="360" w:lineRule="auto"/>
        <w:ind w:left="480" w:firstLineChars="0" w:firstLine="0"/>
        <w:rPr>
          <w:rFonts w:ascii="楷体" w:eastAsia="楷体" w:hAnsi="楷体"/>
          <w:sz w:val="24"/>
          <w:szCs w:val="24"/>
        </w:rPr>
      </w:pPr>
    </w:p>
    <w:p w14:paraId="18646859" w14:textId="7E98FFEF" w:rsidR="00EE6B27" w:rsidRPr="006D687A" w:rsidRDefault="006D687A" w:rsidP="008168D9">
      <w:pPr>
        <w:spacing w:line="360" w:lineRule="auto"/>
        <w:rPr>
          <w:rFonts w:ascii="楷体" w:eastAsia="楷体" w:hAnsi="楷体"/>
          <w:b/>
          <w:bCs/>
          <w:sz w:val="24"/>
          <w:szCs w:val="24"/>
        </w:rPr>
      </w:pPr>
      <w:r w:rsidRPr="006D687A">
        <w:rPr>
          <w:rFonts w:ascii="楷体" w:eastAsia="楷体" w:hAnsi="楷体" w:hint="eastAsia"/>
          <w:b/>
          <w:bCs/>
          <w:sz w:val="24"/>
          <w:szCs w:val="24"/>
        </w:rPr>
        <w:t>课程</w:t>
      </w:r>
      <w:r w:rsidR="00EE6B27" w:rsidRPr="006D687A">
        <w:rPr>
          <w:rFonts w:ascii="楷体" w:eastAsia="楷体" w:hAnsi="楷体" w:hint="eastAsia"/>
          <w:b/>
          <w:bCs/>
          <w:sz w:val="24"/>
          <w:szCs w:val="24"/>
        </w:rPr>
        <w:t>内容：</w:t>
      </w:r>
    </w:p>
    <w:p w14:paraId="6EBBB0A9" w14:textId="5DE08AC5" w:rsidR="00F8625D" w:rsidRPr="008168D9" w:rsidRDefault="00F8625D" w:rsidP="008168D9">
      <w:pPr>
        <w:pStyle w:val="a8"/>
        <w:numPr>
          <w:ilvl w:val="0"/>
          <w:numId w:val="2"/>
        </w:numPr>
        <w:spacing w:line="360" w:lineRule="auto"/>
        <w:ind w:firstLineChars="0"/>
        <w:rPr>
          <w:rFonts w:ascii="楷体" w:eastAsia="楷体" w:hAnsi="楷体"/>
          <w:sz w:val="24"/>
          <w:szCs w:val="24"/>
        </w:rPr>
      </w:pPr>
      <w:r w:rsidRPr="008168D9">
        <w:rPr>
          <w:rFonts w:ascii="楷体" w:eastAsia="楷体" w:hAnsi="楷体" w:hint="eastAsia"/>
          <w:sz w:val="24"/>
          <w:szCs w:val="24"/>
        </w:rPr>
        <w:t>沟通的四个层次；</w:t>
      </w:r>
    </w:p>
    <w:p w14:paraId="18BB20A8" w14:textId="1FF58744" w:rsidR="00F8625D" w:rsidRPr="008168D9" w:rsidRDefault="00F8625D" w:rsidP="008168D9">
      <w:pPr>
        <w:spacing w:line="360" w:lineRule="auto"/>
        <w:rPr>
          <w:rFonts w:ascii="楷体" w:eastAsia="楷体" w:hAnsi="楷体"/>
          <w:sz w:val="24"/>
          <w:szCs w:val="24"/>
        </w:rPr>
      </w:pPr>
      <w:r w:rsidRPr="008168D9">
        <w:rPr>
          <w:rFonts w:ascii="楷体" w:eastAsia="楷体" w:hAnsi="楷体" w:hint="eastAsia"/>
          <w:sz w:val="24"/>
          <w:szCs w:val="24"/>
        </w:rPr>
        <w:t>（一）、听、悟、行、效</w:t>
      </w:r>
      <w:r w:rsidR="0026361C" w:rsidRPr="008168D9">
        <w:rPr>
          <w:rFonts w:ascii="楷体" w:eastAsia="楷体" w:hAnsi="楷体" w:hint="eastAsia"/>
          <w:sz w:val="24"/>
          <w:szCs w:val="24"/>
        </w:rPr>
        <w:t>。</w:t>
      </w:r>
    </w:p>
    <w:p w14:paraId="4C040EFC" w14:textId="77777777" w:rsidR="0026361C" w:rsidRPr="008168D9" w:rsidRDefault="0026361C" w:rsidP="008168D9">
      <w:pPr>
        <w:spacing w:line="360" w:lineRule="auto"/>
        <w:rPr>
          <w:rFonts w:ascii="楷体" w:eastAsia="楷体" w:hAnsi="楷体"/>
          <w:sz w:val="24"/>
          <w:szCs w:val="24"/>
        </w:rPr>
      </w:pPr>
    </w:p>
    <w:p w14:paraId="31752F11" w14:textId="76EC6BFC" w:rsidR="00F8625D" w:rsidRPr="008168D9" w:rsidRDefault="00F8625D" w:rsidP="008168D9">
      <w:pPr>
        <w:spacing w:line="360" w:lineRule="auto"/>
        <w:rPr>
          <w:rFonts w:ascii="楷体" w:eastAsia="楷体" w:hAnsi="楷体"/>
          <w:sz w:val="24"/>
          <w:szCs w:val="24"/>
        </w:rPr>
      </w:pPr>
      <w:r w:rsidRPr="008168D9">
        <w:rPr>
          <w:rFonts w:ascii="楷体" w:eastAsia="楷体" w:hAnsi="楷体" w:hint="eastAsia"/>
          <w:sz w:val="24"/>
          <w:szCs w:val="24"/>
        </w:rPr>
        <w:t>二、沟通无处不在；</w:t>
      </w:r>
    </w:p>
    <w:p w14:paraId="27D60185" w14:textId="7D6B1337" w:rsidR="00F8625D" w:rsidRPr="008168D9" w:rsidRDefault="00F8625D" w:rsidP="008168D9">
      <w:pPr>
        <w:spacing w:line="360" w:lineRule="auto"/>
        <w:rPr>
          <w:rFonts w:ascii="楷体" w:eastAsia="楷体" w:hAnsi="楷体"/>
          <w:sz w:val="24"/>
          <w:szCs w:val="24"/>
        </w:rPr>
      </w:pPr>
      <w:r w:rsidRPr="008168D9">
        <w:rPr>
          <w:rFonts w:ascii="楷体" w:eastAsia="楷体" w:hAnsi="楷体" w:hint="eastAsia"/>
          <w:sz w:val="24"/>
          <w:szCs w:val="24"/>
        </w:rPr>
        <w:t>（一）、工作目的不同；</w:t>
      </w:r>
    </w:p>
    <w:p w14:paraId="5805048F" w14:textId="5B904EA0" w:rsidR="00F8625D" w:rsidRPr="008168D9" w:rsidRDefault="00F8625D" w:rsidP="008168D9">
      <w:pPr>
        <w:spacing w:line="360" w:lineRule="auto"/>
        <w:rPr>
          <w:rFonts w:ascii="楷体" w:eastAsia="楷体" w:hAnsi="楷体"/>
          <w:sz w:val="24"/>
          <w:szCs w:val="24"/>
        </w:rPr>
      </w:pPr>
      <w:r w:rsidRPr="008168D9">
        <w:rPr>
          <w:rFonts w:ascii="楷体" w:eastAsia="楷体" w:hAnsi="楷体" w:hint="eastAsia"/>
          <w:sz w:val="24"/>
          <w:szCs w:val="24"/>
        </w:rPr>
        <w:t>（二）、未来的目标不同；</w:t>
      </w:r>
    </w:p>
    <w:p w14:paraId="66F79A81" w14:textId="3FA5C626" w:rsidR="00F8625D" w:rsidRPr="008168D9" w:rsidRDefault="00F8625D" w:rsidP="008168D9">
      <w:pPr>
        <w:spacing w:line="360" w:lineRule="auto"/>
        <w:rPr>
          <w:rFonts w:ascii="楷体" w:eastAsia="楷体" w:hAnsi="楷体"/>
          <w:sz w:val="24"/>
          <w:szCs w:val="24"/>
        </w:rPr>
      </w:pPr>
      <w:r w:rsidRPr="008168D9">
        <w:rPr>
          <w:rFonts w:ascii="楷体" w:eastAsia="楷体" w:hAnsi="楷体" w:hint="eastAsia"/>
          <w:sz w:val="24"/>
          <w:szCs w:val="24"/>
        </w:rPr>
        <w:t>（三）、位置和角度不同。</w:t>
      </w:r>
    </w:p>
    <w:p w14:paraId="55AF7526" w14:textId="77777777" w:rsidR="0026361C" w:rsidRPr="008168D9" w:rsidRDefault="0026361C" w:rsidP="008168D9">
      <w:pPr>
        <w:spacing w:line="360" w:lineRule="auto"/>
        <w:rPr>
          <w:rFonts w:ascii="楷体" w:eastAsia="楷体" w:hAnsi="楷体"/>
          <w:sz w:val="24"/>
          <w:szCs w:val="24"/>
        </w:rPr>
      </w:pPr>
    </w:p>
    <w:p w14:paraId="779B79C3" w14:textId="3E92EEE1" w:rsidR="00F8625D" w:rsidRPr="008168D9" w:rsidRDefault="00F8625D" w:rsidP="008168D9">
      <w:pPr>
        <w:spacing w:line="360" w:lineRule="auto"/>
        <w:rPr>
          <w:rFonts w:ascii="楷体" w:eastAsia="楷体" w:hAnsi="楷体"/>
          <w:sz w:val="24"/>
          <w:szCs w:val="24"/>
        </w:rPr>
      </w:pPr>
      <w:r w:rsidRPr="008168D9">
        <w:rPr>
          <w:rFonts w:ascii="楷体" w:eastAsia="楷体" w:hAnsi="楷体" w:hint="eastAsia"/>
          <w:sz w:val="24"/>
          <w:szCs w:val="24"/>
        </w:rPr>
        <w:t>三、沟通的本质；</w:t>
      </w:r>
    </w:p>
    <w:p w14:paraId="25E2F8D1" w14:textId="279428D6" w:rsidR="00F8625D" w:rsidRPr="008168D9" w:rsidRDefault="00F8625D" w:rsidP="008168D9">
      <w:pPr>
        <w:spacing w:line="360" w:lineRule="auto"/>
        <w:rPr>
          <w:rFonts w:ascii="楷体" w:eastAsia="楷体" w:hAnsi="楷体"/>
          <w:sz w:val="24"/>
          <w:szCs w:val="24"/>
        </w:rPr>
      </w:pPr>
      <w:r w:rsidRPr="008168D9">
        <w:rPr>
          <w:rFonts w:ascii="楷体" w:eastAsia="楷体" w:hAnsi="楷体" w:hint="eastAsia"/>
          <w:sz w:val="24"/>
          <w:szCs w:val="24"/>
        </w:rPr>
        <w:t>（一）、学会闭嘴；</w:t>
      </w:r>
    </w:p>
    <w:p w14:paraId="53CD392B" w14:textId="3595704C" w:rsidR="00BD280A" w:rsidRPr="008168D9" w:rsidRDefault="00BD280A" w:rsidP="008168D9">
      <w:pPr>
        <w:spacing w:line="360" w:lineRule="auto"/>
        <w:rPr>
          <w:rFonts w:ascii="楷体" w:eastAsia="楷体" w:hAnsi="楷体"/>
          <w:sz w:val="24"/>
          <w:szCs w:val="24"/>
        </w:rPr>
      </w:pPr>
      <w:r w:rsidRPr="008168D9">
        <w:rPr>
          <w:rFonts w:ascii="楷体" w:eastAsia="楷体" w:hAnsi="楷体" w:hint="eastAsia"/>
          <w:sz w:val="24"/>
          <w:szCs w:val="24"/>
        </w:rPr>
        <w:t>1、为什么要闭嘴；</w:t>
      </w:r>
    </w:p>
    <w:p w14:paraId="2479808B" w14:textId="796EA422" w:rsidR="00BD280A" w:rsidRPr="008168D9" w:rsidRDefault="00BD280A" w:rsidP="008168D9">
      <w:pPr>
        <w:spacing w:line="360" w:lineRule="auto"/>
        <w:rPr>
          <w:rFonts w:ascii="楷体" w:eastAsia="楷体" w:hAnsi="楷体"/>
          <w:sz w:val="24"/>
          <w:szCs w:val="24"/>
        </w:rPr>
      </w:pPr>
      <w:r w:rsidRPr="008168D9">
        <w:rPr>
          <w:rFonts w:ascii="楷体" w:eastAsia="楷体" w:hAnsi="楷体" w:hint="eastAsia"/>
          <w:sz w:val="24"/>
          <w:szCs w:val="24"/>
        </w:rPr>
        <w:t>2、闭嘴的目的；</w:t>
      </w:r>
    </w:p>
    <w:p w14:paraId="64450786" w14:textId="574DFF6B" w:rsidR="00BD280A" w:rsidRPr="008168D9" w:rsidRDefault="00BD280A" w:rsidP="008168D9">
      <w:pPr>
        <w:spacing w:line="360" w:lineRule="auto"/>
        <w:rPr>
          <w:rFonts w:ascii="楷体" w:eastAsia="楷体" w:hAnsi="楷体"/>
          <w:sz w:val="24"/>
          <w:szCs w:val="24"/>
        </w:rPr>
      </w:pPr>
      <w:r w:rsidRPr="008168D9">
        <w:rPr>
          <w:rFonts w:ascii="楷体" w:eastAsia="楷体" w:hAnsi="楷体" w:hint="eastAsia"/>
          <w:sz w:val="24"/>
          <w:szCs w:val="24"/>
        </w:rPr>
        <w:t>3、闭嘴的效果；</w:t>
      </w:r>
    </w:p>
    <w:p w14:paraId="473E84E8" w14:textId="333C57FE" w:rsidR="00BD280A" w:rsidRPr="008168D9" w:rsidRDefault="00BD280A" w:rsidP="008168D9">
      <w:pPr>
        <w:spacing w:line="360" w:lineRule="auto"/>
        <w:rPr>
          <w:rFonts w:ascii="楷体" w:eastAsia="楷体" w:hAnsi="楷体"/>
          <w:sz w:val="24"/>
          <w:szCs w:val="24"/>
        </w:rPr>
      </w:pPr>
      <w:r w:rsidRPr="008168D9">
        <w:rPr>
          <w:rFonts w:ascii="楷体" w:eastAsia="楷体" w:hAnsi="楷体" w:hint="eastAsia"/>
          <w:sz w:val="24"/>
          <w:szCs w:val="24"/>
        </w:rPr>
        <w:t>4、闭嘴的技巧；</w:t>
      </w:r>
    </w:p>
    <w:p w14:paraId="79EF627F" w14:textId="2FB28B8E" w:rsidR="00BD280A" w:rsidRPr="008168D9" w:rsidRDefault="00BD280A" w:rsidP="008168D9">
      <w:pPr>
        <w:spacing w:line="360" w:lineRule="auto"/>
        <w:rPr>
          <w:rFonts w:ascii="楷体" w:eastAsia="楷体" w:hAnsi="楷体"/>
          <w:sz w:val="24"/>
          <w:szCs w:val="24"/>
        </w:rPr>
      </w:pPr>
      <w:r w:rsidRPr="008168D9">
        <w:rPr>
          <w:rFonts w:ascii="楷体" w:eastAsia="楷体" w:hAnsi="楷体" w:hint="eastAsia"/>
          <w:sz w:val="24"/>
          <w:szCs w:val="24"/>
        </w:rPr>
        <w:t>5、闭嘴的困难</w:t>
      </w:r>
      <w:r w:rsidR="0026361C" w:rsidRPr="008168D9">
        <w:rPr>
          <w:rFonts w:ascii="楷体" w:eastAsia="楷体" w:hAnsi="楷体" w:hint="eastAsia"/>
          <w:sz w:val="24"/>
          <w:szCs w:val="24"/>
        </w:rPr>
        <w:t>；</w:t>
      </w:r>
    </w:p>
    <w:p w14:paraId="6FA0A152" w14:textId="34F57BFC" w:rsidR="0026361C" w:rsidRPr="008168D9" w:rsidRDefault="0026361C" w:rsidP="008168D9">
      <w:pPr>
        <w:spacing w:line="360" w:lineRule="auto"/>
        <w:rPr>
          <w:rFonts w:ascii="楷体" w:eastAsia="楷体" w:hAnsi="楷体"/>
          <w:sz w:val="24"/>
          <w:szCs w:val="24"/>
        </w:rPr>
      </w:pPr>
      <w:r w:rsidRPr="008168D9">
        <w:rPr>
          <w:rFonts w:ascii="楷体" w:eastAsia="楷体" w:hAnsi="楷体" w:hint="eastAsia"/>
          <w:sz w:val="24"/>
          <w:szCs w:val="24"/>
        </w:rPr>
        <w:t>6、学会闭嘴；</w:t>
      </w:r>
    </w:p>
    <w:p w14:paraId="08A8580E" w14:textId="00728543" w:rsidR="0026361C" w:rsidRPr="008168D9" w:rsidRDefault="0026361C" w:rsidP="008168D9">
      <w:pPr>
        <w:spacing w:line="360" w:lineRule="auto"/>
        <w:rPr>
          <w:rFonts w:ascii="楷体" w:eastAsia="楷体" w:hAnsi="楷体"/>
          <w:sz w:val="24"/>
          <w:szCs w:val="24"/>
        </w:rPr>
      </w:pPr>
      <w:r w:rsidRPr="008168D9">
        <w:rPr>
          <w:rFonts w:ascii="楷体" w:eastAsia="楷体" w:hAnsi="楷体" w:hint="eastAsia"/>
          <w:sz w:val="24"/>
          <w:szCs w:val="24"/>
        </w:rPr>
        <w:t>7、矛盾和争议，70%是源于没闭好嘴；</w:t>
      </w:r>
    </w:p>
    <w:p w14:paraId="3D46BDDB" w14:textId="77777777" w:rsidR="0026361C" w:rsidRPr="0026361C" w:rsidRDefault="0026361C" w:rsidP="008168D9">
      <w:pPr>
        <w:spacing w:line="360" w:lineRule="auto"/>
        <w:rPr>
          <w:rFonts w:ascii="楷体" w:eastAsia="楷体" w:hAnsi="楷体"/>
          <w:sz w:val="24"/>
          <w:szCs w:val="24"/>
        </w:rPr>
      </w:pPr>
      <w:r w:rsidRPr="0026361C">
        <w:rPr>
          <w:rFonts w:ascii="楷体" w:eastAsia="楷体" w:hAnsi="楷体" w:hint="eastAsia"/>
          <w:sz w:val="24"/>
          <w:szCs w:val="24"/>
        </w:rPr>
        <w:t>8、信赖来源于懂得闭嘴；</w:t>
      </w:r>
    </w:p>
    <w:p w14:paraId="5DEE558F" w14:textId="77777777" w:rsidR="0026361C" w:rsidRPr="0026361C" w:rsidRDefault="0026361C" w:rsidP="008168D9">
      <w:pPr>
        <w:spacing w:line="360" w:lineRule="auto"/>
        <w:rPr>
          <w:rFonts w:ascii="楷体" w:eastAsia="楷体" w:hAnsi="楷体"/>
          <w:sz w:val="24"/>
          <w:szCs w:val="24"/>
        </w:rPr>
      </w:pPr>
      <w:r w:rsidRPr="0026361C">
        <w:rPr>
          <w:rFonts w:ascii="楷体" w:eastAsia="楷体" w:hAnsi="楷体" w:hint="eastAsia"/>
          <w:sz w:val="24"/>
          <w:szCs w:val="24"/>
        </w:rPr>
        <w:t>9、倾听的级别；</w:t>
      </w:r>
    </w:p>
    <w:p w14:paraId="48A24797" w14:textId="1B552CC3" w:rsidR="0026361C" w:rsidRPr="008168D9" w:rsidRDefault="0026361C" w:rsidP="008168D9">
      <w:pPr>
        <w:spacing w:line="360" w:lineRule="auto"/>
        <w:rPr>
          <w:rFonts w:ascii="楷体" w:eastAsia="楷体" w:hAnsi="楷体"/>
          <w:sz w:val="24"/>
          <w:szCs w:val="24"/>
        </w:rPr>
      </w:pPr>
    </w:p>
    <w:p w14:paraId="229B1ED5" w14:textId="7DA7B9B3" w:rsidR="00F8625D" w:rsidRPr="008168D9" w:rsidRDefault="00F8625D" w:rsidP="008168D9">
      <w:pPr>
        <w:spacing w:line="360" w:lineRule="auto"/>
        <w:rPr>
          <w:rFonts w:ascii="楷体" w:eastAsia="楷体" w:hAnsi="楷体"/>
          <w:sz w:val="24"/>
          <w:szCs w:val="24"/>
        </w:rPr>
      </w:pPr>
      <w:r w:rsidRPr="008168D9">
        <w:rPr>
          <w:rFonts w:ascii="楷体" w:eastAsia="楷体" w:hAnsi="楷体" w:hint="eastAsia"/>
          <w:sz w:val="24"/>
          <w:szCs w:val="24"/>
        </w:rPr>
        <w:t>（二）、学会开口；</w:t>
      </w:r>
    </w:p>
    <w:p w14:paraId="7E58B59F" w14:textId="782AFAA6" w:rsidR="00BD280A" w:rsidRPr="008168D9" w:rsidRDefault="00BD280A" w:rsidP="008168D9">
      <w:pPr>
        <w:spacing w:line="360" w:lineRule="auto"/>
        <w:rPr>
          <w:rFonts w:ascii="楷体" w:eastAsia="楷体" w:hAnsi="楷体"/>
          <w:sz w:val="24"/>
          <w:szCs w:val="24"/>
        </w:rPr>
      </w:pPr>
      <w:r w:rsidRPr="008168D9">
        <w:rPr>
          <w:rFonts w:ascii="楷体" w:eastAsia="楷体" w:hAnsi="楷体" w:hint="eastAsia"/>
          <w:sz w:val="24"/>
          <w:szCs w:val="24"/>
        </w:rPr>
        <w:t>1、能衡量清楚的；</w:t>
      </w:r>
    </w:p>
    <w:p w14:paraId="2C3C84C8" w14:textId="7F6699C9" w:rsidR="00BD280A" w:rsidRPr="008168D9" w:rsidRDefault="00BD280A" w:rsidP="008168D9">
      <w:pPr>
        <w:spacing w:line="360" w:lineRule="auto"/>
        <w:rPr>
          <w:rFonts w:ascii="楷体" w:eastAsia="楷体" w:hAnsi="楷体"/>
          <w:sz w:val="24"/>
          <w:szCs w:val="24"/>
        </w:rPr>
      </w:pPr>
      <w:r w:rsidRPr="008168D9">
        <w:rPr>
          <w:rFonts w:ascii="楷体" w:eastAsia="楷体" w:hAnsi="楷体" w:hint="eastAsia"/>
          <w:sz w:val="24"/>
          <w:szCs w:val="24"/>
        </w:rPr>
        <w:lastRenderedPageBreak/>
        <w:t>2、能描述清楚的；</w:t>
      </w:r>
    </w:p>
    <w:p w14:paraId="4C13D052" w14:textId="77777777" w:rsidR="008168D9" w:rsidRPr="008168D9" w:rsidRDefault="00BD280A" w:rsidP="008168D9">
      <w:pPr>
        <w:spacing w:line="360" w:lineRule="auto"/>
        <w:rPr>
          <w:rFonts w:ascii="楷体" w:eastAsia="楷体" w:hAnsi="楷体"/>
          <w:sz w:val="24"/>
          <w:szCs w:val="24"/>
        </w:rPr>
      </w:pPr>
      <w:r w:rsidRPr="008168D9">
        <w:rPr>
          <w:rFonts w:ascii="楷体" w:eastAsia="楷体" w:hAnsi="楷体" w:hint="eastAsia"/>
          <w:sz w:val="24"/>
          <w:szCs w:val="24"/>
        </w:rPr>
        <w:t>3、彼此最容易接受的方式</w:t>
      </w:r>
      <w:r w:rsidR="008168D9" w:rsidRPr="008168D9">
        <w:rPr>
          <w:rFonts w:ascii="楷体" w:eastAsia="楷体" w:hAnsi="楷体" w:hint="eastAsia"/>
          <w:sz w:val="24"/>
          <w:szCs w:val="24"/>
        </w:rPr>
        <w:t>；</w:t>
      </w:r>
    </w:p>
    <w:p w14:paraId="268C0BE7" w14:textId="7B220085" w:rsidR="00BD280A" w:rsidRPr="008168D9" w:rsidRDefault="008168D9" w:rsidP="008168D9">
      <w:pPr>
        <w:spacing w:line="360" w:lineRule="auto"/>
        <w:rPr>
          <w:rFonts w:ascii="楷体" w:eastAsia="楷体" w:hAnsi="楷体"/>
          <w:sz w:val="24"/>
          <w:szCs w:val="24"/>
        </w:rPr>
      </w:pPr>
      <w:r w:rsidRPr="008168D9">
        <w:rPr>
          <w:rFonts w:ascii="楷体" w:eastAsia="楷体" w:hAnsi="楷体" w:hint="eastAsia"/>
          <w:sz w:val="24"/>
          <w:szCs w:val="24"/>
        </w:rPr>
        <w:t>4、学会提问</w:t>
      </w:r>
      <w:r w:rsidR="00BD280A" w:rsidRPr="008168D9">
        <w:rPr>
          <w:rFonts w:ascii="楷体" w:eastAsia="楷体" w:hAnsi="楷体" w:hint="eastAsia"/>
          <w:sz w:val="24"/>
          <w:szCs w:val="24"/>
        </w:rPr>
        <w:t>。</w:t>
      </w:r>
    </w:p>
    <w:p w14:paraId="627AE06E" w14:textId="77777777" w:rsidR="008168D9" w:rsidRPr="008168D9" w:rsidRDefault="008168D9" w:rsidP="008168D9">
      <w:pPr>
        <w:spacing w:line="360" w:lineRule="auto"/>
        <w:rPr>
          <w:rFonts w:ascii="楷体" w:eastAsia="楷体" w:hAnsi="楷体"/>
          <w:sz w:val="24"/>
          <w:szCs w:val="24"/>
        </w:rPr>
      </w:pPr>
    </w:p>
    <w:p w14:paraId="39171F91" w14:textId="2D99BB00" w:rsidR="00F8625D" w:rsidRPr="008168D9" w:rsidRDefault="00BD280A" w:rsidP="008168D9">
      <w:pPr>
        <w:spacing w:line="360" w:lineRule="auto"/>
        <w:rPr>
          <w:rFonts w:ascii="楷体" w:eastAsia="楷体" w:hAnsi="楷体"/>
          <w:sz w:val="24"/>
          <w:szCs w:val="24"/>
        </w:rPr>
      </w:pPr>
      <w:r w:rsidRPr="008168D9">
        <w:rPr>
          <w:rFonts w:ascii="楷体" w:eastAsia="楷体" w:hAnsi="楷体" w:hint="eastAsia"/>
          <w:sz w:val="24"/>
          <w:szCs w:val="24"/>
        </w:rPr>
        <w:t>四</w:t>
      </w:r>
      <w:r w:rsidR="00F8625D" w:rsidRPr="008168D9">
        <w:rPr>
          <w:rFonts w:ascii="楷体" w:eastAsia="楷体" w:hAnsi="楷体" w:hint="eastAsia"/>
          <w:sz w:val="24"/>
          <w:szCs w:val="24"/>
        </w:rPr>
        <w:t>、信息分享与团队沟通</w:t>
      </w:r>
      <w:r w:rsidRPr="008168D9">
        <w:rPr>
          <w:rFonts w:ascii="楷体" w:eastAsia="楷体" w:hAnsi="楷体" w:hint="eastAsia"/>
          <w:sz w:val="24"/>
          <w:szCs w:val="24"/>
        </w:rPr>
        <w:t>的应用。</w:t>
      </w:r>
    </w:p>
    <w:p w14:paraId="5CF09903" w14:textId="77777777" w:rsidR="00EE6B27" w:rsidRPr="008168D9" w:rsidRDefault="00EE6B27" w:rsidP="008168D9">
      <w:pPr>
        <w:pStyle w:val="a7"/>
        <w:spacing w:before="0" w:beforeAutospacing="0" w:after="0" w:afterAutospacing="0" w:line="360" w:lineRule="auto"/>
        <w:rPr>
          <w:rFonts w:ascii="楷体" w:eastAsia="楷体" w:hAnsi="楷体"/>
        </w:rPr>
      </w:pPr>
      <w:r w:rsidRPr="008168D9">
        <w:rPr>
          <w:rFonts w:ascii="楷体" w:eastAsia="楷体" w:hAnsi="楷体" w:cstheme="minorBidi" w:hint="eastAsia"/>
          <w:color w:val="000000" w:themeColor="text1"/>
          <w:kern w:val="24"/>
        </w:rPr>
        <w:t>（一）“囚徒困境”提供的关系法则；</w:t>
      </w:r>
    </w:p>
    <w:p w14:paraId="6A7F30B4" w14:textId="77777777" w:rsidR="009B771C" w:rsidRPr="008168D9" w:rsidRDefault="00EE6B27" w:rsidP="008168D9">
      <w:pPr>
        <w:pStyle w:val="a7"/>
        <w:spacing w:before="0" w:beforeAutospacing="0" w:after="0" w:afterAutospacing="0" w:line="360" w:lineRule="auto"/>
        <w:rPr>
          <w:rFonts w:ascii="楷体" w:eastAsia="楷体" w:hAnsi="楷体" w:cstheme="minorBidi"/>
          <w:color w:val="000000" w:themeColor="text1"/>
          <w:kern w:val="24"/>
        </w:rPr>
      </w:pPr>
      <w:r w:rsidRPr="008168D9">
        <w:rPr>
          <w:rFonts w:ascii="楷体" w:eastAsia="楷体" w:hAnsi="楷体" w:cstheme="minorBidi" w:hint="eastAsia"/>
          <w:color w:val="000000" w:themeColor="text1"/>
          <w:kern w:val="24"/>
        </w:rPr>
        <w:t>（二）培养共享意识；</w:t>
      </w:r>
    </w:p>
    <w:p w14:paraId="7F4DD843" w14:textId="77777777" w:rsidR="009B771C" w:rsidRPr="008168D9" w:rsidRDefault="009B771C" w:rsidP="008168D9">
      <w:pPr>
        <w:pStyle w:val="a7"/>
        <w:spacing w:before="0" w:beforeAutospacing="0" w:after="0" w:afterAutospacing="0" w:line="360" w:lineRule="auto"/>
        <w:rPr>
          <w:rFonts w:ascii="楷体" w:eastAsia="楷体" w:hAnsi="楷体" w:cstheme="minorBidi"/>
          <w:color w:val="000000" w:themeColor="text1"/>
          <w:kern w:val="24"/>
        </w:rPr>
      </w:pPr>
      <w:r w:rsidRPr="008168D9">
        <w:rPr>
          <w:rFonts w:ascii="楷体" w:eastAsia="楷体" w:hAnsi="楷体" w:hint="eastAsia"/>
        </w:rPr>
        <w:t>1、从架构上打破物理空间；</w:t>
      </w:r>
    </w:p>
    <w:p w14:paraId="6A314511" w14:textId="77777777" w:rsidR="009B771C" w:rsidRPr="008168D9" w:rsidRDefault="009B771C" w:rsidP="008168D9">
      <w:pPr>
        <w:pStyle w:val="a7"/>
        <w:spacing w:before="0" w:beforeAutospacing="0" w:after="0" w:afterAutospacing="0" w:line="360" w:lineRule="auto"/>
        <w:rPr>
          <w:rFonts w:ascii="楷体" w:eastAsia="楷体" w:hAnsi="楷体" w:cstheme="minorBidi"/>
          <w:color w:val="000000" w:themeColor="text1"/>
          <w:kern w:val="24"/>
        </w:rPr>
      </w:pPr>
      <w:r w:rsidRPr="008168D9">
        <w:rPr>
          <w:rFonts w:ascii="楷体" w:eastAsia="楷体" w:hAnsi="楷体" w:hint="eastAsia"/>
        </w:rPr>
        <w:t>2、信息交叉分享推动信息价值最大化；</w:t>
      </w:r>
    </w:p>
    <w:p w14:paraId="4B55F9AB" w14:textId="725962D4" w:rsidR="009B771C" w:rsidRPr="008168D9" w:rsidRDefault="009B771C" w:rsidP="008168D9">
      <w:pPr>
        <w:pStyle w:val="a7"/>
        <w:spacing w:before="0" w:beforeAutospacing="0" w:after="0" w:afterAutospacing="0" w:line="360" w:lineRule="auto"/>
        <w:rPr>
          <w:rFonts w:ascii="楷体" w:eastAsia="楷体" w:hAnsi="楷体" w:cstheme="minorBidi"/>
          <w:color w:val="000000" w:themeColor="text1"/>
          <w:kern w:val="24"/>
        </w:rPr>
      </w:pPr>
      <w:r w:rsidRPr="008168D9">
        <w:rPr>
          <w:rFonts w:ascii="楷体" w:eastAsia="楷体" w:hAnsi="楷体" w:hint="eastAsia"/>
        </w:rPr>
        <w:t>3、信息共享利远大于弊。</w:t>
      </w:r>
    </w:p>
    <w:p w14:paraId="289D0376" w14:textId="2C670AA1" w:rsidR="00EE6B27" w:rsidRPr="008168D9" w:rsidRDefault="00EE6B27" w:rsidP="008168D9">
      <w:pPr>
        <w:pStyle w:val="a7"/>
        <w:spacing w:before="0" w:beforeAutospacing="0" w:after="0" w:afterAutospacing="0" w:line="360" w:lineRule="auto"/>
        <w:rPr>
          <w:rFonts w:ascii="楷体" w:eastAsia="楷体" w:hAnsi="楷体" w:cstheme="minorBidi"/>
          <w:color w:val="000000" w:themeColor="text1"/>
          <w:kern w:val="24"/>
        </w:rPr>
      </w:pPr>
      <w:r w:rsidRPr="008168D9">
        <w:rPr>
          <w:rFonts w:ascii="楷体" w:eastAsia="楷体" w:hAnsi="楷体" w:cstheme="minorBidi" w:hint="eastAsia"/>
          <w:color w:val="000000" w:themeColor="text1"/>
          <w:kern w:val="24"/>
        </w:rPr>
        <w:t>（三）</w:t>
      </w:r>
      <w:r w:rsidR="0026361C" w:rsidRPr="008168D9">
        <w:rPr>
          <w:rFonts w:ascii="楷体" w:eastAsia="楷体" w:hAnsi="楷体" w:cstheme="minorBidi" w:hint="eastAsia"/>
          <w:color w:val="000000" w:themeColor="text1"/>
          <w:kern w:val="24"/>
        </w:rPr>
        <w:t>沟通是</w:t>
      </w:r>
      <w:r w:rsidRPr="008168D9">
        <w:rPr>
          <w:rFonts w:ascii="楷体" w:eastAsia="楷体" w:hAnsi="楷体" w:cstheme="minorBidi" w:hint="eastAsia"/>
          <w:color w:val="000000" w:themeColor="text1"/>
          <w:kern w:val="24"/>
        </w:rPr>
        <w:t>为了更好的解决问题；</w:t>
      </w:r>
    </w:p>
    <w:p w14:paraId="18BE0BC9" w14:textId="33067615" w:rsidR="009B771C" w:rsidRPr="008168D9" w:rsidRDefault="009B771C" w:rsidP="008168D9">
      <w:pPr>
        <w:pStyle w:val="a7"/>
        <w:spacing w:before="0" w:beforeAutospacing="0" w:after="0" w:afterAutospacing="0" w:line="360" w:lineRule="auto"/>
        <w:rPr>
          <w:rFonts w:ascii="楷体" w:eastAsia="楷体" w:hAnsi="楷体" w:cstheme="minorBidi"/>
          <w:color w:val="000000" w:themeColor="text1"/>
          <w:kern w:val="24"/>
        </w:rPr>
      </w:pPr>
      <w:r w:rsidRPr="008168D9">
        <w:rPr>
          <w:rFonts w:ascii="楷体" w:eastAsia="楷体" w:hAnsi="楷体" w:cstheme="minorBidi" w:hint="eastAsia"/>
          <w:color w:val="000000" w:themeColor="text1"/>
          <w:kern w:val="24"/>
        </w:rPr>
        <w:t>1、解决问题前；</w:t>
      </w:r>
    </w:p>
    <w:p w14:paraId="19ECC8A4" w14:textId="51C5036E" w:rsidR="009B771C" w:rsidRPr="008168D9" w:rsidRDefault="009B771C" w:rsidP="008168D9">
      <w:pPr>
        <w:pStyle w:val="a7"/>
        <w:spacing w:before="0" w:beforeAutospacing="0" w:after="0" w:afterAutospacing="0" w:line="360" w:lineRule="auto"/>
        <w:rPr>
          <w:rFonts w:ascii="楷体" w:eastAsia="楷体" w:hAnsi="楷体" w:cstheme="minorBidi"/>
          <w:color w:val="000000" w:themeColor="text1"/>
          <w:kern w:val="24"/>
        </w:rPr>
      </w:pPr>
      <w:r w:rsidRPr="008168D9">
        <w:rPr>
          <w:rFonts w:ascii="楷体" w:eastAsia="楷体" w:hAnsi="楷体" w:cstheme="minorBidi" w:hint="eastAsia"/>
          <w:color w:val="000000" w:themeColor="text1"/>
          <w:kern w:val="24"/>
        </w:rPr>
        <w:t>2、解决问题中；</w:t>
      </w:r>
    </w:p>
    <w:p w14:paraId="0E216BFB" w14:textId="08095EBE" w:rsidR="009B771C" w:rsidRPr="008168D9" w:rsidRDefault="009B771C" w:rsidP="008168D9">
      <w:pPr>
        <w:pStyle w:val="a7"/>
        <w:spacing w:before="0" w:beforeAutospacing="0" w:after="0" w:afterAutospacing="0" w:line="360" w:lineRule="auto"/>
        <w:rPr>
          <w:rFonts w:ascii="楷体" w:eastAsia="楷体" w:hAnsi="楷体"/>
        </w:rPr>
      </w:pPr>
      <w:r w:rsidRPr="008168D9">
        <w:rPr>
          <w:rFonts w:ascii="楷体" w:eastAsia="楷体" w:hAnsi="楷体" w:cstheme="minorBidi" w:hint="eastAsia"/>
          <w:color w:val="000000" w:themeColor="text1"/>
          <w:kern w:val="24"/>
        </w:rPr>
        <w:t>3、解决问题后；</w:t>
      </w:r>
    </w:p>
    <w:p w14:paraId="7CFA20B9" w14:textId="22C64FF8" w:rsidR="008168D9" w:rsidRPr="008168D9" w:rsidRDefault="00EE6B27" w:rsidP="008168D9">
      <w:pPr>
        <w:pStyle w:val="a7"/>
        <w:spacing w:before="0" w:beforeAutospacing="0" w:after="0" w:afterAutospacing="0" w:line="360" w:lineRule="auto"/>
        <w:rPr>
          <w:rFonts w:ascii="楷体" w:eastAsia="楷体" w:hAnsi="楷体" w:cstheme="minorBidi"/>
          <w:color w:val="000000" w:themeColor="text1"/>
          <w:kern w:val="24"/>
        </w:rPr>
      </w:pPr>
      <w:r w:rsidRPr="008168D9">
        <w:rPr>
          <w:rFonts w:ascii="楷体" w:eastAsia="楷体" w:hAnsi="楷体" w:cstheme="minorBidi" w:hint="eastAsia"/>
          <w:color w:val="000000" w:themeColor="text1"/>
          <w:kern w:val="24"/>
        </w:rPr>
        <w:t>（四）人类的原始本性就是善于团队沟通。</w:t>
      </w:r>
    </w:p>
    <w:p w14:paraId="594C1B6E" w14:textId="3CE896DF" w:rsidR="0026361C" w:rsidRDefault="0026361C" w:rsidP="008168D9">
      <w:pPr>
        <w:pStyle w:val="a7"/>
        <w:spacing w:before="0" w:beforeAutospacing="0" w:after="0" w:afterAutospacing="0" w:line="360" w:lineRule="auto"/>
        <w:rPr>
          <w:rFonts w:ascii="楷体" w:eastAsia="楷体" w:hAnsi="楷体" w:cstheme="minorBidi"/>
          <w:color w:val="000000" w:themeColor="text1"/>
          <w:kern w:val="24"/>
        </w:rPr>
      </w:pPr>
      <w:r w:rsidRPr="008168D9">
        <w:rPr>
          <w:rFonts w:ascii="楷体" w:eastAsia="楷体" w:hAnsi="楷体" w:cstheme="minorBidi" w:hint="eastAsia"/>
          <w:color w:val="000000" w:themeColor="text1"/>
          <w:kern w:val="24"/>
        </w:rPr>
        <w:t>（五）企业沟通场景应用；</w:t>
      </w:r>
    </w:p>
    <w:p w14:paraId="41F0CF10" w14:textId="6E79D040" w:rsidR="008168D9" w:rsidRDefault="008168D9" w:rsidP="008168D9">
      <w:pPr>
        <w:pStyle w:val="a7"/>
        <w:spacing w:before="0" w:beforeAutospacing="0" w:after="0" w:afterAutospacing="0" w:line="360" w:lineRule="auto"/>
        <w:rPr>
          <w:rFonts w:ascii="楷体" w:eastAsia="楷体" w:hAnsi="楷体" w:cstheme="minorBidi"/>
          <w:color w:val="000000" w:themeColor="text1"/>
          <w:kern w:val="24"/>
        </w:rPr>
      </w:pPr>
      <w:r>
        <w:rPr>
          <w:rFonts w:ascii="楷体" w:eastAsia="楷体" w:hAnsi="楷体" w:cstheme="minorBidi" w:hint="eastAsia"/>
          <w:color w:val="000000" w:themeColor="text1"/>
          <w:kern w:val="24"/>
        </w:rPr>
        <w:t>1、上级对下级的沟通技巧；</w:t>
      </w:r>
    </w:p>
    <w:p w14:paraId="52371193" w14:textId="4868935A" w:rsidR="008168D9" w:rsidRDefault="008168D9" w:rsidP="008168D9">
      <w:pPr>
        <w:pStyle w:val="a7"/>
        <w:spacing w:before="0" w:beforeAutospacing="0" w:after="0" w:afterAutospacing="0" w:line="360" w:lineRule="auto"/>
        <w:rPr>
          <w:rFonts w:ascii="楷体" w:eastAsia="楷体" w:hAnsi="楷体" w:cstheme="minorBidi"/>
          <w:color w:val="000000" w:themeColor="text1"/>
          <w:kern w:val="24"/>
        </w:rPr>
      </w:pPr>
      <w:r>
        <w:rPr>
          <w:rFonts w:ascii="楷体" w:eastAsia="楷体" w:hAnsi="楷体" w:cstheme="minorBidi" w:hint="eastAsia"/>
          <w:color w:val="000000" w:themeColor="text1"/>
          <w:kern w:val="24"/>
        </w:rPr>
        <w:t>2、下级对上级的沟通技巧；</w:t>
      </w:r>
    </w:p>
    <w:p w14:paraId="6EE9BE6E" w14:textId="47C7EBE2" w:rsidR="008168D9" w:rsidRDefault="008168D9" w:rsidP="008168D9">
      <w:pPr>
        <w:pStyle w:val="a7"/>
        <w:spacing w:before="0" w:beforeAutospacing="0" w:after="0" w:afterAutospacing="0" w:line="360" w:lineRule="auto"/>
        <w:rPr>
          <w:rFonts w:ascii="楷体" w:eastAsia="楷体" w:hAnsi="楷体" w:cstheme="minorBidi"/>
          <w:color w:val="000000" w:themeColor="text1"/>
          <w:kern w:val="24"/>
        </w:rPr>
      </w:pPr>
      <w:r>
        <w:rPr>
          <w:rFonts w:ascii="楷体" w:eastAsia="楷体" w:hAnsi="楷体" w:cstheme="minorBidi"/>
          <w:color w:val="000000" w:themeColor="text1"/>
          <w:kern w:val="24"/>
        </w:rPr>
        <w:t>3</w:t>
      </w:r>
      <w:r>
        <w:rPr>
          <w:rFonts w:ascii="楷体" w:eastAsia="楷体" w:hAnsi="楷体" w:cstheme="minorBidi" w:hint="eastAsia"/>
          <w:color w:val="000000" w:themeColor="text1"/>
          <w:kern w:val="24"/>
        </w:rPr>
        <w:t>、平级之间的沟通技巧；</w:t>
      </w:r>
    </w:p>
    <w:p w14:paraId="7BDB34D8" w14:textId="0D881B4C" w:rsidR="008168D9" w:rsidRDefault="008168D9" w:rsidP="008168D9">
      <w:pPr>
        <w:pStyle w:val="a7"/>
        <w:spacing w:before="0" w:beforeAutospacing="0" w:after="0" w:afterAutospacing="0" w:line="360" w:lineRule="auto"/>
        <w:rPr>
          <w:rFonts w:ascii="楷体" w:eastAsia="楷体" w:hAnsi="楷体" w:cstheme="minorBidi"/>
          <w:color w:val="000000" w:themeColor="text1"/>
          <w:kern w:val="24"/>
        </w:rPr>
      </w:pPr>
      <w:r>
        <w:rPr>
          <w:rFonts w:ascii="楷体" w:eastAsia="楷体" w:hAnsi="楷体" w:cstheme="minorBidi"/>
          <w:color w:val="000000" w:themeColor="text1"/>
          <w:kern w:val="24"/>
        </w:rPr>
        <w:t>4</w:t>
      </w:r>
      <w:r>
        <w:rPr>
          <w:rFonts w:ascii="楷体" w:eastAsia="楷体" w:hAnsi="楷体" w:cstheme="minorBidi" w:hint="eastAsia"/>
          <w:color w:val="000000" w:themeColor="text1"/>
          <w:kern w:val="24"/>
        </w:rPr>
        <w:t>、跨部门上级对下级的沟通技巧；</w:t>
      </w:r>
    </w:p>
    <w:p w14:paraId="23874213" w14:textId="398BE629" w:rsidR="008168D9" w:rsidRDefault="008168D9" w:rsidP="008168D9">
      <w:pPr>
        <w:pStyle w:val="a7"/>
        <w:spacing w:before="0" w:beforeAutospacing="0" w:after="0" w:afterAutospacing="0" w:line="360" w:lineRule="auto"/>
        <w:rPr>
          <w:rFonts w:ascii="楷体" w:eastAsia="楷体" w:hAnsi="楷体" w:cstheme="minorBidi"/>
          <w:color w:val="000000" w:themeColor="text1"/>
          <w:kern w:val="24"/>
        </w:rPr>
      </w:pPr>
      <w:r>
        <w:rPr>
          <w:rFonts w:ascii="楷体" w:eastAsia="楷体" w:hAnsi="楷体" w:cstheme="minorBidi"/>
          <w:color w:val="000000" w:themeColor="text1"/>
          <w:kern w:val="24"/>
        </w:rPr>
        <w:t>5</w:t>
      </w:r>
      <w:r>
        <w:rPr>
          <w:rFonts w:ascii="楷体" w:eastAsia="楷体" w:hAnsi="楷体" w:cstheme="minorBidi" w:hint="eastAsia"/>
          <w:color w:val="000000" w:themeColor="text1"/>
          <w:kern w:val="24"/>
        </w:rPr>
        <w:t>、跨部门下级对上级的沟通技巧；</w:t>
      </w:r>
    </w:p>
    <w:p w14:paraId="4C5BE133" w14:textId="28DC6F57" w:rsidR="008168D9" w:rsidRDefault="008168D9" w:rsidP="008168D9">
      <w:pPr>
        <w:pStyle w:val="a7"/>
        <w:spacing w:before="0" w:beforeAutospacing="0" w:after="0" w:afterAutospacing="0" w:line="360" w:lineRule="auto"/>
        <w:rPr>
          <w:rFonts w:ascii="楷体" w:eastAsia="楷体" w:hAnsi="楷体" w:cstheme="minorBidi"/>
          <w:color w:val="000000" w:themeColor="text1"/>
          <w:kern w:val="24"/>
        </w:rPr>
      </w:pPr>
      <w:r>
        <w:rPr>
          <w:rFonts w:ascii="楷体" w:eastAsia="楷体" w:hAnsi="楷体" w:cstheme="minorBidi"/>
          <w:color w:val="000000" w:themeColor="text1"/>
          <w:kern w:val="24"/>
        </w:rPr>
        <w:t>6</w:t>
      </w:r>
      <w:r>
        <w:rPr>
          <w:rFonts w:ascii="楷体" w:eastAsia="楷体" w:hAnsi="楷体" w:cstheme="minorBidi" w:hint="eastAsia"/>
          <w:color w:val="000000" w:themeColor="text1"/>
          <w:kern w:val="24"/>
        </w:rPr>
        <w:t>、跨部门平级之间的沟通技巧</w:t>
      </w:r>
      <w:r w:rsidR="005D58D8">
        <w:rPr>
          <w:rFonts w:ascii="楷体" w:eastAsia="楷体" w:hAnsi="楷体" w:cstheme="minorBidi" w:hint="eastAsia"/>
          <w:color w:val="000000" w:themeColor="text1"/>
          <w:kern w:val="24"/>
        </w:rPr>
        <w:t>；</w:t>
      </w:r>
    </w:p>
    <w:p w14:paraId="2BA823F0" w14:textId="60416E23" w:rsidR="005D58D8" w:rsidRPr="008168D9" w:rsidRDefault="005D58D8" w:rsidP="008168D9">
      <w:pPr>
        <w:pStyle w:val="a7"/>
        <w:spacing w:before="0" w:beforeAutospacing="0" w:after="0" w:afterAutospacing="0" w:line="360" w:lineRule="auto"/>
        <w:rPr>
          <w:rFonts w:ascii="楷体" w:eastAsia="楷体" w:hAnsi="楷体" w:cstheme="minorBidi" w:hint="eastAsia"/>
          <w:color w:val="000000" w:themeColor="text1"/>
          <w:kern w:val="24"/>
        </w:rPr>
      </w:pPr>
      <w:r>
        <w:rPr>
          <w:rFonts w:ascii="楷体" w:eastAsia="楷体" w:hAnsi="楷体" w:cstheme="minorBidi" w:hint="eastAsia"/>
          <w:color w:val="000000" w:themeColor="text1"/>
          <w:kern w:val="24"/>
        </w:rPr>
        <w:t>7、实际工作中沟通计划的编制。</w:t>
      </w:r>
    </w:p>
    <w:p w14:paraId="64A957C2" w14:textId="77777777" w:rsidR="0026361C" w:rsidRPr="008168D9" w:rsidRDefault="0026361C" w:rsidP="008168D9">
      <w:pPr>
        <w:pStyle w:val="a7"/>
        <w:spacing w:before="0" w:beforeAutospacing="0" w:after="0" w:afterAutospacing="0" w:line="360" w:lineRule="auto"/>
        <w:rPr>
          <w:rFonts w:ascii="楷体" w:eastAsia="楷体" w:hAnsi="楷体"/>
        </w:rPr>
      </w:pPr>
    </w:p>
    <w:p w14:paraId="14DB1D31" w14:textId="1E6F2950" w:rsidR="00EE6B27" w:rsidRPr="008168D9" w:rsidRDefault="00EE6B27" w:rsidP="008168D9">
      <w:pPr>
        <w:spacing w:line="360" w:lineRule="auto"/>
        <w:rPr>
          <w:rFonts w:ascii="楷体" w:eastAsia="楷体" w:hAnsi="楷体"/>
          <w:sz w:val="24"/>
          <w:szCs w:val="24"/>
        </w:rPr>
      </w:pPr>
    </w:p>
    <w:p w14:paraId="2990B4EF" w14:textId="77777777" w:rsidR="00BD280A" w:rsidRPr="008168D9" w:rsidRDefault="00BD280A" w:rsidP="008168D9">
      <w:pPr>
        <w:spacing w:line="360" w:lineRule="auto"/>
        <w:rPr>
          <w:rFonts w:ascii="楷体" w:eastAsia="楷体" w:hAnsi="楷体"/>
          <w:sz w:val="24"/>
          <w:szCs w:val="24"/>
        </w:rPr>
      </w:pPr>
    </w:p>
    <w:sectPr w:rsidR="00BD280A" w:rsidRPr="008168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EA43E5" w14:textId="77777777" w:rsidR="00456FEC" w:rsidRDefault="00456FEC" w:rsidP="00B41FBA">
      <w:r>
        <w:separator/>
      </w:r>
    </w:p>
  </w:endnote>
  <w:endnote w:type="continuationSeparator" w:id="0">
    <w:p w14:paraId="1CFE29D5" w14:textId="77777777" w:rsidR="00456FEC" w:rsidRDefault="00456FEC" w:rsidP="00B41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6722D" w14:textId="77777777" w:rsidR="00456FEC" w:rsidRDefault="00456FEC" w:rsidP="00B41FBA">
      <w:r>
        <w:separator/>
      </w:r>
    </w:p>
  </w:footnote>
  <w:footnote w:type="continuationSeparator" w:id="0">
    <w:p w14:paraId="2FEFB0C5" w14:textId="77777777" w:rsidR="00456FEC" w:rsidRDefault="00456FEC" w:rsidP="00B41F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2C421D"/>
    <w:multiLevelType w:val="hybridMultilevel"/>
    <w:tmpl w:val="27C8986E"/>
    <w:lvl w:ilvl="0" w:tplc="747C394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964648B"/>
    <w:multiLevelType w:val="hybridMultilevel"/>
    <w:tmpl w:val="E3AE35B2"/>
    <w:lvl w:ilvl="0" w:tplc="3AAA19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6F125A4"/>
    <w:multiLevelType w:val="hybridMultilevel"/>
    <w:tmpl w:val="1D62BBAA"/>
    <w:lvl w:ilvl="0" w:tplc="B5843748">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58368419">
    <w:abstractNumId w:val="0"/>
  </w:num>
  <w:num w:numId="2" w16cid:durableId="325474705">
    <w:abstractNumId w:val="2"/>
  </w:num>
  <w:num w:numId="3" w16cid:durableId="2858181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BA4"/>
    <w:rsid w:val="00012A60"/>
    <w:rsid w:val="000824CD"/>
    <w:rsid w:val="001537A4"/>
    <w:rsid w:val="002253F0"/>
    <w:rsid w:val="0026361C"/>
    <w:rsid w:val="002706C1"/>
    <w:rsid w:val="002E5750"/>
    <w:rsid w:val="00313C04"/>
    <w:rsid w:val="003740FD"/>
    <w:rsid w:val="00380E9A"/>
    <w:rsid w:val="003B7D5F"/>
    <w:rsid w:val="003D0E1D"/>
    <w:rsid w:val="004055CB"/>
    <w:rsid w:val="00424B3A"/>
    <w:rsid w:val="00444959"/>
    <w:rsid w:val="00456FEC"/>
    <w:rsid w:val="00473550"/>
    <w:rsid w:val="00473914"/>
    <w:rsid w:val="00494165"/>
    <w:rsid w:val="005D58D8"/>
    <w:rsid w:val="00602BA4"/>
    <w:rsid w:val="006D687A"/>
    <w:rsid w:val="007F46CE"/>
    <w:rsid w:val="008168D9"/>
    <w:rsid w:val="00847AE4"/>
    <w:rsid w:val="00877FF3"/>
    <w:rsid w:val="008D02FE"/>
    <w:rsid w:val="009144AD"/>
    <w:rsid w:val="009B771C"/>
    <w:rsid w:val="00A31168"/>
    <w:rsid w:val="00A7517F"/>
    <w:rsid w:val="00A75F7E"/>
    <w:rsid w:val="00AD4A12"/>
    <w:rsid w:val="00B23CB3"/>
    <w:rsid w:val="00B267B7"/>
    <w:rsid w:val="00B41FBA"/>
    <w:rsid w:val="00BD280A"/>
    <w:rsid w:val="00BD5723"/>
    <w:rsid w:val="00BE5B62"/>
    <w:rsid w:val="00BF41EA"/>
    <w:rsid w:val="00C97F8B"/>
    <w:rsid w:val="00D51B15"/>
    <w:rsid w:val="00DE4D62"/>
    <w:rsid w:val="00DF76F6"/>
    <w:rsid w:val="00E46554"/>
    <w:rsid w:val="00EA3ED3"/>
    <w:rsid w:val="00EB0A68"/>
    <w:rsid w:val="00EE1A05"/>
    <w:rsid w:val="00EE6B27"/>
    <w:rsid w:val="00F03A24"/>
    <w:rsid w:val="00F42A00"/>
    <w:rsid w:val="00F8625D"/>
    <w:rsid w:val="00FB297F"/>
    <w:rsid w:val="00FB3F27"/>
    <w:rsid w:val="00FE28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98867C"/>
  <w15:chartTrackingRefBased/>
  <w15:docId w15:val="{B2061DDA-60E0-4A74-98AD-AB6B60692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1F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41FBA"/>
    <w:rPr>
      <w:sz w:val="18"/>
      <w:szCs w:val="18"/>
    </w:rPr>
  </w:style>
  <w:style w:type="paragraph" w:styleId="a5">
    <w:name w:val="footer"/>
    <w:basedOn w:val="a"/>
    <w:link w:val="a6"/>
    <w:uiPriority w:val="99"/>
    <w:unhideWhenUsed/>
    <w:rsid w:val="00B41FBA"/>
    <w:pPr>
      <w:tabs>
        <w:tab w:val="center" w:pos="4153"/>
        <w:tab w:val="right" w:pos="8306"/>
      </w:tabs>
      <w:snapToGrid w:val="0"/>
      <w:jc w:val="left"/>
    </w:pPr>
    <w:rPr>
      <w:sz w:val="18"/>
      <w:szCs w:val="18"/>
    </w:rPr>
  </w:style>
  <w:style w:type="character" w:customStyle="1" w:styleId="a6">
    <w:name w:val="页脚 字符"/>
    <w:basedOn w:val="a0"/>
    <w:link w:val="a5"/>
    <w:uiPriority w:val="99"/>
    <w:rsid w:val="00B41FBA"/>
    <w:rPr>
      <w:sz w:val="18"/>
      <w:szCs w:val="18"/>
    </w:rPr>
  </w:style>
  <w:style w:type="paragraph" w:styleId="a7">
    <w:name w:val="Normal (Web)"/>
    <w:basedOn w:val="a"/>
    <w:uiPriority w:val="99"/>
    <w:unhideWhenUsed/>
    <w:rsid w:val="00EE6B27"/>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A75F7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807377">
      <w:bodyDiv w:val="1"/>
      <w:marLeft w:val="0"/>
      <w:marRight w:val="0"/>
      <w:marTop w:val="0"/>
      <w:marBottom w:val="0"/>
      <w:divBdr>
        <w:top w:val="none" w:sz="0" w:space="0" w:color="auto"/>
        <w:left w:val="none" w:sz="0" w:space="0" w:color="auto"/>
        <w:bottom w:val="none" w:sz="0" w:space="0" w:color="auto"/>
        <w:right w:val="none" w:sz="0" w:space="0" w:color="auto"/>
      </w:divBdr>
    </w:div>
    <w:div w:id="436481731">
      <w:bodyDiv w:val="1"/>
      <w:marLeft w:val="0"/>
      <w:marRight w:val="0"/>
      <w:marTop w:val="0"/>
      <w:marBottom w:val="0"/>
      <w:divBdr>
        <w:top w:val="none" w:sz="0" w:space="0" w:color="auto"/>
        <w:left w:val="none" w:sz="0" w:space="0" w:color="auto"/>
        <w:bottom w:val="none" w:sz="0" w:space="0" w:color="auto"/>
        <w:right w:val="none" w:sz="0" w:space="0" w:color="auto"/>
      </w:divBdr>
    </w:div>
    <w:div w:id="462504796">
      <w:bodyDiv w:val="1"/>
      <w:marLeft w:val="0"/>
      <w:marRight w:val="0"/>
      <w:marTop w:val="0"/>
      <w:marBottom w:val="0"/>
      <w:divBdr>
        <w:top w:val="none" w:sz="0" w:space="0" w:color="auto"/>
        <w:left w:val="none" w:sz="0" w:space="0" w:color="auto"/>
        <w:bottom w:val="none" w:sz="0" w:space="0" w:color="auto"/>
        <w:right w:val="none" w:sz="0" w:space="0" w:color="auto"/>
      </w:divBdr>
    </w:div>
    <w:div w:id="731079072">
      <w:bodyDiv w:val="1"/>
      <w:marLeft w:val="0"/>
      <w:marRight w:val="0"/>
      <w:marTop w:val="0"/>
      <w:marBottom w:val="0"/>
      <w:divBdr>
        <w:top w:val="none" w:sz="0" w:space="0" w:color="auto"/>
        <w:left w:val="none" w:sz="0" w:space="0" w:color="auto"/>
        <w:bottom w:val="none" w:sz="0" w:space="0" w:color="auto"/>
        <w:right w:val="none" w:sz="0" w:space="0" w:color="auto"/>
      </w:divBdr>
    </w:div>
    <w:div w:id="1080979452">
      <w:bodyDiv w:val="1"/>
      <w:marLeft w:val="0"/>
      <w:marRight w:val="0"/>
      <w:marTop w:val="0"/>
      <w:marBottom w:val="0"/>
      <w:divBdr>
        <w:top w:val="none" w:sz="0" w:space="0" w:color="auto"/>
        <w:left w:val="none" w:sz="0" w:space="0" w:color="auto"/>
        <w:bottom w:val="none" w:sz="0" w:space="0" w:color="auto"/>
        <w:right w:val="none" w:sz="0" w:space="0" w:color="auto"/>
      </w:divBdr>
    </w:div>
    <w:div w:id="1635675743">
      <w:bodyDiv w:val="1"/>
      <w:marLeft w:val="0"/>
      <w:marRight w:val="0"/>
      <w:marTop w:val="0"/>
      <w:marBottom w:val="0"/>
      <w:divBdr>
        <w:top w:val="none" w:sz="0" w:space="0" w:color="auto"/>
        <w:left w:val="none" w:sz="0" w:space="0" w:color="auto"/>
        <w:bottom w:val="none" w:sz="0" w:space="0" w:color="auto"/>
        <w:right w:val="none" w:sz="0" w:space="0" w:color="auto"/>
      </w:divBdr>
    </w:div>
    <w:div w:id="1672030274">
      <w:bodyDiv w:val="1"/>
      <w:marLeft w:val="0"/>
      <w:marRight w:val="0"/>
      <w:marTop w:val="0"/>
      <w:marBottom w:val="0"/>
      <w:divBdr>
        <w:top w:val="none" w:sz="0" w:space="0" w:color="auto"/>
        <w:left w:val="none" w:sz="0" w:space="0" w:color="auto"/>
        <w:bottom w:val="none" w:sz="0" w:space="0" w:color="auto"/>
        <w:right w:val="none" w:sz="0" w:space="0" w:color="auto"/>
      </w:divBdr>
    </w:div>
    <w:div w:id="1892034083">
      <w:bodyDiv w:val="1"/>
      <w:marLeft w:val="0"/>
      <w:marRight w:val="0"/>
      <w:marTop w:val="0"/>
      <w:marBottom w:val="0"/>
      <w:divBdr>
        <w:top w:val="none" w:sz="0" w:space="0" w:color="auto"/>
        <w:left w:val="none" w:sz="0" w:space="0" w:color="auto"/>
        <w:bottom w:val="none" w:sz="0" w:space="0" w:color="auto"/>
        <w:right w:val="none" w:sz="0" w:space="0" w:color="auto"/>
      </w:divBdr>
    </w:div>
    <w:div w:id="1964116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518</TotalTime>
  <Pages>3</Pages>
  <Words>189</Words>
  <Characters>1082</Characters>
  <Application>Microsoft Office Word</Application>
  <DocSecurity>0</DocSecurity>
  <Lines>9</Lines>
  <Paragraphs>2</Paragraphs>
  <ScaleCrop>false</ScaleCrop>
  <Company/>
  <LinksUpToDate>false</LinksUpToDate>
  <CharactersWithSpaces>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13703026680@163.com</dc:creator>
  <cp:keywords/>
  <dc:description/>
  <cp:lastModifiedBy>13703026680@163.com</cp:lastModifiedBy>
  <cp:revision>22</cp:revision>
  <dcterms:created xsi:type="dcterms:W3CDTF">2020-12-24T09:18:00Z</dcterms:created>
  <dcterms:modified xsi:type="dcterms:W3CDTF">2022-10-12T03:55:00Z</dcterms:modified>
</cp:coreProperties>
</file>