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keepLines/>
        <w:pageBreakBefore w:val="0"/>
        <w:widowControl w:val="0"/>
        <w:shd w:val="clear" w:color="auto" w:fill="auto"/>
        <w:kinsoku/>
        <w:wordWrap/>
        <w:overflowPunct/>
        <w:topLinePunct w:val="0"/>
        <w:autoSpaceDE/>
        <w:autoSpaceDN/>
        <w:bidi w:val="0"/>
        <w:adjustRightInd/>
        <w:snapToGrid w:val="0"/>
        <w:spacing w:before="0" w:after="0" w:line="240" w:lineRule="auto"/>
        <w:ind w:left="0" w:right="0" w:firstLine="0"/>
        <w:jc w:val="center"/>
        <w:textAlignment w:val="auto"/>
        <w:rPr>
          <w:rFonts w:hint="eastAsia" w:ascii="微软雅黑" w:hAnsi="微软雅黑" w:eastAsia="微软雅黑" w:cs="微软雅黑"/>
          <w:color w:val="000000"/>
          <w:spacing w:val="0"/>
          <w:w w:val="100"/>
          <w:position w:val="0"/>
          <w:sz w:val="28"/>
          <w:szCs w:val="28"/>
        </w:rPr>
      </w:pPr>
      <w:bookmarkStart w:id="0" w:name="bookmark1"/>
      <w:bookmarkStart w:id="1" w:name="bookmark2"/>
      <w:bookmarkStart w:id="2" w:name="bookmark0"/>
      <w:r>
        <w:rPr>
          <w:rFonts w:hint="eastAsia" w:ascii="微软雅黑" w:hAnsi="微软雅黑" w:eastAsia="微软雅黑" w:cs="微软雅黑"/>
          <w:color w:val="000000"/>
          <w:spacing w:val="0"/>
          <w:w w:val="100"/>
          <w:position w:val="0"/>
          <w:sz w:val="28"/>
          <w:szCs w:val="28"/>
        </w:rPr>
        <w:t>《打造场景化特色银行》</w:t>
      </w:r>
      <w:bookmarkEnd w:id="0"/>
      <w:bookmarkEnd w:id="1"/>
      <w:bookmarkEnd w:id="2"/>
    </w:p>
    <w:p>
      <w:pPr>
        <w:pStyle w:val="5"/>
        <w:keepNext/>
        <w:keepLines/>
        <w:pageBreakBefore w:val="0"/>
        <w:widowControl w:val="0"/>
        <w:shd w:val="clear" w:color="auto" w:fill="auto"/>
        <w:kinsoku/>
        <w:wordWrap/>
        <w:overflowPunct/>
        <w:topLinePunct w:val="0"/>
        <w:autoSpaceDE/>
        <w:autoSpaceDN/>
        <w:bidi w:val="0"/>
        <w:adjustRightInd/>
        <w:snapToGrid w:val="0"/>
        <w:spacing w:before="0" w:after="0" w:line="240" w:lineRule="auto"/>
        <w:ind w:left="0" w:right="0" w:firstLine="0"/>
        <w:jc w:val="center"/>
        <w:textAlignment w:val="auto"/>
        <w:rPr>
          <w:rFonts w:hint="default" w:ascii="微软雅黑" w:hAnsi="微软雅黑" w:eastAsia="微软雅黑" w:cs="微软雅黑"/>
          <w:color w:val="000000"/>
          <w:spacing w:val="0"/>
          <w:w w:val="100"/>
          <w:position w:val="0"/>
          <w:sz w:val="28"/>
          <w:szCs w:val="28"/>
          <w:lang w:val="en-US" w:eastAsia="zh-CN"/>
        </w:rPr>
      </w:pPr>
      <w:r>
        <w:rPr>
          <w:rFonts w:hint="eastAsia" w:ascii="微软雅黑" w:hAnsi="微软雅黑" w:eastAsia="微软雅黑" w:cs="微软雅黑"/>
          <w:b/>
          <w:bCs/>
          <w:color w:val="000000"/>
          <w:spacing w:val="0"/>
          <w:w w:val="100"/>
          <w:position w:val="0"/>
          <w:sz w:val="21"/>
          <w:szCs w:val="21"/>
          <w:lang w:val="en-US" w:eastAsia="zh-CN"/>
        </w:rPr>
        <w:t>--让银行营销场景富有活力</w:t>
      </w:r>
    </w:p>
    <w:p>
      <w:pPr>
        <w:keepNext w:val="0"/>
        <w:keepLines w:val="0"/>
        <w:pageBreakBefore w:val="0"/>
        <w:kinsoku/>
        <w:wordWrap/>
        <w:overflowPunct/>
        <w:topLinePunct w:val="0"/>
        <w:autoSpaceDE/>
        <w:autoSpaceDN/>
        <w:bidi w:val="0"/>
        <w:adjustRightInd/>
        <w:snapToGrid w:val="0"/>
        <w:spacing w:line="240" w:lineRule="auto"/>
        <w:textAlignment w:val="auto"/>
        <w:rPr>
          <w:rFonts w:hint="eastAsia" w:ascii="微软雅黑" w:hAnsi="微软雅黑" w:eastAsia="微软雅黑" w:cs="微软雅黑"/>
          <w:color w:val="000000"/>
          <w:spacing w:val="0"/>
          <w:w w:val="100"/>
          <w:kern w:val="0"/>
          <w:position w:val="0"/>
          <w:sz w:val="24"/>
          <w:szCs w:val="24"/>
          <w:shd w:val="clear" w:color="auto" w:fill="auto"/>
          <w:lang w:val="en-US" w:eastAsia="zh-CN" w:bidi="ar"/>
        </w:rPr>
      </w:pPr>
      <w:r>
        <w:rPr>
          <w:rFonts w:hint="eastAsia" w:ascii="微软雅黑" w:hAnsi="微软雅黑" w:eastAsia="微软雅黑" w:cs="微软雅黑"/>
          <w:b/>
          <w:bCs/>
          <w:color w:val="0070C0"/>
          <w:sz w:val="21"/>
          <w:szCs w:val="21"/>
          <w:lang w:eastAsia="zh-CN"/>
        </w:rPr>
        <w:t>【</w:t>
      </w:r>
      <w:r>
        <w:rPr>
          <w:rFonts w:hint="eastAsia" w:ascii="微软雅黑" w:hAnsi="微软雅黑" w:eastAsia="微软雅黑" w:cs="微软雅黑"/>
          <w:b/>
          <w:bCs/>
          <w:color w:val="0070C0"/>
          <w:sz w:val="21"/>
          <w:szCs w:val="21"/>
          <w:lang w:val="en-US" w:eastAsia="zh-CN"/>
        </w:rPr>
        <w:t>课程背景</w:t>
      </w:r>
      <w:r>
        <w:rPr>
          <w:rFonts w:hint="eastAsia" w:ascii="微软雅黑" w:hAnsi="微软雅黑" w:eastAsia="微软雅黑" w:cs="微软雅黑"/>
          <w:b/>
          <w:bCs/>
          <w:color w:val="0070C0"/>
          <w:sz w:val="21"/>
          <w:szCs w:val="21"/>
          <w:lang w:eastAsia="zh-CN"/>
        </w:rPr>
        <w:t>】</w:t>
      </w:r>
    </w:p>
    <w:p>
      <w:pPr>
        <w:keepNext w:val="0"/>
        <w:keepLines w:val="0"/>
        <w:pageBreakBefore w:val="0"/>
        <w:widowControl/>
        <w:suppressLineNumbers w:val="0"/>
        <w:kinsoku/>
        <w:wordWrap/>
        <w:overflowPunct/>
        <w:topLinePunct w:val="0"/>
        <w:autoSpaceDE/>
        <w:autoSpaceDN/>
        <w:bidi w:val="0"/>
        <w:adjustRightInd/>
        <w:snapToGrid w:val="0"/>
        <w:spacing w:line="240" w:lineRule="auto"/>
        <w:ind w:firstLine="480" w:firstLineChars="200"/>
        <w:jc w:val="left"/>
        <w:textAlignment w:val="auto"/>
        <w:rPr>
          <w:rFonts w:hint="eastAsia" w:ascii="微软雅黑" w:hAnsi="微软雅黑" w:eastAsia="微软雅黑" w:cs="微软雅黑"/>
          <w:color w:val="000000"/>
          <w:spacing w:val="0"/>
          <w:w w:val="100"/>
          <w:kern w:val="0"/>
          <w:position w:val="0"/>
          <w:sz w:val="24"/>
          <w:szCs w:val="24"/>
          <w:shd w:val="clear" w:color="auto" w:fill="auto"/>
          <w:lang w:val="en-US" w:eastAsia="zh-Hans" w:bidi="ar"/>
        </w:rPr>
      </w:pPr>
      <w:r>
        <w:rPr>
          <w:rFonts w:hint="eastAsia" w:ascii="微软雅黑" w:hAnsi="微软雅黑" w:eastAsia="微软雅黑" w:cs="微软雅黑"/>
          <w:color w:val="000000"/>
          <w:spacing w:val="0"/>
          <w:w w:val="100"/>
          <w:kern w:val="0"/>
          <w:position w:val="0"/>
          <w:sz w:val="24"/>
          <w:szCs w:val="24"/>
          <w:shd w:val="clear" w:color="auto" w:fill="auto"/>
          <w:lang w:val="en-US" w:eastAsia="zh-CN" w:bidi="ar"/>
        </w:rPr>
        <w:t>当前国内各家银⾏都在积极尝试不同的市场营销⽅式，在具体业务的营销⽅式上也各有千秋。银⾏经营求同之道易，存易之道难。</w:t>
      </w:r>
      <w:r>
        <w:rPr>
          <w:rFonts w:hint="eastAsia" w:ascii="微软雅黑" w:hAnsi="微软雅黑" w:eastAsia="微软雅黑" w:cs="微软雅黑"/>
          <w:color w:val="000000"/>
          <w:spacing w:val="0"/>
          <w:w w:val="100"/>
          <w:kern w:val="0"/>
          <w:position w:val="0"/>
          <w:sz w:val="24"/>
          <w:szCs w:val="24"/>
          <w:shd w:val="clear" w:color="auto" w:fill="auto"/>
          <w:lang w:val="en-US" w:eastAsia="zh-Hans" w:bidi="ar"/>
        </w:rPr>
        <w:t>因为很多时候都是站在银行角度去看待问题，没有真正与市场相融合，致使很多营销方案及策略都无法很好推进，导致一叶障目。所以我们银行必须学会走出去，与市场更好的相融合，才能更好的推进银行的市场化、场景化、特色化、多元化。</w:t>
      </w:r>
    </w:p>
    <w:p>
      <w:pPr>
        <w:keepNext w:val="0"/>
        <w:keepLines w:val="0"/>
        <w:pageBreakBefore w:val="0"/>
        <w:widowControl/>
        <w:suppressLineNumbers w:val="0"/>
        <w:kinsoku/>
        <w:wordWrap/>
        <w:overflowPunct/>
        <w:topLinePunct w:val="0"/>
        <w:autoSpaceDE/>
        <w:autoSpaceDN/>
        <w:bidi w:val="0"/>
        <w:adjustRightInd/>
        <w:snapToGrid w:val="0"/>
        <w:spacing w:line="240" w:lineRule="auto"/>
        <w:ind w:firstLine="480" w:firstLineChars="200"/>
        <w:jc w:val="left"/>
        <w:textAlignment w:val="auto"/>
        <w:rPr>
          <w:rFonts w:hint="eastAsia" w:ascii="微软雅黑" w:hAnsi="微软雅黑" w:eastAsia="微软雅黑" w:cs="微软雅黑"/>
          <w:color w:val="000000"/>
          <w:spacing w:val="0"/>
          <w:w w:val="100"/>
          <w:kern w:val="0"/>
          <w:position w:val="0"/>
          <w:sz w:val="24"/>
          <w:szCs w:val="24"/>
          <w:shd w:val="clear" w:color="auto" w:fill="auto"/>
          <w:lang w:val="en-US" w:eastAsia="zh-CN" w:bidi="ar"/>
        </w:rPr>
      </w:pPr>
      <w:r>
        <w:rPr>
          <w:rFonts w:hint="eastAsia" w:ascii="微软雅黑" w:hAnsi="微软雅黑" w:eastAsia="微软雅黑" w:cs="微软雅黑"/>
          <w:color w:val="000000"/>
          <w:spacing w:val="0"/>
          <w:w w:val="100"/>
          <w:kern w:val="0"/>
          <w:position w:val="0"/>
          <w:sz w:val="24"/>
          <w:szCs w:val="24"/>
          <w:shd w:val="clear" w:color="auto" w:fill="auto"/>
          <w:lang w:val="en-US" w:eastAsia="zh-CN" w:bidi="ar"/>
        </w:rPr>
        <w:t>俗话说⼀⽅⽔⼟养⼀⽅⼈，每个区域都有⾃⼰的环境、历史、⽂化和故事，每个团队都有⾃⼰的特点、⽐较优势、⽂化和愿景。每个⽹点只要对所处区域和⾃⼰⾃⾝进⾏深⼊分析、⽐较、推演，</w:t>
      </w:r>
      <w:r>
        <w:rPr>
          <w:rFonts w:hint="eastAsia" w:ascii="微软雅黑" w:hAnsi="微软雅黑" w:eastAsia="微软雅黑" w:cs="微软雅黑"/>
          <w:color w:val="000000"/>
          <w:spacing w:val="0"/>
          <w:w w:val="100"/>
          <w:kern w:val="0"/>
          <w:position w:val="0"/>
          <w:sz w:val="24"/>
          <w:szCs w:val="24"/>
          <w:shd w:val="clear" w:color="auto" w:fill="auto"/>
          <w:lang w:val="en-US" w:eastAsia="zh-Hans" w:bidi="ar"/>
        </w:rPr>
        <w:t>其实是</w:t>
      </w:r>
      <w:r>
        <w:rPr>
          <w:rFonts w:hint="eastAsia" w:ascii="微软雅黑" w:hAnsi="微软雅黑" w:eastAsia="微软雅黑" w:cs="微软雅黑"/>
          <w:color w:val="000000"/>
          <w:spacing w:val="0"/>
          <w:w w:val="100"/>
          <w:kern w:val="0"/>
          <w:position w:val="0"/>
          <w:sz w:val="24"/>
          <w:szCs w:val="24"/>
          <w:shd w:val="clear" w:color="auto" w:fill="auto"/>
          <w:lang w:val="en-US" w:eastAsia="zh-CN" w:bidi="ar"/>
        </w:rPr>
        <w:t>可以筛选出适合⾃⼰的差异化特⾊</w:t>
      </w:r>
      <w:r>
        <w:rPr>
          <w:rFonts w:hint="eastAsia" w:ascii="微软雅黑" w:hAnsi="微软雅黑" w:eastAsia="微软雅黑" w:cs="微软雅黑"/>
          <w:color w:val="000000"/>
          <w:spacing w:val="0"/>
          <w:w w:val="100"/>
          <w:kern w:val="0"/>
          <w:position w:val="0"/>
          <w:sz w:val="24"/>
          <w:szCs w:val="24"/>
          <w:shd w:val="clear" w:color="auto" w:fill="auto"/>
          <w:lang w:val="en-US" w:eastAsia="zh-Hans" w:bidi="ar"/>
        </w:rPr>
        <w:t>的</w:t>
      </w:r>
      <w:r>
        <w:rPr>
          <w:rFonts w:hint="eastAsia" w:ascii="微软雅黑" w:hAnsi="微软雅黑" w:eastAsia="微软雅黑" w:cs="微软雅黑"/>
          <w:color w:val="000000"/>
          <w:spacing w:val="0"/>
          <w:w w:val="100"/>
          <w:kern w:val="0"/>
          <w:position w:val="0"/>
          <w:sz w:val="24"/>
          <w:szCs w:val="24"/>
          <w:shd w:val="clear" w:color="auto" w:fill="auto"/>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val="0"/>
        <w:spacing w:line="240" w:lineRule="auto"/>
        <w:ind w:firstLine="480" w:firstLineChars="200"/>
        <w:jc w:val="left"/>
        <w:textAlignment w:val="auto"/>
        <w:rPr>
          <w:rFonts w:hint="eastAsia" w:ascii="微软雅黑" w:hAnsi="微软雅黑" w:eastAsia="微软雅黑" w:cs="微软雅黑"/>
        </w:rPr>
      </w:pPr>
      <w:r>
        <w:rPr>
          <w:rFonts w:hint="eastAsia" w:ascii="微软雅黑" w:hAnsi="微软雅黑" w:eastAsia="微软雅黑" w:cs="微软雅黑"/>
          <w:color w:val="000000"/>
          <w:spacing w:val="0"/>
          <w:w w:val="100"/>
          <w:kern w:val="0"/>
          <w:position w:val="0"/>
          <w:sz w:val="24"/>
          <w:szCs w:val="24"/>
          <w:shd w:val="clear" w:color="auto" w:fill="auto"/>
          <w:lang w:val="en-US" w:eastAsia="zh-CN" w:bidi="ar"/>
        </w:rPr>
        <w:t>根据对应具有差异化特⾊优势的第三⽅（尽可能选择⾮⾦融机构或单位）选择跨界合作⽅，本着</w:t>
      </w:r>
      <w:r>
        <w:rPr>
          <w:rFonts w:hint="eastAsia" w:ascii="微软雅黑" w:hAnsi="微软雅黑" w:eastAsia="微软雅黑" w:cs="微软雅黑"/>
          <w:b/>
          <w:bCs/>
          <w:color w:val="000000"/>
          <w:spacing w:val="0"/>
          <w:w w:val="100"/>
          <w:kern w:val="0"/>
          <w:position w:val="0"/>
          <w:sz w:val="24"/>
          <w:szCs w:val="24"/>
          <w:shd w:val="clear" w:color="auto" w:fill="auto"/>
          <w:lang w:val="en-US" w:eastAsia="zh-CN" w:bidi="ar"/>
        </w:rPr>
        <w:t>“</w:t>
      </w:r>
      <w:r>
        <w:rPr>
          <w:rFonts w:hint="eastAsia" w:ascii="微软雅黑" w:hAnsi="微软雅黑" w:eastAsia="微软雅黑" w:cs="微软雅黑"/>
          <w:color w:val="000000"/>
          <w:spacing w:val="0"/>
          <w:w w:val="100"/>
          <w:kern w:val="0"/>
          <w:position w:val="0"/>
          <w:sz w:val="24"/>
          <w:szCs w:val="24"/>
          <w:shd w:val="clear" w:color="auto" w:fill="auto"/>
          <w:lang w:val="en-US" w:eastAsia="zh-CN" w:bidi="ar"/>
        </w:rPr>
        <w:t>共创、共享、共赢</w:t>
      </w:r>
      <w:r>
        <w:rPr>
          <w:rFonts w:hint="eastAsia" w:ascii="微软雅黑" w:hAnsi="微软雅黑" w:eastAsia="微软雅黑" w:cs="微软雅黑"/>
          <w:b/>
          <w:bCs/>
          <w:color w:val="000000"/>
          <w:spacing w:val="0"/>
          <w:w w:val="100"/>
          <w:kern w:val="0"/>
          <w:position w:val="0"/>
          <w:sz w:val="24"/>
          <w:szCs w:val="24"/>
          <w:shd w:val="clear" w:color="auto" w:fill="auto"/>
          <w:lang w:val="en-US" w:eastAsia="zh-CN" w:bidi="ar"/>
        </w:rPr>
        <w:t>”</w:t>
      </w:r>
      <w:r>
        <w:rPr>
          <w:rFonts w:hint="eastAsia" w:ascii="微软雅黑" w:hAnsi="微软雅黑" w:eastAsia="微软雅黑" w:cs="微软雅黑"/>
          <w:color w:val="000000"/>
          <w:spacing w:val="0"/>
          <w:w w:val="100"/>
          <w:kern w:val="0"/>
          <w:position w:val="0"/>
          <w:sz w:val="24"/>
          <w:szCs w:val="24"/>
          <w:shd w:val="clear" w:color="auto" w:fill="auto"/>
          <w:lang w:val="en-US" w:eastAsia="zh-CN" w:bidi="ar"/>
        </w:rPr>
        <w:t>的理念开展深⼊跨界合作。以跨界合作打造⾃⾝独特的差异化特⾊，以跨界合作实现有效创新和品牌强化，以跨界合作实现差异化特⾊经营，以差异化特⾊经营实现⽹点效能的更快提升。</w:t>
      </w:r>
      <w:r>
        <w:rPr>
          <w:rFonts w:hint="eastAsia" w:ascii="微软雅黑" w:hAnsi="微软雅黑" w:eastAsia="微软雅黑" w:cs="微软雅黑"/>
          <w:color w:val="000000"/>
          <w:spacing w:val="0"/>
          <w:w w:val="100"/>
          <w:kern w:val="0"/>
          <w:position w:val="0"/>
          <w:sz w:val="19"/>
          <w:szCs w:val="19"/>
          <w:shd w:val="clear" w:color="auto" w:fill="auto"/>
          <w:lang w:val="en-US" w:eastAsia="zh-CN" w:bidi="ar"/>
        </w:rPr>
        <w:t xml:space="preserve"> </w:t>
      </w: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微软雅黑" w:hAnsi="微软雅黑" w:eastAsia="微软雅黑" w:cs="微软雅黑"/>
          <w:b/>
          <w:bCs/>
          <w:color w:val="C00000"/>
          <w:sz w:val="24"/>
          <w:szCs w:val="24"/>
        </w:rPr>
      </w:pPr>
      <w:r>
        <w:rPr>
          <w:rFonts w:hint="eastAsia" w:ascii="微软雅黑" w:hAnsi="微软雅黑" w:eastAsia="微软雅黑" w:cs="微软雅黑"/>
          <w:b/>
          <w:bCs/>
          <w:color w:val="0070C0"/>
          <w:sz w:val="21"/>
          <w:szCs w:val="21"/>
          <w:lang w:eastAsia="zh-CN"/>
        </w:rPr>
        <w:t>【</w:t>
      </w:r>
      <w:r>
        <w:rPr>
          <w:rFonts w:hint="eastAsia" w:ascii="微软雅黑" w:hAnsi="微软雅黑" w:eastAsia="微软雅黑" w:cs="微软雅黑"/>
          <w:b/>
          <w:bCs/>
          <w:color w:val="0070C0"/>
          <w:sz w:val="21"/>
          <w:szCs w:val="21"/>
        </w:rPr>
        <w:t>课程收益</w:t>
      </w:r>
      <w:r>
        <w:rPr>
          <w:rFonts w:hint="eastAsia" w:ascii="微软雅黑" w:hAnsi="微软雅黑" w:eastAsia="微软雅黑" w:cs="微软雅黑"/>
          <w:b/>
          <w:bCs/>
          <w:color w:val="0070C0"/>
          <w:sz w:val="21"/>
          <w:szCs w:val="21"/>
          <w:lang w:eastAsia="zh-CN"/>
        </w:rPr>
        <w:t>】</w:t>
      </w:r>
    </w:p>
    <w:p>
      <w:pPr>
        <w:keepNext w:val="0"/>
        <w:keepLines w:val="0"/>
        <w:pageBreakBefore w:val="0"/>
        <w:kinsoku/>
        <w:wordWrap/>
        <w:overflowPunct/>
        <w:topLinePunct w:val="0"/>
        <w:autoSpaceDE/>
        <w:autoSpaceDN/>
        <w:bidi w:val="0"/>
        <w:adjustRightInd/>
        <w:snapToGrid w:val="0"/>
        <w:spacing w:before="312" w:beforeLines="100" w:line="240" w:lineRule="auto"/>
        <w:textAlignment w:val="auto"/>
        <w:rPr>
          <w:rFonts w:hint="eastAsia" w:ascii="微软雅黑" w:hAnsi="微软雅黑" w:eastAsia="微软雅黑" w:cs="微软雅黑"/>
          <w:b/>
          <w:bCs/>
          <w:color w:val="C00000"/>
          <w:sz w:val="24"/>
          <w:szCs w:val="24"/>
          <w:lang w:val="en-US" w:eastAsia="zh-Hans"/>
        </w:rPr>
      </w:pPr>
      <w:r>
        <w:rPr>
          <w:rFonts w:hint="eastAsia" w:ascii="微软雅黑" w:hAnsi="微软雅黑" w:eastAsia="微软雅黑" w:cs="微软雅黑"/>
          <w:b/>
          <w:bCs/>
          <w:color w:val="C00000"/>
          <w:sz w:val="24"/>
          <w:szCs w:val="24"/>
        </w:rPr>
        <w:t>核心收益01：</w:t>
      </w:r>
      <w:r>
        <w:rPr>
          <w:rFonts w:hint="eastAsia" w:ascii="微软雅黑" w:hAnsi="微软雅黑" w:eastAsia="微软雅黑" w:cs="微软雅黑"/>
          <w:bCs/>
          <w:sz w:val="24"/>
          <w:lang w:val="en-US" w:eastAsia="zh-Hans"/>
        </w:rPr>
        <w:t>转变营销观念，跨出舒适圈感受学习外界优秀营销经验</w:t>
      </w:r>
    </w:p>
    <w:p>
      <w:pPr>
        <w:keepNext w:val="0"/>
        <w:keepLines w:val="0"/>
        <w:pageBreakBefore w:val="0"/>
        <w:widowControl/>
        <w:suppressLineNumbers w:val="0"/>
        <w:kinsoku/>
        <w:wordWrap/>
        <w:overflowPunct/>
        <w:topLinePunct w:val="0"/>
        <w:autoSpaceDE/>
        <w:autoSpaceDN/>
        <w:bidi w:val="0"/>
        <w:adjustRightInd/>
        <w:snapToGrid w:val="0"/>
        <w:spacing w:line="240" w:lineRule="auto"/>
        <w:jc w:val="left"/>
        <w:textAlignment w:val="auto"/>
        <w:rPr>
          <w:rFonts w:hint="eastAsia" w:ascii="微软雅黑" w:hAnsi="微软雅黑" w:eastAsia="微软雅黑" w:cs="微软雅黑"/>
          <w:bCs/>
          <w:sz w:val="24"/>
          <w:lang w:val="en-US" w:eastAsia="zh-Hans"/>
        </w:rPr>
      </w:pPr>
      <w:r>
        <w:rPr>
          <w:rFonts w:hint="eastAsia" w:ascii="微软雅黑" w:hAnsi="微软雅黑" w:eastAsia="微软雅黑" w:cs="微软雅黑"/>
          <w:b/>
          <w:bCs/>
          <w:color w:val="C00000"/>
          <w:sz w:val="24"/>
          <w:szCs w:val="24"/>
        </w:rPr>
        <w:t>核心收益02：</w:t>
      </w:r>
      <w:r>
        <w:rPr>
          <w:rFonts w:hint="eastAsia" w:ascii="微软雅黑" w:hAnsi="微软雅黑" w:eastAsia="微软雅黑" w:cs="微软雅黑"/>
          <w:color w:val="000000"/>
          <w:spacing w:val="0"/>
          <w:w w:val="100"/>
          <w:kern w:val="0"/>
          <w:position w:val="0"/>
          <w:sz w:val="24"/>
          <w:szCs w:val="24"/>
          <w:shd w:val="clear" w:color="auto" w:fill="auto"/>
          <w:lang w:val="en-US" w:eastAsia="zh-CN" w:bidi="ar"/>
        </w:rPr>
        <w:t xml:space="preserve">顺应经济发展的⼤趋势，进⾏战略布局； </w:t>
      </w:r>
    </w:p>
    <w:p>
      <w:pPr>
        <w:keepNext w:val="0"/>
        <w:keepLines w:val="0"/>
        <w:pageBreakBefore w:val="0"/>
        <w:kinsoku/>
        <w:wordWrap/>
        <w:overflowPunct/>
        <w:topLinePunct w:val="0"/>
        <w:autoSpaceDE/>
        <w:autoSpaceDN/>
        <w:bidi w:val="0"/>
        <w:adjustRightInd/>
        <w:snapToGrid w:val="0"/>
        <w:spacing w:line="240" w:lineRule="auto"/>
        <w:textAlignment w:val="auto"/>
        <w:rPr>
          <w:rFonts w:hint="eastAsia" w:ascii="微软雅黑" w:hAnsi="微软雅黑" w:eastAsia="微软雅黑" w:cs="微软雅黑"/>
          <w:sz w:val="24"/>
          <w:szCs w:val="24"/>
          <w:lang w:val="en-US" w:eastAsia="zh-Hans"/>
        </w:rPr>
      </w:pPr>
      <w:r>
        <w:rPr>
          <w:rFonts w:hint="eastAsia" w:ascii="微软雅黑" w:hAnsi="微软雅黑" w:eastAsia="微软雅黑" w:cs="微软雅黑"/>
          <w:b/>
          <w:bCs/>
          <w:color w:val="C00000"/>
          <w:sz w:val="24"/>
          <w:szCs w:val="24"/>
        </w:rPr>
        <w:t>核心收益03：</w:t>
      </w:r>
      <w:r>
        <w:rPr>
          <w:rFonts w:hint="eastAsia" w:ascii="微软雅黑" w:hAnsi="微软雅黑" w:eastAsia="微软雅黑" w:cs="微软雅黑"/>
          <w:color w:val="000000"/>
          <w:spacing w:val="0"/>
          <w:w w:val="100"/>
          <w:kern w:val="0"/>
          <w:position w:val="0"/>
          <w:sz w:val="24"/>
          <w:szCs w:val="24"/>
          <w:shd w:val="clear" w:color="auto" w:fill="auto"/>
          <w:lang w:val="en-US" w:eastAsia="zh-CN" w:bidi="ar"/>
        </w:rPr>
        <w:t>细分市场细分客群后，找到⾃⼰的</w:t>
      </w:r>
      <w:r>
        <w:rPr>
          <w:rFonts w:hint="eastAsia" w:ascii="微软雅黑" w:hAnsi="微软雅黑" w:eastAsia="微软雅黑" w:cs="微软雅黑"/>
          <w:b/>
          <w:bCs/>
          <w:color w:val="000000"/>
          <w:spacing w:val="0"/>
          <w:w w:val="100"/>
          <w:kern w:val="0"/>
          <w:position w:val="0"/>
          <w:sz w:val="24"/>
          <w:szCs w:val="24"/>
          <w:shd w:val="clear" w:color="auto" w:fill="auto"/>
          <w:lang w:val="en-US" w:eastAsia="zh-CN" w:bidi="ar"/>
        </w:rPr>
        <w:t>“</w:t>
      </w:r>
      <w:r>
        <w:rPr>
          <w:rFonts w:hint="eastAsia" w:ascii="微软雅黑" w:hAnsi="微软雅黑" w:eastAsia="微软雅黑" w:cs="微软雅黑"/>
          <w:color w:val="000000"/>
          <w:spacing w:val="0"/>
          <w:w w:val="100"/>
          <w:kern w:val="0"/>
          <w:position w:val="0"/>
          <w:sz w:val="24"/>
          <w:szCs w:val="24"/>
          <w:shd w:val="clear" w:color="auto" w:fill="auto"/>
          <w:lang w:val="en-US" w:eastAsia="zh-CN" w:bidi="ar"/>
        </w:rPr>
        <w:t>⾓⾊</w:t>
      </w:r>
      <w:r>
        <w:rPr>
          <w:rFonts w:hint="eastAsia" w:ascii="微软雅黑" w:hAnsi="微软雅黑" w:eastAsia="微软雅黑" w:cs="微软雅黑"/>
          <w:b/>
          <w:bCs/>
          <w:color w:val="000000"/>
          <w:spacing w:val="0"/>
          <w:w w:val="100"/>
          <w:kern w:val="0"/>
          <w:position w:val="0"/>
          <w:sz w:val="24"/>
          <w:szCs w:val="24"/>
          <w:shd w:val="clear" w:color="auto" w:fill="auto"/>
          <w:lang w:val="en-US" w:eastAsia="zh-CN" w:bidi="ar"/>
        </w:rPr>
        <w:t>”</w:t>
      </w:r>
      <w:r>
        <w:rPr>
          <w:rFonts w:hint="eastAsia" w:ascii="微软雅黑" w:hAnsi="微软雅黑" w:eastAsia="微软雅黑" w:cs="微软雅黑"/>
          <w:color w:val="000000"/>
          <w:spacing w:val="0"/>
          <w:w w:val="100"/>
          <w:kern w:val="0"/>
          <w:position w:val="0"/>
          <w:sz w:val="24"/>
          <w:szCs w:val="24"/>
          <w:shd w:val="clear" w:color="auto" w:fill="auto"/>
          <w:lang w:val="en-US" w:eastAsia="zh-CN" w:bidi="ar"/>
        </w:rPr>
        <w:t>定位；</w:t>
      </w:r>
    </w:p>
    <w:p>
      <w:pPr>
        <w:keepNext w:val="0"/>
        <w:keepLines w:val="0"/>
        <w:pageBreakBefore w:val="0"/>
        <w:kinsoku/>
        <w:wordWrap/>
        <w:overflowPunct/>
        <w:topLinePunct w:val="0"/>
        <w:autoSpaceDE/>
        <w:autoSpaceDN/>
        <w:bidi w:val="0"/>
        <w:adjustRightInd/>
        <w:snapToGrid w:val="0"/>
        <w:spacing w:line="240" w:lineRule="auto"/>
        <w:textAlignment w:val="auto"/>
        <w:rPr>
          <w:rFonts w:hint="eastAsia" w:ascii="微软雅黑" w:hAnsi="微软雅黑" w:eastAsia="微软雅黑" w:cs="微软雅黑"/>
          <w:sz w:val="24"/>
          <w:szCs w:val="28"/>
        </w:rPr>
      </w:pPr>
      <w:r>
        <w:rPr>
          <w:rFonts w:hint="eastAsia" w:ascii="微软雅黑" w:hAnsi="微软雅黑" w:eastAsia="微软雅黑" w:cs="微软雅黑"/>
          <w:b/>
          <w:bCs/>
          <w:color w:val="C00000"/>
          <w:sz w:val="24"/>
          <w:szCs w:val="24"/>
        </w:rPr>
        <w:t>核心收益04：</w:t>
      </w:r>
      <w:r>
        <w:rPr>
          <w:rFonts w:hint="eastAsia" w:ascii="微软雅黑" w:hAnsi="微软雅黑" w:eastAsia="微软雅黑" w:cs="微软雅黑"/>
          <w:color w:val="000000"/>
          <w:spacing w:val="0"/>
          <w:w w:val="100"/>
          <w:kern w:val="0"/>
          <w:position w:val="0"/>
          <w:sz w:val="24"/>
          <w:szCs w:val="24"/>
          <w:shd w:val="clear" w:color="auto" w:fill="auto"/>
          <w:lang w:val="en-US" w:eastAsia="zh-CN" w:bidi="ar"/>
        </w:rPr>
        <w:t>掌握打造主题银⾏的步骤与流程；</w:t>
      </w:r>
    </w:p>
    <w:p>
      <w:pPr>
        <w:keepNext w:val="0"/>
        <w:keepLines w:val="0"/>
        <w:pageBreakBefore w:val="0"/>
        <w:kinsoku/>
        <w:wordWrap/>
        <w:overflowPunct/>
        <w:topLinePunct w:val="0"/>
        <w:autoSpaceDE/>
        <w:autoSpaceDN/>
        <w:bidi w:val="0"/>
        <w:adjustRightInd/>
        <w:snapToGrid w:val="0"/>
        <w:spacing w:line="240" w:lineRule="auto"/>
        <w:textAlignment w:val="auto"/>
        <w:rPr>
          <w:rFonts w:hint="eastAsia" w:ascii="微软雅黑" w:hAnsi="微软雅黑" w:eastAsia="微软雅黑" w:cs="微软雅黑"/>
          <w:color w:val="000000"/>
          <w:spacing w:val="0"/>
          <w:w w:val="100"/>
          <w:kern w:val="0"/>
          <w:position w:val="0"/>
          <w:sz w:val="24"/>
          <w:szCs w:val="24"/>
          <w:shd w:val="clear" w:color="auto" w:fill="auto"/>
          <w:lang w:val="en-US" w:eastAsia="zh-CN" w:bidi="ar"/>
        </w:rPr>
      </w:pPr>
      <w:r>
        <w:rPr>
          <w:rFonts w:hint="eastAsia" w:ascii="微软雅黑" w:hAnsi="微软雅黑" w:eastAsia="微软雅黑" w:cs="微软雅黑"/>
          <w:b/>
          <w:bCs/>
          <w:color w:val="C00000"/>
          <w:sz w:val="24"/>
          <w:szCs w:val="24"/>
        </w:rPr>
        <w:t>核心收益05：</w:t>
      </w:r>
      <w:r>
        <w:rPr>
          <w:rFonts w:hint="eastAsia" w:ascii="微软雅黑" w:hAnsi="微软雅黑" w:eastAsia="微软雅黑" w:cs="微软雅黑"/>
          <w:color w:val="000000"/>
          <w:spacing w:val="0"/>
          <w:w w:val="100"/>
          <w:kern w:val="0"/>
          <w:position w:val="0"/>
          <w:sz w:val="24"/>
          <w:szCs w:val="24"/>
          <w:shd w:val="clear" w:color="auto" w:fill="auto"/>
          <w:lang w:val="en-US" w:eastAsia="zh-CN" w:bidi="ar"/>
        </w:rPr>
        <w:t>打造线上与线下互通的</w:t>
      </w:r>
      <w:r>
        <w:rPr>
          <w:rFonts w:hint="eastAsia" w:ascii="微软雅黑" w:hAnsi="微软雅黑" w:eastAsia="微软雅黑" w:cs="微软雅黑"/>
          <w:b/>
          <w:bCs/>
          <w:color w:val="000000"/>
          <w:spacing w:val="0"/>
          <w:w w:val="100"/>
          <w:kern w:val="0"/>
          <w:position w:val="0"/>
          <w:sz w:val="24"/>
          <w:szCs w:val="24"/>
          <w:shd w:val="clear" w:color="auto" w:fill="auto"/>
          <w:lang w:val="en-US" w:eastAsia="zh-CN" w:bidi="ar"/>
        </w:rPr>
        <w:t>OTO</w:t>
      </w:r>
      <w:r>
        <w:rPr>
          <w:rFonts w:hint="eastAsia" w:ascii="微软雅黑" w:hAnsi="微软雅黑" w:eastAsia="微软雅黑" w:cs="微软雅黑"/>
          <w:color w:val="000000"/>
          <w:spacing w:val="0"/>
          <w:w w:val="100"/>
          <w:kern w:val="0"/>
          <w:position w:val="0"/>
          <w:sz w:val="24"/>
          <w:szCs w:val="24"/>
          <w:shd w:val="clear" w:color="auto" w:fill="auto"/>
          <w:lang w:val="en-US" w:eastAsia="zh-CN" w:bidi="ar"/>
        </w:rPr>
        <w:t>平台；</w:t>
      </w:r>
    </w:p>
    <w:p>
      <w:pPr>
        <w:keepNext w:val="0"/>
        <w:keepLines w:val="0"/>
        <w:pageBreakBefore w:val="0"/>
        <w:kinsoku/>
        <w:wordWrap/>
        <w:overflowPunct/>
        <w:topLinePunct w:val="0"/>
        <w:autoSpaceDE/>
        <w:autoSpaceDN/>
        <w:bidi w:val="0"/>
        <w:adjustRightInd/>
        <w:snapToGrid w:val="0"/>
        <w:spacing w:line="240" w:lineRule="auto"/>
        <w:textAlignment w:val="auto"/>
        <w:rPr>
          <w:rFonts w:hint="eastAsia" w:ascii="微软雅黑" w:hAnsi="微软雅黑" w:eastAsia="微软雅黑" w:cs="微软雅黑"/>
          <w:b/>
          <w:bCs/>
          <w:color w:val="4F81BD" w:themeColor="accent1"/>
          <w:sz w:val="24"/>
          <w14:textFill>
            <w14:solidFill>
              <w14:schemeClr w14:val="accent1"/>
            </w14:solidFill>
          </w14:textFill>
        </w:rPr>
      </w:pPr>
      <w:r>
        <w:rPr>
          <w:rFonts w:hint="eastAsia" w:ascii="微软雅黑" w:hAnsi="微软雅黑" w:eastAsia="微软雅黑" w:cs="微软雅黑"/>
          <w:b/>
          <w:bCs/>
          <w:color w:val="C00000"/>
          <w:sz w:val="24"/>
          <w:szCs w:val="24"/>
        </w:rPr>
        <w:t>核心收益06：</w:t>
      </w:r>
      <w:r>
        <w:rPr>
          <w:rFonts w:hint="eastAsia" w:ascii="微软雅黑" w:hAnsi="微软雅黑" w:eastAsia="微软雅黑" w:cs="微软雅黑"/>
          <w:color w:val="000000"/>
          <w:spacing w:val="0"/>
          <w:w w:val="100"/>
          <w:kern w:val="0"/>
          <w:position w:val="0"/>
          <w:sz w:val="24"/>
          <w:szCs w:val="24"/>
          <w:shd w:val="clear" w:color="auto" w:fill="auto"/>
          <w:lang w:val="en-US" w:eastAsia="zh-CN" w:bidi="ar"/>
        </w:rPr>
        <w:t>打造供应链产业化经营管理模式。</w:t>
      </w:r>
    </w:p>
    <w:p>
      <w:pPr>
        <w:pageBreakBefore w:val="0"/>
        <w:kinsoku/>
        <w:wordWrap/>
        <w:overflowPunct/>
        <w:topLinePunct w:val="0"/>
        <w:autoSpaceDE/>
        <w:autoSpaceDN/>
        <w:bidi w:val="0"/>
        <w:adjustRightInd/>
        <w:snapToGrid w:val="0"/>
        <w:spacing w:line="240" w:lineRule="auto"/>
        <w:textAlignment w:val="auto"/>
        <w:rPr>
          <w:rFonts w:hint="eastAsia" w:ascii="微软雅黑" w:hAnsi="微软雅黑" w:eastAsia="微软雅黑" w:cs="微软雅黑"/>
          <w:b/>
          <w:bCs/>
          <w:color w:val="0070C0"/>
          <w:sz w:val="24"/>
        </w:rPr>
      </w:pPr>
      <w:r>
        <w:rPr>
          <w:rFonts w:hint="eastAsia" w:ascii="微软雅黑" w:hAnsi="微软雅黑" w:eastAsia="微软雅黑" w:cs="微软雅黑"/>
          <w:b/>
          <w:bCs/>
          <w:color w:val="0070C0"/>
          <w:sz w:val="24"/>
        </w:rPr>
        <w:t>【培训对象】</w:t>
      </w:r>
    </w:p>
    <w:p>
      <w:pPr>
        <w:pageBreakBefore w:val="0"/>
        <w:kinsoku/>
        <w:wordWrap/>
        <w:overflowPunct/>
        <w:topLinePunct w:val="0"/>
        <w:autoSpaceDE/>
        <w:autoSpaceDN/>
        <w:bidi w:val="0"/>
        <w:adjustRightInd/>
        <w:snapToGrid w:val="0"/>
        <w:spacing w:line="240" w:lineRule="auto"/>
        <w:ind w:left="960" w:leftChars="400" w:firstLine="0"/>
        <w:textAlignment w:val="auto"/>
        <w:rPr>
          <w:rFonts w:hint="eastAsia" w:ascii="微软雅黑" w:hAnsi="微软雅黑" w:eastAsia="微软雅黑" w:cs="微软雅黑"/>
          <w:b/>
          <w:bCs/>
          <w:sz w:val="24"/>
          <w:lang w:val="en-US" w:eastAsia="zh-Hans"/>
        </w:rPr>
      </w:pPr>
      <w:r>
        <w:rPr>
          <w:rFonts w:hint="eastAsia" w:ascii="微软雅黑" w:hAnsi="微软雅黑" w:eastAsia="微软雅黑" w:cs="微软雅黑"/>
          <w:bCs/>
          <w:sz w:val="24"/>
        </w:rPr>
        <w:t>银行主管部门负责人&amp;客户经理&amp;</w:t>
      </w:r>
      <w:r>
        <w:rPr>
          <w:rFonts w:hint="eastAsia" w:ascii="微软雅黑" w:hAnsi="微软雅黑" w:eastAsia="微软雅黑" w:cs="微软雅黑"/>
          <w:bCs/>
          <w:sz w:val="24"/>
          <w:lang w:val="en-US" w:eastAsia="zh-Hans"/>
        </w:rPr>
        <w:t>柜员</w:t>
      </w:r>
    </w:p>
    <w:p>
      <w:pPr>
        <w:pageBreakBefore w:val="0"/>
        <w:kinsoku/>
        <w:wordWrap/>
        <w:overflowPunct/>
        <w:topLinePunct w:val="0"/>
        <w:autoSpaceDE/>
        <w:autoSpaceDN/>
        <w:bidi w:val="0"/>
        <w:adjustRightInd/>
        <w:snapToGrid w:val="0"/>
        <w:spacing w:line="240" w:lineRule="auto"/>
        <w:textAlignment w:val="auto"/>
        <w:rPr>
          <w:rFonts w:hint="eastAsia" w:ascii="微软雅黑" w:hAnsi="微软雅黑" w:eastAsia="微软雅黑" w:cs="微软雅黑"/>
          <w:b/>
          <w:bCs/>
          <w:color w:val="0070C0"/>
          <w:sz w:val="24"/>
        </w:rPr>
      </w:pPr>
      <w:r>
        <w:rPr>
          <w:rFonts w:hint="eastAsia" w:ascii="微软雅黑" w:hAnsi="微软雅黑" w:eastAsia="微软雅黑" w:cs="微软雅黑"/>
          <w:b/>
          <w:bCs/>
          <w:color w:val="0070C0"/>
          <w:sz w:val="24"/>
        </w:rPr>
        <w:t>【授课形式】</w:t>
      </w:r>
    </w:p>
    <w:p>
      <w:pPr>
        <w:pageBreakBefore w:val="0"/>
        <w:kinsoku/>
        <w:wordWrap/>
        <w:overflowPunct/>
        <w:topLinePunct w:val="0"/>
        <w:autoSpaceDE/>
        <w:autoSpaceDN/>
        <w:bidi w:val="0"/>
        <w:adjustRightInd/>
        <w:snapToGrid w:val="0"/>
        <w:spacing w:line="240" w:lineRule="auto"/>
        <w:ind w:left="960" w:leftChars="400" w:firstLine="0"/>
        <w:textAlignment w:val="auto"/>
        <w:rPr>
          <w:rFonts w:hint="eastAsia" w:ascii="微软雅黑" w:hAnsi="微软雅黑" w:eastAsia="微软雅黑" w:cs="微软雅黑"/>
          <w:b/>
          <w:bCs/>
          <w:sz w:val="24"/>
        </w:rPr>
      </w:pPr>
      <w:r>
        <w:rPr>
          <w:rFonts w:hint="eastAsia" w:ascii="微软雅黑" w:hAnsi="微软雅黑" w:eastAsia="微软雅黑" w:cs="微软雅黑"/>
          <w:bCs/>
          <w:sz w:val="24"/>
        </w:rPr>
        <w:t>理论授课、分组讨论、案例教学、现场任务</w:t>
      </w:r>
      <w:r>
        <w:rPr>
          <w:rFonts w:hint="eastAsia" w:ascii="微软雅黑" w:hAnsi="微软雅黑" w:eastAsia="微软雅黑" w:cs="微软雅黑"/>
          <w:bCs/>
          <w:sz w:val="24"/>
          <w:lang w:eastAsia="zh-Hans"/>
        </w:rPr>
        <w:t>、</w:t>
      </w:r>
      <w:r>
        <w:rPr>
          <w:rFonts w:hint="eastAsia" w:ascii="微软雅黑" w:hAnsi="微软雅黑" w:eastAsia="微软雅黑" w:cs="微软雅黑"/>
          <w:bCs/>
          <w:sz w:val="24"/>
          <w:lang w:val="en-US" w:eastAsia="zh-Hans"/>
        </w:rPr>
        <w:t>模拟演练</w:t>
      </w:r>
      <w:r>
        <w:rPr>
          <w:rFonts w:hint="eastAsia" w:ascii="微软雅黑" w:hAnsi="微软雅黑" w:eastAsia="微软雅黑" w:cs="微软雅黑"/>
          <w:bCs/>
          <w:sz w:val="24"/>
        </w:rPr>
        <w:t>等</w:t>
      </w:r>
    </w:p>
    <w:p>
      <w:pPr>
        <w:pageBreakBefore w:val="0"/>
        <w:kinsoku/>
        <w:wordWrap/>
        <w:overflowPunct/>
        <w:topLinePunct w:val="0"/>
        <w:autoSpaceDE/>
        <w:autoSpaceDN/>
        <w:bidi w:val="0"/>
        <w:adjustRightInd/>
        <w:snapToGrid w:val="0"/>
        <w:spacing w:line="240" w:lineRule="auto"/>
        <w:textAlignment w:val="auto"/>
        <w:rPr>
          <w:rFonts w:hint="eastAsia" w:ascii="微软雅黑" w:hAnsi="微软雅黑" w:eastAsia="微软雅黑" w:cs="微软雅黑"/>
          <w:sz w:val="24"/>
        </w:rPr>
      </w:pPr>
      <w:r>
        <w:rPr>
          <w:rFonts w:hint="eastAsia" w:ascii="微软雅黑" w:hAnsi="微软雅黑" w:eastAsia="微软雅黑" w:cs="微软雅黑"/>
          <w:b/>
          <w:bCs/>
          <w:color w:val="0070C0"/>
          <w:sz w:val="24"/>
        </w:rPr>
        <w:t>【课程时间】</w:t>
      </w:r>
      <w:r>
        <w:rPr>
          <w:rFonts w:hint="eastAsia" w:ascii="微软雅黑" w:hAnsi="微软雅黑" w:eastAsia="微软雅黑" w:cs="微软雅黑"/>
          <w:bCs/>
          <w:sz w:val="24"/>
          <w:lang w:eastAsia="zh-Hans"/>
        </w:rPr>
        <w:t>2</w:t>
      </w:r>
      <w:r>
        <w:rPr>
          <w:rFonts w:hint="eastAsia" w:ascii="微软雅黑" w:hAnsi="微软雅黑" w:eastAsia="微软雅黑" w:cs="微软雅黑"/>
          <w:bCs/>
          <w:sz w:val="24"/>
          <w:lang w:val="en-US" w:eastAsia="zh-Hans"/>
        </w:rPr>
        <w:t>天</w:t>
      </w:r>
      <w:r>
        <w:rPr>
          <w:rFonts w:hint="eastAsia" w:ascii="微软雅黑" w:hAnsi="微软雅黑" w:eastAsia="微软雅黑" w:cs="微软雅黑"/>
          <w:sz w:val="24"/>
        </w:rPr>
        <w:t>（6小时/天）</w:t>
      </w:r>
    </w:p>
    <w:p>
      <w:pPr>
        <w:pageBreakBefore w:val="0"/>
        <w:kinsoku/>
        <w:wordWrap/>
        <w:overflowPunct/>
        <w:topLinePunct w:val="0"/>
        <w:autoSpaceDE/>
        <w:autoSpaceDN/>
        <w:bidi w:val="0"/>
        <w:adjustRightInd/>
        <w:snapToGrid w:val="0"/>
        <w:spacing w:line="240" w:lineRule="auto"/>
        <w:ind w:left="960" w:leftChars="400" w:firstLine="0"/>
        <w:textAlignment w:val="auto"/>
        <w:rPr>
          <w:rFonts w:hint="eastAsia" w:ascii="微软雅黑" w:hAnsi="微软雅黑" w:eastAsia="微软雅黑" w:cs="微软雅黑"/>
          <w:sz w:val="24"/>
        </w:rPr>
      </w:pPr>
      <w:r>
        <w:rPr>
          <w:rFonts w:hint="eastAsia" w:ascii="微软雅黑" w:hAnsi="微软雅黑" w:eastAsia="微软雅黑" w:cs="微软雅黑"/>
          <w:sz w:val="24"/>
        </w:rPr>
        <w:t>附：辅导需求根据各家情况“一行一策”制定周期安排（5天起）</w:t>
      </w:r>
      <w:bookmarkStart w:id="66" w:name="_GoBack"/>
      <w:bookmarkEnd w:id="66"/>
    </w:p>
    <w:p>
      <w:pPr>
        <w:keepNext w:val="0"/>
        <w:keepLines w:val="0"/>
        <w:pageBreakBefore w:val="0"/>
        <w:numPr>
          <w:ilvl w:val="0"/>
          <w:numId w:val="0"/>
        </w:numPr>
        <w:kinsoku/>
        <w:wordWrap/>
        <w:overflowPunct/>
        <w:topLinePunct w:val="0"/>
        <w:autoSpaceDE/>
        <w:autoSpaceDN/>
        <w:bidi w:val="0"/>
        <w:adjustRightInd/>
        <w:snapToGrid w:val="0"/>
        <w:spacing w:before="240" w:line="240" w:lineRule="auto"/>
        <w:jc w:val="both"/>
        <w:textAlignment w:val="auto"/>
        <w:rPr>
          <w:rFonts w:hint="eastAsia" w:ascii="微软雅黑" w:hAnsi="微软雅黑" w:eastAsia="微软雅黑" w:cs="微软雅黑"/>
          <w:b w:val="0"/>
          <w:bCs w:val="0"/>
          <w:sz w:val="24"/>
          <w:szCs w:val="24"/>
        </w:rPr>
      </w:pPr>
      <w:r>
        <w:rPr>
          <w:rFonts w:hint="eastAsia" w:ascii="微软雅黑" w:hAnsi="微软雅黑" w:eastAsia="微软雅黑" w:cs="微软雅黑"/>
          <w:b/>
          <w:bCs/>
          <w:color w:val="0070C0"/>
          <w:sz w:val="21"/>
          <w:szCs w:val="21"/>
          <w:lang w:eastAsia="zh-CN"/>
        </w:rPr>
        <w:t>【</w:t>
      </w:r>
      <w:r>
        <w:rPr>
          <w:rFonts w:hint="eastAsia" w:ascii="微软雅黑" w:hAnsi="微软雅黑" w:eastAsia="微软雅黑" w:cs="微软雅黑"/>
          <w:b/>
          <w:bCs/>
          <w:color w:val="0070C0"/>
          <w:sz w:val="21"/>
          <w:szCs w:val="21"/>
        </w:rPr>
        <w:t>课程</w:t>
      </w:r>
      <w:r>
        <w:rPr>
          <w:rFonts w:hint="eastAsia" w:ascii="微软雅黑" w:hAnsi="微软雅黑" w:eastAsia="微软雅黑" w:cs="微软雅黑"/>
          <w:b/>
          <w:bCs/>
          <w:color w:val="0070C0"/>
          <w:sz w:val="21"/>
          <w:szCs w:val="21"/>
          <w:lang w:val="en-US" w:eastAsia="zh-CN"/>
        </w:rPr>
        <w:t>大纲</w:t>
      </w:r>
      <w:r>
        <w:rPr>
          <w:rFonts w:hint="eastAsia" w:ascii="微软雅黑" w:hAnsi="微软雅黑" w:eastAsia="微软雅黑" w:cs="微软雅黑"/>
          <w:b/>
          <w:bCs/>
          <w:color w:val="0070C0"/>
          <w:sz w:val="21"/>
          <w:szCs w:val="21"/>
          <w:lang w:eastAsia="zh-CN"/>
        </w:rPr>
        <w:t>】</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line="240" w:lineRule="auto"/>
        <w:ind w:left="0" w:right="0" w:firstLine="0"/>
        <w:jc w:val="both"/>
        <w:textAlignment w:val="auto"/>
        <w:rPr>
          <w:rFonts w:hint="eastAsia" w:ascii="微软雅黑" w:hAnsi="微软雅黑" w:eastAsia="微软雅黑" w:cs="微软雅黑"/>
          <w:b/>
          <w:bCs/>
          <w:color w:val="FF0000"/>
          <w:sz w:val="21"/>
          <w:szCs w:val="21"/>
          <w:lang w:val="en-US" w:eastAsia="zh-Hans"/>
        </w:rPr>
      </w:pPr>
      <w:r>
        <w:rPr>
          <w:rFonts w:hint="eastAsia" w:ascii="微软雅黑" w:hAnsi="微软雅黑" w:eastAsia="微软雅黑" w:cs="微软雅黑"/>
          <w:b/>
          <w:bCs/>
          <w:color w:val="FF0000"/>
          <w:spacing w:val="0"/>
          <w:w w:val="100"/>
          <w:position w:val="0"/>
          <w:sz w:val="21"/>
          <w:szCs w:val="21"/>
        </w:rPr>
        <w:t>第一讲：</w:t>
      </w:r>
      <w:r>
        <w:rPr>
          <w:rFonts w:hint="eastAsia" w:ascii="微软雅黑" w:hAnsi="微软雅黑" w:eastAsia="微软雅黑" w:cs="微软雅黑"/>
          <w:b/>
          <w:bCs/>
          <w:color w:val="FF0000"/>
          <w:spacing w:val="0"/>
          <w:w w:val="100"/>
          <w:position w:val="0"/>
          <w:sz w:val="21"/>
          <w:szCs w:val="21"/>
          <w:lang w:val="en-US" w:eastAsia="zh-Hans"/>
        </w:rPr>
        <w:t>特色场景化经营需差异化</w:t>
      </w:r>
    </w:p>
    <w:p>
      <w:pPr>
        <w:pStyle w:val="7"/>
        <w:keepNext w:val="0"/>
        <w:keepLines w:val="0"/>
        <w:pageBreakBefore w:val="0"/>
        <w:widowControl w:val="0"/>
        <w:shd w:val="clear" w:color="auto" w:fill="auto"/>
        <w:tabs>
          <w:tab w:val="left" w:pos="440"/>
        </w:tabs>
        <w:kinsoku/>
        <w:wordWrap/>
        <w:overflowPunct/>
        <w:topLinePunct w:val="0"/>
        <w:autoSpaceDE/>
        <w:autoSpaceDN/>
        <w:bidi w:val="0"/>
        <w:adjustRightInd/>
        <w:snapToGrid w:val="0"/>
        <w:spacing w:before="0" w:line="240" w:lineRule="auto"/>
        <w:ind w:left="0" w:right="0" w:firstLine="0"/>
        <w:jc w:val="both"/>
        <w:textAlignment w:val="auto"/>
        <w:rPr>
          <w:rFonts w:hint="eastAsia" w:ascii="微软雅黑" w:hAnsi="微软雅黑" w:eastAsia="微软雅黑" w:cs="微软雅黑"/>
          <w:sz w:val="21"/>
          <w:szCs w:val="21"/>
        </w:rPr>
      </w:pPr>
      <w:r>
        <w:rPr>
          <w:rFonts w:hint="eastAsia" w:ascii="微软雅黑" w:hAnsi="微软雅黑" w:eastAsia="微软雅黑" w:cs="微软雅黑"/>
          <w:color w:val="000000"/>
          <w:spacing w:val="0"/>
          <w:w w:val="100"/>
          <w:position w:val="0"/>
          <w:sz w:val="21"/>
          <w:szCs w:val="21"/>
          <w:lang w:val="en-US" w:eastAsia="zh-Hans"/>
        </w:rPr>
        <w:t>一</w:t>
      </w:r>
      <w:r>
        <w:rPr>
          <w:rFonts w:hint="eastAsia" w:ascii="微软雅黑" w:hAnsi="微软雅黑" w:eastAsia="微软雅黑" w:cs="微软雅黑"/>
          <w:color w:val="000000"/>
          <w:spacing w:val="0"/>
          <w:w w:val="100"/>
          <w:position w:val="0"/>
          <w:sz w:val="21"/>
          <w:szCs w:val="21"/>
        </w:rPr>
        <w:t>、</w:t>
      </w:r>
      <w:r>
        <w:rPr>
          <w:rFonts w:hint="eastAsia" w:ascii="微软雅黑" w:hAnsi="微软雅黑" w:eastAsia="微软雅黑" w:cs="微软雅黑"/>
          <w:color w:val="000000"/>
          <w:spacing w:val="0"/>
          <w:w w:val="100"/>
          <w:position w:val="0"/>
          <w:sz w:val="21"/>
          <w:szCs w:val="21"/>
        </w:rPr>
        <w:tab/>
      </w:r>
      <w:r>
        <w:rPr>
          <w:rFonts w:hint="eastAsia" w:ascii="微软雅黑" w:hAnsi="微软雅黑" w:eastAsia="微软雅黑" w:cs="微软雅黑"/>
          <w:color w:val="000000"/>
          <w:spacing w:val="0"/>
          <w:w w:val="100"/>
          <w:position w:val="0"/>
          <w:sz w:val="21"/>
          <w:szCs w:val="21"/>
          <w:lang w:val="en-US" w:eastAsia="zh-Hans"/>
        </w:rPr>
        <w:t>地方中小</w:t>
      </w:r>
      <w:r>
        <w:rPr>
          <w:rFonts w:hint="eastAsia" w:ascii="微软雅黑" w:hAnsi="微软雅黑" w:eastAsia="微软雅黑" w:cs="微软雅黑"/>
          <w:color w:val="000000"/>
          <w:spacing w:val="0"/>
          <w:w w:val="100"/>
          <w:position w:val="0"/>
          <w:sz w:val="21"/>
          <w:szCs w:val="21"/>
        </w:rPr>
        <w:t>银行差异化经营研究</w:t>
      </w:r>
    </w:p>
    <w:p>
      <w:pPr>
        <w:pStyle w:val="7"/>
        <w:keepNext w:val="0"/>
        <w:keepLines w:val="0"/>
        <w:pageBreakBefore w:val="0"/>
        <w:widowControl w:val="0"/>
        <w:numPr>
          <w:ilvl w:val="0"/>
          <w:numId w:val="0"/>
        </w:numPr>
        <w:shd w:val="clear" w:color="auto" w:fill="auto"/>
        <w:kinsoku/>
        <w:wordWrap/>
        <w:overflowPunct/>
        <w:topLinePunct w:val="0"/>
        <w:autoSpaceDE/>
        <w:autoSpaceDN/>
        <w:bidi w:val="0"/>
        <w:adjustRightInd/>
        <w:snapToGrid w:val="0"/>
        <w:spacing w:before="0" w:line="240" w:lineRule="auto"/>
        <w:ind w:leftChars="0" w:right="0" w:rightChars="0"/>
        <w:jc w:val="both"/>
        <w:textAlignment w:val="auto"/>
        <w:rPr>
          <w:rFonts w:hint="eastAsia" w:ascii="微软雅黑" w:hAnsi="微软雅黑" w:eastAsia="微软雅黑" w:cs="微软雅黑"/>
          <w:sz w:val="21"/>
          <w:szCs w:val="21"/>
        </w:rPr>
      </w:pPr>
      <w:bookmarkStart w:id="3" w:name="bookmark13"/>
      <w:bookmarkEnd w:id="3"/>
      <w:r>
        <w:rPr>
          <w:rFonts w:hint="eastAsia" w:ascii="微软雅黑" w:hAnsi="微软雅黑" w:eastAsia="微软雅黑" w:cs="微软雅黑"/>
          <w:color w:val="000000"/>
          <w:spacing w:val="0"/>
          <w:w w:val="100"/>
          <w:position w:val="0"/>
          <w:sz w:val="21"/>
          <w:szCs w:val="21"/>
        </w:rPr>
        <w:t>制约中小银行差异化经营的主要因素</w:t>
      </w:r>
    </w:p>
    <w:p>
      <w:pPr>
        <w:pStyle w:val="7"/>
        <w:keepNext w:val="0"/>
        <w:keepLines w:val="0"/>
        <w:pageBreakBefore w:val="0"/>
        <w:widowControl w:val="0"/>
        <w:shd w:val="clear" w:color="auto" w:fill="auto"/>
        <w:tabs>
          <w:tab w:val="left" w:pos="349"/>
        </w:tabs>
        <w:kinsoku/>
        <w:wordWrap/>
        <w:overflowPunct/>
        <w:topLinePunct w:val="0"/>
        <w:autoSpaceDE/>
        <w:autoSpaceDN/>
        <w:bidi w:val="0"/>
        <w:adjustRightInd/>
        <w:snapToGrid w:val="0"/>
        <w:spacing w:before="0" w:line="240" w:lineRule="auto"/>
        <w:ind w:left="0" w:right="0" w:firstLine="210" w:firstLineChars="100"/>
        <w:jc w:val="both"/>
        <w:textAlignment w:val="auto"/>
        <w:rPr>
          <w:rFonts w:hint="eastAsia" w:ascii="微软雅黑" w:hAnsi="微软雅黑" w:eastAsia="微软雅黑" w:cs="微软雅黑"/>
          <w:sz w:val="21"/>
          <w:szCs w:val="21"/>
        </w:rPr>
      </w:pPr>
      <w:bookmarkStart w:id="4" w:name="bookmark14"/>
      <w:r>
        <w:rPr>
          <w:rFonts w:hint="eastAsia" w:ascii="微软雅黑" w:hAnsi="微软雅黑" w:eastAsia="微软雅黑" w:cs="微软雅黑"/>
          <w:color w:val="000000"/>
          <w:spacing w:val="0"/>
          <w:w w:val="100"/>
          <w:position w:val="0"/>
          <w:sz w:val="21"/>
          <w:szCs w:val="21"/>
        </w:rPr>
        <w:t>1</w:t>
      </w:r>
      <w:bookmarkEnd w:id="4"/>
      <w:r>
        <w:rPr>
          <w:rFonts w:hint="eastAsia" w:ascii="微软雅黑" w:hAnsi="微软雅黑" w:eastAsia="微软雅黑" w:cs="微软雅黑"/>
          <w:color w:val="000000"/>
          <w:spacing w:val="0"/>
          <w:w w:val="100"/>
          <w:position w:val="0"/>
          <w:sz w:val="21"/>
          <w:szCs w:val="21"/>
        </w:rPr>
        <w:t>）中小银行的战略定位不明确，缺乏正确的市场定位。</w:t>
      </w:r>
    </w:p>
    <w:p>
      <w:pPr>
        <w:pStyle w:val="7"/>
        <w:keepNext w:val="0"/>
        <w:keepLines w:val="0"/>
        <w:pageBreakBefore w:val="0"/>
        <w:widowControl w:val="0"/>
        <w:shd w:val="clear" w:color="auto" w:fill="auto"/>
        <w:tabs>
          <w:tab w:val="left" w:pos="363"/>
        </w:tabs>
        <w:kinsoku/>
        <w:wordWrap/>
        <w:overflowPunct/>
        <w:topLinePunct w:val="0"/>
        <w:autoSpaceDE/>
        <w:autoSpaceDN/>
        <w:bidi w:val="0"/>
        <w:adjustRightInd/>
        <w:snapToGrid w:val="0"/>
        <w:spacing w:before="0" w:line="240" w:lineRule="auto"/>
        <w:ind w:left="0" w:right="0" w:firstLine="210" w:firstLineChars="100"/>
        <w:jc w:val="both"/>
        <w:textAlignment w:val="auto"/>
        <w:rPr>
          <w:rFonts w:hint="eastAsia" w:ascii="微软雅黑" w:hAnsi="微软雅黑" w:eastAsia="微软雅黑" w:cs="微软雅黑"/>
          <w:sz w:val="21"/>
          <w:szCs w:val="21"/>
        </w:rPr>
      </w:pPr>
      <w:r>
        <w:rPr>
          <w:rFonts w:hint="eastAsia" w:ascii="微软雅黑" w:hAnsi="微软雅黑" w:eastAsia="微软雅黑" w:cs="微软雅黑"/>
          <w:color w:val="000000"/>
          <w:spacing w:val="0"/>
          <w:w w:val="100"/>
          <w:position w:val="0"/>
          <w:sz w:val="21"/>
          <w:szCs w:val="21"/>
        </w:rPr>
        <w:t>2）监管政策缺乏灵活性，制约了中小银行差异化战略的实施。</w:t>
      </w:r>
    </w:p>
    <w:p>
      <w:pPr>
        <w:pStyle w:val="7"/>
        <w:keepNext w:val="0"/>
        <w:keepLines w:val="0"/>
        <w:pageBreakBefore w:val="0"/>
        <w:widowControl w:val="0"/>
        <w:shd w:val="clear" w:color="auto" w:fill="auto"/>
        <w:tabs>
          <w:tab w:val="left" w:pos="382"/>
        </w:tabs>
        <w:kinsoku/>
        <w:wordWrap/>
        <w:overflowPunct/>
        <w:topLinePunct w:val="0"/>
        <w:autoSpaceDE/>
        <w:autoSpaceDN/>
        <w:bidi w:val="0"/>
        <w:adjustRightInd/>
        <w:snapToGrid w:val="0"/>
        <w:spacing w:before="0" w:line="240" w:lineRule="auto"/>
        <w:ind w:left="0" w:right="0" w:firstLine="210" w:firstLineChars="100"/>
        <w:jc w:val="both"/>
        <w:textAlignment w:val="auto"/>
        <w:rPr>
          <w:rFonts w:hint="eastAsia" w:ascii="微软雅黑" w:hAnsi="微软雅黑" w:eastAsia="微软雅黑" w:cs="微软雅黑"/>
          <w:sz w:val="21"/>
          <w:szCs w:val="21"/>
        </w:rPr>
      </w:pPr>
      <w:r>
        <w:rPr>
          <w:rFonts w:hint="eastAsia" w:ascii="微软雅黑" w:hAnsi="微软雅黑" w:eastAsia="微软雅黑" w:cs="微软雅黑"/>
          <w:color w:val="000000"/>
          <w:spacing w:val="0"/>
          <w:w w:val="100"/>
          <w:position w:val="0"/>
          <w:sz w:val="21"/>
          <w:szCs w:val="21"/>
        </w:rPr>
        <w:t>3）中小银行的绩效考核制度重规模指标，缺乏导向性。</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line="240" w:lineRule="auto"/>
        <w:ind w:left="0" w:right="0" w:firstLine="0"/>
        <w:jc w:val="both"/>
        <w:textAlignment w:val="auto"/>
        <w:rPr>
          <w:rFonts w:hint="eastAsia" w:ascii="微软雅黑" w:hAnsi="微软雅黑" w:eastAsia="微软雅黑" w:cs="微软雅黑"/>
          <w:b/>
          <w:bCs/>
          <w:color w:val="FF0000"/>
          <w:sz w:val="21"/>
          <w:szCs w:val="21"/>
        </w:rPr>
      </w:pPr>
      <w:r>
        <w:rPr>
          <w:rFonts w:hint="eastAsia" w:ascii="微软雅黑" w:hAnsi="微软雅黑" w:eastAsia="微软雅黑" w:cs="微软雅黑"/>
          <w:b/>
          <w:bCs/>
          <w:color w:val="FF0000"/>
          <w:spacing w:val="0"/>
          <w:w w:val="100"/>
          <w:position w:val="0"/>
          <w:sz w:val="21"/>
          <w:szCs w:val="21"/>
        </w:rPr>
        <w:t>第二讲：如何打造主题特色</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line="240" w:lineRule="auto"/>
        <w:ind w:left="0" w:right="0" w:firstLine="0"/>
        <w:jc w:val="both"/>
        <w:textAlignment w:val="auto"/>
        <w:rPr>
          <w:rFonts w:hint="eastAsia" w:ascii="微软雅黑" w:hAnsi="微软雅黑" w:eastAsia="微软雅黑" w:cs="微软雅黑"/>
          <w:sz w:val="21"/>
          <w:szCs w:val="21"/>
          <w:lang w:val="en-US" w:eastAsia="zh-Hans"/>
        </w:rPr>
      </w:pPr>
      <w:r>
        <w:rPr>
          <w:rFonts w:hint="eastAsia" w:ascii="微软雅黑" w:hAnsi="微软雅黑" w:eastAsia="微软雅黑" w:cs="微软雅黑"/>
          <w:color w:val="000000"/>
          <w:spacing w:val="0"/>
          <w:w w:val="100"/>
          <w:position w:val="0"/>
          <w:sz w:val="21"/>
          <w:szCs w:val="21"/>
          <w:lang w:val="en-US" w:eastAsia="zh-CN"/>
        </w:rPr>
        <w:t>一</w:t>
      </w:r>
      <w:r>
        <w:rPr>
          <w:rFonts w:hint="eastAsia" w:ascii="微软雅黑" w:hAnsi="微软雅黑" w:eastAsia="微软雅黑" w:cs="微软雅黑"/>
          <w:color w:val="000000"/>
          <w:spacing w:val="0"/>
          <w:w w:val="100"/>
          <w:position w:val="0"/>
          <w:sz w:val="21"/>
          <w:szCs w:val="21"/>
        </w:rPr>
        <w:t>、何为</w:t>
      </w:r>
      <w:r>
        <w:rPr>
          <w:rFonts w:hint="eastAsia" w:ascii="微软雅黑" w:hAnsi="微软雅黑" w:eastAsia="微软雅黑" w:cs="微软雅黑"/>
          <w:color w:val="000000"/>
          <w:spacing w:val="0"/>
          <w:w w:val="100"/>
          <w:position w:val="0"/>
          <w:sz w:val="21"/>
          <w:szCs w:val="21"/>
          <w:lang w:val="en-US" w:eastAsia="zh-Hans"/>
        </w:rPr>
        <w:t>特色场景化</w:t>
      </w:r>
    </w:p>
    <w:p>
      <w:pPr>
        <w:pStyle w:val="7"/>
        <w:keepNext w:val="0"/>
        <w:keepLines w:val="0"/>
        <w:pageBreakBefore w:val="0"/>
        <w:widowControl w:val="0"/>
        <w:numPr>
          <w:ilvl w:val="0"/>
          <w:numId w:val="1"/>
        </w:numPr>
        <w:shd w:val="clear" w:color="auto" w:fill="auto"/>
        <w:kinsoku/>
        <w:wordWrap/>
        <w:overflowPunct/>
        <w:topLinePunct w:val="0"/>
        <w:autoSpaceDE/>
        <w:autoSpaceDN/>
        <w:bidi w:val="0"/>
        <w:adjustRightInd/>
        <w:snapToGrid w:val="0"/>
        <w:spacing w:before="0" w:line="240" w:lineRule="auto"/>
        <w:ind w:left="0" w:right="0" w:firstLine="0"/>
        <w:jc w:val="both"/>
        <w:textAlignment w:val="auto"/>
        <w:rPr>
          <w:rFonts w:hint="eastAsia" w:ascii="微软雅黑" w:hAnsi="微软雅黑" w:eastAsia="微软雅黑" w:cs="微软雅黑"/>
          <w:sz w:val="21"/>
          <w:szCs w:val="21"/>
        </w:rPr>
      </w:pPr>
      <w:bookmarkStart w:id="5" w:name="bookmark18"/>
      <w:bookmarkEnd w:id="5"/>
      <w:r>
        <w:rPr>
          <w:rFonts w:hint="eastAsia" w:ascii="微软雅黑" w:hAnsi="微软雅黑" w:eastAsia="微软雅黑" w:cs="微软雅黑"/>
          <w:color w:val="000000"/>
          <w:spacing w:val="0"/>
          <w:w w:val="100"/>
          <w:position w:val="0"/>
          <w:sz w:val="21"/>
          <w:szCs w:val="21"/>
        </w:rPr>
        <w:t>解读</w:t>
      </w:r>
      <w:r>
        <w:rPr>
          <w:rFonts w:hint="eastAsia" w:ascii="微软雅黑" w:hAnsi="微软雅黑" w:eastAsia="微软雅黑" w:cs="微软雅黑"/>
          <w:color w:val="000000"/>
          <w:spacing w:val="0"/>
          <w:w w:val="100"/>
          <w:position w:val="0"/>
          <w:sz w:val="21"/>
          <w:szCs w:val="21"/>
          <w:lang w:val="en-US" w:eastAsia="zh-Hans"/>
        </w:rPr>
        <w:t>场景化</w:t>
      </w:r>
      <w:r>
        <w:rPr>
          <w:rFonts w:hint="eastAsia" w:ascii="微软雅黑" w:hAnsi="微软雅黑" w:eastAsia="微软雅黑" w:cs="微软雅黑"/>
          <w:color w:val="000000"/>
          <w:spacing w:val="0"/>
          <w:w w:val="100"/>
          <w:position w:val="0"/>
          <w:sz w:val="21"/>
          <w:szCs w:val="21"/>
        </w:rPr>
        <w:t>与特色</w:t>
      </w:r>
    </w:p>
    <w:p>
      <w:pPr>
        <w:pStyle w:val="7"/>
        <w:keepNext w:val="0"/>
        <w:keepLines w:val="0"/>
        <w:pageBreakBefore w:val="0"/>
        <w:widowControl w:val="0"/>
        <w:shd w:val="clear" w:color="auto" w:fill="auto"/>
        <w:tabs>
          <w:tab w:val="left" w:pos="349"/>
        </w:tabs>
        <w:kinsoku/>
        <w:wordWrap/>
        <w:overflowPunct/>
        <w:topLinePunct w:val="0"/>
        <w:autoSpaceDE/>
        <w:autoSpaceDN/>
        <w:bidi w:val="0"/>
        <w:adjustRightInd/>
        <w:snapToGrid w:val="0"/>
        <w:spacing w:before="0" w:line="240" w:lineRule="auto"/>
        <w:ind w:left="0" w:right="0" w:firstLine="210" w:firstLineChars="100"/>
        <w:jc w:val="both"/>
        <w:textAlignment w:val="auto"/>
        <w:rPr>
          <w:rFonts w:hint="eastAsia" w:ascii="微软雅黑" w:hAnsi="微软雅黑" w:eastAsia="微软雅黑" w:cs="微软雅黑"/>
          <w:sz w:val="21"/>
          <w:szCs w:val="21"/>
        </w:rPr>
      </w:pPr>
      <w:bookmarkStart w:id="6" w:name="bookmark19"/>
      <w:r>
        <w:rPr>
          <w:rFonts w:hint="eastAsia" w:ascii="微软雅黑" w:hAnsi="微软雅黑" w:eastAsia="微软雅黑" w:cs="微软雅黑"/>
          <w:color w:val="000000"/>
          <w:spacing w:val="0"/>
          <w:w w:val="100"/>
          <w:position w:val="0"/>
          <w:sz w:val="21"/>
          <w:szCs w:val="21"/>
        </w:rPr>
        <w:t>1</w:t>
      </w:r>
      <w:bookmarkEnd w:id="6"/>
      <w:r>
        <w:rPr>
          <w:rFonts w:hint="eastAsia" w:ascii="微软雅黑" w:hAnsi="微软雅黑" w:eastAsia="微软雅黑" w:cs="微软雅黑"/>
          <w:color w:val="000000"/>
          <w:spacing w:val="0"/>
          <w:w w:val="100"/>
          <w:position w:val="0"/>
          <w:sz w:val="21"/>
          <w:szCs w:val="21"/>
        </w:rPr>
        <w:t>）特色化</w:t>
      </w:r>
    </w:p>
    <w:p>
      <w:pPr>
        <w:pStyle w:val="7"/>
        <w:keepNext w:val="0"/>
        <w:keepLines w:val="0"/>
        <w:pageBreakBefore w:val="0"/>
        <w:widowControl w:val="0"/>
        <w:shd w:val="clear" w:color="auto" w:fill="auto"/>
        <w:tabs>
          <w:tab w:val="left" w:pos="363"/>
        </w:tabs>
        <w:kinsoku/>
        <w:wordWrap/>
        <w:overflowPunct/>
        <w:topLinePunct w:val="0"/>
        <w:autoSpaceDE/>
        <w:autoSpaceDN/>
        <w:bidi w:val="0"/>
        <w:adjustRightInd/>
        <w:snapToGrid w:val="0"/>
        <w:spacing w:before="0" w:line="240" w:lineRule="auto"/>
        <w:ind w:right="0" w:firstLine="210" w:firstLineChars="100"/>
        <w:jc w:val="both"/>
        <w:textAlignment w:val="auto"/>
        <w:rPr>
          <w:rFonts w:hint="eastAsia" w:ascii="微软雅黑" w:hAnsi="微软雅黑" w:eastAsia="微软雅黑" w:cs="微软雅黑"/>
          <w:sz w:val="21"/>
          <w:szCs w:val="21"/>
        </w:rPr>
      </w:pPr>
      <w:bookmarkStart w:id="7" w:name="bookmark20"/>
      <w:r>
        <w:rPr>
          <w:rFonts w:hint="eastAsia" w:ascii="微软雅黑" w:hAnsi="微软雅黑" w:eastAsia="微软雅黑" w:cs="微软雅黑"/>
          <w:color w:val="000000"/>
          <w:spacing w:val="0"/>
          <w:w w:val="100"/>
          <w:position w:val="0"/>
          <w:sz w:val="21"/>
          <w:szCs w:val="21"/>
        </w:rPr>
        <w:t>2</w:t>
      </w:r>
      <w:bookmarkEnd w:id="7"/>
      <w:r>
        <w:rPr>
          <w:rFonts w:hint="eastAsia" w:ascii="微软雅黑" w:hAnsi="微软雅黑" w:eastAsia="微软雅黑" w:cs="微软雅黑"/>
          <w:color w:val="000000"/>
          <w:spacing w:val="0"/>
          <w:w w:val="100"/>
          <w:position w:val="0"/>
          <w:sz w:val="21"/>
          <w:szCs w:val="21"/>
        </w:rPr>
        <w:t>）主题化</w:t>
      </w:r>
    </w:p>
    <w:p>
      <w:pPr>
        <w:pStyle w:val="7"/>
        <w:keepNext w:val="0"/>
        <w:keepLines w:val="0"/>
        <w:pageBreakBefore w:val="0"/>
        <w:widowControl w:val="0"/>
        <w:shd w:val="clear" w:color="auto" w:fill="auto"/>
        <w:tabs>
          <w:tab w:val="left" w:pos="363"/>
        </w:tabs>
        <w:kinsoku/>
        <w:wordWrap/>
        <w:overflowPunct/>
        <w:topLinePunct w:val="0"/>
        <w:autoSpaceDE/>
        <w:autoSpaceDN/>
        <w:bidi w:val="0"/>
        <w:adjustRightInd/>
        <w:snapToGrid w:val="0"/>
        <w:spacing w:before="0" w:line="240" w:lineRule="auto"/>
        <w:ind w:left="0" w:right="0" w:firstLine="210" w:firstLineChars="100"/>
        <w:jc w:val="both"/>
        <w:textAlignment w:val="auto"/>
        <w:rPr>
          <w:rFonts w:hint="eastAsia" w:ascii="微软雅黑" w:hAnsi="微软雅黑" w:eastAsia="微软雅黑" w:cs="微软雅黑"/>
          <w:sz w:val="21"/>
          <w:szCs w:val="21"/>
        </w:rPr>
      </w:pPr>
      <w:bookmarkStart w:id="8" w:name="bookmark21"/>
      <w:r>
        <w:rPr>
          <w:rFonts w:hint="eastAsia" w:ascii="微软雅黑" w:hAnsi="微软雅黑" w:eastAsia="微软雅黑" w:cs="微软雅黑"/>
          <w:color w:val="000000"/>
          <w:spacing w:val="0"/>
          <w:w w:val="100"/>
          <w:position w:val="0"/>
          <w:sz w:val="21"/>
          <w:szCs w:val="21"/>
        </w:rPr>
        <w:t>3</w:t>
      </w:r>
      <w:bookmarkEnd w:id="8"/>
      <w:r>
        <w:rPr>
          <w:rFonts w:hint="eastAsia" w:ascii="微软雅黑" w:hAnsi="微软雅黑" w:eastAsia="微软雅黑" w:cs="微软雅黑"/>
          <w:color w:val="000000"/>
          <w:spacing w:val="0"/>
          <w:w w:val="100"/>
          <w:position w:val="0"/>
          <w:sz w:val="21"/>
          <w:szCs w:val="21"/>
        </w:rPr>
        <w:t>）专业化</w:t>
      </w:r>
    </w:p>
    <w:p>
      <w:pPr>
        <w:pStyle w:val="7"/>
        <w:keepNext w:val="0"/>
        <w:keepLines w:val="0"/>
        <w:pageBreakBefore w:val="0"/>
        <w:widowControl w:val="0"/>
        <w:shd w:val="clear" w:color="auto" w:fill="auto"/>
        <w:tabs>
          <w:tab w:val="left" w:pos="363"/>
        </w:tabs>
        <w:kinsoku/>
        <w:wordWrap/>
        <w:overflowPunct/>
        <w:topLinePunct w:val="0"/>
        <w:autoSpaceDE/>
        <w:autoSpaceDN/>
        <w:bidi w:val="0"/>
        <w:adjustRightInd/>
        <w:snapToGrid w:val="0"/>
        <w:spacing w:before="0" w:line="240" w:lineRule="auto"/>
        <w:ind w:left="0" w:right="0" w:firstLine="210" w:firstLineChars="100"/>
        <w:jc w:val="both"/>
        <w:textAlignment w:val="auto"/>
        <w:rPr>
          <w:rFonts w:hint="eastAsia" w:ascii="微软雅黑" w:hAnsi="微软雅黑" w:eastAsia="微软雅黑" w:cs="微软雅黑"/>
          <w:sz w:val="21"/>
          <w:szCs w:val="21"/>
        </w:rPr>
      </w:pPr>
      <w:bookmarkStart w:id="9" w:name="bookmark22"/>
      <w:r>
        <w:rPr>
          <w:rFonts w:hint="eastAsia" w:ascii="微软雅黑" w:hAnsi="微软雅黑" w:eastAsia="微软雅黑" w:cs="微软雅黑"/>
          <w:color w:val="000000"/>
          <w:spacing w:val="0"/>
          <w:w w:val="100"/>
          <w:position w:val="0"/>
          <w:sz w:val="21"/>
          <w:szCs w:val="21"/>
        </w:rPr>
        <w:t>4</w:t>
      </w:r>
      <w:bookmarkEnd w:id="9"/>
      <w:r>
        <w:rPr>
          <w:rFonts w:hint="eastAsia" w:ascii="微软雅黑" w:hAnsi="微软雅黑" w:eastAsia="微软雅黑" w:cs="微软雅黑"/>
          <w:color w:val="000000"/>
          <w:spacing w:val="0"/>
          <w:w w:val="100"/>
          <w:position w:val="0"/>
          <w:sz w:val="21"/>
          <w:szCs w:val="21"/>
        </w:rPr>
        <w:t>）场景化</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line="240" w:lineRule="auto"/>
        <w:ind w:left="0" w:right="0" w:firstLine="210" w:firstLineChars="100"/>
        <w:jc w:val="both"/>
        <w:textAlignment w:val="auto"/>
        <w:rPr>
          <w:rFonts w:hint="eastAsia" w:ascii="微软雅黑" w:hAnsi="微软雅黑" w:eastAsia="微软雅黑" w:cs="微软雅黑"/>
          <w:color w:val="0070C0"/>
          <w:sz w:val="21"/>
          <w:szCs w:val="21"/>
        </w:rPr>
      </w:pPr>
      <w:r>
        <w:rPr>
          <w:rFonts w:hint="eastAsia" w:ascii="微软雅黑" w:hAnsi="微软雅黑" w:eastAsia="微软雅黑" w:cs="微软雅黑"/>
          <w:color w:val="0070C0"/>
          <w:spacing w:val="0"/>
          <w:w w:val="100"/>
          <w:position w:val="0"/>
          <w:sz w:val="21"/>
          <w:szCs w:val="21"/>
        </w:rPr>
        <w:t>案例分享：电影银行、旅游银行、教育银行、足球银行、旅游银行、汽车银行</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line="240" w:lineRule="auto"/>
        <w:ind w:left="0" w:right="0" w:firstLine="0"/>
        <w:jc w:val="both"/>
        <w:textAlignment w:val="auto"/>
        <w:rPr>
          <w:rFonts w:hint="eastAsia" w:ascii="微软雅黑" w:hAnsi="微软雅黑" w:eastAsia="微软雅黑" w:cs="微软雅黑"/>
          <w:sz w:val="21"/>
          <w:szCs w:val="21"/>
        </w:rPr>
      </w:pPr>
      <w:bookmarkStart w:id="10" w:name="bookmark23"/>
      <w:r>
        <w:rPr>
          <w:rFonts w:hint="eastAsia" w:ascii="微软雅黑" w:hAnsi="微软雅黑" w:eastAsia="微软雅黑" w:cs="微软雅黑"/>
          <w:color w:val="000000"/>
          <w:spacing w:val="0"/>
          <w:w w:val="100"/>
          <w:position w:val="0"/>
          <w:sz w:val="21"/>
          <w:szCs w:val="21"/>
        </w:rPr>
        <w:t>二</w:t>
      </w:r>
      <w:bookmarkEnd w:id="10"/>
      <w:r>
        <w:rPr>
          <w:rFonts w:hint="eastAsia" w:ascii="微软雅黑" w:hAnsi="微软雅黑" w:eastAsia="微软雅黑" w:cs="微软雅黑"/>
          <w:color w:val="000000"/>
          <w:spacing w:val="0"/>
          <w:w w:val="100"/>
          <w:position w:val="0"/>
          <w:sz w:val="21"/>
          <w:szCs w:val="21"/>
        </w:rPr>
        <w:t>、如何确立主题</w:t>
      </w:r>
    </w:p>
    <w:p>
      <w:pPr>
        <w:pStyle w:val="7"/>
        <w:keepNext w:val="0"/>
        <w:keepLines w:val="0"/>
        <w:pageBreakBefore w:val="0"/>
        <w:widowControl w:val="0"/>
        <w:numPr>
          <w:ilvl w:val="0"/>
          <w:numId w:val="2"/>
        </w:numPr>
        <w:shd w:val="clear" w:color="auto" w:fill="auto"/>
        <w:kinsoku/>
        <w:wordWrap/>
        <w:overflowPunct/>
        <w:topLinePunct w:val="0"/>
        <w:autoSpaceDE/>
        <w:autoSpaceDN/>
        <w:bidi w:val="0"/>
        <w:adjustRightInd/>
        <w:snapToGrid w:val="0"/>
        <w:spacing w:before="0" w:line="240" w:lineRule="auto"/>
        <w:ind w:left="0" w:right="0" w:firstLine="0"/>
        <w:jc w:val="both"/>
        <w:textAlignment w:val="auto"/>
        <w:rPr>
          <w:rFonts w:hint="eastAsia" w:ascii="微软雅黑" w:hAnsi="微软雅黑" w:eastAsia="微软雅黑" w:cs="微软雅黑"/>
          <w:sz w:val="21"/>
          <w:szCs w:val="21"/>
        </w:rPr>
      </w:pPr>
      <w:bookmarkStart w:id="11" w:name="bookmark24"/>
      <w:bookmarkEnd w:id="11"/>
      <w:r>
        <w:rPr>
          <w:rFonts w:hint="eastAsia" w:ascii="微软雅黑" w:hAnsi="微软雅黑" w:eastAsia="微软雅黑" w:cs="微软雅黑"/>
          <w:color w:val="000000"/>
          <w:spacing w:val="0"/>
          <w:w w:val="100"/>
          <w:position w:val="0"/>
          <w:sz w:val="21"/>
          <w:szCs w:val="21"/>
        </w:rPr>
        <w:t>市场及团队分析</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line="240" w:lineRule="auto"/>
        <w:ind w:left="0" w:right="0" w:firstLine="210" w:firstLineChars="100"/>
        <w:jc w:val="both"/>
        <w:textAlignment w:val="auto"/>
        <w:rPr>
          <w:rFonts w:hint="eastAsia" w:ascii="微软雅黑" w:hAnsi="微软雅黑" w:eastAsia="微软雅黑" w:cs="微软雅黑"/>
          <w:sz w:val="21"/>
          <w:szCs w:val="21"/>
        </w:rPr>
      </w:pPr>
      <w:r>
        <w:rPr>
          <w:rFonts w:hint="eastAsia" w:ascii="微软雅黑" w:hAnsi="微软雅黑" w:eastAsia="微软雅黑" w:cs="微软雅黑"/>
          <w:color w:val="000000"/>
          <w:spacing w:val="0"/>
          <w:w w:val="100"/>
          <w:position w:val="0"/>
          <w:sz w:val="21"/>
          <w:szCs w:val="21"/>
        </w:rPr>
        <w:t>-周边地域环境</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line="240" w:lineRule="auto"/>
        <w:ind w:right="0" w:firstLine="210" w:firstLineChars="100"/>
        <w:jc w:val="both"/>
        <w:textAlignment w:val="auto"/>
        <w:rPr>
          <w:rFonts w:hint="eastAsia" w:ascii="微软雅黑" w:hAnsi="微软雅黑" w:eastAsia="微软雅黑" w:cs="微软雅黑"/>
          <w:sz w:val="21"/>
          <w:szCs w:val="21"/>
        </w:rPr>
      </w:pPr>
      <w:r>
        <w:rPr>
          <w:rFonts w:hint="eastAsia" w:ascii="微软雅黑" w:hAnsi="微软雅黑" w:eastAsia="微软雅黑" w:cs="微软雅黑"/>
          <w:color w:val="000000"/>
          <w:spacing w:val="0"/>
          <w:w w:val="100"/>
          <w:position w:val="0"/>
          <w:sz w:val="21"/>
          <w:szCs w:val="21"/>
        </w:rPr>
        <w:t>-周边人文环境</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line="240" w:lineRule="auto"/>
        <w:ind w:left="0" w:right="0" w:firstLine="210" w:firstLineChars="100"/>
        <w:jc w:val="both"/>
        <w:textAlignment w:val="auto"/>
        <w:rPr>
          <w:rFonts w:hint="eastAsia" w:ascii="微软雅黑" w:hAnsi="微软雅黑" w:eastAsia="微软雅黑" w:cs="微软雅黑"/>
          <w:sz w:val="21"/>
          <w:szCs w:val="21"/>
        </w:rPr>
      </w:pPr>
      <w:r>
        <w:rPr>
          <w:rFonts w:hint="eastAsia" w:ascii="微软雅黑" w:hAnsi="微软雅黑" w:eastAsia="微软雅黑" w:cs="微软雅黑"/>
          <w:color w:val="000000"/>
          <w:spacing w:val="0"/>
          <w:w w:val="100"/>
          <w:position w:val="0"/>
          <w:sz w:val="21"/>
          <w:szCs w:val="21"/>
        </w:rPr>
        <w:t>-周边同业情况</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after="180" w:line="240" w:lineRule="auto"/>
        <w:ind w:left="0" w:right="0" w:firstLine="210" w:firstLineChars="100"/>
        <w:jc w:val="both"/>
        <w:textAlignment w:val="auto"/>
        <w:rPr>
          <w:rFonts w:hint="eastAsia" w:ascii="微软雅黑" w:hAnsi="微软雅黑" w:eastAsia="微软雅黑" w:cs="微软雅黑"/>
          <w:sz w:val="21"/>
          <w:szCs w:val="21"/>
        </w:rPr>
      </w:pPr>
      <w:r>
        <w:rPr>
          <w:rFonts w:hint="eastAsia" w:ascii="微软雅黑" w:hAnsi="微软雅黑" w:eastAsia="微软雅黑" w:cs="微软雅黑"/>
          <w:color w:val="000000"/>
          <w:spacing w:val="0"/>
          <w:w w:val="100"/>
          <w:position w:val="0"/>
          <w:sz w:val="21"/>
          <w:szCs w:val="21"/>
        </w:rPr>
        <w:t>-支行营业面积</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after="180" w:line="240" w:lineRule="auto"/>
        <w:ind w:left="0" w:right="0" w:firstLine="210" w:firstLineChars="100"/>
        <w:jc w:val="both"/>
        <w:textAlignment w:val="auto"/>
        <w:rPr>
          <w:rFonts w:hint="eastAsia" w:ascii="微软雅黑" w:hAnsi="微软雅黑" w:eastAsia="微软雅黑" w:cs="微软雅黑"/>
          <w:sz w:val="21"/>
          <w:szCs w:val="21"/>
        </w:rPr>
      </w:pPr>
      <w:r>
        <w:rPr>
          <w:rFonts w:hint="eastAsia" w:ascii="微软雅黑" w:hAnsi="微软雅黑" w:eastAsia="微软雅黑" w:cs="微软雅黑"/>
          <w:color w:val="000000"/>
          <w:spacing w:val="0"/>
          <w:w w:val="100"/>
          <w:position w:val="0"/>
          <w:sz w:val="21"/>
          <w:szCs w:val="21"/>
        </w:rPr>
        <w:t>-支行队伍情况</w:t>
      </w:r>
    </w:p>
    <w:p>
      <w:pPr>
        <w:pStyle w:val="7"/>
        <w:keepNext w:val="0"/>
        <w:keepLines w:val="0"/>
        <w:pageBreakBefore w:val="0"/>
        <w:widowControl w:val="0"/>
        <w:numPr>
          <w:ilvl w:val="0"/>
          <w:numId w:val="2"/>
        </w:numPr>
        <w:shd w:val="clear" w:color="auto" w:fill="auto"/>
        <w:tabs>
          <w:tab w:val="left" w:pos="339"/>
        </w:tabs>
        <w:kinsoku/>
        <w:wordWrap/>
        <w:overflowPunct/>
        <w:topLinePunct w:val="0"/>
        <w:autoSpaceDE/>
        <w:autoSpaceDN/>
        <w:bidi w:val="0"/>
        <w:adjustRightInd/>
        <w:snapToGrid w:val="0"/>
        <w:spacing w:before="0" w:after="180" w:line="240" w:lineRule="auto"/>
        <w:ind w:left="0" w:right="0" w:firstLine="0"/>
        <w:jc w:val="both"/>
        <w:textAlignment w:val="auto"/>
        <w:rPr>
          <w:rFonts w:hint="eastAsia" w:ascii="微软雅黑" w:hAnsi="微软雅黑" w:eastAsia="微软雅黑" w:cs="微软雅黑"/>
          <w:sz w:val="21"/>
          <w:szCs w:val="21"/>
        </w:rPr>
      </w:pPr>
      <w:bookmarkStart w:id="12" w:name="bookmark25"/>
      <w:bookmarkEnd w:id="12"/>
      <w:r>
        <w:rPr>
          <w:rFonts w:hint="eastAsia" w:ascii="微软雅黑" w:hAnsi="微软雅黑" w:eastAsia="微软雅黑" w:cs="微软雅黑"/>
          <w:color w:val="000000"/>
          <w:spacing w:val="0"/>
          <w:w w:val="100"/>
          <w:position w:val="0"/>
          <w:sz w:val="21"/>
          <w:szCs w:val="21"/>
        </w:rPr>
        <w:t>差异化特色的确立</w:t>
      </w:r>
    </w:p>
    <w:p>
      <w:pPr>
        <w:pStyle w:val="7"/>
        <w:keepNext w:val="0"/>
        <w:keepLines w:val="0"/>
        <w:pageBreakBefore w:val="0"/>
        <w:widowControl w:val="0"/>
        <w:numPr>
          <w:ilvl w:val="0"/>
          <w:numId w:val="2"/>
        </w:numPr>
        <w:shd w:val="clear" w:color="auto" w:fill="auto"/>
        <w:tabs>
          <w:tab w:val="left" w:pos="339"/>
        </w:tabs>
        <w:kinsoku/>
        <w:wordWrap/>
        <w:overflowPunct/>
        <w:topLinePunct w:val="0"/>
        <w:autoSpaceDE/>
        <w:autoSpaceDN/>
        <w:bidi w:val="0"/>
        <w:adjustRightInd/>
        <w:snapToGrid w:val="0"/>
        <w:spacing w:before="0" w:after="180" w:line="240" w:lineRule="auto"/>
        <w:ind w:left="0" w:right="0" w:firstLine="0"/>
        <w:jc w:val="both"/>
        <w:textAlignment w:val="auto"/>
        <w:rPr>
          <w:rFonts w:hint="eastAsia" w:ascii="微软雅黑" w:hAnsi="微软雅黑" w:eastAsia="微软雅黑" w:cs="微软雅黑"/>
          <w:sz w:val="21"/>
          <w:szCs w:val="21"/>
        </w:rPr>
      </w:pPr>
      <w:bookmarkStart w:id="13" w:name="bookmark26"/>
      <w:bookmarkEnd w:id="13"/>
      <w:r>
        <w:rPr>
          <w:rFonts w:hint="eastAsia" w:ascii="微软雅黑" w:hAnsi="微软雅黑" w:eastAsia="微软雅黑" w:cs="微软雅黑"/>
          <w:color w:val="000000"/>
          <w:spacing w:val="0"/>
          <w:w w:val="100"/>
          <w:position w:val="0"/>
          <w:sz w:val="21"/>
          <w:szCs w:val="21"/>
        </w:rPr>
        <w:t>以跨界合作打造差异化特色经营的实施</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after="180" w:line="240" w:lineRule="auto"/>
        <w:ind w:left="0" w:right="0" w:firstLine="210" w:firstLineChars="100"/>
        <w:jc w:val="both"/>
        <w:textAlignment w:val="auto"/>
        <w:rPr>
          <w:rFonts w:hint="eastAsia" w:ascii="微软雅黑" w:hAnsi="微软雅黑" w:eastAsia="微软雅黑" w:cs="微软雅黑"/>
          <w:sz w:val="21"/>
          <w:szCs w:val="21"/>
        </w:rPr>
      </w:pPr>
      <w:r>
        <w:rPr>
          <w:rFonts w:hint="eastAsia" w:ascii="微软雅黑" w:hAnsi="微软雅黑" w:eastAsia="微软雅黑" w:cs="微软雅黑"/>
          <w:color w:val="000000"/>
          <w:spacing w:val="0"/>
          <w:w w:val="100"/>
          <w:position w:val="0"/>
          <w:sz w:val="21"/>
          <w:szCs w:val="21"/>
        </w:rPr>
        <w:t>-筛选跨界合作方并制定实施方案</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after="180" w:line="240" w:lineRule="auto"/>
        <w:ind w:left="0" w:right="0" w:firstLine="210" w:firstLineChars="100"/>
        <w:jc w:val="both"/>
        <w:textAlignment w:val="auto"/>
        <w:rPr>
          <w:rFonts w:hint="eastAsia" w:ascii="微软雅黑" w:hAnsi="微软雅黑" w:eastAsia="微软雅黑" w:cs="微软雅黑"/>
          <w:sz w:val="21"/>
          <w:szCs w:val="21"/>
        </w:rPr>
      </w:pPr>
      <w:r>
        <w:rPr>
          <w:rFonts w:hint="eastAsia" w:ascii="微软雅黑" w:hAnsi="微软雅黑" w:eastAsia="微软雅黑" w:cs="微软雅黑"/>
          <w:color w:val="000000"/>
          <w:spacing w:val="0"/>
          <w:w w:val="100"/>
          <w:position w:val="0"/>
          <w:sz w:val="21"/>
          <w:szCs w:val="21"/>
        </w:rPr>
        <w:t>-确立并打造形象代表</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after="180" w:line="240" w:lineRule="auto"/>
        <w:ind w:left="0" w:right="0" w:firstLine="210" w:firstLineChars="100"/>
        <w:jc w:val="both"/>
        <w:textAlignment w:val="auto"/>
        <w:rPr>
          <w:rFonts w:hint="eastAsia" w:ascii="微软雅黑" w:hAnsi="微软雅黑" w:eastAsia="微软雅黑" w:cs="微软雅黑"/>
          <w:sz w:val="21"/>
          <w:szCs w:val="21"/>
        </w:rPr>
      </w:pPr>
      <w:r>
        <w:rPr>
          <w:rFonts w:hint="eastAsia" w:ascii="微软雅黑" w:hAnsi="微软雅黑" w:eastAsia="微软雅黑" w:cs="微软雅黑"/>
          <w:color w:val="000000"/>
          <w:spacing w:val="0"/>
          <w:w w:val="100"/>
          <w:position w:val="0"/>
          <w:sz w:val="21"/>
          <w:szCs w:val="21"/>
        </w:rPr>
        <w:t>-确定创建口号</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after="180" w:line="240" w:lineRule="auto"/>
        <w:ind w:left="0" w:right="0" w:firstLine="210" w:firstLineChars="100"/>
        <w:jc w:val="both"/>
        <w:textAlignment w:val="auto"/>
        <w:rPr>
          <w:rFonts w:hint="eastAsia" w:ascii="微软雅黑" w:hAnsi="微软雅黑" w:eastAsia="微软雅黑" w:cs="微软雅黑"/>
          <w:sz w:val="21"/>
          <w:szCs w:val="21"/>
        </w:rPr>
      </w:pPr>
      <w:r>
        <w:rPr>
          <w:rFonts w:hint="eastAsia" w:ascii="微软雅黑" w:hAnsi="微软雅黑" w:eastAsia="微软雅黑" w:cs="微软雅黑"/>
          <w:color w:val="000000"/>
          <w:spacing w:val="0"/>
          <w:w w:val="100"/>
          <w:position w:val="0"/>
          <w:sz w:val="21"/>
          <w:szCs w:val="21"/>
        </w:rPr>
        <w:t>-细化内涵并延伸发展</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after="180" w:line="240" w:lineRule="auto"/>
        <w:ind w:left="0" w:right="0" w:firstLine="210" w:firstLineChars="100"/>
        <w:jc w:val="both"/>
        <w:textAlignment w:val="auto"/>
        <w:rPr>
          <w:rFonts w:hint="eastAsia" w:ascii="微软雅黑" w:hAnsi="微软雅黑" w:eastAsia="微软雅黑" w:cs="微软雅黑"/>
          <w:sz w:val="21"/>
          <w:szCs w:val="21"/>
        </w:rPr>
      </w:pPr>
      <w:r>
        <w:rPr>
          <w:rFonts w:hint="eastAsia" w:ascii="微软雅黑" w:hAnsi="微软雅黑" w:eastAsia="微软雅黑" w:cs="微软雅黑"/>
          <w:color w:val="000000"/>
          <w:spacing w:val="0"/>
          <w:w w:val="100"/>
          <w:position w:val="0"/>
          <w:sz w:val="21"/>
          <w:szCs w:val="21"/>
        </w:rPr>
        <w:t>-打造特色服务标签</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after="180" w:line="240" w:lineRule="auto"/>
        <w:ind w:left="0" w:right="0" w:firstLine="210" w:firstLineChars="100"/>
        <w:jc w:val="both"/>
        <w:textAlignment w:val="auto"/>
        <w:rPr>
          <w:rFonts w:hint="eastAsia" w:ascii="微软雅黑" w:hAnsi="微软雅黑" w:eastAsia="微软雅黑" w:cs="微软雅黑"/>
          <w:sz w:val="21"/>
          <w:szCs w:val="21"/>
        </w:rPr>
      </w:pPr>
      <w:r>
        <w:rPr>
          <w:rFonts w:hint="eastAsia" w:ascii="微软雅黑" w:hAnsi="微软雅黑" w:eastAsia="微软雅黑" w:cs="微软雅黑"/>
          <w:color w:val="000000"/>
          <w:spacing w:val="0"/>
          <w:w w:val="100"/>
          <w:position w:val="0"/>
          <w:sz w:val="21"/>
          <w:szCs w:val="21"/>
        </w:rPr>
        <w:t>-开启客户引流新渠道</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after="180" w:line="240" w:lineRule="auto"/>
        <w:ind w:left="0" w:right="0" w:firstLine="210" w:firstLineChars="100"/>
        <w:jc w:val="both"/>
        <w:textAlignment w:val="auto"/>
        <w:rPr>
          <w:rFonts w:hint="eastAsia" w:ascii="微软雅黑" w:hAnsi="微软雅黑" w:eastAsia="微软雅黑" w:cs="微软雅黑"/>
          <w:sz w:val="21"/>
          <w:szCs w:val="21"/>
        </w:rPr>
      </w:pPr>
      <w:r>
        <w:rPr>
          <w:rFonts w:hint="eastAsia" w:ascii="微软雅黑" w:hAnsi="微软雅黑" w:eastAsia="微软雅黑" w:cs="微软雅黑"/>
          <w:color w:val="000000"/>
          <w:spacing w:val="0"/>
          <w:w w:val="100"/>
          <w:position w:val="0"/>
          <w:sz w:val="21"/>
          <w:szCs w:val="21"/>
        </w:rPr>
        <w:t>-联合共建外出行拓展新客户</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after="180" w:line="240" w:lineRule="auto"/>
        <w:ind w:left="0" w:right="0" w:firstLine="210" w:firstLineChars="100"/>
        <w:jc w:val="both"/>
        <w:textAlignment w:val="auto"/>
        <w:rPr>
          <w:rFonts w:hint="eastAsia" w:ascii="微软雅黑" w:hAnsi="微软雅黑" w:eastAsia="微软雅黑" w:cs="微软雅黑"/>
          <w:sz w:val="21"/>
          <w:szCs w:val="21"/>
        </w:rPr>
      </w:pPr>
      <w:r>
        <w:rPr>
          <w:rFonts w:hint="eastAsia" w:ascii="微软雅黑" w:hAnsi="微软雅黑" w:eastAsia="微软雅黑" w:cs="微软雅黑"/>
          <w:color w:val="000000"/>
          <w:spacing w:val="0"/>
          <w:w w:val="100"/>
          <w:position w:val="0"/>
          <w:sz w:val="21"/>
          <w:szCs w:val="21"/>
        </w:rPr>
        <w:t>-协同渠道力量增强服务经营能力</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after="180" w:line="240" w:lineRule="auto"/>
        <w:ind w:left="0" w:right="0" w:firstLine="210" w:firstLineChars="100"/>
        <w:jc w:val="both"/>
        <w:textAlignment w:val="auto"/>
        <w:rPr>
          <w:rFonts w:hint="eastAsia" w:ascii="微软雅黑" w:hAnsi="微软雅黑" w:eastAsia="微软雅黑" w:cs="微软雅黑"/>
          <w:sz w:val="21"/>
          <w:szCs w:val="21"/>
        </w:rPr>
      </w:pPr>
      <w:r>
        <w:rPr>
          <w:rFonts w:hint="eastAsia" w:ascii="微软雅黑" w:hAnsi="微软雅黑" w:eastAsia="微软雅黑" w:cs="微软雅黑"/>
          <w:color w:val="000000"/>
          <w:spacing w:val="0"/>
          <w:w w:val="100"/>
          <w:position w:val="0"/>
          <w:sz w:val="21"/>
          <w:szCs w:val="21"/>
        </w:rPr>
        <w:t>-抓党建强队伍</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after="180" w:line="240" w:lineRule="auto"/>
        <w:ind w:left="209" w:leftChars="87" w:right="0" w:firstLine="0" w:firstLineChars="0"/>
        <w:jc w:val="left"/>
        <w:textAlignment w:val="auto"/>
        <w:rPr>
          <w:rFonts w:hint="eastAsia" w:ascii="微软雅黑" w:hAnsi="微软雅黑" w:eastAsia="微软雅黑" w:cs="微软雅黑"/>
          <w:color w:val="0070C0"/>
          <w:sz w:val="21"/>
          <w:szCs w:val="21"/>
        </w:rPr>
      </w:pPr>
      <w:r>
        <w:rPr>
          <w:rFonts w:hint="eastAsia" w:ascii="微软雅黑" w:hAnsi="微软雅黑" w:eastAsia="微软雅黑" w:cs="微软雅黑"/>
          <w:color w:val="0070C0"/>
          <w:spacing w:val="0"/>
          <w:w w:val="100"/>
          <w:position w:val="0"/>
          <w:sz w:val="21"/>
          <w:szCs w:val="21"/>
        </w:rPr>
        <w:t>案例分享：以陕西延安交通银行双拥大道支行为例子：以红色花木兰团队建设女性特色服务银行，通过银行业红色花木兰团队 建设，开展对女性客户提供综合金融服务和各类非金融增值服务的特色服务和经营，以服务、拓展优质女性客户为核心，通过 发展优质女性客户管理全家金融财富的杠杆撬动实现更高效的业务发展。</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after="180" w:line="240" w:lineRule="auto"/>
        <w:ind w:left="209" w:leftChars="87" w:right="0" w:firstLine="0" w:firstLineChars="0"/>
        <w:jc w:val="left"/>
        <w:textAlignment w:val="auto"/>
        <w:rPr>
          <w:rFonts w:hint="eastAsia" w:ascii="微软雅黑" w:hAnsi="微软雅黑" w:eastAsia="微软雅黑" w:cs="微软雅黑"/>
          <w:color w:val="0070C0"/>
          <w:spacing w:val="0"/>
          <w:w w:val="100"/>
          <w:position w:val="0"/>
          <w:sz w:val="21"/>
          <w:szCs w:val="21"/>
        </w:rPr>
      </w:pPr>
      <w:r>
        <w:rPr>
          <w:rFonts w:hint="eastAsia" w:ascii="微软雅黑" w:hAnsi="微软雅黑" w:eastAsia="微软雅黑" w:cs="微软雅黑"/>
          <w:color w:val="0070C0"/>
          <w:spacing w:val="0"/>
          <w:w w:val="100"/>
          <w:position w:val="0"/>
          <w:sz w:val="21"/>
          <w:szCs w:val="21"/>
        </w:rPr>
        <w:t>现场学习：每个小组对所处区域和自己自身进行深入分析、比较、推演，筛选出适合自己的网点的差异化特色</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361" w:beforeLines="100" w:after="361" w:afterLines="100" w:line="240" w:lineRule="auto"/>
        <w:ind w:left="0" w:right="0" w:firstLine="0"/>
        <w:jc w:val="left"/>
        <w:textAlignment w:val="auto"/>
        <w:rPr>
          <w:rFonts w:hint="eastAsia" w:ascii="微软雅黑" w:hAnsi="微软雅黑" w:eastAsia="微软雅黑" w:cs="微软雅黑"/>
          <w:b/>
          <w:bCs/>
          <w:color w:val="FF0000"/>
          <w:spacing w:val="0"/>
          <w:w w:val="100"/>
          <w:position w:val="0"/>
          <w:sz w:val="21"/>
          <w:szCs w:val="21"/>
        </w:rPr>
      </w:pPr>
      <w:r>
        <w:rPr>
          <w:rFonts w:hint="eastAsia" w:ascii="微软雅黑" w:hAnsi="微软雅黑" w:eastAsia="微软雅黑" w:cs="微软雅黑"/>
          <w:b/>
          <w:bCs/>
          <w:color w:val="FF0000"/>
          <w:spacing w:val="0"/>
          <w:w w:val="100"/>
          <w:position w:val="0"/>
          <w:sz w:val="21"/>
          <w:szCs w:val="21"/>
        </w:rPr>
        <w:t>第三讲：特色银行品牌打造</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after="180" w:line="240" w:lineRule="auto"/>
        <w:ind w:left="0" w:right="0" w:firstLine="0"/>
        <w:jc w:val="both"/>
        <w:textAlignment w:val="auto"/>
        <w:rPr>
          <w:rFonts w:hint="eastAsia" w:ascii="微软雅黑" w:hAnsi="微软雅黑" w:eastAsia="微软雅黑" w:cs="微软雅黑"/>
          <w:sz w:val="21"/>
          <w:szCs w:val="21"/>
        </w:rPr>
      </w:pPr>
      <w:r>
        <w:rPr>
          <w:rFonts w:hint="eastAsia" w:ascii="微软雅黑" w:hAnsi="微软雅黑" w:eastAsia="微软雅黑" w:cs="微软雅黑"/>
          <w:color w:val="000000"/>
          <w:spacing w:val="0"/>
          <w:w w:val="100"/>
          <w:position w:val="0"/>
          <w:sz w:val="21"/>
          <w:szCs w:val="21"/>
          <w:lang w:val="en-US" w:eastAsia="zh-CN"/>
        </w:rPr>
        <w:t>一</w:t>
      </w:r>
      <w:r>
        <w:rPr>
          <w:rFonts w:hint="eastAsia" w:ascii="微软雅黑" w:hAnsi="微软雅黑" w:eastAsia="微软雅黑" w:cs="微软雅黑"/>
          <w:color w:val="000000"/>
          <w:spacing w:val="0"/>
          <w:w w:val="100"/>
          <w:position w:val="0"/>
          <w:sz w:val="21"/>
          <w:szCs w:val="21"/>
        </w:rPr>
        <w:t>、</w:t>
      </w:r>
      <w:r>
        <w:rPr>
          <w:rFonts w:hint="eastAsia" w:ascii="微软雅黑" w:hAnsi="微软雅黑" w:eastAsia="微软雅黑" w:cs="微软雅黑"/>
          <w:color w:val="000000"/>
          <w:spacing w:val="0"/>
          <w:w w:val="100"/>
          <w:position w:val="0"/>
          <w:sz w:val="21"/>
          <w:szCs w:val="21"/>
          <w:lang w:val="en-US" w:eastAsia="zh-Hans"/>
        </w:rPr>
        <w:t>敬老</w:t>
      </w:r>
      <w:r>
        <w:rPr>
          <w:rFonts w:hint="eastAsia" w:ascii="微软雅黑" w:hAnsi="微软雅黑" w:eastAsia="微软雅黑" w:cs="微软雅黑"/>
          <w:color w:val="000000"/>
          <w:spacing w:val="0"/>
          <w:w w:val="100"/>
          <w:position w:val="0"/>
          <w:sz w:val="21"/>
          <w:szCs w:val="21"/>
        </w:rPr>
        <w:t>主题银行打造</w:t>
      </w:r>
    </w:p>
    <w:p>
      <w:pPr>
        <w:pStyle w:val="7"/>
        <w:keepNext w:val="0"/>
        <w:keepLines w:val="0"/>
        <w:pageBreakBefore w:val="0"/>
        <w:widowControl w:val="0"/>
        <w:numPr>
          <w:ilvl w:val="0"/>
          <w:numId w:val="3"/>
        </w:numPr>
        <w:shd w:val="clear" w:color="auto" w:fill="auto"/>
        <w:tabs>
          <w:tab w:val="left" w:pos="325"/>
        </w:tabs>
        <w:kinsoku/>
        <w:wordWrap/>
        <w:overflowPunct/>
        <w:topLinePunct w:val="0"/>
        <w:autoSpaceDE/>
        <w:autoSpaceDN/>
        <w:bidi w:val="0"/>
        <w:adjustRightInd/>
        <w:snapToGrid w:val="0"/>
        <w:spacing w:before="0" w:after="180" w:line="240" w:lineRule="auto"/>
        <w:ind w:left="0" w:right="0" w:firstLine="0"/>
        <w:jc w:val="both"/>
        <w:textAlignment w:val="auto"/>
        <w:rPr>
          <w:rFonts w:hint="eastAsia" w:ascii="微软雅黑" w:hAnsi="微软雅黑" w:eastAsia="微软雅黑" w:cs="微软雅黑"/>
          <w:sz w:val="21"/>
          <w:szCs w:val="21"/>
        </w:rPr>
      </w:pPr>
      <w:bookmarkStart w:id="14" w:name="bookmark27"/>
      <w:bookmarkEnd w:id="14"/>
      <w:r>
        <w:rPr>
          <w:rFonts w:hint="eastAsia" w:ascii="微软雅黑" w:hAnsi="微软雅黑" w:eastAsia="微软雅黑" w:cs="微软雅黑"/>
          <w:color w:val="000000"/>
          <w:spacing w:val="0"/>
          <w:w w:val="100"/>
          <w:position w:val="0"/>
          <w:sz w:val="21"/>
          <w:szCs w:val="21"/>
        </w:rPr>
        <w:t>宗旨：开放的体验式银行</w:t>
      </w:r>
    </w:p>
    <w:p>
      <w:pPr>
        <w:pStyle w:val="7"/>
        <w:keepNext w:val="0"/>
        <w:keepLines w:val="0"/>
        <w:pageBreakBefore w:val="0"/>
        <w:widowControl w:val="0"/>
        <w:numPr>
          <w:ilvl w:val="0"/>
          <w:numId w:val="3"/>
        </w:numPr>
        <w:shd w:val="clear" w:color="auto" w:fill="auto"/>
        <w:tabs>
          <w:tab w:val="left" w:pos="339"/>
        </w:tabs>
        <w:kinsoku/>
        <w:wordWrap/>
        <w:overflowPunct/>
        <w:topLinePunct w:val="0"/>
        <w:autoSpaceDE/>
        <w:autoSpaceDN/>
        <w:bidi w:val="0"/>
        <w:adjustRightInd/>
        <w:snapToGrid w:val="0"/>
        <w:spacing w:before="0" w:after="180" w:line="240" w:lineRule="auto"/>
        <w:ind w:left="0" w:right="0" w:firstLine="0"/>
        <w:jc w:val="both"/>
        <w:textAlignment w:val="auto"/>
        <w:rPr>
          <w:rFonts w:hint="eastAsia" w:ascii="微软雅黑" w:hAnsi="微软雅黑" w:eastAsia="微软雅黑" w:cs="微软雅黑"/>
          <w:sz w:val="21"/>
          <w:szCs w:val="21"/>
        </w:rPr>
      </w:pPr>
      <w:bookmarkStart w:id="15" w:name="bookmark28"/>
      <w:bookmarkEnd w:id="15"/>
      <w:r>
        <w:rPr>
          <w:rFonts w:hint="eastAsia" w:ascii="微软雅黑" w:hAnsi="微软雅黑" w:eastAsia="微软雅黑" w:cs="微软雅黑"/>
          <w:color w:val="000000"/>
          <w:spacing w:val="0"/>
          <w:w w:val="100"/>
          <w:position w:val="0"/>
          <w:sz w:val="21"/>
          <w:szCs w:val="21"/>
        </w:rPr>
        <w:t>目的:实现银行服务与家庭生活的有机链接</w:t>
      </w:r>
    </w:p>
    <w:p>
      <w:pPr>
        <w:pStyle w:val="7"/>
        <w:keepNext w:val="0"/>
        <w:keepLines w:val="0"/>
        <w:pageBreakBefore w:val="0"/>
        <w:widowControl w:val="0"/>
        <w:numPr>
          <w:ilvl w:val="0"/>
          <w:numId w:val="3"/>
        </w:numPr>
        <w:shd w:val="clear" w:color="auto" w:fill="auto"/>
        <w:tabs>
          <w:tab w:val="left" w:pos="339"/>
        </w:tabs>
        <w:kinsoku/>
        <w:wordWrap/>
        <w:overflowPunct/>
        <w:topLinePunct w:val="0"/>
        <w:autoSpaceDE/>
        <w:autoSpaceDN/>
        <w:bidi w:val="0"/>
        <w:adjustRightInd/>
        <w:snapToGrid w:val="0"/>
        <w:spacing w:before="0" w:after="180" w:line="240" w:lineRule="auto"/>
        <w:ind w:left="0" w:right="0" w:firstLine="0"/>
        <w:jc w:val="both"/>
        <w:textAlignment w:val="auto"/>
        <w:rPr>
          <w:rFonts w:hint="eastAsia" w:ascii="微软雅黑" w:hAnsi="微软雅黑" w:eastAsia="微软雅黑" w:cs="微软雅黑"/>
          <w:sz w:val="21"/>
          <w:szCs w:val="21"/>
        </w:rPr>
      </w:pPr>
      <w:bookmarkStart w:id="16" w:name="bookmark29"/>
      <w:bookmarkEnd w:id="16"/>
      <w:r>
        <w:rPr>
          <w:rFonts w:hint="eastAsia" w:ascii="微软雅黑" w:hAnsi="微软雅黑" w:eastAsia="微软雅黑" w:cs="微软雅黑"/>
          <w:color w:val="000000"/>
          <w:spacing w:val="0"/>
          <w:w w:val="100"/>
          <w:position w:val="0"/>
          <w:sz w:val="21"/>
          <w:szCs w:val="21"/>
        </w:rPr>
        <w:t>特色:环境布置</w:t>
      </w:r>
    </w:p>
    <w:p>
      <w:pPr>
        <w:pStyle w:val="7"/>
        <w:keepNext w:val="0"/>
        <w:keepLines w:val="0"/>
        <w:pageBreakBefore w:val="0"/>
        <w:widowControl w:val="0"/>
        <w:numPr>
          <w:ilvl w:val="0"/>
          <w:numId w:val="3"/>
        </w:numPr>
        <w:shd w:val="clear" w:color="auto" w:fill="auto"/>
        <w:tabs>
          <w:tab w:val="left" w:pos="339"/>
        </w:tabs>
        <w:kinsoku/>
        <w:wordWrap/>
        <w:overflowPunct/>
        <w:topLinePunct w:val="0"/>
        <w:autoSpaceDE/>
        <w:autoSpaceDN/>
        <w:bidi w:val="0"/>
        <w:adjustRightInd/>
        <w:snapToGrid w:val="0"/>
        <w:spacing w:before="0" w:after="180" w:line="240" w:lineRule="auto"/>
        <w:ind w:left="0" w:right="0" w:firstLine="0"/>
        <w:jc w:val="both"/>
        <w:textAlignment w:val="auto"/>
        <w:rPr>
          <w:rFonts w:hint="eastAsia" w:ascii="微软雅黑" w:hAnsi="微软雅黑" w:eastAsia="微软雅黑" w:cs="微软雅黑"/>
          <w:sz w:val="21"/>
          <w:szCs w:val="21"/>
        </w:rPr>
      </w:pPr>
      <w:bookmarkStart w:id="17" w:name="bookmark30"/>
      <w:bookmarkEnd w:id="17"/>
      <w:r>
        <w:rPr>
          <w:rFonts w:hint="eastAsia" w:ascii="微软雅黑" w:hAnsi="微软雅黑" w:eastAsia="微软雅黑" w:cs="微软雅黑"/>
          <w:color w:val="000000"/>
          <w:spacing w:val="0"/>
          <w:w w:val="100"/>
          <w:position w:val="0"/>
          <w:sz w:val="21"/>
          <w:szCs w:val="21"/>
        </w:rPr>
        <w:t>渠道：异业合作丰富主题特色</w:t>
      </w:r>
    </w:p>
    <w:p>
      <w:pPr>
        <w:pStyle w:val="7"/>
        <w:keepNext w:val="0"/>
        <w:keepLines w:val="0"/>
        <w:pageBreakBefore w:val="0"/>
        <w:widowControl w:val="0"/>
        <w:numPr>
          <w:ilvl w:val="0"/>
          <w:numId w:val="3"/>
        </w:numPr>
        <w:shd w:val="clear" w:color="auto" w:fill="auto"/>
        <w:tabs>
          <w:tab w:val="left" w:pos="339"/>
        </w:tabs>
        <w:kinsoku/>
        <w:wordWrap/>
        <w:overflowPunct/>
        <w:topLinePunct w:val="0"/>
        <w:autoSpaceDE/>
        <w:autoSpaceDN/>
        <w:bidi w:val="0"/>
        <w:adjustRightInd/>
        <w:snapToGrid w:val="0"/>
        <w:spacing w:before="0" w:after="180" w:line="240" w:lineRule="auto"/>
        <w:ind w:left="0" w:right="0" w:firstLine="0"/>
        <w:jc w:val="both"/>
        <w:textAlignment w:val="auto"/>
        <w:rPr>
          <w:rFonts w:hint="eastAsia" w:ascii="微软雅黑" w:hAnsi="微软雅黑" w:eastAsia="微软雅黑" w:cs="微软雅黑"/>
          <w:sz w:val="21"/>
          <w:szCs w:val="21"/>
        </w:rPr>
      </w:pPr>
      <w:bookmarkStart w:id="18" w:name="bookmark31"/>
      <w:bookmarkEnd w:id="18"/>
      <w:r>
        <w:rPr>
          <w:rFonts w:hint="eastAsia" w:ascii="微软雅黑" w:hAnsi="微软雅黑" w:eastAsia="微软雅黑" w:cs="微软雅黑"/>
          <w:color w:val="000000"/>
          <w:spacing w:val="0"/>
          <w:w w:val="100"/>
          <w:position w:val="0"/>
          <w:sz w:val="21"/>
          <w:szCs w:val="21"/>
        </w:rPr>
        <w:t>服务：主题服务跟进</w:t>
      </w:r>
    </w:p>
    <w:p>
      <w:pPr>
        <w:pStyle w:val="7"/>
        <w:keepNext w:val="0"/>
        <w:keepLines w:val="0"/>
        <w:pageBreakBefore w:val="0"/>
        <w:widowControl w:val="0"/>
        <w:numPr>
          <w:ilvl w:val="0"/>
          <w:numId w:val="3"/>
        </w:numPr>
        <w:shd w:val="clear" w:color="auto" w:fill="auto"/>
        <w:tabs>
          <w:tab w:val="left" w:pos="339"/>
        </w:tabs>
        <w:kinsoku/>
        <w:wordWrap/>
        <w:overflowPunct/>
        <w:topLinePunct w:val="0"/>
        <w:autoSpaceDE/>
        <w:autoSpaceDN/>
        <w:bidi w:val="0"/>
        <w:adjustRightInd/>
        <w:snapToGrid w:val="0"/>
        <w:spacing w:before="0" w:after="180" w:line="240" w:lineRule="auto"/>
        <w:ind w:left="0" w:right="0" w:firstLine="0"/>
        <w:jc w:val="both"/>
        <w:textAlignment w:val="auto"/>
        <w:rPr>
          <w:rFonts w:hint="eastAsia" w:ascii="微软雅黑" w:hAnsi="微软雅黑" w:eastAsia="微软雅黑" w:cs="微软雅黑"/>
          <w:sz w:val="21"/>
          <w:szCs w:val="21"/>
        </w:rPr>
      </w:pPr>
      <w:bookmarkStart w:id="19" w:name="bookmark32"/>
      <w:bookmarkEnd w:id="19"/>
      <w:r>
        <w:rPr>
          <w:rFonts w:hint="eastAsia" w:ascii="微软雅黑" w:hAnsi="微软雅黑" w:eastAsia="微软雅黑" w:cs="微软雅黑"/>
          <w:color w:val="000000"/>
          <w:spacing w:val="0"/>
          <w:w w:val="100"/>
          <w:position w:val="0"/>
          <w:sz w:val="21"/>
          <w:szCs w:val="21"/>
        </w:rPr>
        <w:t>产品：主题产品推出</w:t>
      </w:r>
    </w:p>
    <w:p>
      <w:pPr>
        <w:pStyle w:val="7"/>
        <w:keepNext w:val="0"/>
        <w:keepLines w:val="0"/>
        <w:pageBreakBefore w:val="0"/>
        <w:widowControl w:val="0"/>
        <w:shd w:val="clear" w:color="auto" w:fill="auto"/>
        <w:tabs>
          <w:tab w:val="left" w:pos="440"/>
        </w:tabs>
        <w:kinsoku/>
        <w:wordWrap/>
        <w:overflowPunct/>
        <w:topLinePunct w:val="0"/>
        <w:autoSpaceDE/>
        <w:autoSpaceDN/>
        <w:bidi w:val="0"/>
        <w:adjustRightInd/>
        <w:snapToGrid w:val="0"/>
        <w:spacing w:before="0" w:after="180" w:line="240" w:lineRule="auto"/>
        <w:ind w:left="0" w:right="0" w:firstLine="0"/>
        <w:jc w:val="both"/>
        <w:textAlignment w:val="auto"/>
        <w:rPr>
          <w:rFonts w:hint="eastAsia" w:ascii="微软雅黑" w:hAnsi="微软雅黑" w:eastAsia="微软雅黑" w:cs="微软雅黑"/>
          <w:sz w:val="21"/>
          <w:szCs w:val="21"/>
        </w:rPr>
      </w:pPr>
      <w:bookmarkStart w:id="20" w:name="bookmark33"/>
      <w:r>
        <w:rPr>
          <w:rFonts w:hint="eastAsia" w:ascii="微软雅黑" w:hAnsi="微软雅黑" w:eastAsia="微软雅黑" w:cs="微软雅黑"/>
          <w:color w:val="000000"/>
          <w:spacing w:val="0"/>
          <w:w w:val="100"/>
          <w:position w:val="0"/>
          <w:sz w:val="21"/>
          <w:szCs w:val="21"/>
        </w:rPr>
        <w:t>二</w:t>
      </w:r>
      <w:bookmarkEnd w:id="20"/>
      <w:r>
        <w:rPr>
          <w:rFonts w:hint="eastAsia" w:ascii="微软雅黑" w:hAnsi="微软雅黑" w:eastAsia="微软雅黑" w:cs="微软雅黑"/>
          <w:color w:val="000000"/>
          <w:spacing w:val="0"/>
          <w:w w:val="100"/>
          <w:position w:val="0"/>
          <w:sz w:val="21"/>
          <w:szCs w:val="21"/>
        </w:rPr>
        <w:t>、</w:t>
      </w:r>
      <w:r>
        <w:rPr>
          <w:rFonts w:hint="eastAsia" w:ascii="微软雅黑" w:hAnsi="微软雅黑" w:eastAsia="微软雅黑" w:cs="微软雅黑"/>
          <w:color w:val="000000"/>
          <w:spacing w:val="0"/>
          <w:w w:val="100"/>
          <w:position w:val="0"/>
          <w:sz w:val="21"/>
          <w:szCs w:val="21"/>
        </w:rPr>
        <w:tab/>
      </w:r>
      <w:r>
        <w:rPr>
          <w:rFonts w:hint="eastAsia" w:ascii="微软雅黑" w:hAnsi="微软雅黑" w:eastAsia="微软雅黑" w:cs="微软雅黑"/>
          <w:color w:val="000000"/>
          <w:spacing w:val="0"/>
          <w:w w:val="100"/>
          <w:position w:val="0"/>
          <w:sz w:val="21"/>
          <w:szCs w:val="21"/>
        </w:rPr>
        <w:t>甜点主题银行</w:t>
      </w:r>
    </w:p>
    <w:p>
      <w:pPr>
        <w:pStyle w:val="7"/>
        <w:keepNext w:val="0"/>
        <w:keepLines w:val="0"/>
        <w:pageBreakBefore w:val="0"/>
        <w:widowControl w:val="0"/>
        <w:numPr>
          <w:ilvl w:val="0"/>
          <w:numId w:val="4"/>
        </w:numPr>
        <w:shd w:val="clear" w:color="auto" w:fill="auto"/>
        <w:tabs>
          <w:tab w:val="left" w:pos="325"/>
        </w:tabs>
        <w:kinsoku/>
        <w:wordWrap/>
        <w:overflowPunct/>
        <w:topLinePunct w:val="0"/>
        <w:autoSpaceDE/>
        <w:autoSpaceDN/>
        <w:bidi w:val="0"/>
        <w:adjustRightInd/>
        <w:snapToGrid w:val="0"/>
        <w:spacing w:before="0" w:after="180" w:line="240" w:lineRule="auto"/>
        <w:ind w:left="0" w:right="0" w:firstLine="0"/>
        <w:jc w:val="both"/>
        <w:textAlignment w:val="auto"/>
        <w:rPr>
          <w:rFonts w:hint="eastAsia" w:ascii="微软雅黑" w:hAnsi="微软雅黑" w:eastAsia="微软雅黑" w:cs="微软雅黑"/>
          <w:sz w:val="21"/>
          <w:szCs w:val="21"/>
        </w:rPr>
      </w:pPr>
      <w:bookmarkStart w:id="21" w:name="bookmark34"/>
      <w:bookmarkEnd w:id="21"/>
      <w:r>
        <w:rPr>
          <w:rFonts w:hint="eastAsia" w:ascii="微软雅黑" w:hAnsi="微软雅黑" w:eastAsia="微软雅黑" w:cs="微软雅黑"/>
          <w:color w:val="000000"/>
          <w:spacing w:val="0"/>
          <w:w w:val="100"/>
          <w:position w:val="0"/>
          <w:sz w:val="21"/>
          <w:szCs w:val="21"/>
        </w:rPr>
        <w:t>异业联盟经营模式</w:t>
      </w:r>
    </w:p>
    <w:p>
      <w:pPr>
        <w:pStyle w:val="7"/>
        <w:keepNext w:val="0"/>
        <w:keepLines w:val="0"/>
        <w:pageBreakBefore w:val="0"/>
        <w:widowControl w:val="0"/>
        <w:numPr>
          <w:ilvl w:val="0"/>
          <w:numId w:val="4"/>
        </w:numPr>
        <w:shd w:val="clear" w:color="auto" w:fill="auto"/>
        <w:tabs>
          <w:tab w:val="left" w:pos="339"/>
        </w:tabs>
        <w:kinsoku/>
        <w:wordWrap/>
        <w:overflowPunct/>
        <w:topLinePunct w:val="0"/>
        <w:autoSpaceDE/>
        <w:autoSpaceDN/>
        <w:bidi w:val="0"/>
        <w:adjustRightInd/>
        <w:snapToGrid w:val="0"/>
        <w:spacing w:before="0" w:after="180" w:line="240" w:lineRule="auto"/>
        <w:ind w:left="0" w:right="0" w:firstLine="0"/>
        <w:jc w:val="both"/>
        <w:textAlignment w:val="auto"/>
        <w:rPr>
          <w:rFonts w:hint="eastAsia" w:ascii="微软雅黑" w:hAnsi="微软雅黑" w:eastAsia="微软雅黑" w:cs="微软雅黑"/>
          <w:sz w:val="21"/>
          <w:szCs w:val="21"/>
        </w:rPr>
      </w:pPr>
      <w:bookmarkStart w:id="22" w:name="bookmark35"/>
      <w:bookmarkEnd w:id="22"/>
      <w:r>
        <w:rPr>
          <w:rFonts w:hint="eastAsia" w:ascii="微软雅黑" w:hAnsi="微软雅黑" w:eastAsia="微软雅黑" w:cs="微软雅黑"/>
          <w:color w:val="000000"/>
          <w:spacing w:val="0"/>
          <w:w w:val="100"/>
          <w:position w:val="0"/>
          <w:sz w:val="21"/>
          <w:szCs w:val="21"/>
        </w:rPr>
        <w:t>系列客户活动开展</w:t>
      </w:r>
    </w:p>
    <w:p>
      <w:pPr>
        <w:pStyle w:val="7"/>
        <w:keepNext w:val="0"/>
        <w:keepLines w:val="0"/>
        <w:pageBreakBefore w:val="0"/>
        <w:widowControl w:val="0"/>
        <w:numPr>
          <w:ilvl w:val="0"/>
          <w:numId w:val="4"/>
        </w:numPr>
        <w:shd w:val="clear" w:color="auto" w:fill="auto"/>
        <w:tabs>
          <w:tab w:val="left" w:pos="339"/>
        </w:tabs>
        <w:kinsoku/>
        <w:wordWrap/>
        <w:overflowPunct/>
        <w:topLinePunct w:val="0"/>
        <w:autoSpaceDE/>
        <w:autoSpaceDN/>
        <w:bidi w:val="0"/>
        <w:adjustRightInd/>
        <w:snapToGrid w:val="0"/>
        <w:spacing w:before="0" w:after="180" w:line="240" w:lineRule="auto"/>
        <w:ind w:left="0" w:right="0" w:firstLine="0"/>
        <w:jc w:val="both"/>
        <w:textAlignment w:val="auto"/>
        <w:rPr>
          <w:rFonts w:hint="eastAsia" w:ascii="微软雅黑" w:hAnsi="微软雅黑" w:eastAsia="微软雅黑" w:cs="微软雅黑"/>
          <w:sz w:val="21"/>
          <w:szCs w:val="21"/>
        </w:rPr>
      </w:pPr>
      <w:bookmarkStart w:id="23" w:name="bookmark36"/>
      <w:bookmarkEnd w:id="23"/>
      <w:r>
        <w:rPr>
          <w:rFonts w:hint="eastAsia" w:ascii="微软雅黑" w:hAnsi="微软雅黑" w:eastAsia="微软雅黑" w:cs="微软雅黑"/>
          <w:color w:val="000000"/>
          <w:spacing w:val="0"/>
          <w:w w:val="100"/>
          <w:position w:val="0"/>
          <w:sz w:val="21"/>
          <w:szCs w:val="21"/>
        </w:rPr>
        <w:t>召开主题发布会</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after="180" w:line="240" w:lineRule="auto"/>
        <w:ind w:left="209" w:leftChars="87" w:right="0" w:firstLine="0" w:firstLineChars="0"/>
        <w:jc w:val="both"/>
        <w:textAlignment w:val="auto"/>
        <w:rPr>
          <w:rFonts w:hint="eastAsia" w:ascii="微软雅黑" w:hAnsi="微软雅黑" w:eastAsia="微软雅黑" w:cs="微软雅黑"/>
          <w:color w:val="0070C0"/>
          <w:sz w:val="21"/>
          <w:szCs w:val="21"/>
        </w:rPr>
      </w:pPr>
      <w:r>
        <w:rPr>
          <w:rFonts w:hint="eastAsia" w:ascii="微软雅黑" w:hAnsi="微软雅黑" w:eastAsia="微软雅黑" w:cs="微软雅黑"/>
          <w:color w:val="0070C0"/>
          <w:spacing w:val="0"/>
          <w:w w:val="100"/>
          <w:position w:val="0"/>
          <w:sz w:val="21"/>
          <w:szCs w:val="21"/>
        </w:rPr>
        <w:t>案例分享：泰山农商银行与提拉米酥再次全面升级服务能力，领跑业内服务口碑的一次重大提升</w:t>
      </w:r>
    </w:p>
    <w:p>
      <w:pPr>
        <w:pStyle w:val="7"/>
        <w:keepNext w:val="0"/>
        <w:keepLines w:val="0"/>
        <w:pageBreakBefore w:val="0"/>
        <w:widowControl w:val="0"/>
        <w:shd w:val="clear" w:color="auto" w:fill="auto"/>
        <w:tabs>
          <w:tab w:val="left" w:pos="440"/>
        </w:tabs>
        <w:kinsoku/>
        <w:wordWrap/>
        <w:overflowPunct/>
        <w:topLinePunct w:val="0"/>
        <w:autoSpaceDE/>
        <w:autoSpaceDN/>
        <w:bidi w:val="0"/>
        <w:adjustRightInd/>
        <w:snapToGrid w:val="0"/>
        <w:spacing w:before="0" w:after="180" w:line="240" w:lineRule="auto"/>
        <w:ind w:left="0" w:right="0" w:firstLine="0"/>
        <w:jc w:val="both"/>
        <w:textAlignment w:val="auto"/>
        <w:rPr>
          <w:rFonts w:hint="eastAsia" w:ascii="微软雅黑" w:hAnsi="微软雅黑" w:eastAsia="微软雅黑" w:cs="微软雅黑"/>
          <w:sz w:val="21"/>
          <w:szCs w:val="21"/>
        </w:rPr>
      </w:pPr>
      <w:bookmarkStart w:id="24" w:name="bookmark37"/>
      <w:r>
        <w:rPr>
          <w:rFonts w:hint="eastAsia" w:ascii="微软雅黑" w:hAnsi="微软雅黑" w:eastAsia="微软雅黑" w:cs="微软雅黑"/>
          <w:color w:val="000000"/>
          <w:spacing w:val="0"/>
          <w:w w:val="100"/>
          <w:position w:val="0"/>
          <w:sz w:val="21"/>
          <w:szCs w:val="21"/>
        </w:rPr>
        <w:t>三</w:t>
      </w:r>
      <w:bookmarkEnd w:id="24"/>
      <w:r>
        <w:rPr>
          <w:rFonts w:hint="eastAsia" w:ascii="微软雅黑" w:hAnsi="微软雅黑" w:eastAsia="微软雅黑" w:cs="微软雅黑"/>
          <w:color w:val="000000"/>
          <w:spacing w:val="0"/>
          <w:w w:val="100"/>
          <w:position w:val="0"/>
          <w:sz w:val="21"/>
          <w:szCs w:val="21"/>
        </w:rPr>
        <w:t>、</w:t>
      </w:r>
      <w:r>
        <w:rPr>
          <w:rFonts w:hint="eastAsia" w:ascii="微软雅黑" w:hAnsi="微软雅黑" w:eastAsia="微软雅黑" w:cs="微软雅黑"/>
          <w:color w:val="000000"/>
          <w:spacing w:val="0"/>
          <w:w w:val="100"/>
          <w:position w:val="0"/>
          <w:sz w:val="21"/>
          <w:szCs w:val="21"/>
        </w:rPr>
        <w:tab/>
      </w:r>
      <w:r>
        <w:rPr>
          <w:rFonts w:hint="eastAsia" w:ascii="微软雅黑" w:hAnsi="微软雅黑" w:eastAsia="微软雅黑" w:cs="微软雅黑"/>
          <w:color w:val="000000"/>
          <w:spacing w:val="0"/>
          <w:w w:val="100"/>
          <w:position w:val="0"/>
          <w:sz w:val="21"/>
          <w:szCs w:val="21"/>
        </w:rPr>
        <w:t>音乐主题银行</w:t>
      </w:r>
    </w:p>
    <w:p>
      <w:pPr>
        <w:pStyle w:val="7"/>
        <w:keepNext w:val="0"/>
        <w:keepLines w:val="0"/>
        <w:pageBreakBefore w:val="0"/>
        <w:widowControl w:val="0"/>
        <w:numPr>
          <w:ilvl w:val="0"/>
          <w:numId w:val="5"/>
        </w:numPr>
        <w:shd w:val="clear" w:color="auto" w:fill="auto"/>
        <w:kinsoku/>
        <w:wordWrap/>
        <w:overflowPunct/>
        <w:topLinePunct w:val="0"/>
        <w:autoSpaceDE/>
        <w:autoSpaceDN/>
        <w:bidi w:val="0"/>
        <w:adjustRightInd/>
        <w:snapToGrid w:val="0"/>
        <w:spacing w:before="0" w:after="180" w:line="240" w:lineRule="auto"/>
        <w:ind w:left="0" w:right="0" w:firstLine="0"/>
        <w:jc w:val="both"/>
        <w:textAlignment w:val="auto"/>
        <w:rPr>
          <w:rFonts w:hint="eastAsia" w:ascii="微软雅黑" w:hAnsi="微软雅黑" w:eastAsia="微软雅黑" w:cs="微软雅黑"/>
          <w:sz w:val="21"/>
          <w:szCs w:val="21"/>
        </w:rPr>
      </w:pPr>
      <w:bookmarkStart w:id="25" w:name="bookmark38"/>
      <w:bookmarkEnd w:id="25"/>
      <w:r>
        <w:rPr>
          <w:rFonts w:hint="eastAsia" w:ascii="微软雅黑" w:hAnsi="微软雅黑" w:eastAsia="微软雅黑" w:cs="微软雅黑"/>
          <w:color w:val="000000"/>
          <w:spacing w:val="0"/>
          <w:w w:val="100"/>
          <w:position w:val="0"/>
          <w:sz w:val="21"/>
          <w:szCs w:val="21"/>
        </w:rPr>
        <w:t>利用场景营销逻辑</w:t>
      </w:r>
    </w:p>
    <w:p>
      <w:pPr>
        <w:pStyle w:val="7"/>
        <w:keepNext w:val="0"/>
        <w:keepLines w:val="0"/>
        <w:pageBreakBefore w:val="0"/>
        <w:widowControl w:val="0"/>
        <w:shd w:val="clear" w:color="auto" w:fill="auto"/>
        <w:tabs>
          <w:tab w:val="left" w:pos="379"/>
        </w:tabs>
        <w:kinsoku/>
        <w:wordWrap/>
        <w:overflowPunct/>
        <w:topLinePunct w:val="0"/>
        <w:autoSpaceDE/>
        <w:autoSpaceDN/>
        <w:bidi w:val="0"/>
        <w:adjustRightInd/>
        <w:snapToGrid w:val="0"/>
        <w:spacing w:before="0" w:after="180" w:line="240" w:lineRule="auto"/>
        <w:ind w:left="0" w:right="0" w:firstLine="210" w:firstLineChars="100"/>
        <w:jc w:val="both"/>
        <w:textAlignment w:val="auto"/>
        <w:rPr>
          <w:rFonts w:hint="eastAsia" w:ascii="微软雅黑" w:hAnsi="微软雅黑" w:eastAsia="微软雅黑" w:cs="微软雅黑"/>
          <w:sz w:val="21"/>
          <w:szCs w:val="21"/>
        </w:rPr>
      </w:pPr>
      <w:bookmarkStart w:id="26" w:name="bookmark39"/>
      <w:r>
        <w:rPr>
          <w:rFonts w:hint="eastAsia" w:ascii="微软雅黑" w:hAnsi="微软雅黑" w:eastAsia="微软雅黑" w:cs="微软雅黑"/>
          <w:color w:val="000000"/>
          <w:spacing w:val="0"/>
          <w:w w:val="100"/>
          <w:position w:val="0"/>
          <w:sz w:val="21"/>
          <w:szCs w:val="21"/>
        </w:rPr>
        <w:t>1</w:t>
      </w:r>
      <w:bookmarkEnd w:id="26"/>
      <w:r>
        <w:rPr>
          <w:rFonts w:hint="eastAsia" w:ascii="微软雅黑" w:hAnsi="微软雅黑" w:eastAsia="微软雅黑" w:cs="微软雅黑"/>
          <w:color w:val="000000"/>
          <w:spacing w:val="0"/>
          <w:w w:val="100"/>
          <w:position w:val="0"/>
          <w:sz w:val="21"/>
          <w:szCs w:val="21"/>
        </w:rPr>
        <w:t>）深入研究客户喜好</w:t>
      </w:r>
    </w:p>
    <w:p>
      <w:pPr>
        <w:pStyle w:val="7"/>
        <w:keepNext w:val="0"/>
        <w:keepLines w:val="0"/>
        <w:pageBreakBefore w:val="0"/>
        <w:widowControl w:val="0"/>
        <w:shd w:val="clear" w:color="auto" w:fill="auto"/>
        <w:tabs>
          <w:tab w:val="left" w:pos="379"/>
        </w:tabs>
        <w:kinsoku/>
        <w:wordWrap/>
        <w:overflowPunct/>
        <w:topLinePunct w:val="0"/>
        <w:autoSpaceDE/>
        <w:autoSpaceDN/>
        <w:bidi w:val="0"/>
        <w:adjustRightInd/>
        <w:snapToGrid w:val="0"/>
        <w:spacing w:before="0" w:after="180" w:line="240" w:lineRule="auto"/>
        <w:ind w:left="0" w:right="0" w:firstLine="210" w:firstLineChars="100"/>
        <w:jc w:val="both"/>
        <w:textAlignment w:val="auto"/>
        <w:rPr>
          <w:rFonts w:hint="eastAsia" w:ascii="微软雅黑" w:hAnsi="微软雅黑" w:eastAsia="微软雅黑" w:cs="微软雅黑"/>
          <w:sz w:val="21"/>
          <w:szCs w:val="21"/>
        </w:rPr>
      </w:pPr>
      <w:bookmarkStart w:id="27" w:name="bookmark40"/>
      <w:r>
        <w:rPr>
          <w:rFonts w:hint="eastAsia" w:ascii="微软雅黑" w:hAnsi="微软雅黑" w:eastAsia="微软雅黑" w:cs="微软雅黑"/>
          <w:color w:val="000000"/>
          <w:spacing w:val="0"/>
          <w:w w:val="100"/>
          <w:position w:val="0"/>
          <w:sz w:val="21"/>
          <w:szCs w:val="21"/>
        </w:rPr>
        <w:t>2</w:t>
      </w:r>
      <w:bookmarkEnd w:id="27"/>
      <w:r>
        <w:rPr>
          <w:rFonts w:hint="eastAsia" w:ascii="微软雅黑" w:hAnsi="微软雅黑" w:eastAsia="微软雅黑" w:cs="微软雅黑"/>
          <w:color w:val="000000"/>
          <w:spacing w:val="0"/>
          <w:w w:val="100"/>
          <w:position w:val="0"/>
          <w:sz w:val="21"/>
          <w:szCs w:val="21"/>
        </w:rPr>
        <w:t>）合理营造视觉氛围</w:t>
      </w:r>
    </w:p>
    <w:p>
      <w:pPr>
        <w:pStyle w:val="7"/>
        <w:keepNext w:val="0"/>
        <w:keepLines w:val="0"/>
        <w:pageBreakBefore w:val="0"/>
        <w:widowControl w:val="0"/>
        <w:shd w:val="clear" w:color="auto" w:fill="auto"/>
        <w:tabs>
          <w:tab w:val="left" w:pos="379"/>
        </w:tabs>
        <w:kinsoku/>
        <w:wordWrap/>
        <w:overflowPunct/>
        <w:topLinePunct w:val="0"/>
        <w:autoSpaceDE/>
        <w:autoSpaceDN/>
        <w:bidi w:val="0"/>
        <w:adjustRightInd/>
        <w:snapToGrid w:val="0"/>
        <w:spacing w:before="0" w:after="180" w:line="240" w:lineRule="auto"/>
        <w:ind w:left="0" w:right="0" w:firstLine="210" w:firstLineChars="100"/>
        <w:jc w:val="both"/>
        <w:textAlignment w:val="auto"/>
        <w:rPr>
          <w:rFonts w:hint="eastAsia" w:ascii="微软雅黑" w:hAnsi="微软雅黑" w:eastAsia="微软雅黑" w:cs="微软雅黑"/>
          <w:sz w:val="21"/>
          <w:szCs w:val="21"/>
        </w:rPr>
      </w:pPr>
      <w:bookmarkStart w:id="28" w:name="bookmark41"/>
      <w:r>
        <w:rPr>
          <w:rFonts w:hint="eastAsia" w:ascii="微软雅黑" w:hAnsi="微软雅黑" w:eastAsia="微软雅黑" w:cs="微软雅黑"/>
          <w:color w:val="000000"/>
          <w:spacing w:val="0"/>
          <w:w w:val="100"/>
          <w:position w:val="0"/>
          <w:sz w:val="21"/>
          <w:szCs w:val="21"/>
        </w:rPr>
        <w:t>3</w:t>
      </w:r>
      <w:bookmarkEnd w:id="28"/>
      <w:r>
        <w:rPr>
          <w:rFonts w:hint="eastAsia" w:ascii="微软雅黑" w:hAnsi="微软雅黑" w:eastAsia="微软雅黑" w:cs="微软雅黑"/>
          <w:color w:val="000000"/>
          <w:spacing w:val="0"/>
          <w:w w:val="100"/>
          <w:position w:val="0"/>
          <w:sz w:val="21"/>
          <w:szCs w:val="21"/>
        </w:rPr>
        <w:t>）做好后续宣传造势</w:t>
      </w:r>
    </w:p>
    <w:p>
      <w:pPr>
        <w:pStyle w:val="7"/>
        <w:keepNext w:val="0"/>
        <w:keepLines w:val="0"/>
        <w:pageBreakBefore w:val="0"/>
        <w:widowControl w:val="0"/>
        <w:numPr>
          <w:ilvl w:val="0"/>
          <w:numId w:val="5"/>
        </w:numPr>
        <w:shd w:val="clear" w:color="auto" w:fill="auto"/>
        <w:kinsoku/>
        <w:wordWrap/>
        <w:overflowPunct/>
        <w:topLinePunct w:val="0"/>
        <w:autoSpaceDE/>
        <w:autoSpaceDN/>
        <w:bidi w:val="0"/>
        <w:adjustRightInd/>
        <w:snapToGrid w:val="0"/>
        <w:spacing w:before="0" w:line="240" w:lineRule="auto"/>
        <w:ind w:left="0" w:right="0" w:firstLine="0"/>
        <w:jc w:val="left"/>
        <w:textAlignment w:val="auto"/>
        <w:rPr>
          <w:rFonts w:hint="eastAsia" w:ascii="微软雅黑" w:hAnsi="微软雅黑" w:eastAsia="微软雅黑" w:cs="微软雅黑"/>
          <w:sz w:val="21"/>
          <w:szCs w:val="21"/>
        </w:rPr>
      </w:pPr>
      <w:bookmarkStart w:id="29" w:name="bookmark42"/>
      <w:bookmarkEnd w:id="29"/>
      <w:r>
        <w:rPr>
          <w:rFonts w:hint="eastAsia" w:ascii="微软雅黑" w:hAnsi="微软雅黑" w:eastAsia="微软雅黑" w:cs="微软雅黑"/>
          <w:color w:val="000000"/>
          <w:spacing w:val="0"/>
          <w:w w:val="100"/>
          <w:position w:val="0"/>
          <w:sz w:val="21"/>
          <w:szCs w:val="21"/>
        </w:rPr>
        <w:t>音乐</w:t>
      </w:r>
      <w:r>
        <w:rPr>
          <w:rFonts w:hint="eastAsia" w:ascii="微软雅黑" w:hAnsi="微软雅黑" w:eastAsia="微软雅黑" w:cs="微软雅黑"/>
          <w:color w:val="000000"/>
          <w:spacing w:val="0"/>
          <w:w w:val="100"/>
          <w:position w:val="0"/>
          <w:sz w:val="21"/>
          <w:szCs w:val="21"/>
          <w:lang w:val="zh-CN" w:eastAsia="zh-CN" w:bidi="zh-CN"/>
        </w:rPr>
        <w:t>+</w:t>
      </w:r>
      <w:r>
        <w:rPr>
          <w:rFonts w:hint="eastAsia" w:ascii="微软雅黑" w:hAnsi="微软雅黑" w:eastAsia="微软雅黑" w:cs="微软雅黑"/>
          <w:color w:val="000000"/>
          <w:spacing w:val="0"/>
          <w:w w:val="100"/>
          <w:position w:val="0"/>
          <w:sz w:val="21"/>
          <w:szCs w:val="21"/>
        </w:rPr>
        <w:t>金融打开沟通新频道</w:t>
      </w:r>
    </w:p>
    <w:p>
      <w:pPr>
        <w:pStyle w:val="7"/>
        <w:keepNext w:val="0"/>
        <w:keepLines w:val="0"/>
        <w:pageBreakBefore w:val="0"/>
        <w:widowControl w:val="0"/>
        <w:shd w:val="clear" w:color="auto" w:fill="auto"/>
        <w:tabs>
          <w:tab w:val="left" w:pos="349"/>
        </w:tabs>
        <w:kinsoku/>
        <w:wordWrap/>
        <w:overflowPunct/>
        <w:topLinePunct w:val="0"/>
        <w:autoSpaceDE/>
        <w:autoSpaceDN/>
        <w:bidi w:val="0"/>
        <w:adjustRightInd/>
        <w:snapToGrid w:val="0"/>
        <w:spacing w:before="0" w:line="240" w:lineRule="auto"/>
        <w:ind w:left="0" w:right="0" w:firstLine="210" w:firstLineChars="100"/>
        <w:jc w:val="left"/>
        <w:textAlignment w:val="auto"/>
        <w:rPr>
          <w:rFonts w:hint="eastAsia" w:ascii="微软雅黑" w:hAnsi="微软雅黑" w:eastAsia="微软雅黑" w:cs="微软雅黑"/>
          <w:sz w:val="21"/>
          <w:szCs w:val="21"/>
        </w:rPr>
      </w:pPr>
      <w:bookmarkStart w:id="30" w:name="bookmark43"/>
      <w:r>
        <w:rPr>
          <w:rFonts w:hint="eastAsia" w:ascii="微软雅黑" w:hAnsi="微软雅黑" w:eastAsia="微软雅黑" w:cs="微软雅黑"/>
          <w:color w:val="000000"/>
          <w:spacing w:val="0"/>
          <w:w w:val="100"/>
          <w:position w:val="0"/>
          <w:sz w:val="21"/>
          <w:szCs w:val="21"/>
        </w:rPr>
        <w:t>1</w:t>
      </w:r>
      <w:bookmarkEnd w:id="30"/>
      <w:r>
        <w:rPr>
          <w:rFonts w:hint="eastAsia" w:ascii="微软雅黑" w:hAnsi="微软雅黑" w:eastAsia="微软雅黑" w:cs="微软雅黑"/>
          <w:color w:val="000000"/>
          <w:spacing w:val="0"/>
          <w:w w:val="100"/>
          <w:position w:val="0"/>
          <w:sz w:val="21"/>
          <w:szCs w:val="21"/>
        </w:rPr>
        <w:t>）音乐选择</w:t>
      </w:r>
    </w:p>
    <w:p>
      <w:pPr>
        <w:pStyle w:val="7"/>
        <w:keepNext w:val="0"/>
        <w:keepLines w:val="0"/>
        <w:pageBreakBefore w:val="0"/>
        <w:widowControl w:val="0"/>
        <w:shd w:val="clear" w:color="auto" w:fill="auto"/>
        <w:tabs>
          <w:tab w:val="left" w:pos="363"/>
        </w:tabs>
        <w:kinsoku/>
        <w:wordWrap/>
        <w:overflowPunct/>
        <w:topLinePunct w:val="0"/>
        <w:autoSpaceDE/>
        <w:autoSpaceDN/>
        <w:bidi w:val="0"/>
        <w:adjustRightInd/>
        <w:snapToGrid w:val="0"/>
        <w:spacing w:before="0" w:line="240" w:lineRule="auto"/>
        <w:ind w:left="0" w:right="0" w:firstLine="210" w:firstLineChars="100"/>
        <w:jc w:val="left"/>
        <w:textAlignment w:val="auto"/>
        <w:rPr>
          <w:rFonts w:hint="eastAsia" w:ascii="微软雅黑" w:hAnsi="微软雅黑" w:eastAsia="微软雅黑" w:cs="微软雅黑"/>
          <w:sz w:val="21"/>
          <w:szCs w:val="21"/>
        </w:rPr>
      </w:pPr>
      <w:bookmarkStart w:id="31" w:name="bookmark44"/>
      <w:r>
        <w:rPr>
          <w:rFonts w:hint="eastAsia" w:ascii="微软雅黑" w:hAnsi="微软雅黑" w:eastAsia="微软雅黑" w:cs="微软雅黑"/>
          <w:color w:val="000000"/>
          <w:spacing w:val="0"/>
          <w:w w:val="100"/>
          <w:position w:val="0"/>
          <w:sz w:val="21"/>
          <w:szCs w:val="21"/>
        </w:rPr>
        <w:t>2</w:t>
      </w:r>
      <w:bookmarkEnd w:id="31"/>
      <w:r>
        <w:rPr>
          <w:rFonts w:hint="eastAsia" w:ascii="微软雅黑" w:hAnsi="微软雅黑" w:eastAsia="微软雅黑" w:cs="微软雅黑"/>
          <w:color w:val="000000"/>
          <w:spacing w:val="0"/>
          <w:w w:val="100"/>
          <w:position w:val="0"/>
          <w:sz w:val="21"/>
          <w:szCs w:val="21"/>
        </w:rPr>
        <w:t>）播放时点</w:t>
      </w:r>
    </w:p>
    <w:p>
      <w:pPr>
        <w:pStyle w:val="7"/>
        <w:keepNext w:val="0"/>
        <w:keepLines w:val="0"/>
        <w:pageBreakBefore w:val="0"/>
        <w:widowControl w:val="0"/>
        <w:shd w:val="clear" w:color="auto" w:fill="auto"/>
        <w:tabs>
          <w:tab w:val="left" w:pos="363"/>
        </w:tabs>
        <w:kinsoku/>
        <w:wordWrap/>
        <w:overflowPunct/>
        <w:topLinePunct w:val="0"/>
        <w:autoSpaceDE/>
        <w:autoSpaceDN/>
        <w:bidi w:val="0"/>
        <w:adjustRightInd/>
        <w:snapToGrid w:val="0"/>
        <w:spacing w:before="0" w:line="240" w:lineRule="auto"/>
        <w:ind w:left="0" w:right="0" w:firstLine="210" w:firstLineChars="100"/>
        <w:jc w:val="left"/>
        <w:textAlignment w:val="auto"/>
        <w:rPr>
          <w:rFonts w:hint="eastAsia" w:ascii="微软雅黑" w:hAnsi="微软雅黑" w:eastAsia="微软雅黑" w:cs="微软雅黑"/>
          <w:sz w:val="21"/>
          <w:szCs w:val="21"/>
        </w:rPr>
      </w:pPr>
      <w:bookmarkStart w:id="32" w:name="bookmark45"/>
      <w:r>
        <w:rPr>
          <w:rFonts w:hint="eastAsia" w:ascii="微软雅黑" w:hAnsi="微软雅黑" w:eastAsia="微软雅黑" w:cs="微软雅黑"/>
          <w:color w:val="000000"/>
          <w:spacing w:val="0"/>
          <w:w w:val="100"/>
          <w:position w:val="0"/>
          <w:sz w:val="21"/>
          <w:szCs w:val="21"/>
        </w:rPr>
        <w:t>3</w:t>
      </w:r>
      <w:bookmarkEnd w:id="32"/>
      <w:r>
        <w:rPr>
          <w:rFonts w:hint="eastAsia" w:ascii="微软雅黑" w:hAnsi="微软雅黑" w:eastAsia="微软雅黑" w:cs="微软雅黑"/>
          <w:color w:val="000000"/>
          <w:spacing w:val="0"/>
          <w:w w:val="100"/>
          <w:position w:val="0"/>
          <w:sz w:val="21"/>
          <w:szCs w:val="21"/>
        </w:rPr>
        <w:t>）适合节日</w:t>
      </w:r>
    </w:p>
    <w:p>
      <w:pPr>
        <w:pStyle w:val="7"/>
        <w:keepNext w:val="0"/>
        <w:keepLines w:val="0"/>
        <w:pageBreakBefore w:val="0"/>
        <w:widowControl w:val="0"/>
        <w:shd w:val="clear" w:color="auto" w:fill="auto"/>
        <w:tabs>
          <w:tab w:val="left" w:pos="363"/>
        </w:tabs>
        <w:kinsoku/>
        <w:wordWrap/>
        <w:overflowPunct/>
        <w:topLinePunct w:val="0"/>
        <w:autoSpaceDE/>
        <w:autoSpaceDN/>
        <w:bidi w:val="0"/>
        <w:adjustRightInd/>
        <w:snapToGrid w:val="0"/>
        <w:spacing w:before="0" w:line="240" w:lineRule="auto"/>
        <w:ind w:left="0" w:right="0" w:firstLine="210" w:firstLineChars="100"/>
        <w:jc w:val="left"/>
        <w:textAlignment w:val="auto"/>
        <w:rPr>
          <w:rFonts w:hint="eastAsia" w:ascii="微软雅黑" w:hAnsi="微软雅黑" w:eastAsia="微软雅黑" w:cs="微软雅黑"/>
          <w:sz w:val="21"/>
          <w:szCs w:val="21"/>
        </w:rPr>
      </w:pPr>
      <w:bookmarkStart w:id="33" w:name="bookmark46"/>
      <w:r>
        <w:rPr>
          <w:rFonts w:hint="eastAsia" w:ascii="微软雅黑" w:hAnsi="微软雅黑" w:eastAsia="微软雅黑" w:cs="微软雅黑"/>
          <w:color w:val="000000"/>
          <w:spacing w:val="0"/>
          <w:w w:val="100"/>
          <w:position w:val="0"/>
          <w:sz w:val="21"/>
          <w:szCs w:val="21"/>
        </w:rPr>
        <w:t>4</w:t>
      </w:r>
      <w:bookmarkEnd w:id="33"/>
      <w:r>
        <w:rPr>
          <w:rFonts w:hint="eastAsia" w:ascii="微软雅黑" w:hAnsi="微软雅黑" w:eastAsia="微软雅黑" w:cs="微软雅黑"/>
          <w:color w:val="000000"/>
          <w:spacing w:val="0"/>
          <w:w w:val="100"/>
          <w:position w:val="0"/>
          <w:sz w:val="21"/>
          <w:szCs w:val="21"/>
        </w:rPr>
        <w:t>）避开误区</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line="240" w:lineRule="auto"/>
        <w:ind w:left="0" w:right="0" w:firstLine="210" w:firstLineChars="100"/>
        <w:jc w:val="left"/>
        <w:textAlignment w:val="auto"/>
        <w:rPr>
          <w:rFonts w:hint="eastAsia" w:ascii="微软雅黑" w:hAnsi="微软雅黑" w:eastAsia="微软雅黑" w:cs="微软雅黑"/>
          <w:sz w:val="21"/>
          <w:szCs w:val="21"/>
        </w:rPr>
      </w:pPr>
      <w:r>
        <w:rPr>
          <w:rFonts w:hint="eastAsia" w:ascii="微软雅黑" w:hAnsi="微软雅黑" w:eastAsia="微软雅黑" w:cs="微软雅黑"/>
          <w:color w:val="000000"/>
          <w:spacing w:val="0"/>
          <w:w w:val="100"/>
          <w:position w:val="0"/>
          <w:sz w:val="21"/>
          <w:szCs w:val="21"/>
        </w:rPr>
        <w:t>-避免重复播放</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line="240" w:lineRule="auto"/>
        <w:ind w:left="0" w:right="0" w:firstLine="210" w:firstLineChars="100"/>
        <w:jc w:val="left"/>
        <w:textAlignment w:val="auto"/>
        <w:rPr>
          <w:rFonts w:hint="eastAsia" w:ascii="微软雅黑" w:hAnsi="微软雅黑" w:eastAsia="微软雅黑" w:cs="微软雅黑"/>
          <w:sz w:val="21"/>
          <w:szCs w:val="21"/>
        </w:rPr>
      </w:pPr>
      <w:r>
        <w:rPr>
          <w:rFonts w:hint="eastAsia" w:ascii="微软雅黑" w:hAnsi="微软雅黑" w:eastAsia="微软雅黑" w:cs="微软雅黑"/>
          <w:color w:val="000000"/>
          <w:spacing w:val="0"/>
          <w:w w:val="100"/>
          <w:position w:val="0"/>
          <w:sz w:val="21"/>
          <w:szCs w:val="21"/>
        </w:rPr>
        <w:t>-避免音量过大</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line="240" w:lineRule="auto"/>
        <w:ind w:left="0" w:right="0" w:firstLine="210" w:firstLineChars="100"/>
        <w:jc w:val="left"/>
        <w:textAlignment w:val="auto"/>
        <w:rPr>
          <w:rFonts w:hint="eastAsia" w:ascii="微软雅黑" w:hAnsi="微软雅黑" w:eastAsia="微软雅黑" w:cs="微软雅黑"/>
          <w:sz w:val="21"/>
          <w:szCs w:val="21"/>
        </w:rPr>
      </w:pPr>
      <w:r>
        <w:rPr>
          <w:rFonts w:hint="eastAsia" w:ascii="微软雅黑" w:hAnsi="微软雅黑" w:eastAsia="微软雅黑" w:cs="微软雅黑"/>
          <w:color w:val="000000"/>
          <w:spacing w:val="0"/>
          <w:w w:val="100"/>
          <w:position w:val="0"/>
          <w:sz w:val="21"/>
          <w:szCs w:val="21"/>
        </w:rPr>
        <w:t>-避免风格不统一</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line="240" w:lineRule="auto"/>
        <w:ind w:left="0" w:right="0" w:firstLine="210" w:firstLineChars="100"/>
        <w:jc w:val="left"/>
        <w:textAlignment w:val="auto"/>
        <w:rPr>
          <w:rFonts w:hint="eastAsia" w:ascii="微软雅黑" w:hAnsi="微软雅黑" w:eastAsia="微软雅黑" w:cs="微软雅黑"/>
          <w:color w:val="0070C0"/>
          <w:sz w:val="21"/>
          <w:szCs w:val="21"/>
        </w:rPr>
      </w:pPr>
      <w:r>
        <w:rPr>
          <w:rFonts w:hint="eastAsia" w:ascii="微软雅黑" w:hAnsi="微软雅黑" w:eastAsia="微软雅黑" w:cs="微软雅黑"/>
          <w:color w:val="0070C0"/>
          <w:spacing w:val="0"/>
          <w:w w:val="100"/>
          <w:position w:val="0"/>
          <w:sz w:val="21"/>
          <w:szCs w:val="21"/>
        </w:rPr>
        <w:t>案例分享：优衣库的</w:t>
      </w:r>
      <w:r>
        <w:rPr>
          <w:rFonts w:hint="eastAsia" w:ascii="微软雅黑" w:hAnsi="微软雅黑" w:eastAsia="微软雅黑" w:cs="微软雅黑"/>
          <w:color w:val="0070C0"/>
          <w:spacing w:val="0"/>
          <w:w w:val="100"/>
          <w:position w:val="0"/>
          <w:sz w:val="21"/>
          <w:szCs w:val="21"/>
          <w:lang w:val="zh-CN" w:eastAsia="zh-CN" w:bidi="zh-CN"/>
        </w:rPr>
        <w:t>“衣</w:t>
      </w:r>
      <w:r>
        <w:rPr>
          <w:rFonts w:hint="eastAsia" w:ascii="微软雅黑" w:hAnsi="微软雅黑" w:eastAsia="微软雅黑" w:cs="微软雅黑"/>
          <w:color w:val="0070C0"/>
          <w:spacing w:val="0"/>
          <w:w w:val="100"/>
          <w:position w:val="0"/>
          <w:sz w:val="21"/>
          <w:szCs w:val="21"/>
        </w:rPr>
        <w:t>.乐人生”</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line="240" w:lineRule="auto"/>
        <w:ind w:left="0" w:right="0" w:firstLine="210" w:firstLineChars="100"/>
        <w:jc w:val="left"/>
        <w:textAlignment w:val="auto"/>
        <w:rPr>
          <w:rFonts w:hint="eastAsia" w:ascii="微软雅黑" w:hAnsi="微软雅黑" w:eastAsia="微软雅黑" w:cs="微软雅黑"/>
          <w:color w:val="0070C0"/>
          <w:sz w:val="21"/>
          <w:szCs w:val="21"/>
        </w:rPr>
      </w:pPr>
      <w:r>
        <w:rPr>
          <w:rFonts w:hint="eastAsia" w:ascii="微软雅黑" w:hAnsi="微软雅黑" w:eastAsia="微软雅黑" w:cs="微软雅黑"/>
          <w:color w:val="0070C0"/>
          <w:spacing w:val="0"/>
          <w:w w:val="100"/>
          <w:position w:val="0"/>
          <w:sz w:val="21"/>
          <w:szCs w:val="21"/>
        </w:rPr>
        <w:t>头脑风暴：以境外金融业务为主的网点打造特色主题</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line="240" w:lineRule="auto"/>
        <w:ind w:left="0" w:right="0" w:firstLine="0"/>
        <w:jc w:val="left"/>
        <w:textAlignment w:val="auto"/>
        <w:rPr>
          <w:rFonts w:hint="eastAsia" w:ascii="微软雅黑" w:hAnsi="微软雅黑" w:eastAsia="微软雅黑" w:cs="微软雅黑"/>
          <w:sz w:val="21"/>
          <w:szCs w:val="21"/>
        </w:rPr>
      </w:pPr>
      <w:bookmarkStart w:id="34" w:name="bookmark47"/>
      <w:r>
        <w:rPr>
          <w:rFonts w:hint="eastAsia" w:ascii="微软雅黑" w:hAnsi="微软雅黑" w:eastAsia="微软雅黑" w:cs="微软雅黑"/>
          <w:color w:val="000000"/>
          <w:spacing w:val="0"/>
          <w:w w:val="100"/>
          <w:position w:val="0"/>
          <w:sz w:val="21"/>
          <w:szCs w:val="21"/>
        </w:rPr>
        <w:t>四</w:t>
      </w:r>
      <w:bookmarkEnd w:id="34"/>
      <w:r>
        <w:rPr>
          <w:rFonts w:hint="eastAsia" w:ascii="微软雅黑" w:hAnsi="微软雅黑" w:eastAsia="微软雅黑" w:cs="微软雅黑"/>
          <w:color w:val="000000"/>
          <w:spacing w:val="0"/>
          <w:w w:val="100"/>
          <w:position w:val="0"/>
          <w:sz w:val="21"/>
          <w:szCs w:val="21"/>
        </w:rPr>
        <w:t>、其他主题银行</w:t>
      </w:r>
    </w:p>
    <w:p>
      <w:pPr>
        <w:pStyle w:val="7"/>
        <w:keepNext w:val="0"/>
        <w:keepLines w:val="0"/>
        <w:pageBreakBefore w:val="0"/>
        <w:widowControl w:val="0"/>
        <w:numPr>
          <w:ilvl w:val="0"/>
          <w:numId w:val="6"/>
        </w:numPr>
        <w:shd w:val="clear" w:color="auto" w:fill="auto"/>
        <w:tabs>
          <w:tab w:val="left" w:pos="325"/>
        </w:tabs>
        <w:kinsoku/>
        <w:wordWrap/>
        <w:overflowPunct/>
        <w:topLinePunct w:val="0"/>
        <w:autoSpaceDE/>
        <w:autoSpaceDN/>
        <w:bidi w:val="0"/>
        <w:adjustRightInd/>
        <w:snapToGrid w:val="0"/>
        <w:spacing w:before="0" w:line="240" w:lineRule="auto"/>
        <w:ind w:left="0" w:right="0" w:firstLine="0"/>
        <w:jc w:val="left"/>
        <w:textAlignment w:val="auto"/>
        <w:rPr>
          <w:rFonts w:hint="eastAsia" w:ascii="微软雅黑" w:hAnsi="微软雅黑" w:eastAsia="微软雅黑" w:cs="微软雅黑"/>
          <w:sz w:val="21"/>
          <w:szCs w:val="21"/>
        </w:rPr>
      </w:pPr>
      <w:bookmarkStart w:id="35" w:name="bookmark48"/>
      <w:bookmarkEnd w:id="35"/>
      <w:r>
        <w:rPr>
          <w:rFonts w:hint="eastAsia" w:ascii="微软雅黑" w:hAnsi="微软雅黑" w:eastAsia="微软雅黑" w:cs="微软雅黑"/>
          <w:color w:val="000000"/>
          <w:spacing w:val="0"/>
          <w:w w:val="100"/>
          <w:position w:val="0"/>
          <w:sz w:val="21"/>
          <w:szCs w:val="21"/>
        </w:rPr>
        <w:t>邻居银行</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line="240" w:lineRule="auto"/>
        <w:ind w:left="0" w:right="0" w:firstLine="210" w:firstLineChars="100"/>
        <w:jc w:val="left"/>
        <w:textAlignment w:val="auto"/>
        <w:rPr>
          <w:rFonts w:hint="eastAsia" w:ascii="微软雅黑" w:hAnsi="微软雅黑" w:eastAsia="微软雅黑" w:cs="微软雅黑"/>
          <w:sz w:val="21"/>
          <w:szCs w:val="21"/>
        </w:rPr>
      </w:pPr>
      <w:r>
        <w:rPr>
          <w:rFonts w:hint="eastAsia" w:ascii="微软雅黑" w:hAnsi="微软雅黑" w:eastAsia="微软雅黑" w:cs="微软雅黑"/>
          <w:color w:val="000000"/>
          <w:spacing w:val="0"/>
          <w:w w:val="100"/>
          <w:position w:val="0"/>
          <w:sz w:val="21"/>
          <w:szCs w:val="21"/>
        </w:rPr>
        <w:t>建设服务城乡居民可信任、可信赖和知温暖的邻里银行</w:t>
      </w:r>
    </w:p>
    <w:p>
      <w:pPr>
        <w:pStyle w:val="7"/>
        <w:keepNext w:val="0"/>
        <w:keepLines w:val="0"/>
        <w:pageBreakBefore w:val="0"/>
        <w:widowControl w:val="0"/>
        <w:numPr>
          <w:ilvl w:val="0"/>
          <w:numId w:val="6"/>
        </w:numPr>
        <w:shd w:val="clear" w:color="auto" w:fill="auto"/>
        <w:tabs>
          <w:tab w:val="left" w:pos="339"/>
        </w:tabs>
        <w:kinsoku/>
        <w:wordWrap/>
        <w:overflowPunct/>
        <w:topLinePunct w:val="0"/>
        <w:autoSpaceDE/>
        <w:autoSpaceDN/>
        <w:bidi w:val="0"/>
        <w:adjustRightInd/>
        <w:snapToGrid w:val="0"/>
        <w:spacing w:before="0" w:line="240" w:lineRule="auto"/>
        <w:ind w:left="0" w:right="0" w:firstLine="0"/>
        <w:jc w:val="left"/>
        <w:textAlignment w:val="auto"/>
        <w:rPr>
          <w:rFonts w:hint="eastAsia" w:ascii="微软雅黑" w:hAnsi="微软雅黑" w:eastAsia="微软雅黑" w:cs="微软雅黑"/>
          <w:sz w:val="21"/>
          <w:szCs w:val="21"/>
        </w:rPr>
      </w:pPr>
      <w:bookmarkStart w:id="36" w:name="bookmark49"/>
      <w:bookmarkEnd w:id="36"/>
      <w:r>
        <w:rPr>
          <w:rFonts w:hint="eastAsia" w:ascii="微软雅黑" w:hAnsi="微软雅黑" w:eastAsia="微软雅黑" w:cs="微软雅黑"/>
          <w:color w:val="000000"/>
          <w:spacing w:val="0"/>
          <w:w w:val="100"/>
          <w:position w:val="0"/>
          <w:sz w:val="21"/>
          <w:szCs w:val="21"/>
        </w:rPr>
        <w:t>行业银行</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line="240" w:lineRule="auto"/>
        <w:ind w:left="0" w:right="0" w:firstLine="210" w:firstLineChars="100"/>
        <w:jc w:val="left"/>
        <w:textAlignment w:val="auto"/>
        <w:rPr>
          <w:rFonts w:hint="eastAsia" w:ascii="微软雅黑" w:hAnsi="微软雅黑" w:eastAsia="微软雅黑" w:cs="微软雅黑"/>
          <w:sz w:val="21"/>
          <w:szCs w:val="21"/>
        </w:rPr>
      </w:pPr>
      <w:r>
        <w:rPr>
          <w:rFonts w:hint="eastAsia" w:ascii="微软雅黑" w:hAnsi="微软雅黑" w:eastAsia="微软雅黑" w:cs="微软雅黑"/>
          <w:color w:val="000000"/>
          <w:spacing w:val="0"/>
          <w:w w:val="100"/>
          <w:position w:val="0"/>
          <w:sz w:val="21"/>
          <w:szCs w:val="21"/>
        </w:rPr>
        <w:t>建设服务区域经济强扶持、精管理和懂发展的专业银行</w:t>
      </w:r>
    </w:p>
    <w:p>
      <w:pPr>
        <w:pStyle w:val="7"/>
        <w:keepNext w:val="0"/>
        <w:keepLines w:val="0"/>
        <w:pageBreakBefore w:val="0"/>
        <w:widowControl w:val="0"/>
        <w:numPr>
          <w:ilvl w:val="0"/>
          <w:numId w:val="6"/>
        </w:numPr>
        <w:shd w:val="clear" w:color="auto" w:fill="auto"/>
        <w:tabs>
          <w:tab w:val="left" w:pos="339"/>
        </w:tabs>
        <w:kinsoku/>
        <w:wordWrap/>
        <w:overflowPunct/>
        <w:topLinePunct w:val="0"/>
        <w:autoSpaceDE/>
        <w:autoSpaceDN/>
        <w:bidi w:val="0"/>
        <w:adjustRightInd/>
        <w:snapToGrid w:val="0"/>
        <w:spacing w:before="0" w:line="240" w:lineRule="auto"/>
        <w:ind w:left="0" w:right="0" w:firstLine="0"/>
        <w:jc w:val="left"/>
        <w:textAlignment w:val="auto"/>
        <w:rPr>
          <w:rFonts w:hint="eastAsia" w:ascii="微软雅黑" w:hAnsi="微软雅黑" w:eastAsia="微软雅黑" w:cs="微软雅黑"/>
          <w:sz w:val="21"/>
          <w:szCs w:val="21"/>
        </w:rPr>
      </w:pPr>
      <w:bookmarkStart w:id="37" w:name="bookmark50"/>
      <w:bookmarkEnd w:id="37"/>
      <w:r>
        <w:rPr>
          <w:rFonts w:hint="eastAsia" w:ascii="微软雅黑" w:hAnsi="微软雅黑" w:eastAsia="微软雅黑" w:cs="微软雅黑"/>
          <w:color w:val="000000"/>
          <w:spacing w:val="0"/>
          <w:w w:val="100"/>
          <w:position w:val="0"/>
          <w:sz w:val="21"/>
          <w:szCs w:val="21"/>
        </w:rPr>
        <w:t>渠道银行</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line="240" w:lineRule="auto"/>
        <w:ind w:left="0" w:right="0" w:firstLine="210" w:firstLineChars="100"/>
        <w:jc w:val="left"/>
        <w:textAlignment w:val="auto"/>
        <w:rPr>
          <w:rFonts w:hint="eastAsia" w:ascii="微软雅黑" w:hAnsi="微软雅黑" w:eastAsia="微软雅黑" w:cs="微软雅黑"/>
          <w:sz w:val="21"/>
          <w:szCs w:val="21"/>
        </w:rPr>
      </w:pPr>
      <w:r>
        <w:rPr>
          <w:rFonts w:hint="eastAsia" w:ascii="微软雅黑" w:hAnsi="微软雅黑" w:eastAsia="微软雅黑" w:cs="微软雅黑"/>
          <w:color w:val="000000"/>
          <w:spacing w:val="0"/>
          <w:w w:val="100"/>
          <w:position w:val="0"/>
          <w:sz w:val="21"/>
          <w:szCs w:val="21"/>
        </w:rPr>
        <w:t>建设服务资源整合广链接跨资源和闭整合的生态银行</w:t>
      </w:r>
    </w:p>
    <w:p>
      <w:pPr>
        <w:pStyle w:val="7"/>
        <w:keepNext w:val="0"/>
        <w:keepLines w:val="0"/>
        <w:pageBreakBefore w:val="0"/>
        <w:widowControl w:val="0"/>
        <w:numPr>
          <w:ilvl w:val="0"/>
          <w:numId w:val="6"/>
        </w:numPr>
        <w:shd w:val="clear" w:color="auto" w:fill="auto"/>
        <w:tabs>
          <w:tab w:val="left" w:pos="339"/>
        </w:tabs>
        <w:kinsoku/>
        <w:wordWrap/>
        <w:overflowPunct/>
        <w:topLinePunct w:val="0"/>
        <w:autoSpaceDE/>
        <w:autoSpaceDN/>
        <w:bidi w:val="0"/>
        <w:adjustRightInd/>
        <w:snapToGrid w:val="0"/>
        <w:spacing w:before="0" w:line="240" w:lineRule="auto"/>
        <w:ind w:left="0" w:right="0" w:firstLine="0"/>
        <w:jc w:val="left"/>
        <w:textAlignment w:val="auto"/>
        <w:rPr>
          <w:rFonts w:hint="eastAsia" w:ascii="微软雅黑" w:hAnsi="微软雅黑" w:eastAsia="微软雅黑" w:cs="微软雅黑"/>
          <w:sz w:val="21"/>
          <w:szCs w:val="21"/>
        </w:rPr>
      </w:pPr>
      <w:bookmarkStart w:id="38" w:name="bookmark51"/>
      <w:bookmarkEnd w:id="38"/>
      <w:r>
        <w:rPr>
          <w:rFonts w:hint="eastAsia" w:ascii="微软雅黑" w:hAnsi="微软雅黑" w:eastAsia="微软雅黑" w:cs="微软雅黑"/>
          <w:color w:val="000000"/>
          <w:spacing w:val="0"/>
          <w:w w:val="100"/>
          <w:position w:val="0"/>
          <w:sz w:val="21"/>
          <w:szCs w:val="21"/>
        </w:rPr>
        <w:t>平台银行</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line="240" w:lineRule="auto"/>
        <w:ind w:left="0" w:right="0" w:firstLine="210" w:firstLineChars="100"/>
        <w:jc w:val="left"/>
        <w:textAlignment w:val="auto"/>
        <w:rPr>
          <w:rFonts w:hint="eastAsia" w:ascii="微软雅黑" w:hAnsi="微软雅黑" w:eastAsia="微软雅黑" w:cs="微软雅黑"/>
          <w:sz w:val="21"/>
          <w:szCs w:val="21"/>
        </w:rPr>
      </w:pPr>
      <w:r>
        <w:rPr>
          <w:rFonts w:hint="eastAsia" w:ascii="微软雅黑" w:hAnsi="微软雅黑" w:eastAsia="微软雅黑" w:cs="微软雅黑"/>
          <w:color w:val="000000"/>
          <w:spacing w:val="0"/>
          <w:w w:val="100"/>
          <w:position w:val="0"/>
          <w:sz w:val="21"/>
          <w:szCs w:val="21"/>
        </w:rPr>
        <w:t>建设服务价值惠平台、懂生活和知民情普惠银行</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line="240" w:lineRule="auto"/>
        <w:ind w:left="0" w:right="0" w:firstLine="0"/>
        <w:jc w:val="left"/>
        <w:textAlignment w:val="auto"/>
        <w:rPr>
          <w:rFonts w:hint="eastAsia" w:ascii="微软雅黑" w:hAnsi="微软雅黑" w:eastAsia="微软雅黑" w:cs="微软雅黑"/>
          <w:color w:val="000000"/>
          <w:spacing w:val="0"/>
          <w:w w:val="100"/>
          <w:position w:val="0"/>
          <w:sz w:val="21"/>
          <w:szCs w:val="21"/>
        </w:rPr>
      </w:pP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line="240" w:lineRule="auto"/>
        <w:ind w:left="0" w:right="0" w:firstLine="0"/>
        <w:jc w:val="left"/>
        <w:textAlignment w:val="auto"/>
        <w:rPr>
          <w:rFonts w:hint="eastAsia" w:ascii="微软雅黑" w:hAnsi="微软雅黑" w:eastAsia="微软雅黑" w:cs="微软雅黑"/>
          <w:sz w:val="21"/>
          <w:szCs w:val="21"/>
          <w:lang w:val="en-US" w:eastAsia="zh-Hans"/>
        </w:rPr>
      </w:pPr>
      <w:r>
        <w:rPr>
          <w:rFonts w:hint="eastAsia" w:ascii="微软雅黑" w:hAnsi="微软雅黑" w:eastAsia="微软雅黑" w:cs="微软雅黑"/>
          <w:b/>
          <w:bCs/>
          <w:color w:val="FF0000"/>
          <w:spacing w:val="0"/>
          <w:w w:val="100"/>
          <w:position w:val="0"/>
          <w:sz w:val="21"/>
          <w:szCs w:val="21"/>
        </w:rPr>
        <w:t>第四讲：</w:t>
      </w:r>
      <w:r>
        <w:rPr>
          <w:rFonts w:hint="eastAsia" w:ascii="微软雅黑" w:hAnsi="微软雅黑" w:eastAsia="微软雅黑" w:cs="微软雅黑"/>
          <w:b/>
          <w:bCs/>
          <w:color w:val="FF0000"/>
          <w:spacing w:val="0"/>
          <w:w w:val="100"/>
          <w:position w:val="0"/>
          <w:sz w:val="21"/>
          <w:szCs w:val="21"/>
          <w:lang w:val="en-US" w:eastAsia="zh-Hans"/>
        </w:rPr>
        <w:t>运用银行私域流量去办特色活动</w:t>
      </w:r>
    </w:p>
    <w:p>
      <w:pPr>
        <w:pStyle w:val="7"/>
        <w:keepNext w:val="0"/>
        <w:keepLines w:val="0"/>
        <w:pageBreakBefore w:val="0"/>
        <w:widowControl w:val="0"/>
        <w:shd w:val="clear" w:color="auto" w:fill="auto"/>
        <w:tabs>
          <w:tab w:val="left" w:pos="445"/>
        </w:tabs>
        <w:kinsoku/>
        <w:wordWrap/>
        <w:overflowPunct/>
        <w:topLinePunct w:val="0"/>
        <w:autoSpaceDE/>
        <w:autoSpaceDN/>
        <w:bidi w:val="0"/>
        <w:adjustRightInd/>
        <w:snapToGrid w:val="0"/>
        <w:spacing w:before="0" w:line="240" w:lineRule="auto"/>
        <w:ind w:left="0" w:right="0" w:firstLine="0"/>
        <w:jc w:val="left"/>
        <w:textAlignment w:val="auto"/>
        <w:rPr>
          <w:rFonts w:hint="eastAsia" w:ascii="微软雅黑" w:hAnsi="微软雅黑" w:eastAsia="微软雅黑" w:cs="微软雅黑"/>
          <w:sz w:val="21"/>
          <w:szCs w:val="21"/>
        </w:rPr>
      </w:pPr>
      <w:bookmarkStart w:id="39" w:name="bookmark52"/>
      <w:r>
        <w:rPr>
          <w:rFonts w:hint="eastAsia" w:ascii="微软雅黑" w:hAnsi="微软雅黑" w:eastAsia="微软雅黑" w:cs="微软雅黑"/>
          <w:color w:val="000000"/>
          <w:spacing w:val="0"/>
          <w:w w:val="100"/>
          <w:position w:val="0"/>
          <w:sz w:val="21"/>
          <w:szCs w:val="21"/>
        </w:rPr>
        <w:t>一</w:t>
      </w:r>
      <w:bookmarkEnd w:id="39"/>
      <w:r>
        <w:rPr>
          <w:rFonts w:hint="eastAsia" w:ascii="微软雅黑" w:hAnsi="微软雅黑" w:eastAsia="微软雅黑" w:cs="微软雅黑"/>
          <w:color w:val="000000"/>
          <w:spacing w:val="0"/>
          <w:w w:val="100"/>
          <w:position w:val="0"/>
          <w:sz w:val="21"/>
          <w:szCs w:val="21"/>
        </w:rPr>
        <w:t>、</w:t>
      </w:r>
      <w:r>
        <w:rPr>
          <w:rFonts w:hint="eastAsia" w:ascii="微软雅黑" w:hAnsi="微软雅黑" w:eastAsia="微软雅黑" w:cs="微软雅黑"/>
          <w:color w:val="000000"/>
          <w:spacing w:val="0"/>
          <w:w w:val="100"/>
          <w:position w:val="0"/>
          <w:sz w:val="21"/>
          <w:szCs w:val="21"/>
        </w:rPr>
        <w:tab/>
      </w:r>
      <w:r>
        <w:rPr>
          <w:rFonts w:hint="eastAsia" w:ascii="微软雅黑" w:hAnsi="微软雅黑" w:eastAsia="微软雅黑" w:cs="微软雅黑"/>
          <w:color w:val="000000"/>
          <w:spacing w:val="0"/>
          <w:w w:val="100"/>
          <w:position w:val="0"/>
          <w:sz w:val="21"/>
          <w:szCs w:val="21"/>
        </w:rPr>
        <w:t>一个助考营销活动带来的启发</w:t>
      </w:r>
    </w:p>
    <w:p>
      <w:pPr>
        <w:pStyle w:val="7"/>
        <w:keepNext w:val="0"/>
        <w:keepLines w:val="0"/>
        <w:pageBreakBefore w:val="0"/>
        <w:widowControl w:val="0"/>
        <w:numPr>
          <w:ilvl w:val="0"/>
          <w:numId w:val="7"/>
        </w:numPr>
        <w:shd w:val="clear" w:color="auto" w:fill="auto"/>
        <w:tabs>
          <w:tab w:val="left" w:pos="325"/>
        </w:tabs>
        <w:kinsoku/>
        <w:wordWrap/>
        <w:overflowPunct/>
        <w:topLinePunct w:val="0"/>
        <w:autoSpaceDE/>
        <w:autoSpaceDN/>
        <w:bidi w:val="0"/>
        <w:adjustRightInd/>
        <w:snapToGrid w:val="0"/>
        <w:spacing w:before="0" w:line="240" w:lineRule="auto"/>
        <w:ind w:left="0" w:right="0" w:firstLine="0"/>
        <w:jc w:val="left"/>
        <w:textAlignment w:val="auto"/>
        <w:rPr>
          <w:rFonts w:hint="eastAsia" w:ascii="微软雅黑" w:hAnsi="微软雅黑" w:eastAsia="微软雅黑" w:cs="微软雅黑"/>
          <w:sz w:val="21"/>
          <w:szCs w:val="21"/>
        </w:rPr>
      </w:pPr>
      <w:bookmarkStart w:id="40" w:name="bookmark53"/>
      <w:bookmarkEnd w:id="40"/>
      <w:r>
        <w:rPr>
          <w:rFonts w:hint="eastAsia" w:ascii="微软雅黑" w:hAnsi="微软雅黑" w:eastAsia="微软雅黑" w:cs="微软雅黑"/>
          <w:color w:val="000000"/>
          <w:spacing w:val="0"/>
          <w:w w:val="100"/>
          <w:position w:val="0"/>
          <w:sz w:val="21"/>
          <w:szCs w:val="21"/>
        </w:rPr>
        <w:t>活动分析</w:t>
      </w:r>
    </w:p>
    <w:p>
      <w:pPr>
        <w:pStyle w:val="7"/>
        <w:keepNext w:val="0"/>
        <w:keepLines w:val="0"/>
        <w:pageBreakBefore w:val="0"/>
        <w:widowControl w:val="0"/>
        <w:numPr>
          <w:ilvl w:val="0"/>
          <w:numId w:val="7"/>
        </w:numPr>
        <w:shd w:val="clear" w:color="auto" w:fill="auto"/>
        <w:tabs>
          <w:tab w:val="left" w:pos="339"/>
        </w:tabs>
        <w:kinsoku/>
        <w:wordWrap/>
        <w:overflowPunct/>
        <w:topLinePunct w:val="0"/>
        <w:autoSpaceDE/>
        <w:autoSpaceDN/>
        <w:bidi w:val="0"/>
        <w:adjustRightInd/>
        <w:snapToGrid w:val="0"/>
        <w:spacing w:before="0" w:line="240" w:lineRule="auto"/>
        <w:ind w:left="0" w:right="0" w:firstLine="0"/>
        <w:jc w:val="left"/>
        <w:textAlignment w:val="auto"/>
        <w:rPr>
          <w:rFonts w:hint="eastAsia" w:ascii="微软雅黑" w:hAnsi="微软雅黑" w:eastAsia="微软雅黑" w:cs="微软雅黑"/>
          <w:sz w:val="21"/>
          <w:szCs w:val="21"/>
        </w:rPr>
      </w:pPr>
      <w:bookmarkStart w:id="41" w:name="bookmark54"/>
      <w:bookmarkEnd w:id="41"/>
      <w:r>
        <w:rPr>
          <w:rFonts w:hint="eastAsia" w:ascii="微软雅黑" w:hAnsi="微软雅黑" w:eastAsia="微软雅黑" w:cs="微软雅黑"/>
          <w:color w:val="000000"/>
          <w:spacing w:val="0"/>
          <w:w w:val="100"/>
          <w:position w:val="0"/>
          <w:sz w:val="21"/>
          <w:szCs w:val="21"/>
        </w:rPr>
        <w:t>活动带来的5大启发（关系、区域、精准、社群、价值）</w:t>
      </w:r>
    </w:p>
    <w:p>
      <w:pPr>
        <w:pStyle w:val="7"/>
        <w:keepNext w:val="0"/>
        <w:keepLines w:val="0"/>
        <w:pageBreakBefore w:val="0"/>
        <w:widowControl w:val="0"/>
        <w:numPr>
          <w:ilvl w:val="0"/>
          <w:numId w:val="7"/>
        </w:numPr>
        <w:shd w:val="clear" w:color="auto" w:fill="auto"/>
        <w:tabs>
          <w:tab w:val="left" w:pos="339"/>
        </w:tabs>
        <w:kinsoku/>
        <w:wordWrap/>
        <w:overflowPunct/>
        <w:topLinePunct w:val="0"/>
        <w:autoSpaceDE/>
        <w:autoSpaceDN/>
        <w:bidi w:val="0"/>
        <w:adjustRightInd/>
        <w:snapToGrid w:val="0"/>
        <w:spacing w:before="0" w:line="240" w:lineRule="auto"/>
        <w:ind w:left="0" w:right="0" w:firstLine="0"/>
        <w:jc w:val="left"/>
        <w:textAlignment w:val="auto"/>
        <w:rPr>
          <w:rFonts w:hint="eastAsia" w:ascii="微软雅黑" w:hAnsi="微软雅黑" w:eastAsia="微软雅黑" w:cs="微软雅黑"/>
          <w:sz w:val="21"/>
          <w:szCs w:val="21"/>
        </w:rPr>
      </w:pPr>
      <w:bookmarkStart w:id="42" w:name="bookmark55"/>
      <w:bookmarkEnd w:id="42"/>
      <w:r>
        <w:rPr>
          <w:rFonts w:hint="eastAsia" w:ascii="微软雅黑" w:hAnsi="微软雅黑" w:eastAsia="微软雅黑" w:cs="微软雅黑"/>
          <w:color w:val="000000"/>
          <w:spacing w:val="0"/>
          <w:w w:val="100"/>
          <w:position w:val="0"/>
          <w:sz w:val="21"/>
          <w:szCs w:val="21"/>
        </w:rPr>
        <w:t>活动的延伸，从个体活动到系统活动</w:t>
      </w:r>
    </w:p>
    <w:p>
      <w:pPr>
        <w:pStyle w:val="7"/>
        <w:keepNext w:val="0"/>
        <w:keepLines w:val="0"/>
        <w:pageBreakBefore w:val="0"/>
        <w:widowControl w:val="0"/>
        <w:shd w:val="clear" w:color="auto" w:fill="auto"/>
        <w:tabs>
          <w:tab w:val="left" w:pos="445"/>
        </w:tabs>
        <w:kinsoku/>
        <w:wordWrap/>
        <w:overflowPunct/>
        <w:topLinePunct w:val="0"/>
        <w:autoSpaceDE/>
        <w:autoSpaceDN/>
        <w:bidi w:val="0"/>
        <w:adjustRightInd/>
        <w:snapToGrid w:val="0"/>
        <w:spacing w:before="0" w:line="240" w:lineRule="auto"/>
        <w:ind w:left="0" w:right="0" w:firstLine="0"/>
        <w:jc w:val="left"/>
        <w:textAlignment w:val="auto"/>
        <w:rPr>
          <w:rFonts w:hint="eastAsia" w:ascii="微软雅黑" w:hAnsi="微软雅黑" w:eastAsia="微软雅黑" w:cs="微软雅黑"/>
          <w:sz w:val="21"/>
          <w:szCs w:val="21"/>
        </w:rPr>
      </w:pPr>
      <w:bookmarkStart w:id="43" w:name="bookmark56"/>
      <w:r>
        <w:rPr>
          <w:rFonts w:hint="eastAsia" w:ascii="微软雅黑" w:hAnsi="微软雅黑" w:eastAsia="微软雅黑" w:cs="微软雅黑"/>
          <w:color w:val="000000"/>
          <w:spacing w:val="0"/>
          <w:w w:val="100"/>
          <w:position w:val="0"/>
          <w:sz w:val="21"/>
          <w:szCs w:val="21"/>
        </w:rPr>
        <w:t>二</w:t>
      </w:r>
      <w:bookmarkEnd w:id="43"/>
      <w:r>
        <w:rPr>
          <w:rFonts w:hint="eastAsia" w:ascii="微软雅黑" w:hAnsi="微软雅黑" w:eastAsia="微软雅黑" w:cs="微软雅黑"/>
          <w:color w:val="000000"/>
          <w:spacing w:val="0"/>
          <w:w w:val="100"/>
          <w:position w:val="0"/>
          <w:sz w:val="21"/>
          <w:szCs w:val="21"/>
        </w:rPr>
        <w:t>、</w:t>
      </w:r>
      <w:r>
        <w:rPr>
          <w:rFonts w:hint="eastAsia" w:ascii="微软雅黑" w:hAnsi="微软雅黑" w:eastAsia="微软雅黑" w:cs="微软雅黑"/>
          <w:color w:val="000000"/>
          <w:spacing w:val="0"/>
          <w:w w:val="100"/>
          <w:position w:val="0"/>
          <w:sz w:val="21"/>
          <w:szCs w:val="21"/>
        </w:rPr>
        <w:tab/>
      </w:r>
      <w:r>
        <w:rPr>
          <w:rFonts w:hint="eastAsia" w:ascii="微软雅黑" w:hAnsi="微软雅黑" w:eastAsia="微软雅黑" w:cs="微软雅黑"/>
          <w:color w:val="000000"/>
          <w:spacing w:val="0"/>
          <w:w w:val="100"/>
          <w:position w:val="0"/>
          <w:sz w:val="21"/>
          <w:szCs w:val="21"/>
        </w:rPr>
        <w:t>社群的概念</w:t>
      </w:r>
    </w:p>
    <w:p>
      <w:pPr>
        <w:pStyle w:val="7"/>
        <w:keepNext w:val="0"/>
        <w:keepLines w:val="0"/>
        <w:pageBreakBefore w:val="0"/>
        <w:widowControl w:val="0"/>
        <w:numPr>
          <w:ilvl w:val="0"/>
          <w:numId w:val="8"/>
        </w:numPr>
        <w:shd w:val="clear" w:color="auto" w:fill="auto"/>
        <w:tabs>
          <w:tab w:val="left" w:pos="325"/>
        </w:tabs>
        <w:kinsoku/>
        <w:wordWrap/>
        <w:overflowPunct/>
        <w:topLinePunct w:val="0"/>
        <w:autoSpaceDE/>
        <w:autoSpaceDN/>
        <w:bidi w:val="0"/>
        <w:adjustRightInd/>
        <w:snapToGrid w:val="0"/>
        <w:spacing w:before="0" w:line="240" w:lineRule="auto"/>
        <w:ind w:left="0" w:right="0" w:firstLine="0"/>
        <w:jc w:val="left"/>
        <w:textAlignment w:val="auto"/>
        <w:rPr>
          <w:rFonts w:hint="eastAsia" w:ascii="微软雅黑" w:hAnsi="微软雅黑" w:eastAsia="微软雅黑" w:cs="微软雅黑"/>
          <w:sz w:val="21"/>
          <w:szCs w:val="21"/>
        </w:rPr>
      </w:pPr>
      <w:bookmarkStart w:id="44" w:name="bookmark57"/>
      <w:bookmarkEnd w:id="44"/>
      <w:r>
        <w:rPr>
          <w:rFonts w:hint="eastAsia" w:ascii="微软雅黑" w:hAnsi="微软雅黑" w:eastAsia="微软雅黑" w:cs="微软雅黑"/>
          <w:color w:val="000000"/>
          <w:spacing w:val="0"/>
          <w:w w:val="100"/>
          <w:position w:val="0"/>
          <w:sz w:val="21"/>
          <w:szCs w:val="21"/>
        </w:rPr>
        <w:t>一个社群营销活动的分析</w:t>
      </w:r>
    </w:p>
    <w:p>
      <w:pPr>
        <w:pStyle w:val="7"/>
        <w:keepNext w:val="0"/>
        <w:keepLines w:val="0"/>
        <w:pageBreakBefore w:val="0"/>
        <w:widowControl w:val="0"/>
        <w:numPr>
          <w:ilvl w:val="0"/>
          <w:numId w:val="8"/>
        </w:numPr>
        <w:shd w:val="clear" w:color="auto" w:fill="auto"/>
        <w:tabs>
          <w:tab w:val="left" w:pos="339"/>
        </w:tabs>
        <w:kinsoku/>
        <w:wordWrap/>
        <w:overflowPunct/>
        <w:topLinePunct w:val="0"/>
        <w:autoSpaceDE/>
        <w:autoSpaceDN/>
        <w:bidi w:val="0"/>
        <w:adjustRightInd/>
        <w:snapToGrid w:val="0"/>
        <w:spacing w:before="0" w:line="240" w:lineRule="auto"/>
        <w:ind w:left="0" w:right="0" w:firstLine="0"/>
        <w:jc w:val="left"/>
        <w:textAlignment w:val="auto"/>
        <w:rPr>
          <w:rFonts w:hint="eastAsia" w:ascii="微软雅黑" w:hAnsi="微软雅黑" w:eastAsia="微软雅黑" w:cs="微软雅黑"/>
          <w:sz w:val="21"/>
          <w:szCs w:val="21"/>
        </w:rPr>
      </w:pPr>
      <w:bookmarkStart w:id="45" w:name="bookmark58"/>
      <w:bookmarkEnd w:id="45"/>
      <w:r>
        <w:rPr>
          <w:rFonts w:hint="eastAsia" w:ascii="微软雅黑" w:hAnsi="微软雅黑" w:eastAsia="微软雅黑" w:cs="微软雅黑"/>
          <w:color w:val="000000"/>
          <w:spacing w:val="0"/>
          <w:w w:val="100"/>
          <w:position w:val="0"/>
          <w:sz w:val="21"/>
          <w:szCs w:val="21"/>
          <w:lang w:val="en-US" w:eastAsia="en-US" w:bidi="en-US"/>
        </w:rPr>
        <w:t>—</w:t>
      </w:r>
      <w:r>
        <w:rPr>
          <w:rFonts w:hint="eastAsia" w:ascii="微软雅黑" w:hAnsi="微软雅黑" w:eastAsia="微软雅黑" w:cs="微软雅黑"/>
          <w:color w:val="000000"/>
          <w:spacing w:val="0"/>
          <w:w w:val="100"/>
          <w:position w:val="0"/>
          <w:sz w:val="21"/>
          <w:szCs w:val="21"/>
        </w:rPr>
        <w:t>点一策与社群服务与营销</w:t>
      </w:r>
    </w:p>
    <w:p>
      <w:pPr>
        <w:pStyle w:val="7"/>
        <w:keepNext w:val="0"/>
        <w:keepLines w:val="0"/>
        <w:pageBreakBefore w:val="0"/>
        <w:widowControl w:val="0"/>
        <w:numPr>
          <w:ilvl w:val="0"/>
          <w:numId w:val="8"/>
        </w:numPr>
        <w:shd w:val="clear" w:color="auto" w:fill="auto"/>
        <w:tabs>
          <w:tab w:val="left" w:pos="339"/>
        </w:tabs>
        <w:kinsoku/>
        <w:wordWrap/>
        <w:overflowPunct/>
        <w:topLinePunct w:val="0"/>
        <w:autoSpaceDE/>
        <w:autoSpaceDN/>
        <w:bidi w:val="0"/>
        <w:adjustRightInd/>
        <w:snapToGrid w:val="0"/>
        <w:spacing w:before="0" w:line="240" w:lineRule="auto"/>
        <w:ind w:left="0" w:right="0" w:firstLine="0"/>
        <w:jc w:val="left"/>
        <w:textAlignment w:val="auto"/>
        <w:rPr>
          <w:rFonts w:hint="eastAsia" w:ascii="微软雅黑" w:hAnsi="微软雅黑" w:eastAsia="微软雅黑" w:cs="微软雅黑"/>
          <w:sz w:val="21"/>
          <w:szCs w:val="21"/>
        </w:rPr>
      </w:pPr>
      <w:bookmarkStart w:id="46" w:name="bookmark59"/>
      <w:bookmarkEnd w:id="46"/>
      <w:r>
        <w:rPr>
          <w:rFonts w:hint="eastAsia" w:ascii="微软雅黑" w:hAnsi="微软雅黑" w:eastAsia="微软雅黑" w:cs="微软雅黑"/>
          <w:color w:val="000000"/>
          <w:spacing w:val="0"/>
          <w:w w:val="100"/>
          <w:position w:val="0"/>
          <w:sz w:val="21"/>
          <w:szCs w:val="21"/>
        </w:rPr>
        <w:t>社群营销的关键点</w:t>
      </w:r>
    </w:p>
    <w:p>
      <w:pPr>
        <w:pStyle w:val="7"/>
        <w:keepNext w:val="0"/>
        <w:keepLines w:val="0"/>
        <w:pageBreakBefore w:val="0"/>
        <w:widowControl w:val="0"/>
        <w:shd w:val="clear" w:color="auto" w:fill="auto"/>
        <w:tabs>
          <w:tab w:val="left" w:pos="445"/>
        </w:tabs>
        <w:kinsoku/>
        <w:wordWrap/>
        <w:overflowPunct/>
        <w:topLinePunct w:val="0"/>
        <w:autoSpaceDE/>
        <w:autoSpaceDN/>
        <w:bidi w:val="0"/>
        <w:adjustRightInd/>
        <w:snapToGrid w:val="0"/>
        <w:spacing w:before="0" w:line="240" w:lineRule="auto"/>
        <w:ind w:left="0" w:right="0" w:firstLine="0"/>
        <w:jc w:val="left"/>
        <w:textAlignment w:val="auto"/>
        <w:rPr>
          <w:rFonts w:hint="eastAsia" w:ascii="微软雅黑" w:hAnsi="微软雅黑" w:eastAsia="微软雅黑" w:cs="微软雅黑"/>
          <w:sz w:val="21"/>
          <w:szCs w:val="21"/>
        </w:rPr>
      </w:pPr>
      <w:bookmarkStart w:id="47" w:name="bookmark60"/>
      <w:r>
        <w:rPr>
          <w:rFonts w:hint="eastAsia" w:ascii="微软雅黑" w:hAnsi="微软雅黑" w:eastAsia="微软雅黑" w:cs="微软雅黑"/>
          <w:color w:val="000000"/>
          <w:spacing w:val="0"/>
          <w:w w:val="100"/>
          <w:position w:val="0"/>
          <w:sz w:val="21"/>
          <w:szCs w:val="21"/>
        </w:rPr>
        <w:t>三</w:t>
      </w:r>
      <w:bookmarkEnd w:id="47"/>
      <w:r>
        <w:rPr>
          <w:rFonts w:hint="eastAsia" w:ascii="微软雅黑" w:hAnsi="微软雅黑" w:eastAsia="微软雅黑" w:cs="微软雅黑"/>
          <w:color w:val="000000"/>
          <w:spacing w:val="0"/>
          <w:w w:val="100"/>
          <w:position w:val="0"/>
          <w:sz w:val="21"/>
          <w:szCs w:val="21"/>
        </w:rPr>
        <w:t>、</w:t>
      </w:r>
      <w:r>
        <w:rPr>
          <w:rFonts w:hint="eastAsia" w:ascii="微软雅黑" w:hAnsi="微软雅黑" w:eastAsia="微软雅黑" w:cs="微软雅黑"/>
          <w:color w:val="000000"/>
          <w:spacing w:val="0"/>
          <w:w w:val="100"/>
          <w:position w:val="0"/>
          <w:sz w:val="21"/>
          <w:szCs w:val="21"/>
        </w:rPr>
        <w:tab/>
      </w:r>
      <w:r>
        <w:rPr>
          <w:rFonts w:hint="eastAsia" w:ascii="微软雅黑" w:hAnsi="微软雅黑" w:eastAsia="微软雅黑" w:cs="微软雅黑"/>
          <w:color w:val="000000"/>
          <w:spacing w:val="0"/>
          <w:w w:val="100"/>
          <w:position w:val="0"/>
          <w:sz w:val="21"/>
          <w:szCs w:val="21"/>
        </w:rPr>
        <w:t>社群与社区的区别</w:t>
      </w:r>
    </w:p>
    <w:p>
      <w:pPr>
        <w:pStyle w:val="7"/>
        <w:keepNext w:val="0"/>
        <w:keepLines w:val="0"/>
        <w:pageBreakBefore w:val="0"/>
        <w:widowControl w:val="0"/>
        <w:numPr>
          <w:ilvl w:val="0"/>
          <w:numId w:val="9"/>
        </w:numPr>
        <w:shd w:val="clear" w:color="auto" w:fill="auto"/>
        <w:tabs>
          <w:tab w:val="left" w:pos="325"/>
        </w:tabs>
        <w:kinsoku/>
        <w:wordWrap/>
        <w:overflowPunct/>
        <w:topLinePunct w:val="0"/>
        <w:autoSpaceDE/>
        <w:autoSpaceDN/>
        <w:bidi w:val="0"/>
        <w:adjustRightInd/>
        <w:snapToGrid w:val="0"/>
        <w:spacing w:before="0" w:line="240" w:lineRule="auto"/>
        <w:ind w:left="0" w:right="0" w:firstLine="0"/>
        <w:jc w:val="left"/>
        <w:textAlignment w:val="auto"/>
        <w:rPr>
          <w:rFonts w:hint="eastAsia" w:ascii="微软雅黑" w:hAnsi="微软雅黑" w:eastAsia="微软雅黑" w:cs="微软雅黑"/>
          <w:sz w:val="21"/>
          <w:szCs w:val="21"/>
        </w:rPr>
      </w:pPr>
      <w:bookmarkStart w:id="48" w:name="bookmark61"/>
      <w:bookmarkEnd w:id="48"/>
      <w:r>
        <w:rPr>
          <w:rFonts w:hint="eastAsia" w:ascii="微软雅黑" w:hAnsi="微软雅黑" w:eastAsia="微软雅黑" w:cs="微软雅黑"/>
          <w:color w:val="000000"/>
          <w:spacing w:val="0"/>
          <w:w w:val="100"/>
          <w:position w:val="0"/>
          <w:sz w:val="21"/>
          <w:szCs w:val="21"/>
        </w:rPr>
        <w:t>范围不同：</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line="240" w:lineRule="auto"/>
        <w:ind w:left="0" w:right="0" w:firstLine="210" w:firstLineChars="100"/>
        <w:jc w:val="left"/>
        <w:textAlignment w:val="auto"/>
        <w:rPr>
          <w:rFonts w:hint="eastAsia" w:ascii="微软雅黑" w:hAnsi="微软雅黑" w:eastAsia="微软雅黑" w:cs="微软雅黑"/>
          <w:sz w:val="21"/>
          <w:szCs w:val="21"/>
        </w:rPr>
      </w:pPr>
      <w:r>
        <w:rPr>
          <w:rFonts w:hint="eastAsia" w:ascii="微软雅黑" w:hAnsi="微软雅黑" w:eastAsia="微软雅黑" w:cs="微软雅黑"/>
          <w:color w:val="000000"/>
          <w:spacing w:val="0"/>
          <w:w w:val="100"/>
          <w:position w:val="0"/>
          <w:sz w:val="21"/>
          <w:szCs w:val="21"/>
        </w:rPr>
        <w:t>社区：时空概念</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line="240" w:lineRule="auto"/>
        <w:ind w:left="0" w:right="0" w:firstLine="210" w:firstLineChars="100"/>
        <w:jc w:val="left"/>
        <w:textAlignment w:val="auto"/>
        <w:rPr>
          <w:rFonts w:hint="eastAsia" w:ascii="微软雅黑" w:hAnsi="微软雅黑" w:eastAsia="微软雅黑" w:cs="微软雅黑"/>
          <w:sz w:val="21"/>
          <w:szCs w:val="21"/>
        </w:rPr>
      </w:pPr>
      <w:r>
        <w:rPr>
          <w:rFonts w:hint="eastAsia" w:ascii="微软雅黑" w:hAnsi="微软雅黑" w:eastAsia="微软雅黑" w:cs="微软雅黑"/>
          <w:color w:val="000000"/>
          <w:spacing w:val="0"/>
          <w:w w:val="100"/>
          <w:position w:val="0"/>
          <w:sz w:val="21"/>
          <w:szCs w:val="21"/>
        </w:rPr>
        <w:t>社群：跨越时空</w:t>
      </w:r>
    </w:p>
    <w:p>
      <w:pPr>
        <w:pStyle w:val="7"/>
        <w:keepNext w:val="0"/>
        <w:keepLines w:val="0"/>
        <w:pageBreakBefore w:val="0"/>
        <w:widowControl w:val="0"/>
        <w:numPr>
          <w:ilvl w:val="0"/>
          <w:numId w:val="9"/>
        </w:numPr>
        <w:shd w:val="clear" w:color="auto" w:fill="auto"/>
        <w:tabs>
          <w:tab w:val="left" w:pos="339"/>
        </w:tabs>
        <w:kinsoku/>
        <w:wordWrap/>
        <w:overflowPunct/>
        <w:topLinePunct w:val="0"/>
        <w:autoSpaceDE/>
        <w:autoSpaceDN/>
        <w:bidi w:val="0"/>
        <w:adjustRightInd/>
        <w:snapToGrid w:val="0"/>
        <w:spacing w:before="0" w:line="240" w:lineRule="auto"/>
        <w:ind w:left="0" w:right="0" w:firstLine="0"/>
        <w:jc w:val="left"/>
        <w:textAlignment w:val="auto"/>
        <w:rPr>
          <w:rFonts w:hint="eastAsia" w:ascii="微软雅黑" w:hAnsi="微软雅黑" w:eastAsia="微软雅黑" w:cs="微软雅黑"/>
          <w:sz w:val="21"/>
          <w:szCs w:val="21"/>
        </w:rPr>
      </w:pPr>
      <w:bookmarkStart w:id="49" w:name="bookmark62"/>
      <w:bookmarkEnd w:id="49"/>
      <w:r>
        <w:rPr>
          <w:rFonts w:hint="eastAsia" w:ascii="微软雅黑" w:hAnsi="微软雅黑" w:eastAsia="微软雅黑" w:cs="微软雅黑"/>
          <w:color w:val="000000"/>
          <w:spacing w:val="0"/>
          <w:w w:val="100"/>
          <w:position w:val="0"/>
          <w:sz w:val="21"/>
          <w:szCs w:val="21"/>
        </w:rPr>
        <w:t>维护方式不同：</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line="240" w:lineRule="auto"/>
        <w:ind w:left="0" w:right="0" w:firstLine="210" w:firstLineChars="100"/>
        <w:jc w:val="left"/>
        <w:textAlignment w:val="auto"/>
        <w:rPr>
          <w:rFonts w:hint="eastAsia" w:ascii="微软雅黑" w:hAnsi="微软雅黑" w:eastAsia="微软雅黑" w:cs="微软雅黑"/>
          <w:sz w:val="21"/>
          <w:szCs w:val="21"/>
        </w:rPr>
      </w:pPr>
      <w:r>
        <w:rPr>
          <w:rFonts w:hint="eastAsia" w:ascii="微软雅黑" w:hAnsi="微软雅黑" w:eastAsia="微软雅黑" w:cs="微软雅黑"/>
          <w:color w:val="000000"/>
          <w:spacing w:val="0"/>
          <w:w w:val="100"/>
          <w:position w:val="0"/>
          <w:sz w:val="21"/>
          <w:szCs w:val="21"/>
        </w:rPr>
        <w:t>社区：片区维护，按照资产进行维护，客户需求不精准造成成本较高、体验较差，</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line="240" w:lineRule="auto"/>
        <w:ind w:left="839" w:leftChars="87" w:right="0" w:hanging="630" w:hangingChars="300"/>
        <w:jc w:val="left"/>
        <w:textAlignment w:val="auto"/>
        <w:rPr>
          <w:rFonts w:hint="eastAsia" w:ascii="微软雅黑" w:hAnsi="微软雅黑" w:eastAsia="微软雅黑" w:cs="微软雅黑"/>
          <w:sz w:val="21"/>
          <w:szCs w:val="21"/>
        </w:rPr>
      </w:pPr>
      <w:r>
        <w:rPr>
          <w:rFonts w:hint="eastAsia" w:ascii="微软雅黑" w:hAnsi="微软雅黑" w:eastAsia="微软雅黑" w:cs="微软雅黑"/>
          <w:color w:val="000000"/>
          <w:spacing w:val="0"/>
          <w:w w:val="100"/>
          <w:position w:val="0"/>
          <w:sz w:val="21"/>
          <w:szCs w:val="21"/>
        </w:rPr>
        <w:t>社群：群体维护，精准共同需求，需求明确，按照需求设计活动，成本较低，客户体验好</w:t>
      </w:r>
    </w:p>
    <w:p>
      <w:pPr>
        <w:pStyle w:val="7"/>
        <w:keepNext w:val="0"/>
        <w:keepLines w:val="0"/>
        <w:pageBreakBefore w:val="0"/>
        <w:widowControl w:val="0"/>
        <w:numPr>
          <w:ilvl w:val="0"/>
          <w:numId w:val="10"/>
        </w:numPr>
        <w:shd w:val="clear" w:color="auto" w:fill="auto"/>
        <w:tabs>
          <w:tab w:val="left" w:pos="440"/>
        </w:tabs>
        <w:kinsoku/>
        <w:wordWrap/>
        <w:overflowPunct/>
        <w:topLinePunct w:val="0"/>
        <w:autoSpaceDE/>
        <w:autoSpaceDN/>
        <w:bidi w:val="0"/>
        <w:adjustRightInd/>
        <w:snapToGrid w:val="0"/>
        <w:spacing w:before="0" w:line="240" w:lineRule="auto"/>
        <w:ind w:left="0" w:right="0" w:firstLine="0"/>
        <w:jc w:val="left"/>
        <w:textAlignment w:val="auto"/>
        <w:rPr>
          <w:rFonts w:hint="eastAsia" w:ascii="微软雅黑" w:hAnsi="微软雅黑" w:eastAsia="微软雅黑" w:cs="微软雅黑"/>
          <w:color w:val="000000"/>
          <w:spacing w:val="0"/>
          <w:w w:val="100"/>
          <w:position w:val="0"/>
          <w:sz w:val="21"/>
          <w:szCs w:val="21"/>
          <w:lang w:val="en-US" w:eastAsia="zh-Hans"/>
        </w:rPr>
      </w:pPr>
      <w:r>
        <w:rPr>
          <w:rFonts w:hint="eastAsia" w:ascii="微软雅黑" w:hAnsi="微软雅黑" w:eastAsia="微软雅黑" w:cs="微软雅黑"/>
          <w:color w:val="000000"/>
          <w:spacing w:val="0"/>
          <w:w w:val="100"/>
          <w:position w:val="0"/>
          <w:sz w:val="21"/>
          <w:szCs w:val="21"/>
          <w:lang w:val="en-US" w:eastAsia="zh-Hans"/>
        </w:rPr>
        <w:t>运用企微助力社群管理</w:t>
      </w:r>
    </w:p>
    <w:p>
      <w:pPr>
        <w:pStyle w:val="7"/>
        <w:keepNext w:val="0"/>
        <w:keepLines w:val="0"/>
        <w:pageBreakBefore w:val="0"/>
        <w:widowControl w:val="0"/>
        <w:numPr>
          <w:ilvl w:val="0"/>
          <w:numId w:val="0"/>
        </w:numPr>
        <w:shd w:val="clear" w:color="auto" w:fill="auto"/>
        <w:tabs>
          <w:tab w:val="left" w:pos="440"/>
        </w:tabs>
        <w:kinsoku/>
        <w:wordWrap/>
        <w:overflowPunct/>
        <w:topLinePunct w:val="0"/>
        <w:autoSpaceDE/>
        <w:autoSpaceDN/>
        <w:bidi w:val="0"/>
        <w:adjustRightInd/>
        <w:snapToGrid w:val="0"/>
        <w:spacing w:before="0" w:line="240" w:lineRule="auto"/>
        <w:ind w:leftChars="0" w:right="0" w:rightChars="0"/>
        <w:jc w:val="left"/>
        <w:textAlignment w:val="auto"/>
        <w:rPr>
          <w:rFonts w:hint="eastAsia" w:ascii="微软雅黑" w:hAnsi="微软雅黑" w:eastAsia="微软雅黑" w:cs="微软雅黑"/>
          <w:color w:val="000000"/>
          <w:spacing w:val="0"/>
          <w:w w:val="100"/>
          <w:position w:val="0"/>
          <w:sz w:val="21"/>
          <w:szCs w:val="21"/>
          <w:lang w:val="en-US" w:eastAsia="zh-Hans"/>
        </w:rPr>
      </w:pPr>
      <w:r>
        <w:rPr>
          <w:rFonts w:hint="eastAsia" w:ascii="微软雅黑" w:hAnsi="微软雅黑" w:eastAsia="微软雅黑" w:cs="微软雅黑"/>
          <w:color w:val="000000"/>
          <w:spacing w:val="0"/>
          <w:w w:val="100"/>
          <w:position w:val="0"/>
          <w:sz w:val="21"/>
          <w:szCs w:val="21"/>
          <w:lang w:eastAsia="zh-Hans"/>
        </w:rPr>
        <w:t>1.</w:t>
      </w:r>
      <w:r>
        <w:rPr>
          <w:rFonts w:hint="eastAsia" w:ascii="微软雅黑" w:hAnsi="微软雅黑" w:eastAsia="微软雅黑" w:cs="微软雅黑"/>
          <w:color w:val="000000"/>
          <w:spacing w:val="0"/>
          <w:w w:val="100"/>
          <w:position w:val="0"/>
          <w:sz w:val="21"/>
          <w:szCs w:val="21"/>
          <w:lang w:val="en-US" w:eastAsia="zh-Hans"/>
        </w:rPr>
        <w:t>如何运用好企微</w:t>
      </w:r>
    </w:p>
    <w:p>
      <w:pPr>
        <w:pStyle w:val="7"/>
        <w:keepNext w:val="0"/>
        <w:keepLines w:val="0"/>
        <w:pageBreakBefore w:val="0"/>
        <w:widowControl w:val="0"/>
        <w:numPr>
          <w:ilvl w:val="0"/>
          <w:numId w:val="0"/>
        </w:numPr>
        <w:shd w:val="clear" w:color="auto" w:fill="auto"/>
        <w:tabs>
          <w:tab w:val="left" w:pos="325"/>
        </w:tabs>
        <w:kinsoku/>
        <w:wordWrap/>
        <w:overflowPunct/>
        <w:topLinePunct w:val="0"/>
        <w:autoSpaceDE/>
        <w:autoSpaceDN/>
        <w:bidi w:val="0"/>
        <w:adjustRightInd/>
        <w:snapToGrid w:val="0"/>
        <w:spacing w:before="0" w:line="240" w:lineRule="auto"/>
        <w:ind w:leftChars="0" w:right="0" w:rightChars="0"/>
        <w:jc w:val="left"/>
        <w:textAlignment w:val="auto"/>
        <w:rPr>
          <w:rFonts w:hint="eastAsia" w:ascii="微软雅黑" w:hAnsi="微软雅黑" w:eastAsia="微软雅黑" w:cs="微软雅黑"/>
          <w:sz w:val="21"/>
          <w:szCs w:val="21"/>
        </w:rPr>
      </w:pPr>
      <w:bookmarkStart w:id="50" w:name="bookmark64"/>
      <w:bookmarkEnd w:id="50"/>
      <w:r>
        <w:rPr>
          <w:rFonts w:hint="eastAsia" w:ascii="微软雅黑" w:hAnsi="微软雅黑" w:eastAsia="微软雅黑" w:cs="微软雅黑"/>
          <w:color w:val="000000"/>
          <w:spacing w:val="0"/>
          <w:w w:val="100"/>
          <w:position w:val="0"/>
          <w:sz w:val="21"/>
          <w:szCs w:val="21"/>
          <w:lang w:eastAsia="zh-Hans"/>
        </w:rPr>
        <w:t>2.</w:t>
      </w:r>
      <w:r>
        <w:rPr>
          <w:rFonts w:hint="eastAsia" w:ascii="微软雅黑" w:hAnsi="微软雅黑" w:eastAsia="微软雅黑" w:cs="微软雅黑"/>
          <w:color w:val="000000"/>
          <w:spacing w:val="0"/>
          <w:w w:val="100"/>
          <w:position w:val="0"/>
          <w:sz w:val="21"/>
          <w:szCs w:val="21"/>
          <w:lang w:val="en-US" w:eastAsia="zh-Hans"/>
        </w:rPr>
        <w:t>企微的</w:t>
      </w:r>
      <w:r>
        <w:rPr>
          <w:rFonts w:hint="eastAsia" w:ascii="微软雅黑" w:hAnsi="微软雅黑" w:eastAsia="微软雅黑" w:cs="微软雅黑"/>
          <w:color w:val="000000"/>
          <w:spacing w:val="0"/>
          <w:w w:val="100"/>
          <w:position w:val="0"/>
          <w:sz w:val="21"/>
          <w:szCs w:val="21"/>
        </w:rPr>
        <w:t>社群分类</w:t>
      </w:r>
      <w:bookmarkStart w:id="51" w:name="bookmark65"/>
      <w:bookmarkEnd w:id="51"/>
    </w:p>
    <w:p>
      <w:pPr>
        <w:pStyle w:val="7"/>
        <w:keepNext w:val="0"/>
        <w:keepLines w:val="0"/>
        <w:pageBreakBefore w:val="0"/>
        <w:widowControl w:val="0"/>
        <w:numPr>
          <w:ilvl w:val="0"/>
          <w:numId w:val="0"/>
        </w:numPr>
        <w:shd w:val="clear" w:color="auto" w:fill="auto"/>
        <w:tabs>
          <w:tab w:val="left" w:pos="339"/>
        </w:tabs>
        <w:kinsoku/>
        <w:wordWrap/>
        <w:overflowPunct/>
        <w:topLinePunct w:val="0"/>
        <w:autoSpaceDE/>
        <w:autoSpaceDN/>
        <w:bidi w:val="0"/>
        <w:adjustRightInd/>
        <w:snapToGrid w:val="0"/>
        <w:spacing w:before="0" w:line="240" w:lineRule="auto"/>
        <w:ind w:leftChars="0" w:right="0" w:rightChars="0"/>
        <w:jc w:val="left"/>
        <w:textAlignment w:val="auto"/>
        <w:rPr>
          <w:rFonts w:hint="eastAsia" w:ascii="微软雅黑" w:hAnsi="微软雅黑" w:eastAsia="微软雅黑" w:cs="微软雅黑"/>
          <w:sz w:val="21"/>
          <w:szCs w:val="21"/>
        </w:rPr>
      </w:pPr>
      <w:bookmarkStart w:id="52" w:name="bookmark66"/>
      <w:bookmarkEnd w:id="52"/>
      <w:r>
        <w:rPr>
          <w:rFonts w:hint="eastAsia" w:ascii="微软雅黑" w:hAnsi="微软雅黑" w:eastAsia="微软雅黑" w:cs="微软雅黑"/>
          <w:color w:val="000000"/>
          <w:spacing w:val="0"/>
          <w:w w:val="100"/>
          <w:position w:val="0"/>
          <w:sz w:val="21"/>
          <w:szCs w:val="21"/>
        </w:rPr>
        <w:t>3.如何借助成熟社群？</w:t>
      </w:r>
    </w:p>
    <w:p>
      <w:pPr>
        <w:pStyle w:val="7"/>
        <w:keepNext w:val="0"/>
        <w:keepLines w:val="0"/>
        <w:pageBreakBefore w:val="0"/>
        <w:widowControl w:val="0"/>
        <w:numPr>
          <w:ilvl w:val="0"/>
          <w:numId w:val="0"/>
        </w:numPr>
        <w:shd w:val="clear" w:color="auto" w:fill="auto"/>
        <w:tabs>
          <w:tab w:val="left" w:pos="339"/>
        </w:tabs>
        <w:kinsoku/>
        <w:wordWrap/>
        <w:overflowPunct/>
        <w:topLinePunct w:val="0"/>
        <w:autoSpaceDE/>
        <w:autoSpaceDN/>
        <w:bidi w:val="0"/>
        <w:adjustRightInd/>
        <w:snapToGrid w:val="0"/>
        <w:spacing w:before="0" w:line="240" w:lineRule="auto"/>
        <w:ind w:leftChars="0" w:right="0" w:rightChars="0"/>
        <w:jc w:val="left"/>
        <w:textAlignment w:val="auto"/>
        <w:rPr>
          <w:rFonts w:hint="eastAsia" w:ascii="微软雅黑" w:hAnsi="微软雅黑" w:eastAsia="微软雅黑" w:cs="微软雅黑"/>
          <w:sz w:val="21"/>
          <w:szCs w:val="21"/>
        </w:rPr>
      </w:pPr>
      <w:bookmarkStart w:id="53" w:name="bookmark67"/>
      <w:bookmarkEnd w:id="53"/>
      <w:r>
        <w:rPr>
          <w:rFonts w:hint="eastAsia" w:ascii="微软雅黑" w:hAnsi="微软雅黑" w:eastAsia="微软雅黑" w:cs="微软雅黑"/>
          <w:color w:val="000000"/>
          <w:spacing w:val="0"/>
          <w:w w:val="100"/>
          <w:position w:val="0"/>
          <w:sz w:val="21"/>
          <w:szCs w:val="21"/>
        </w:rPr>
        <w:t>4.如何自建社群？</w:t>
      </w:r>
    </w:p>
    <w:p>
      <w:pPr>
        <w:pStyle w:val="7"/>
        <w:keepNext w:val="0"/>
        <w:keepLines w:val="0"/>
        <w:pageBreakBefore w:val="0"/>
        <w:widowControl w:val="0"/>
        <w:shd w:val="clear" w:color="auto" w:fill="auto"/>
        <w:tabs>
          <w:tab w:val="left" w:pos="445"/>
        </w:tabs>
        <w:kinsoku/>
        <w:wordWrap/>
        <w:overflowPunct/>
        <w:topLinePunct w:val="0"/>
        <w:autoSpaceDE/>
        <w:autoSpaceDN/>
        <w:bidi w:val="0"/>
        <w:adjustRightInd/>
        <w:snapToGrid w:val="0"/>
        <w:spacing w:before="0" w:line="240" w:lineRule="auto"/>
        <w:ind w:left="0" w:right="0" w:firstLine="0"/>
        <w:jc w:val="left"/>
        <w:textAlignment w:val="auto"/>
        <w:rPr>
          <w:rFonts w:hint="eastAsia" w:ascii="微软雅黑" w:hAnsi="微软雅黑" w:eastAsia="微软雅黑" w:cs="微软雅黑"/>
          <w:sz w:val="21"/>
          <w:szCs w:val="21"/>
        </w:rPr>
      </w:pPr>
      <w:bookmarkStart w:id="54" w:name="bookmark68"/>
      <w:r>
        <w:rPr>
          <w:rFonts w:hint="eastAsia" w:ascii="微软雅黑" w:hAnsi="微软雅黑" w:eastAsia="微软雅黑" w:cs="微软雅黑"/>
          <w:color w:val="000000"/>
          <w:spacing w:val="0"/>
          <w:w w:val="100"/>
          <w:position w:val="0"/>
          <w:sz w:val="21"/>
          <w:szCs w:val="21"/>
        </w:rPr>
        <w:t>五</w:t>
      </w:r>
      <w:bookmarkEnd w:id="54"/>
      <w:r>
        <w:rPr>
          <w:rFonts w:hint="eastAsia" w:ascii="微软雅黑" w:hAnsi="微软雅黑" w:eastAsia="微软雅黑" w:cs="微软雅黑"/>
          <w:color w:val="000000"/>
          <w:spacing w:val="0"/>
          <w:w w:val="100"/>
          <w:position w:val="0"/>
          <w:sz w:val="21"/>
          <w:szCs w:val="21"/>
        </w:rPr>
        <w:t>、</w:t>
      </w:r>
      <w:r>
        <w:rPr>
          <w:rFonts w:hint="eastAsia" w:ascii="微软雅黑" w:hAnsi="微软雅黑" w:eastAsia="微软雅黑" w:cs="微软雅黑"/>
          <w:color w:val="000000"/>
          <w:spacing w:val="0"/>
          <w:w w:val="100"/>
          <w:position w:val="0"/>
          <w:sz w:val="21"/>
          <w:szCs w:val="21"/>
        </w:rPr>
        <w:tab/>
      </w:r>
      <w:r>
        <w:rPr>
          <w:rFonts w:hint="eastAsia" w:ascii="微软雅黑" w:hAnsi="微软雅黑" w:eastAsia="微软雅黑" w:cs="微软雅黑"/>
          <w:color w:val="000000"/>
          <w:spacing w:val="0"/>
          <w:w w:val="100"/>
          <w:position w:val="0"/>
          <w:sz w:val="21"/>
          <w:szCs w:val="21"/>
        </w:rPr>
        <w:t>营销活动的策划依据：1-3-3-3原则</w:t>
      </w:r>
    </w:p>
    <w:p>
      <w:pPr>
        <w:pStyle w:val="7"/>
        <w:keepNext w:val="0"/>
        <w:keepLines w:val="0"/>
        <w:pageBreakBefore w:val="0"/>
        <w:widowControl w:val="0"/>
        <w:numPr>
          <w:ilvl w:val="0"/>
          <w:numId w:val="11"/>
        </w:numPr>
        <w:shd w:val="clear" w:color="auto" w:fill="auto"/>
        <w:tabs>
          <w:tab w:val="left" w:pos="325"/>
        </w:tabs>
        <w:kinsoku/>
        <w:wordWrap/>
        <w:overflowPunct/>
        <w:topLinePunct w:val="0"/>
        <w:autoSpaceDE/>
        <w:autoSpaceDN/>
        <w:bidi w:val="0"/>
        <w:adjustRightInd/>
        <w:snapToGrid w:val="0"/>
        <w:spacing w:before="0" w:line="240" w:lineRule="auto"/>
        <w:ind w:left="0" w:right="0" w:firstLine="0"/>
        <w:jc w:val="left"/>
        <w:textAlignment w:val="auto"/>
        <w:rPr>
          <w:rFonts w:hint="eastAsia" w:ascii="微软雅黑" w:hAnsi="微软雅黑" w:eastAsia="微软雅黑" w:cs="微软雅黑"/>
          <w:sz w:val="21"/>
          <w:szCs w:val="21"/>
        </w:rPr>
      </w:pPr>
      <w:bookmarkStart w:id="55" w:name="bookmark69"/>
      <w:bookmarkEnd w:id="55"/>
      <w:r>
        <w:rPr>
          <w:rFonts w:hint="eastAsia" w:ascii="微软雅黑" w:hAnsi="微软雅黑" w:eastAsia="微软雅黑" w:cs="微软雅黑"/>
          <w:color w:val="000000"/>
          <w:spacing w:val="0"/>
          <w:w w:val="100"/>
          <w:position w:val="0"/>
          <w:sz w:val="21"/>
          <w:szCs w:val="21"/>
        </w:rPr>
        <w:t>营销策划1个核心指导思想</w:t>
      </w:r>
    </w:p>
    <w:p>
      <w:pPr>
        <w:pStyle w:val="7"/>
        <w:keepNext w:val="0"/>
        <w:keepLines w:val="0"/>
        <w:pageBreakBefore w:val="0"/>
        <w:widowControl w:val="0"/>
        <w:numPr>
          <w:ilvl w:val="0"/>
          <w:numId w:val="11"/>
        </w:numPr>
        <w:shd w:val="clear" w:color="auto" w:fill="auto"/>
        <w:tabs>
          <w:tab w:val="left" w:pos="339"/>
        </w:tabs>
        <w:kinsoku/>
        <w:wordWrap/>
        <w:overflowPunct/>
        <w:topLinePunct w:val="0"/>
        <w:autoSpaceDE/>
        <w:autoSpaceDN/>
        <w:bidi w:val="0"/>
        <w:adjustRightInd/>
        <w:snapToGrid w:val="0"/>
        <w:spacing w:before="0" w:line="240" w:lineRule="auto"/>
        <w:ind w:left="0" w:right="0" w:firstLine="0"/>
        <w:jc w:val="left"/>
        <w:textAlignment w:val="auto"/>
        <w:rPr>
          <w:rFonts w:hint="eastAsia" w:ascii="微软雅黑" w:hAnsi="微软雅黑" w:eastAsia="微软雅黑" w:cs="微软雅黑"/>
          <w:sz w:val="21"/>
          <w:szCs w:val="21"/>
        </w:rPr>
      </w:pPr>
      <w:bookmarkStart w:id="56" w:name="bookmark70"/>
      <w:bookmarkEnd w:id="56"/>
      <w:r>
        <w:rPr>
          <w:rFonts w:hint="eastAsia" w:ascii="微软雅黑" w:hAnsi="微软雅黑" w:eastAsia="微软雅黑" w:cs="微软雅黑"/>
          <w:color w:val="000000"/>
          <w:spacing w:val="0"/>
          <w:w w:val="100"/>
          <w:position w:val="0"/>
          <w:sz w:val="21"/>
          <w:szCs w:val="21"/>
        </w:rPr>
        <w:t>营销策划的3个关键点</w:t>
      </w:r>
    </w:p>
    <w:p>
      <w:pPr>
        <w:pStyle w:val="7"/>
        <w:keepNext w:val="0"/>
        <w:keepLines w:val="0"/>
        <w:pageBreakBefore w:val="0"/>
        <w:widowControl w:val="0"/>
        <w:numPr>
          <w:ilvl w:val="0"/>
          <w:numId w:val="11"/>
        </w:numPr>
        <w:shd w:val="clear" w:color="auto" w:fill="auto"/>
        <w:tabs>
          <w:tab w:val="left" w:pos="339"/>
        </w:tabs>
        <w:kinsoku/>
        <w:wordWrap/>
        <w:overflowPunct/>
        <w:topLinePunct w:val="0"/>
        <w:autoSpaceDE/>
        <w:autoSpaceDN/>
        <w:bidi w:val="0"/>
        <w:adjustRightInd/>
        <w:snapToGrid w:val="0"/>
        <w:spacing w:before="0" w:line="240" w:lineRule="auto"/>
        <w:ind w:left="0" w:right="0" w:firstLine="0"/>
        <w:jc w:val="left"/>
        <w:textAlignment w:val="auto"/>
        <w:rPr>
          <w:rFonts w:hint="eastAsia" w:ascii="微软雅黑" w:hAnsi="微软雅黑" w:eastAsia="微软雅黑" w:cs="微软雅黑"/>
          <w:sz w:val="21"/>
          <w:szCs w:val="21"/>
        </w:rPr>
      </w:pPr>
      <w:bookmarkStart w:id="57" w:name="bookmark71"/>
      <w:bookmarkEnd w:id="57"/>
      <w:r>
        <w:rPr>
          <w:rFonts w:hint="eastAsia" w:ascii="微软雅黑" w:hAnsi="微软雅黑" w:eastAsia="微软雅黑" w:cs="微软雅黑"/>
          <w:color w:val="000000"/>
          <w:spacing w:val="0"/>
          <w:w w:val="100"/>
          <w:position w:val="0"/>
          <w:sz w:val="21"/>
          <w:szCs w:val="21"/>
        </w:rPr>
        <w:t>活动策划的3个误区</w:t>
      </w:r>
      <w:bookmarkStart w:id="58" w:name="bookmark72"/>
      <w:bookmarkEnd w:id="58"/>
    </w:p>
    <w:p>
      <w:pPr>
        <w:pStyle w:val="7"/>
        <w:keepNext w:val="0"/>
        <w:keepLines w:val="0"/>
        <w:pageBreakBefore w:val="0"/>
        <w:widowControl w:val="0"/>
        <w:numPr>
          <w:ilvl w:val="0"/>
          <w:numId w:val="11"/>
        </w:numPr>
        <w:shd w:val="clear" w:color="auto" w:fill="auto"/>
        <w:tabs>
          <w:tab w:val="left" w:pos="339"/>
        </w:tabs>
        <w:kinsoku/>
        <w:wordWrap/>
        <w:overflowPunct/>
        <w:topLinePunct w:val="0"/>
        <w:autoSpaceDE/>
        <w:autoSpaceDN/>
        <w:bidi w:val="0"/>
        <w:adjustRightInd/>
        <w:snapToGrid w:val="0"/>
        <w:spacing w:before="0" w:line="240" w:lineRule="auto"/>
        <w:ind w:left="0" w:right="0" w:firstLine="0"/>
        <w:jc w:val="left"/>
        <w:textAlignment w:val="auto"/>
        <w:rPr>
          <w:rFonts w:hint="eastAsia" w:ascii="微软雅黑" w:hAnsi="微软雅黑" w:eastAsia="微软雅黑" w:cs="微软雅黑"/>
          <w:sz w:val="21"/>
          <w:szCs w:val="21"/>
        </w:rPr>
      </w:pPr>
      <w:r>
        <w:rPr>
          <w:rFonts w:hint="eastAsia" w:ascii="微软雅黑" w:hAnsi="微软雅黑" w:eastAsia="微软雅黑" w:cs="微软雅黑"/>
          <w:color w:val="000000"/>
          <w:spacing w:val="0"/>
          <w:w w:val="100"/>
          <w:position w:val="0"/>
          <w:sz w:val="21"/>
          <w:szCs w:val="21"/>
        </w:rPr>
        <w:t>节日活动策划的3种依据</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line="240" w:lineRule="auto"/>
        <w:ind w:left="0" w:right="0" w:firstLine="210" w:firstLineChars="100"/>
        <w:jc w:val="left"/>
        <w:textAlignment w:val="auto"/>
        <w:rPr>
          <w:rFonts w:hint="eastAsia" w:ascii="微软雅黑" w:hAnsi="微软雅黑" w:eastAsia="微软雅黑" w:cs="微软雅黑"/>
          <w:color w:val="0070C0"/>
          <w:sz w:val="21"/>
          <w:szCs w:val="21"/>
        </w:rPr>
      </w:pPr>
      <w:r>
        <w:rPr>
          <w:rFonts w:hint="eastAsia" w:ascii="微软雅黑" w:hAnsi="微软雅黑" w:eastAsia="微软雅黑" w:cs="微软雅黑"/>
          <w:color w:val="0070C0"/>
          <w:spacing w:val="0"/>
          <w:w w:val="100"/>
          <w:position w:val="0"/>
          <w:sz w:val="21"/>
          <w:szCs w:val="21"/>
        </w:rPr>
        <w:t>案例分享：</w:t>
      </w:r>
      <w:r>
        <w:rPr>
          <w:rFonts w:hint="eastAsia" w:ascii="微软雅黑" w:hAnsi="微软雅黑" w:eastAsia="微软雅黑" w:cs="微软雅黑"/>
          <w:color w:val="0070C0"/>
          <w:spacing w:val="0"/>
          <w:w w:val="100"/>
          <w:position w:val="0"/>
          <w:sz w:val="21"/>
          <w:szCs w:val="21"/>
          <w:lang w:val="zh-CN" w:eastAsia="zh-CN" w:bidi="zh-CN"/>
        </w:rPr>
        <w:t>“幸福</w:t>
      </w:r>
      <w:r>
        <w:rPr>
          <w:rFonts w:hint="eastAsia" w:ascii="微软雅黑" w:hAnsi="微软雅黑" w:eastAsia="微软雅黑" w:cs="微软雅黑"/>
          <w:color w:val="0070C0"/>
          <w:spacing w:val="0"/>
          <w:w w:val="100"/>
          <w:position w:val="0"/>
          <w:sz w:val="21"/>
          <w:szCs w:val="21"/>
        </w:rPr>
        <w:t>满分”系列社区活动和家庭银行模式分享</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line="240" w:lineRule="auto"/>
        <w:ind w:left="0" w:right="0" w:firstLine="0"/>
        <w:jc w:val="left"/>
        <w:textAlignment w:val="auto"/>
        <w:rPr>
          <w:rFonts w:hint="eastAsia" w:ascii="微软雅黑" w:hAnsi="微软雅黑" w:eastAsia="微软雅黑" w:cs="微软雅黑"/>
          <w:b/>
          <w:bCs/>
          <w:color w:val="FF0000"/>
          <w:sz w:val="21"/>
          <w:szCs w:val="21"/>
          <w:lang w:val="en-US" w:eastAsia="zh-Hans"/>
        </w:rPr>
      </w:pPr>
      <w:r>
        <w:rPr>
          <w:rFonts w:hint="eastAsia" w:ascii="微软雅黑" w:hAnsi="微软雅黑" w:eastAsia="微软雅黑" w:cs="微软雅黑"/>
          <w:b/>
          <w:bCs/>
          <w:color w:val="FF0000"/>
          <w:spacing w:val="0"/>
          <w:w w:val="100"/>
          <w:position w:val="0"/>
          <w:sz w:val="21"/>
          <w:szCs w:val="21"/>
        </w:rPr>
        <w:t>第五讲：</w:t>
      </w:r>
      <w:r>
        <w:rPr>
          <w:rFonts w:hint="eastAsia" w:ascii="微软雅黑" w:hAnsi="微软雅黑" w:eastAsia="微软雅黑" w:cs="微软雅黑"/>
          <w:b/>
          <w:bCs/>
          <w:color w:val="FF0000"/>
          <w:spacing w:val="0"/>
          <w:w w:val="100"/>
          <w:position w:val="0"/>
          <w:sz w:val="21"/>
          <w:szCs w:val="21"/>
          <w:lang w:val="en-US" w:eastAsia="zh-Hans"/>
        </w:rPr>
        <w:t>新媒体助力银行立体发展</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line="240" w:lineRule="auto"/>
        <w:ind w:left="0" w:right="0" w:firstLine="0"/>
        <w:jc w:val="left"/>
        <w:textAlignment w:val="auto"/>
        <w:rPr>
          <w:rFonts w:hint="eastAsia" w:ascii="微软雅黑" w:hAnsi="微软雅黑" w:eastAsia="微软雅黑" w:cs="微软雅黑"/>
          <w:sz w:val="21"/>
          <w:szCs w:val="21"/>
        </w:rPr>
      </w:pPr>
      <w:r>
        <w:rPr>
          <w:rFonts w:hint="eastAsia" w:ascii="微软雅黑" w:hAnsi="微软雅黑" w:eastAsia="微软雅黑" w:cs="微软雅黑"/>
          <w:color w:val="000000"/>
          <w:spacing w:val="0"/>
          <w:w w:val="100"/>
          <w:position w:val="0"/>
          <w:sz w:val="21"/>
          <w:szCs w:val="21"/>
          <w:lang w:val="en-US" w:eastAsia="zh-CN"/>
        </w:rPr>
        <w:t>一</w:t>
      </w:r>
      <w:r>
        <w:rPr>
          <w:rFonts w:hint="eastAsia" w:ascii="微软雅黑" w:hAnsi="微软雅黑" w:eastAsia="微软雅黑" w:cs="微软雅黑"/>
          <w:color w:val="000000"/>
          <w:spacing w:val="0"/>
          <w:w w:val="100"/>
          <w:position w:val="0"/>
          <w:sz w:val="21"/>
          <w:szCs w:val="21"/>
        </w:rPr>
        <w:t>、线上的平台做什么</w:t>
      </w:r>
    </w:p>
    <w:p>
      <w:pPr>
        <w:pStyle w:val="7"/>
        <w:keepNext w:val="0"/>
        <w:keepLines w:val="0"/>
        <w:pageBreakBefore w:val="0"/>
        <w:widowControl w:val="0"/>
        <w:numPr>
          <w:ilvl w:val="0"/>
          <w:numId w:val="12"/>
        </w:numPr>
        <w:shd w:val="clear" w:color="auto" w:fill="auto"/>
        <w:tabs>
          <w:tab w:val="left" w:pos="325"/>
        </w:tabs>
        <w:kinsoku/>
        <w:wordWrap/>
        <w:overflowPunct/>
        <w:topLinePunct w:val="0"/>
        <w:autoSpaceDE/>
        <w:autoSpaceDN/>
        <w:bidi w:val="0"/>
        <w:adjustRightInd/>
        <w:snapToGrid w:val="0"/>
        <w:spacing w:before="0" w:line="240" w:lineRule="auto"/>
        <w:ind w:left="0" w:right="0" w:firstLine="0"/>
        <w:jc w:val="left"/>
        <w:textAlignment w:val="auto"/>
        <w:rPr>
          <w:rFonts w:hint="eastAsia" w:ascii="微软雅黑" w:hAnsi="微软雅黑" w:eastAsia="微软雅黑" w:cs="微软雅黑"/>
          <w:sz w:val="21"/>
          <w:szCs w:val="21"/>
        </w:rPr>
      </w:pPr>
      <w:bookmarkStart w:id="59" w:name="bookmark73"/>
      <w:bookmarkEnd w:id="59"/>
      <w:r>
        <w:rPr>
          <w:rFonts w:hint="eastAsia" w:ascii="微软雅黑" w:hAnsi="微软雅黑" w:eastAsia="微软雅黑" w:cs="微软雅黑"/>
          <w:color w:val="000000"/>
          <w:spacing w:val="0"/>
          <w:w w:val="100"/>
          <w:position w:val="0"/>
          <w:sz w:val="21"/>
          <w:szCs w:val="21"/>
        </w:rPr>
        <w:t>互联网思维：市场，用户和产品一重新审视生态链</w:t>
      </w:r>
    </w:p>
    <w:p>
      <w:pPr>
        <w:pStyle w:val="7"/>
        <w:keepNext w:val="0"/>
        <w:keepLines w:val="0"/>
        <w:pageBreakBefore w:val="0"/>
        <w:widowControl w:val="0"/>
        <w:numPr>
          <w:ilvl w:val="0"/>
          <w:numId w:val="12"/>
        </w:numPr>
        <w:shd w:val="clear" w:color="auto" w:fill="auto"/>
        <w:tabs>
          <w:tab w:val="left" w:pos="339"/>
        </w:tabs>
        <w:kinsoku/>
        <w:wordWrap/>
        <w:overflowPunct/>
        <w:topLinePunct w:val="0"/>
        <w:autoSpaceDE/>
        <w:autoSpaceDN/>
        <w:bidi w:val="0"/>
        <w:adjustRightInd/>
        <w:snapToGrid w:val="0"/>
        <w:spacing w:before="0" w:line="240" w:lineRule="auto"/>
        <w:ind w:left="0" w:right="0" w:firstLine="0"/>
        <w:jc w:val="left"/>
        <w:textAlignment w:val="auto"/>
        <w:rPr>
          <w:rFonts w:hint="eastAsia" w:ascii="微软雅黑" w:hAnsi="微软雅黑" w:eastAsia="微软雅黑" w:cs="微软雅黑"/>
          <w:sz w:val="21"/>
          <w:szCs w:val="21"/>
        </w:rPr>
      </w:pPr>
      <w:bookmarkStart w:id="60" w:name="bookmark74"/>
      <w:bookmarkEnd w:id="60"/>
      <w:r>
        <w:rPr>
          <w:rFonts w:hint="eastAsia" w:ascii="微软雅黑" w:hAnsi="微软雅黑" w:eastAsia="微软雅黑" w:cs="微软雅黑"/>
          <w:color w:val="000000"/>
          <w:spacing w:val="0"/>
          <w:w w:val="100"/>
          <w:position w:val="0"/>
          <w:sz w:val="21"/>
          <w:szCs w:val="21"/>
        </w:rPr>
        <w:t>互联网平台：</w:t>
      </w:r>
      <w:r>
        <w:rPr>
          <w:rFonts w:hint="eastAsia" w:ascii="微软雅黑" w:hAnsi="微软雅黑" w:eastAsia="微软雅黑" w:cs="微软雅黑"/>
          <w:color w:val="000000"/>
          <w:spacing w:val="0"/>
          <w:w w:val="100"/>
          <w:position w:val="0"/>
          <w:sz w:val="21"/>
          <w:szCs w:val="21"/>
          <w:lang w:val="en-US" w:eastAsia="zh-Hans"/>
        </w:rPr>
        <w:t>字节</w:t>
      </w:r>
      <w:r>
        <w:rPr>
          <w:rFonts w:hint="eastAsia" w:ascii="微软雅黑" w:hAnsi="微软雅黑" w:eastAsia="微软雅黑" w:cs="微软雅黑"/>
          <w:color w:val="000000"/>
          <w:spacing w:val="0"/>
          <w:w w:val="100"/>
          <w:position w:val="0"/>
          <w:sz w:val="21"/>
          <w:szCs w:val="21"/>
        </w:rPr>
        <w:t>，网站和</w:t>
      </w:r>
      <w:r>
        <w:rPr>
          <w:rFonts w:hint="eastAsia" w:ascii="微软雅黑" w:hAnsi="微软雅黑" w:eastAsia="微软雅黑" w:cs="微软雅黑"/>
          <w:color w:val="000000"/>
          <w:spacing w:val="0"/>
          <w:w w:val="100"/>
          <w:position w:val="0"/>
          <w:sz w:val="21"/>
          <w:szCs w:val="21"/>
          <w:lang w:val="en-US" w:eastAsia="zh-Hans" w:bidi="en-US"/>
        </w:rPr>
        <w:t>其它视频互动软件</w:t>
      </w:r>
      <w:r>
        <w:rPr>
          <w:rFonts w:hint="eastAsia" w:ascii="微软雅黑" w:hAnsi="微软雅黑" w:eastAsia="微软雅黑" w:cs="微软雅黑"/>
          <w:color w:val="000000"/>
          <w:spacing w:val="0"/>
          <w:w w:val="100"/>
          <w:position w:val="0"/>
          <w:sz w:val="21"/>
          <w:szCs w:val="21"/>
          <w:lang w:val="en-US" w:eastAsia="en-US" w:bidi="en-US"/>
        </w:rPr>
        <w:t>-</w:t>
      </w:r>
      <w:r>
        <w:rPr>
          <w:rFonts w:hint="eastAsia" w:ascii="微软雅黑" w:hAnsi="微软雅黑" w:eastAsia="微软雅黑" w:cs="微软雅黑"/>
          <w:color w:val="000000"/>
          <w:spacing w:val="0"/>
          <w:w w:val="100"/>
          <w:position w:val="0"/>
          <w:sz w:val="21"/>
          <w:szCs w:val="21"/>
        </w:rPr>
        <w:t>构建引流平台</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line="240" w:lineRule="auto"/>
        <w:ind w:left="0" w:right="0" w:firstLine="210" w:firstLineChars="100"/>
        <w:jc w:val="left"/>
        <w:textAlignment w:val="auto"/>
        <w:rPr>
          <w:rFonts w:hint="eastAsia" w:ascii="微软雅黑" w:hAnsi="微软雅黑" w:eastAsia="微软雅黑" w:cs="微软雅黑"/>
          <w:color w:val="0070C0"/>
          <w:sz w:val="21"/>
          <w:szCs w:val="21"/>
          <w:lang w:val="en-US" w:eastAsia="zh-Hans"/>
        </w:rPr>
      </w:pPr>
      <w:r>
        <w:rPr>
          <w:rFonts w:hint="eastAsia" w:ascii="微软雅黑" w:hAnsi="微软雅黑" w:eastAsia="微软雅黑" w:cs="微软雅黑"/>
          <w:color w:val="0070C0"/>
          <w:spacing w:val="0"/>
          <w:w w:val="100"/>
          <w:position w:val="0"/>
          <w:sz w:val="21"/>
          <w:szCs w:val="21"/>
          <w:lang w:val="en-US" w:eastAsia="zh-Hans"/>
        </w:rPr>
        <w:t>数据</w:t>
      </w:r>
      <w:r>
        <w:rPr>
          <w:rFonts w:hint="eastAsia" w:ascii="微软雅黑" w:hAnsi="微软雅黑" w:eastAsia="微软雅黑" w:cs="微软雅黑"/>
          <w:color w:val="0070C0"/>
          <w:spacing w:val="0"/>
          <w:w w:val="100"/>
          <w:position w:val="0"/>
          <w:sz w:val="21"/>
          <w:szCs w:val="21"/>
        </w:rPr>
        <w:t>分享：</w:t>
      </w:r>
      <w:r>
        <w:rPr>
          <w:rFonts w:hint="eastAsia" w:ascii="微软雅黑" w:hAnsi="微软雅黑" w:eastAsia="微软雅黑" w:cs="微软雅黑"/>
          <w:color w:val="0070C0"/>
          <w:spacing w:val="0"/>
          <w:w w:val="100"/>
          <w:position w:val="0"/>
          <w:sz w:val="21"/>
          <w:szCs w:val="21"/>
          <w:lang w:val="en-US" w:eastAsia="zh-Hans"/>
        </w:rPr>
        <w:t>各大视频运营分享平台数据报告</w:t>
      </w:r>
    </w:p>
    <w:p>
      <w:pPr>
        <w:pStyle w:val="7"/>
        <w:keepNext w:val="0"/>
        <w:keepLines w:val="0"/>
        <w:pageBreakBefore w:val="0"/>
        <w:widowControl w:val="0"/>
        <w:shd w:val="clear" w:color="auto" w:fill="auto"/>
        <w:tabs>
          <w:tab w:val="left" w:pos="440"/>
        </w:tabs>
        <w:kinsoku/>
        <w:wordWrap/>
        <w:overflowPunct/>
        <w:topLinePunct w:val="0"/>
        <w:autoSpaceDE/>
        <w:autoSpaceDN/>
        <w:bidi w:val="0"/>
        <w:adjustRightInd/>
        <w:snapToGrid w:val="0"/>
        <w:spacing w:before="0" w:line="240" w:lineRule="auto"/>
        <w:ind w:left="0" w:right="0" w:firstLine="0"/>
        <w:jc w:val="left"/>
        <w:textAlignment w:val="auto"/>
        <w:rPr>
          <w:rFonts w:hint="eastAsia" w:ascii="微软雅黑" w:hAnsi="微软雅黑" w:eastAsia="微软雅黑" w:cs="微软雅黑"/>
          <w:sz w:val="21"/>
          <w:szCs w:val="21"/>
        </w:rPr>
      </w:pPr>
      <w:r>
        <w:rPr>
          <w:rFonts w:hint="eastAsia" w:ascii="微软雅黑" w:hAnsi="微软雅黑" w:eastAsia="微软雅黑" w:cs="微软雅黑"/>
          <w:color w:val="000000"/>
          <w:spacing w:val="0"/>
          <w:w w:val="100"/>
          <w:position w:val="0"/>
          <w:sz w:val="21"/>
          <w:szCs w:val="21"/>
          <w:lang w:val="en-US" w:eastAsia="zh-Hans"/>
        </w:rPr>
        <w:t>二</w:t>
      </w:r>
      <w:r>
        <w:rPr>
          <w:rFonts w:hint="eastAsia" w:ascii="微软雅黑" w:hAnsi="微软雅黑" w:eastAsia="微软雅黑" w:cs="微软雅黑"/>
          <w:color w:val="000000"/>
          <w:spacing w:val="0"/>
          <w:w w:val="100"/>
          <w:position w:val="0"/>
          <w:sz w:val="21"/>
          <w:szCs w:val="21"/>
        </w:rPr>
        <w:t>、</w:t>
      </w:r>
      <w:r>
        <w:rPr>
          <w:rFonts w:hint="eastAsia" w:ascii="微软雅黑" w:hAnsi="微软雅黑" w:eastAsia="微软雅黑" w:cs="微软雅黑"/>
          <w:color w:val="000000"/>
          <w:spacing w:val="0"/>
          <w:w w:val="100"/>
          <w:position w:val="0"/>
          <w:sz w:val="21"/>
          <w:szCs w:val="21"/>
        </w:rPr>
        <w:tab/>
      </w:r>
      <w:r>
        <w:rPr>
          <w:rFonts w:hint="eastAsia" w:ascii="微软雅黑" w:hAnsi="微软雅黑" w:eastAsia="微软雅黑" w:cs="微软雅黑"/>
          <w:color w:val="000000"/>
          <w:spacing w:val="0"/>
          <w:w w:val="100"/>
          <w:position w:val="0"/>
          <w:sz w:val="21"/>
          <w:szCs w:val="21"/>
        </w:rPr>
        <w:t>融合场景的营销工具</w:t>
      </w:r>
    </w:p>
    <w:p>
      <w:pPr>
        <w:pStyle w:val="7"/>
        <w:keepNext w:val="0"/>
        <w:keepLines w:val="0"/>
        <w:pageBreakBefore w:val="0"/>
        <w:widowControl w:val="0"/>
        <w:numPr>
          <w:ilvl w:val="0"/>
          <w:numId w:val="13"/>
        </w:numPr>
        <w:shd w:val="clear" w:color="auto" w:fill="auto"/>
        <w:tabs>
          <w:tab w:val="left" w:pos="325"/>
        </w:tabs>
        <w:kinsoku/>
        <w:wordWrap/>
        <w:overflowPunct/>
        <w:topLinePunct w:val="0"/>
        <w:autoSpaceDE/>
        <w:autoSpaceDN/>
        <w:bidi w:val="0"/>
        <w:adjustRightInd/>
        <w:snapToGrid w:val="0"/>
        <w:spacing w:before="0" w:line="240" w:lineRule="auto"/>
        <w:ind w:left="0" w:right="0" w:firstLine="0"/>
        <w:jc w:val="left"/>
        <w:textAlignment w:val="auto"/>
        <w:rPr>
          <w:rFonts w:hint="eastAsia" w:ascii="微软雅黑" w:hAnsi="微软雅黑" w:eastAsia="微软雅黑" w:cs="微软雅黑"/>
          <w:sz w:val="21"/>
          <w:szCs w:val="21"/>
        </w:rPr>
      </w:pPr>
      <w:bookmarkStart w:id="61" w:name="bookmark79"/>
      <w:bookmarkEnd w:id="61"/>
      <w:r>
        <w:rPr>
          <w:rFonts w:hint="eastAsia" w:ascii="微软雅黑" w:hAnsi="微软雅黑" w:eastAsia="微软雅黑" w:cs="微软雅黑"/>
          <w:color w:val="000000"/>
          <w:spacing w:val="0"/>
          <w:w w:val="100"/>
          <w:position w:val="0"/>
          <w:sz w:val="21"/>
          <w:szCs w:val="21"/>
        </w:rPr>
        <w:t>活生态打造</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line="240" w:lineRule="auto"/>
        <w:ind w:left="0" w:right="0" w:firstLine="210" w:firstLineChars="100"/>
        <w:jc w:val="left"/>
        <w:textAlignment w:val="auto"/>
        <w:rPr>
          <w:rFonts w:hint="eastAsia" w:ascii="微软雅黑" w:hAnsi="微软雅黑" w:eastAsia="微软雅黑" w:cs="微软雅黑"/>
          <w:color w:val="0070C0"/>
          <w:sz w:val="21"/>
          <w:szCs w:val="21"/>
        </w:rPr>
      </w:pPr>
      <w:r>
        <w:rPr>
          <w:rFonts w:hint="eastAsia" w:ascii="微软雅黑" w:hAnsi="微软雅黑" w:eastAsia="微软雅黑" w:cs="微软雅黑"/>
          <w:color w:val="0070C0"/>
          <w:spacing w:val="0"/>
          <w:w w:val="100"/>
          <w:position w:val="0"/>
          <w:sz w:val="21"/>
          <w:szCs w:val="21"/>
        </w:rPr>
        <w:t>案例分享：智慧社区：让金融服务融入生活场景</w:t>
      </w:r>
    </w:p>
    <w:p>
      <w:pPr>
        <w:pStyle w:val="7"/>
        <w:keepNext w:val="0"/>
        <w:keepLines w:val="0"/>
        <w:pageBreakBefore w:val="0"/>
        <w:widowControl w:val="0"/>
        <w:numPr>
          <w:ilvl w:val="0"/>
          <w:numId w:val="13"/>
        </w:numPr>
        <w:shd w:val="clear" w:color="auto" w:fill="auto"/>
        <w:tabs>
          <w:tab w:val="left" w:pos="339"/>
        </w:tabs>
        <w:kinsoku/>
        <w:wordWrap/>
        <w:overflowPunct/>
        <w:topLinePunct w:val="0"/>
        <w:autoSpaceDE/>
        <w:autoSpaceDN/>
        <w:bidi w:val="0"/>
        <w:adjustRightInd/>
        <w:snapToGrid w:val="0"/>
        <w:spacing w:before="0" w:line="240" w:lineRule="auto"/>
        <w:ind w:left="0" w:right="0" w:firstLine="0"/>
        <w:jc w:val="left"/>
        <w:textAlignment w:val="auto"/>
        <w:rPr>
          <w:rFonts w:hint="eastAsia" w:ascii="微软雅黑" w:hAnsi="微软雅黑" w:eastAsia="微软雅黑" w:cs="微软雅黑"/>
          <w:sz w:val="21"/>
          <w:szCs w:val="21"/>
        </w:rPr>
      </w:pPr>
      <w:bookmarkStart w:id="62" w:name="bookmark80"/>
      <w:bookmarkEnd w:id="62"/>
      <w:r>
        <w:rPr>
          <w:rFonts w:hint="eastAsia" w:ascii="微软雅黑" w:hAnsi="微软雅黑" w:eastAsia="微软雅黑" w:cs="微软雅黑"/>
          <w:color w:val="000000"/>
          <w:spacing w:val="0"/>
          <w:w w:val="100"/>
          <w:position w:val="0"/>
          <w:sz w:val="21"/>
          <w:szCs w:val="21"/>
        </w:rPr>
        <w:t>轻应用服务</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line="240" w:lineRule="auto"/>
        <w:ind w:left="0" w:right="0" w:firstLine="210" w:firstLineChars="100"/>
        <w:jc w:val="left"/>
        <w:textAlignment w:val="auto"/>
        <w:rPr>
          <w:rFonts w:hint="eastAsia" w:ascii="微软雅黑" w:hAnsi="微软雅黑" w:eastAsia="微软雅黑" w:cs="微软雅黑"/>
          <w:sz w:val="21"/>
          <w:szCs w:val="21"/>
        </w:rPr>
      </w:pPr>
      <w:r>
        <w:rPr>
          <w:rFonts w:hint="eastAsia" w:ascii="微软雅黑" w:hAnsi="微软雅黑" w:eastAsia="微软雅黑" w:cs="微软雅黑"/>
          <w:color w:val="0070C0"/>
          <w:spacing w:val="0"/>
          <w:w w:val="100"/>
          <w:position w:val="0"/>
          <w:sz w:val="21"/>
          <w:szCs w:val="21"/>
        </w:rPr>
        <w:t>案例分享：微信小程序，集合场景链接金融服务</w:t>
      </w:r>
    </w:p>
    <w:p>
      <w:pPr>
        <w:pStyle w:val="7"/>
        <w:keepNext w:val="0"/>
        <w:keepLines w:val="0"/>
        <w:pageBreakBefore w:val="0"/>
        <w:widowControl w:val="0"/>
        <w:numPr>
          <w:ilvl w:val="0"/>
          <w:numId w:val="13"/>
        </w:numPr>
        <w:shd w:val="clear" w:color="auto" w:fill="auto"/>
        <w:tabs>
          <w:tab w:val="left" w:pos="339"/>
        </w:tabs>
        <w:kinsoku/>
        <w:wordWrap/>
        <w:overflowPunct/>
        <w:topLinePunct w:val="0"/>
        <w:autoSpaceDE/>
        <w:autoSpaceDN/>
        <w:bidi w:val="0"/>
        <w:adjustRightInd/>
        <w:snapToGrid w:val="0"/>
        <w:spacing w:before="0" w:line="240" w:lineRule="auto"/>
        <w:ind w:left="0" w:right="0" w:firstLine="0"/>
        <w:jc w:val="left"/>
        <w:textAlignment w:val="auto"/>
        <w:rPr>
          <w:rFonts w:hint="eastAsia" w:ascii="微软雅黑" w:hAnsi="微软雅黑" w:eastAsia="微软雅黑" w:cs="微软雅黑"/>
          <w:sz w:val="21"/>
          <w:szCs w:val="21"/>
        </w:rPr>
      </w:pPr>
      <w:bookmarkStart w:id="63" w:name="bookmark81"/>
      <w:bookmarkEnd w:id="63"/>
      <w:r>
        <w:rPr>
          <w:rFonts w:hint="eastAsia" w:ascii="微软雅黑" w:hAnsi="微软雅黑" w:eastAsia="微软雅黑" w:cs="微软雅黑"/>
          <w:color w:val="000000"/>
          <w:spacing w:val="0"/>
          <w:w w:val="100"/>
          <w:position w:val="0"/>
          <w:sz w:val="21"/>
          <w:szCs w:val="21"/>
        </w:rPr>
        <w:t>直播：活动宣传和买家秀</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line="240" w:lineRule="auto"/>
        <w:ind w:left="0" w:right="0" w:firstLine="0"/>
        <w:jc w:val="left"/>
        <w:textAlignment w:val="auto"/>
        <w:rPr>
          <w:rFonts w:hint="eastAsia" w:ascii="微软雅黑" w:hAnsi="微软雅黑" w:eastAsia="微软雅黑" w:cs="微软雅黑"/>
          <w:b/>
          <w:bCs/>
          <w:color w:val="FF0000"/>
          <w:sz w:val="21"/>
          <w:szCs w:val="21"/>
        </w:rPr>
      </w:pPr>
      <w:r>
        <w:rPr>
          <w:rFonts w:hint="eastAsia" w:ascii="微软雅黑" w:hAnsi="微软雅黑" w:eastAsia="微软雅黑" w:cs="微软雅黑"/>
          <w:b/>
          <w:bCs/>
          <w:color w:val="FF0000"/>
          <w:spacing w:val="0"/>
          <w:w w:val="100"/>
          <w:position w:val="0"/>
          <w:sz w:val="21"/>
          <w:szCs w:val="21"/>
        </w:rPr>
        <w:t>第六讲：产业链主题打造</w:t>
      </w:r>
    </w:p>
    <w:p>
      <w:pPr>
        <w:pStyle w:val="7"/>
        <w:keepNext w:val="0"/>
        <w:keepLines w:val="0"/>
        <w:pageBreakBefore w:val="0"/>
        <w:widowControl w:val="0"/>
        <w:shd w:val="clear" w:color="auto" w:fill="auto"/>
        <w:kinsoku/>
        <w:wordWrap/>
        <w:overflowPunct/>
        <w:topLinePunct w:val="0"/>
        <w:autoSpaceDE/>
        <w:autoSpaceDN/>
        <w:bidi w:val="0"/>
        <w:adjustRightInd/>
        <w:snapToGrid w:val="0"/>
        <w:spacing w:before="0" w:line="240" w:lineRule="auto"/>
        <w:ind w:left="0" w:right="0" w:firstLine="0"/>
        <w:jc w:val="left"/>
        <w:textAlignment w:val="auto"/>
        <w:rPr>
          <w:rFonts w:hint="eastAsia" w:ascii="微软雅黑" w:hAnsi="微软雅黑" w:eastAsia="微软雅黑" w:cs="微软雅黑"/>
          <w:sz w:val="21"/>
          <w:szCs w:val="21"/>
        </w:rPr>
      </w:pPr>
      <w:r>
        <w:rPr>
          <w:rFonts w:hint="eastAsia" w:ascii="微软雅黑" w:hAnsi="微软雅黑" w:eastAsia="微软雅黑" w:cs="微软雅黑"/>
          <w:color w:val="000000"/>
          <w:spacing w:val="0"/>
          <w:w w:val="100"/>
          <w:position w:val="0"/>
          <w:sz w:val="21"/>
          <w:szCs w:val="21"/>
        </w:rPr>
        <w:t>1.划分网格区域，开展产业链一体化营销</w:t>
      </w:r>
    </w:p>
    <w:p>
      <w:pPr>
        <w:pStyle w:val="7"/>
        <w:keepNext w:val="0"/>
        <w:keepLines w:val="0"/>
        <w:pageBreakBefore w:val="0"/>
        <w:widowControl w:val="0"/>
        <w:numPr>
          <w:ilvl w:val="0"/>
          <w:numId w:val="1"/>
        </w:numPr>
        <w:shd w:val="clear" w:color="auto" w:fill="auto"/>
        <w:tabs>
          <w:tab w:val="left" w:pos="339"/>
        </w:tabs>
        <w:kinsoku/>
        <w:wordWrap/>
        <w:overflowPunct/>
        <w:topLinePunct w:val="0"/>
        <w:autoSpaceDE/>
        <w:autoSpaceDN/>
        <w:bidi w:val="0"/>
        <w:adjustRightInd/>
        <w:snapToGrid w:val="0"/>
        <w:spacing w:before="0" w:line="240" w:lineRule="auto"/>
        <w:ind w:left="0" w:right="0" w:firstLine="0"/>
        <w:jc w:val="left"/>
        <w:textAlignment w:val="auto"/>
        <w:rPr>
          <w:rFonts w:hint="eastAsia" w:ascii="微软雅黑" w:hAnsi="微软雅黑" w:eastAsia="微软雅黑" w:cs="微软雅黑"/>
          <w:sz w:val="21"/>
          <w:szCs w:val="21"/>
        </w:rPr>
      </w:pPr>
      <w:bookmarkStart w:id="64" w:name="bookmark82"/>
      <w:bookmarkEnd w:id="64"/>
      <w:r>
        <w:rPr>
          <w:rFonts w:hint="eastAsia" w:ascii="微软雅黑" w:hAnsi="微软雅黑" w:eastAsia="微软雅黑" w:cs="微软雅黑"/>
          <w:color w:val="000000"/>
          <w:spacing w:val="0"/>
          <w:w w:val="100"/>
          <w:position w:val="0"/>
          <w:sz w:val="21"/>
          <w:szCs w:val="21"/>
        </w:rPr>
        <w:t>强化沟通协调，获取行业地图</w:t>
      </w:r>
    </w:p>
    <w:p>
      <w:pPr>
        <w:pStyle w:val="7"/>
        <w:keepNext w:val="0"/>
        <w:keepLines w:val="0"/>
        <w:pageBreakBefore w:val="0"/>
        <w:widowControl w:val="0"/>
        <w:numPr>
          <w:ilvl w:val="0"/>
          <w:numId w:val="1"/>
        </w:numPr>
        <w:shd w:val="clear" w:color="auto" w:fill="auto"/>
        <w:tabs>
          <w:tab w:val="left" w:pos="339"/>
        </w:tabs>
        <w:kinsoku/>
        <w:wordWrap/>
        <w:overflowPunct/>
        <w:topLinePunct w:val="0"/>
        <w:autoSpaceDE/>
        <w:autoSpaceDN/>
        <w:bidi w:val="0"/>
        <w:adjustRightInd/>
        <w:snapToGrid w:val="0"/>
        <w:spacing w:before="0" w:line="240" w:lineRule="auto"/>
        <w:ind w:left="0" w:right="0" w:firstLine="0"/>
        <w:jc w:val="left"/>
        <w:textAlignment w:val="auto"/>
        <w:rPr>
          <w:rFonts w:hint="eastAsia" w:ascii="微软雅黑" w:hAnsi="微软雅黑" w:eastAsia="微软雅黑" w:cs="微软雅黑"/>
          <w:sz w:val="21"/>
          <w:szCs w:val="21"/>
        </w:rPr>
      </w:pPr>
      <w:bookmarkStart w:id="65" w:name="bookmark83"/>
      <w:bookmarkEnd w:id="65"/>
      <w:r>
        <w:rPr>
          <w:rFonts w:hint="eastAsia" w:ascii="微软雅黑" w:hAnsi="微软雅黑" w:eastAsia="微软雅黑" w:cs="微软雅黑"/>
          <w:color w:val="000000"/>
          <w:spacing w:val="0"/>
          <w:w w:val="100"/>
          <w:position w:val="0"/>
          <w:sz w:val="21"/>
          <w:szCs w:val="21"/>
        </w:rPr>
        <w:t>规范营销流程，明确营销内容</w:t>
      </w:r>
    </w:p>
    <w:p>
      <w:pPr>
        <w:pStyle w:val="7"/>
        <w:keepNext w:val="0"/>
        <w:keepLines w:val="0"/>
        <w:pageBreakBefore w:val="0"/>
        <w:widowControl w:val="0"/>
        <w:numPr>
          <w:ilvl w:val="0"/>
          <w:numId w:val="1"/>
        </w:numPr>
        <w:shd w:val="clear" w:color="auto" w:fill="auto"/>
        <w:tabs>
          <w:tab w:val="left" w:pos="339"/>
        </w:tabs>
        <w:kinsoku/>
        <w:wordWrap/>
        <w:overflowPunct/>
        <w:topLinePunct w:val="0"/>
        <w:autoSpaceDE/>
        <w:autoSpaceDN/>
        <w:bidi w:val="0"/>
        <w:adjustRightInd/>
        <w:snapToGrid w:val="0"/>
        <w:spacing w:before="0" w:line="240" w:lineRule="auto"/>
        <w:ind w:left="0" w:right="0" w:firstLine="0"/>
        <w:jc w:val="left"/>
        <w:textAlignment w:val="auto"/>
        <w:rPr>
          <w:rFonts w:hint="eastAsia" w:ascii="微软雅黑" w:hAnsi="微软雅黑" w:eastAsia="微软雅黑" w:cs="微软雅黑"/>
          <w:sz w:val="21"/>
          <w:szCs w:val="21"/>
        </w:rPr>
      </w:pPr>
      <w:r>
        <w:rPr>
          <w:rFonts w:hint="eastAsia" w:ascii="微软雅黑" w:hAnsi="微软雅黑" w:eastAsia="微软雅黑" w:cs="微软雅黑"/>
          <w:color w:val="000000"/>
          <w:spacing w:val="0"/>
          <w:w w:val="100"/>
          <w:position w:val="0"/>
          <w:sz w:val="21"/>
          <w:szCs w:val="21"/>
          <w:lang w:val="en-US" w:eastAsia="zh-Hans"/>
        </w:rPr>
        <w:t>搭建区域连和营销平台，为客户提供更方便的营销服务。</w:t>
      </w:r>
    </w:p>
    <w:sectPr>
      <w:footnotePr>
        <w:numFmt w:val="decimal"/>
      </w:footnotePr>
      <w:pgSz w:w="11900" w:h="16840"/>
      <w:pgMar w:top="1046" w:right="1896" w:bottom="914" w:left="1844" w:header="138" w:footer="3" w:gutter="0"/>
      <w:pgNumType w:start="1"/>
      <w:cols w:space="72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p>
  </w:endnote>
  <w:endnote w:type="continuationSeparator" w:id="1">
    <w:p>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p>
  </w:footnote>
  <w:footnote w:type="continuationSeparator" w:id="1">
    <w:p>
      <w:pPr>
        <w:spacing w:before="0" w:after="0" w:line="240" w:lineRule="auto"/>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FF82DD"/>
    <w:multiLevelType w:val="singleLevel"/>
    <w:tmpl w:val="9FFF82DD"/>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0"/>
        <w:szCs w:val="20"/>
        <w:u w:val="none"/>
        <w:shd w:val="clear" w:color="auto" w:fill="auto"/>
        <w:lang w:val="zh-TW" w:eastAsia="zh-TW" w:bidi="zh-TW"/>
      </w:rPr>
    </w:lvl>
  </w:abstractNum>
  <w:abstractNum w:abstractNumId="1">
    <w:nsid w:val="BD381C68"/>
    <w:multiLevelType w:val="singleLevel"/>
    <w:tmpl w:val="BD381C68"/>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0"/>
        <w:szCs w:val="20"/>
        <w:u w:val="none"/>
        <w:shd w:val="clear" w:color="auto" w:fill="auto"/>
        <w:lang w:val="zh-TW" w:eastAsia="zh-TW" w:bidi="zh-TW"/>
      </w:rPr>
    </w:lvl>
  </w:abstractNum>
  <w:abstractNum w:abstractNumId="2">
    <w:nsid w:val="CF3F7DBC"/>
    <w:multiLevelType w:val="singleLevel"/>
    <w:tmpl w:val="CF3F7DBC"/>
    <w:lvl w:ilvl="0" w:tentative="0">
      <w:start w:val="4"/>
      <w:numFmt w:val="chineseCounting"/>
      <w:lvlText w:val="%1、"/>
      <w:lvlJc w:val="left"/>
      <w:rPr>
        <w:rFonts w:hint="eastAsia"/>
      </w:rPr>
    </w:lvl>
  </w:abstractNum>
  <w:abstractNum w:abstractNumId="3">
    <w:nsid w:val="DEFE5726"/>
    <w:multiLevelType w:val="singleLevel"/>
    <w:tmpl w:val="DEFE5726"/>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0"/>
        <w:szCs w:val="20"/>
        <w:u w:val="none"/>
        <w:shd w:val="clear" w:color="auto" w:fill="auto"/>
        <w:lang w:val="zh-TW" w:eastAsia="zh-TW" w:bidi="zh-TW"/>
      </w:rPr>
    </w:lvl>
  </w:abstractNum>
  <w:abstractNum w:abstractNumId="4">
    <w:nsid w:val="DFEF269F"/>
    <w:multiLevelType w:val="singleLevel"/>
    <w:tmpl w:val="DFEF269F"/>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0"/>
        <w:szCs w:val="20"/>
        <w:u w:val="none"/>
        <w:shd w:val="clear" w:color="auto" w:fill="auto"/>
        <w:lang w:val="zh-TW" w:eastAsia="zh-TW" w:bidi="zh-TW"/>
      </w:rPr>
    </w:lvl>
  </w:abstractNum>
  <w:abstractNum w:abstractNumId="5">
    <w:nsid w:val="EF5AF03C"/>
    <w:multiLevelType w:val="singleLevel"/>
    <w:tmpl w:val="EF5AF03C"/>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0"/>
        <w:szCs w:val="20"/>
        <w:u w:val="none"/>
        <w:shd w:val="clear" w:color="auto" w:fill="auto"/>
        <w:lang w:val="zh-TW" w:eastAsia="zh-TW" w:bidi="zh-TW"/>
      </w:rPr>
    </w:lvl>
  </w:abstractNum>
  <w:abstractNum w:abstractNumId="6">
    <w:nsid w:val="F7BE51AE"/>
    <w:multiLevelType w:val="singleLevel"/>
    <w:tmpl w:val="F7BE51AE"/>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0"/>
        <w:szCs w:val="20"/>
        <w:u w:val="none"/>
        <w:shd w:val="clear" w:color="auto" w:fill="auto"/>
        <w:lang w:val="zh-TW" w:eastAsia="zh-TW" w:bidi="zh-TW"/>
      </w:rPr>
    </w:lvl>
  </w:abstractNum>
  <w:abstractNum w:abstractNumId="7">
    <w:nsid w:val="FB1E4FB1"/>
    <w:multiLevelType w:val="singleLevel"/>
    <w:tmpl w:val="FB1E4FB1"/>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0"/>
        <w:szCs w:val="20"/>
        <w:u w:val="none"/>
        <w:shd w:val="clear" w:color="auto" w:fill="auto"/>
        <w:lang w:val="zh-CN" w:eastAsia="zh-CN" w:bidi="zh-CN"/>
      </w:rPr>
    </w:lvl>
  </w:abstractNum>
  <w:abstractNum w:abstractNumId="8">
    <w:nsid w:val="FF6F8620"/>
    <w:multiLevelType w:val="singleLevel"/>
    <w:tmpl w:val="FF6F8620"/>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0"/>
        <w:szCs w:val="20"/>
        <w:u w:val="none"/>
        <w:shd w:val="clear" w:color="auto" w:fill="auto"/>
        <w:lang w:val="zh-TW" w:eastAsia="zh-TW" w:bidi="zh-TW"/>
      </w:rPr>
    </w:lvl>
  </w:abstractNum>
  <w:abstractNum w:abstractNumId="9">
    <w:nsid w:val="1FF3FB94"/>
    <w:multiLevelType w:val="singleLevel"/>
    <w:tmpl w:val="1FF3FB94"/>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0"/>
        <w:szCs w:val="20"/>
        <w:u w:val="none"/>
        <w:shd w:val="clear" w:color="auto" w:fill="auto"/>
        <w:lang w:val="zh-TW" w:eastAsia="zh-TW" w:bidi="zh-TW"/>
      </w:rPr>
    </w:lvl>
  </w:abstractNum>
  <w:abstractNum w:abstractNumId="10">
    <w:nsid w:val="32DFA82F"/>
    <w:multiLevelType w:val="singleLevel"/>
    <w:tmpl w:val="32DFA82F"/>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0"/>
        <w:szCs w:val="20"/>
        <w:u w:val="none"/>
        <w:shd w:val="clear" w:color="auto" w:fill="auto"/>
        <w:lang w:val="zh-TW" w:eastAsia="zh-TW" w:bidi="zh-TW"/>
      </w:rPr>
    </w:lvl>
  </w:abstractNum>
  <w:abstractNum w:abstractNumId="11">
    <w:nsid w:val="3D9BC406"/>
    <w:multiLevelType w:val="singleLevel"/>
    <w:tmpl w:val="3D9BC406"/>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0"/>
        <w:szCs w:val="20"/>
        <w:u w:val="none"/>
        <w:shd w:val="clear" w:color="auto" w:fill="auto"/>
        <w:lang w:val="zh-TW" w:eastAsia="zh-TW" w:bidi="zh-TW"/>
      </w:rPr>
    </w:lvl>
  </w:abstractNum>
  <w:abstractNum w:abstractNumId="12">
    <w:nsid w:val="3DFFBF85"/>
    <w:multiLevelType w:val="singleLevel"/>
    <w:tmpl w:val="3DFFBF85"/>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20"/>
        <w:szCs w:val="20"/>
        <w:u w:val="none"/>
        <w:shd w:val="clear" w:color="auto" w:fill="auto"/>
        <w:lang w:val="zh-TW" w:eastAsia="zh-TW" w:bidi="zh-TW"/>
      </w:rPr>
    </w:lvl>
  </w:abstractNum>
  <w:num w:numId="1">
    <w:abstractNumId w:val="11"/>
  </w:num>
  <w:num w:numId="2">
    <w:abstractNumId w:val="9"/>
  </w:num>
  <w:num w:numId="3">
    <w:abstractNumId w:val="3"/>
  </w:num>
  <w:num w:numId="4">
    <w:abstractNumId w:val="0"/>
  </w:num>
  <w:num w:numId="5">
    <w:abstractNumId w:val="7"/>
  </w:num>
  <w:num w:numId="6">
    <w:abstractNumId w:val="12"/>
  </w:num>
  <w:num w:numId="7">
    <w:abstractNumId w:val="10"/>
  </w:num>
  <w:num w:numId="8">
    <w:abstractNumId w:val="8"/>
  </w:num>
  <w:num w:numId="9">
    <w:abstractNumId w:val="1"/>
  </w:num>
  <w:num w:numId="10">
    <w:abstractNumId w:val="2"/>
  </w:num>
  <w:num w:numId="11">
    <w:abstractNumId w:val="5"/>
  </w:num>
  <w:num w:numId="12">
    <w:abstractNumId w:val="6"/>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rawingGridHorizontalSpacing w:val="181"/>
  <w:drawingGridVerticalSpacing w:val="181"/>
  <w:displayHorizontalDrawingGridEvery w:val="1"/>
  <w:displayVerticalDrawingGridEvery w:val="1"/>
  <w:noPunctuationKerning w:val="1"/>
  <w:characterSpacingControl w:val="compressPunctuation"/>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
  <w:docVars>
    <w:docVar w:name="commondata" w:val="eyJoZGlkIjoiZTA4NzIyN2MxYTlmMzQ1NGE2MjU5NWRkMjhlOGMxYTAifQ=="/>
  </w:docVars>
  <w:rsids>
    <w:rsidRoot w:val="00000000"/>
    <w:rsid w:val="1E1E386A"/>
    <w:rsid w:val="3AFF5BC5"/>
    <w:rsid w:val="5E791793"/>
    <w:rsid w:val="74B7E3A9"/>
    <w:rsid w:val="7FD7B759"/>
    <w:rsid w:val="7FDDA2EF"/>
    <w:rsid w:val="B861B623"/>
    <w:rsid w:val="D7F7759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character" w:default="1" w:styleId="3">
    <w:name w:val="Default Paragraph Font"/>
    <w:qFormat/>
    <w:uiPriority w:val="0"/>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Heading #1|1_"/>
    <w:basedOn w:val="3"/>
    <w:link w:val="5"/>
    <w:qFormat/>
    <w:uiPriority w:val="0"/>
    <w:rPr>
      <w:rFonts w:ascii="宋体" w:hAnsi="宋体" w:eastAsia="宋体" w:cs="宋体"/>
      <w:b/>
      <w:bCs/>
      <w:sz w:val="38"/>
      <w:szCs w:val="38"/>
      <w:u w:val="none"/>
      <w:shd w:val="clear" w:color="auto" w:fill="auto"/>
      <w:lang w:val="zh-TW" w:eastAsia="zh-TW" w:bidi="zh-TW"/>
    </w:rPr>
  </w:style>
  <w:style w:type="paragraph" w:customStyle="1" w:styleId="5">
    <w:name w:val="Heading #1|1"/>
    <w:basedOn w:val="1"/>
    <w:link w:val="4"/>
    <w:qFormat/>
    <w:uiPriority w:val="0"/>
    <w:pPr>
      <w:widowControl w:val="0"/>
      <w:shd w:val="clear" w:color="auto" w:fill="auto"/>
      <w:spacing w:after="280"/>
      <w:outlineLvl w:val="0"/>
    </w:pPr>
    <w:rPr>
      <w:rFonts w:ascii="宋体" w:hAnsi="宋体" w:eastAsia="宋体" w:cs="宋体"/>
      <w:b/>
      <w:bCs/>
      <w:sz w:val="38"/>
      <w:szCs w:val="38"/>
      <w:u w:val="none"/>
      <w:shd w:val="clear" w:color="auto" w:fill="auto"/>
      <w:lang w:val="zh-TW" w:eastAsia="zh-TW" w:bidi="zh-TW"/>
    </w:rPr>
  </w:style>
  <w:style w:type="character" w:customStyle="1" w:styleId="6">
    <w:name w:val="Body text|1_"/>
    <w:basedOn w:val="3"/>
    <w:link w:val="7"/>
    <w:qFormat/>
    <w:uiPriority w:val="0"/>
    <w:rPr>
      <w:rFonts w:ascii="宋体" w:hAnsi="宋体" w:eastAsia="宋体" w:cs="宋体"/>
      <w:sz w:val="19"/>
      <w:szCs w:val="19"/>
      <w:u w:val="none"/>
      <w:shd w:val="clear" w:color="auto" w:fill="auto"/>
      <w:lang w:val="zh-TW" w:eastAsia="zh-TW" w:bidi="zh-TW"/>
    </w:rPr>
  </w:style>
  <w:style w:type="paragraph" w:customStyle="1" w:styleId="7">
    <w:name w:val="Body text|1"/>
    <w:basedOn w:val="1"/>
    <w:link w:val="6"/>
    <w:qFormat/>
    <w:uiPriority w:val="0"/>
    <w:pPr>
      <w:widowControl w:val="0"/>
      <w:shd w:val="clear" w:color="auto" w:fill="auto"/>
      <w:spacing w:after="200"/>
    </w:pPr>
    <w:rPr>
      <w:rFonts w:ascii="宋体" w:hAnsi="宋体" w:eastAsia="宋体" w:cs="宋体"/>
      <w:sz w:val="19"/>
      <w:szCs w:val="19"/>
      <w:u w:val="none"/>
      <w:shd w:val="clear" w:color="auto" w:fill="auto"/>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8</TotalTime>
  <ScaleCrop>false</ScaleCrop>
  <LinksUpToDate>false</LinksUpToDate>
  <Application>WPS Office_11.1.0.14309_F1E327BC-269C-435d-A152-05C5408002CA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2022-06-04T11:58:00Z</dcterms:created>
  <dc:creator>Data</dc:creator>
  <cp:lastModifiedBy>何威</cp:lastModifiedBy>
  <dcterms:modified xsi:type="dcterms:W3CDTF">2023-08-13T08:57:40Z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7F851CD9E4254DB0953F9E537FE984CA_13</vt:lpwstr>
  </property>
</Properties>
</file>