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napToGrid w:val="0"/>
        <w:spacing w:line="360" w:lineRule="auto"/>
        <w:rPr>
          <w:rFonts w:ascii="微软雅黑 Light" w:hAnsi="微软雅黑 Light" w:eastAsia="微软雅黑 Light" w:cs="微软雅黑 Light"/>
          <w:color w:val="FF0000"/>
          <w:szCs w:val="21"/>
        </w:rPr>
      </w:pPr>
      <w:r>
        <w:rPr>
          <w:rFonts w:hint="eastAsia" w:ascii="微软雅黑 Light" w:hAnsi="微软雅黑 Light" w:eastAsia="微软雅黑 Light" w:cs="微软雅黑 Light"/>
          <w:color w:val="FF0000"/>
          <w:szCs w:val="21"/>
        </w:rPr>
        <w:t>《营销演说七步走》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【授课对象】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企业销售人员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b/>
          <w:bCs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【培训方式】</w:t>
      </w:r>
    </w:p>
    <w:p>
      <w:pPr>
        <w:pStyle w:val="2"/>
        <w:widowControl/>
        <w:snapToGrid w:val="0"/>
        <w:spacing w:before="0" w:beforeAutospacing="0" w:after="0" w:afterAutospacing="0" w:line="360" w:lineRule="auto"/>
        <w:rPr>
          <w:rFonts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</w:pPr>
      <w:r>
        <w:rPr>
          <w:rFonts w:hint="eastAsia" w:ascii="微软雅黑 Light" w:hAnsi="微软雅黑 Light" w:eastAsia="微软雅黑 Light" w:cs="微软雅黑 Light"/>
          <w:color w:val="000000" w:themeColor="text1"/>
          <w:sz w:val="21"/>
          <w:szCs w:val="21"/>
          <w14:textFill>
            <w14:solidFill>
              <w14:schemeClr w14:val="tx1"/>
            </w14:solidFill>
          </w14:textFill>
        </w:rPr>
        <w:t>讲师讲授、礼仪游戏、案例分析、角色扮演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theme="minorEastAsia"/>
          <w:szCs w:val="21"/>
        </w:rPr>
      </w:pPr>
      <w:r>
        <w:rPr>
          <w:rFonts w:hint="eastAsia" w:ascii="微软雅黑" w:hAnsi="微软雅黑" w:eastAsia="微软雅黑" w:cstheme="minorEastAsia"/>
          <w:szCs w:val="21"/>
        </w:rPr>
        <w:t>【课程时间】</w:t>
      </w:r>
    </w:p>
    <w:p>
      <w:pPr>
        <w:adjustRightInd w:val="0"/>
        <w:snapToGrid w:val="0"/>
        <w:spacing w:line="360" w:lineRule="auto"/>
        <w:ind w:firstLine="105" w:firstLineChars="50"/>
        <w:rPr>
          <w:rFonts w:ascii="微软雅黑" w:hAnsi="微软雅黑" w:eastAsia="微软雅黑" w:cstheme="minorEastAsia"/>
          <w:szCs w:val="21"/>
        </w:rPr>
      </w:pPr>
      <w:r>
        <w:rPr>
          <w:rFonts w:hint="eastAsia" w:ascii="微软雅黑" w:hAnsi="微软雅黑" w:eastAsia="微软雅黑" w:cstheme="minorEastAsia"/>
          <w:szCs w:val="21"/>
        </w:rPr>
        <w:t>1天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theme="minorEastAsia"/>
          <w:szCs w:val="21"/>
        </w:rPr>
      </w:pPr>
      <w:r>
        <w:rPr>
          <w:rFonts w:hint="eastAsia" w:ascii="微软雅黑" w:hAnsi="微软雅黑" w:eastAsia="微软雅黑" w:cstheme="minorEastAsia"/>
          <w:szCs w:val="21"/>
        </w:rPr>
        <w:t>【课程纲要】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theme="minorEastAsia"/>
          <w:szCs w:val="21"/>
        </w:rPr>
      </w:pPr>
      <w:r>
        <w:rPr>
          <w:rFonts w:hint="eastAsia" w:ascii="微软雅黑" w:hAnsi="微软雅黑" w:eastAsia="微软雅黑" w:cstheme="minorEastAsia"/>
          <w:szCs w:val="21"/>
        </w:rPr>
        <w:t>第一步  恐惧克服有方法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theme="minorEastAsia"/>
          <w:szCs w:val="21"/>
        </w:rPr>
      </w:pPr>
      <w:r>
        <w:rPr>
          <w:rFonts w:hint="eastAsia" w:ascii="微软雅黑" w:hAnsi="微软雅黑" w:eastAsia="微软雅黑" w:cstheme="minorEastAsia"/>
          <w:szCs w:val="21"/>
        </w:rPr>
        <w:t>第二步  龙头凤尾有技巧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theme="minorEastAsia"/>
          <w:szCs w:val="21"/>
        </w:rPr>
      </w:pPr>
      <w:r>
        <w:rPr>
          <w:rFonts w:hint="eastAsia" w:ascii="微软雅黑" w:hAnsi="微软雅黑" w:eastAsia="微软雅黑" w:cstheme="minorEastAsia"/>
          <w:szCs w:val="21"/>
        </w:rPr>
        <w:t>第三步  场景故事有痛点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theme="minorEastAsia"/>
          <w:szCs w:val="21"/>
        </w:rPr>
      </w:pPr>
      <w:r>
        <w:rPr>
          <w:rFonts w:hint="eastAsia" w:ascii="微软雅黑" w:hAnsi="微软雅黑" w:eastAsia="微软雅黑" w:cstheme="minorEastAsia"/>
          <w:szCs w:val="21"/>
        </w:rPr>
        <w:t>第四步  天性互动要状态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theme="minorEastAsia"/>
          <w:szCs w:val="21"/>
        </w:rPr>
      </w:pPr>
      <w:r>
        <w:rPr>
          <w:rFonts w:hint="eastAsia" w:ascii="微软雅黑" w:hAnsi="微软雅黑" w:eastAsia="微软雅黑" w:cstheme="minorEastAsia"/>
          <w:szCs w:val="21"/>
        </w:rPr>
        <w:t>第五步  无我利他要自然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theme="minorEastAsia"/>
          <w:szCs w:val="21"/>
        </w:rPr>
      </w:pPr>
      <w:r>
        <w:rPr>
          <w:rFonts w:hint="eastAsia" w:ascii="微软雅黑" w:hAnsi="微软雅黑" w:eastAsia="微软雅黑" w:cstheme="minorEastAsia"/>
          <w:szCs w:val="21"/>
        </w:rPr>
        <w:t>第六步  提问思维要结果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theme="minorEastAsia"/>
          <w:szCs w:val="21"/>
        </w:rPr>
      </w:pPr>
      <w:r>
        <w:rPr>
          <w:rFonts w:hint="eastAsia" w:ascii="微软雅黑" w:hAnsi="微软雅黑" w:eastAsia="微软雅黑" w:cstheme="minorEastAsia"/>
          <w:szCs w:val="21"/>
        </w:rPr>
        <w:t>第七步  千锤百炼出深山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theme="minorEastAsia"/>
          <w:szCs w:val="21"/>
        </w:rPr>
      </w:pPr>
      <w:r>
        <w:rPr>
          <w:rFonts w:hint="eastAsia" w:ascii="微软雅黑" w:hAnsi="微软雅黑" w:eastAsia="微软雅黑" w:cstheme="minorEastAsia"/>
          <w:szCs w:val="21"/>
        </w:rPr>
        <w:t>【时间安排】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theme="minorEastAsia"/>
          <w:szCs w:val="21"/>
        </w:rPr>
      </w:pPr>
      <w:r>
        <w:rPr>
          <w:rFonts w:hint="eastAsia" w:ascii="微软雅黑" w:hAnsi="微软雅黑" w:eastAsia="微软雅黑" w:cstheme="minorEastAsia"/>
          <w:szCs w:val="21"/>
        </w:rPr>
        <w:t>第一天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theme="minorEastAsia"/>
          <w:szCs w:val="21"/>
        </w:rPr>
      </w:pPr>
      <w:r>
        <w:rPr>
          <w:rFonts w:hint="eastAsia" w:ascii="微软雅黑" w:hAnsi="微软雅黑" w:eastAsia="微软雅黑" w:cstheme="minorEastAsia"/>
          <w:szCs w:val="21"/>
        </w:rPr>
        <w:t>下午1小时: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theme="minorEastAsia"/>
          <w:szCs w:val="21"/>
        </w:rPr>
      </w:pPr>
      <w:r>
        <w:rPr>
          <w:rFonts w:hint="eastAsia" w:ascii="微软雅黑" w:hAnsi="微软雅黑" w:eastAsia="微软雅黑" w:cstheme="minorEastAsia"/>
          <w:szCs w:val="21"/>
        </w:rPr>
        <w:t>1   3分钟个人自我介绍项目路演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theme="minorEastAsia"/>
          <w:szCs w:val="21"/>
        </w:rPr>
      </w:pPr>
      <w:r>
        <w:rPr>
          <w:rFonts w:hint="eastAsia" w:ascii="微软雅黑" w:hAnsi="微软雅黑" w:eastAsia="微软雅黑" w:cstheme="minorEastAsia"/>
          <w:szCs w:val="21"/>
        </w:rPr>
        <w:t>2  抓取个人特点，强调听课重点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theme="minorEastAsia"/>
          <w:szCs w:val="21"/>
        </w:rPr>
      </w:pPr>
      <w:r>
        <w:rPr>
          <w:rFonts w:hint="eastAsia" w:ascii="微软雅黑" w:hAnsi="微软雅黑" w:eastAsia="微软雅黑" w:cstheme="minorEastAsia"/>
          <w:szCs w:val="21"/>
        </w:rPr>
        <w:t>下午2小时  理论讲解六步走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theme="minorEastAsia"/>
          <w:szCs w:val="21"/>
        </w:rPr>
      </w:pPr>
      <w:r>
        <w:rPr>
          <w:rFonts w:hint="eastAsia" w:ascii="微软雅黑" w:hAnsi="微软雅黑" w:eastAsia="微软雅黑" w:cstheme="minorEastAsia"/>
          <w:szCs w:val="21"/>
        </w:rPr>
        <w:t>晚上各自练习作业当天布置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theme="minorEastAsia"/>
          <w:szCs w:val="21"/>
        </w:rPr>
      </w:pPr>
      <w:r>
        <w:rPr>
          <w:rFonts w:hint="eastAsia" w:ascii="微软雅黑" w:hAnsi="微软雅黑" w:eastAsia="微软雅黑" w:cstheme="minorEastAsia"/>
          <w:szCs w:val="21"/>
        </w:rPr>
        <w:t>第二天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theme="minorEastAsia"/>
          <w:szCs w:val="21"/>
        </w:rPr>
      </w:pPr>
      <w:r>
        <w:rPr>
          <w:rFonts w:hint="eastAsia" w:ascii="微软雅黑" w:hAnsi="微软雅黑" w:eastAsia="微软雅黑" w:cstheme="minorEastAsia"/>
          <w:szCs w:val="21"/>
        </w:rPr>
        <w:t>下午2小时 项目演练，指出问题</w:t>
      </w:r>
    </w:p>
    <w:p>
      <w:pPr>
        <w:adjustRightInd w:val="0"/>
        <w:snapToGrid w:val="0"/>
        <w:spacing w:line="360" w:lineRule="auto"/>
        <w:rPr>
          <w:rFonts w:ascii="微软雅黑" w:hAnsi="微软雅黑" w:eastAsia="微软雅黑" w:cstheme="minorEastAsia"/>
          <w:szCs w:val="21"/>
        </w:rPr>
      </w:pPr>
      <w:r>
        <w:rPr>
          <w:rFonts w:hint="eastAsia" w:ascii="微软雅黑" w:hAnsi="微软雅黑" w:eastAsia="微软雅黑" w:cstheme="minorEastAsia"/>
          <w:szCs w:val="21"/>
        </w:rPr>
        <w:t>下午1小时 各自整理重点，复盘演练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 Light">
    <w:panose1 w:val="020B0502040204020203"/>
    <w:charset w:val="86"/>
    <w:family w:val="swiss"/>
    <w:pitch w:val="default"/>
    <w:sig w:usb0="80000287" w:usb1="2ACF0010" w:usb2="00000016" w:usb3="00000000" w:csb0="0004001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3665338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宋体" w:asciiTheme="minorHAnsi" w:hAnsiTheme="minorHAnsi" w:cstheme="minorBidi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99"/>
    <w:pPr>
      <w:spacing w:before="100" w:beforeAutospacing="1" w:after="100" w:afterAutospacing="1"/>
      <w:jc w:val="left"/>
    </w:pPr>
    <w:rPr>
      <w:kern w:val="0"/>
      <w:sz w:val="24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Office_11.1.0.10667_F1E327BC-269C-435d-A152-05C5408002CA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2021-08-03T06:19:26Z</dcterms:created>
  <dc:creator>shizi06</dc:creator>
  <cp:lastModifiedBy>讲师宝~官方优讲师</cp:lastModifiedBy>
  <dcterms:modified xsi:type="dcterms:W3CDTF">2021-08-03T06:19:33Z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2052-11.1.0.10667</vt:lpwstr>
  </property>
  <property fmtid="{D5CDD505-2E9C-101B-9397-08002B2CF9AE}" pid="3" name="ICV">
    <vt:lpwstr>C680D885E5C74CDEAEB8E6B0028E49EC</vt:lpwstr>
  </property>
</Properties>
</file>