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ind w:firstLine="2881" w:firstLineChars="800"/>
        <w:textAlignment w:val="auto"/>
        <w:rPr>
          <w:rFonts w:hint="eastAsia" w:ascii="微软雅黑" w:hAnsi="微软雅黑" w:eastAsia="微软雅黑" w:cs="微软雅黑"/>
          <w:b/>
          <w:bCs/>
          <w:color w:val="0000FF"/>
          <w:sz w:val="36"/>
          <w:szCs w:val="36"/>
          <w:lang w:val="en-US" w:eastAsia="zh-CN"/>
        </w:rPr>
      </w:pPr>
      <w:bookmarkStart w:id="0" w:name="_GoBack"/>
      <w:bookmarkEnd w:id="0"/>
      <w:r>
        <w:rPr>
          <w:rFonts w:hint="eastAsia" w:ascii="微软雅黑" w:hAnsi="微软雅黑" w:eastAsia="微软雅黑" w:cs="微软雅黑"/>
          <w:b/>
          <w:bCs/>
          <w:color w:val="F79646"/>
          <w:sz w:val="36"/>
          <w:szCs w:val="24"/>
          <w:lang w:val="en-US" w:eastAsia="zh-CN"/>
        </w:rPr>
        <w:t>阳光心态</w:t>
      </w:r>
      <w:r>
        <w:rPr>
          <w:rFonts w:hint="eastAsia" w:ascii="微软雅黑" w:hAnsi="微软雅黑" w:eastAsia="微软雅黑" w:cs="微软雅黑"/>
          <w:b/>
          <w:bCs/>
          <w:color w:val="000000"/>
          <w:sz w:val="36"/>
          <w:szCs w:val="24"/>
          <w:lang w:val="en-US" w:eastAsia="zh-CN"/>
        </w:rPr>
        <w:t>与</w:t>
      </w:r>
      <w:r>
        <w:rPr>
          <w:rFonts w:hint="eastAsia" w:ascii="微软雅黑" w:hAnsi="微软雅黑" w:eastAsia="微软雅黑" w:cs="微软雅黑"/>
          <w:b/>
          <w:bCs/>
          <w:color w:val="0000FF"/>
          <w:sz w:val="36"/>
          <w:szCs w:val="36"/>
          <w:lang w:val="en-US" w:eastAsia="zh-CN"/>
        </w:rPr>
        <w:t>压力管理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720" w:lineRule="exact"/>
        <w:ind w:firstLine="3082" w:firstLineChars="700"/>
        <w:textAlignment w:val="auto"/>
        <w:rPr>
          <w:rFonts w:hint="eastAsia" w:ascii="微软雅黑" w:hAnsi="微软雅黑" w:eastAsia="微软雅黑" w:cs="微软雅黑"/>
          <w:b/>
          <w:bCs/>
          <w:color w:val="0000FF"/>
          <w:sz w:val="32"/>
          <w:szCs w:val="32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70C0"/>
          <w:sz w:val="44"/>
          <w:szCs w:val="32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b/>
          <w:bCs/>
          <w:color w:val="0000FF"/>
          <w:sz w:val="32"/>
          <w:szCs w:val="32"/>
          <w:lang w:val="en-US" w:eastAsia="zh-CN"/>
        </w:rPr>
        <w:t>——培训课纲——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微软雅黑" w:hAnsi="微软雅黑" w:eastAsia="微软雅黑" w:cs="微软雅黑"/>
          <w:b/>
          <w:bCs/>
          <w:color w:val="F79646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F79646"/>
          <w:sz w:val="24"/>
          <w:szCs w:val="24"/>
          <w:lang w:val="en-US" w:eastAsia="zh-CN"/>
        </w:rPr>
        <w:t xml:space="preserve">课程背景：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rPr>
          <w:rFonts w:hint="eastAsia" w:ascii="微软雅黑" w:hAnsi="微软雅黑" w:eastAsia="微软雅黑" w:cs="微软雅黑"/>
          <w:bCs/>
          <w:sz w:val="24"/>
          <w:lang w:val="en-US" w:eastAsia="zh-CN"/>
        </w:rPr>
      </w:pPr>
      <w:r>
        <w:rPr>
          <w:rFonts w:hint="eastAsia" w:ascii="微软雅黑" w:hAnsi="微软雅黑" w:eastAsia="微软雅黑" w:cs="微软雅黑"/>
          <w:bCs/>
          <w:sz w:val="24"/>
          <w:lang w:val="en-US" w:eastAsia="zh-CN"/>
        </w:rPr>
        <w:t>市场竞争的日趋激烈，企业面临新的变革和挑战，在日常生活中，您是否有过情绪难以控制压力无法承受的情况？如果有，您是放任，放纵还是控制和疏导。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00" w:lineRule="exact"/>
        <w:ind w:firstLine="480" w:firstLineChars="200"/>
        <w:textAlignment w:val="auto"/>
        <w:rPr>
          <w:rFonts w:hint="default" w:ascii="微软雅黑" w:hAnsi="微软雅黑" w:eastAsia="微软雅黑" w:cs="微软雅黑"/>
          <w:bCs/>
          <w:sz w:val="24"/>
          <w:lang w:val="en-US" w:eastAsia="zh-CN"/>
        </w:rPr>
      </w:pPr>
      <w:r>
        <w:rPr>
          <w:rFonts w:hint="eastAsia" w:ascii="微软雅黑" w:hAnsi="微软雅黑" w:eastAsia="微软雅黑" w:cs="微软雅黑"/>
          <w:bCs/>
          <w:sz w:val="24"/>
          <w:lang w:val="en-US" w:eastAsia="zh-CN"/>
        </w:rPr>
        <w:t>人生不如意十之八九，在竞争激烈的现代社会每个人都要面对来自工作，生活学习和情感等方面的压力。压力导致人们情绪不良。生活质量降低甚至引发疾病等不良后果。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20" w:lineRule="exact"/>
        <w:textAlignment w:val="auto"/>
        <w:rPr>
          <w:rFonts w:hint="default" w:ascii="微软雅黑" w:hAnsi="微软雅黑" w:eastAsia="微软雅黑" w:cs="微软雅黑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F79646"/>
          <w:sz w:val="24"/>
          <w:szCs w:val="24"/>
          <w:lang w:val="en-US" w:eastAsia="zh-CN"/>
        </w:rPr>
        <w:t>二、课程对象：</w:t>
      </w:r>
      <w:r>
        <w:rPr>
          <w:rFonts w:hint="eastAsia" w:ascii="微软雅黑" w:hAnsi="微软雅黑" w:eastAsia="微软雅黑" w:cs="微软雅黑"/>
          <w:color w:val="000000"/>
          <w:sz w:val="24"/>
          <w:szCs w:val="24"/>
        </w:rPr>
        <w:t>企业</w:t>
      </w:r>
      <w:r>
        <w:rPr>
          <w:rFonts w:hint="eastAsia" w:ascii="微软雅黑" w:hAnsi="微软雅黑" w:eastAsia="微软雅黑" w:cs="微软雅黑"/>
          <w:color w:val="000000"/>
          <w:sz w:val="24"/>
          <w:szCs w:val="24"/>
          <w:lang w:val="en-US" w:eastAsia="zh-CN"/>
        </w:rPr>
        <w:t>管理干部</w:t>
      </w:r>
      <w:r>
        <w:rPr>
          <w:rFonts w:hint="eastAsia" w:ascii="微软雅黑" w:hAnsi="微软雅黑" w:eastAsia="微软雅黑" w:cs="微软雅黑"/>
          <w:color w:val="000000"/>
          <w:sz w:val="24"/>
          <w:szCs w:val="24"/>
        </w:rPr>
        <w:t>、</w:t>
      </w:r>
      <w:r>
        <w:rPr>
          <w:rFonts w:hint="eastAsia" w:ascii="微软雅黑" w:hAnsi="微软雅黑" w:eastAsia="微软雅黑" w:cs="微软雅黑"/>
          <w:color w:val="000000"/>
          <w:sz w:val="24"/>
          <w:szCs w:val="24"/>
          <w:lang w:val="en-US" w:eastAsia="zh-CN"/>
        </w:rPr>
        <w:t>服务工作人员、企业客服人员。企业工作人员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微软雅黑" w:hAnsi="微软雅黑" w:eastAsia="微软雅黑" w:cs="微软雅黑"/>
          <w:b/>
          <w:bCs/>
          <w:color w:val="F79646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F79646"/>
          <w:sz w:val="24"/>
          <w:szCs w:val="24"/>
          <w:lang w:val="en-US" w:eastAsia="zh-CN"/>
        </w:rPr>
        <w:t>三、学习价值：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微软雅黑" w:hAnsi="微软雅黑" w:eastAsia="微软雅黑" w:cs="微软雅黑"/>
          <w:bCs/>
          <w:sz w:val="24"/>
          <w:lang w:val="en-US" w:eastAsia="zh-CN"/>
        </w:rPr>
      </w:pPr>
      <w:r>
        <w:rPr>
          <w:rFonts w:hint="eastAsia" w:ascii="微软雅黑" w:hAnsi="微软雅黑" w:eastAsia="微软雅黑" w:cs="微软雅黑"/>
          <w:bCs/>
          <w:sz w:val="24"/>
          <w:lang w:val="en-US" w:eastAsia="zh-CN"/>
        </w:rPr>
        <w:t>1、通过学习提高对自我及他人情感，压力和情绪的察觉能力与洞察力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80" w:hanging="480" w:hangingChars="200"/>
        <w:textAlignment w:val="auto"/>
        <w:rPr>
          <w:rFonts w:hint="eastAsia" w:ascii="微软雅黑" w:hAnsi="微软雅黑" w:eastAsia="微软雅黑" w:cs="微软雅黑"/>
          <w:bCs/>
          <w:sz w:val="24"/>
          <w:lang w:val="en-US" w:eastAsia="zh-CN"/>
        </w:rPr>
      </w:pPr>
      <w:r>
        <w:rPr>
          <w:rFonts w:hint="eastAsia" w:ascii="微软雅黑" w:hAnsi="微软雅黑" w:eastAsia="微软雅黑" w:cs="微软雅黑"/>
          <w:bCs/>
          <w:sz w:val="24"/>
          <w:lang w:val="en-US" w:eastAsia="zh-CN"/>
        </w:rPr>
        <w:t>2、能够妥善处理自己的负面情绪，掌控快速处理和管理负面情绪与压力疏导的方法与技巧，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79" w:leftChars="114" w:hanging="240" w:hangingChars="100"/>
        <w:textAlignment w:val="auto"/>
        <w:rPr>
          <w:rFonts w:hint="eastAsia" w:ascii="微软雅黑" w:hAnsi="微软雅黑" w:eastAsia="微软雅黑" w:cs="微软雅黑"/>
          <w:bCs/>
          <w:sz w:val="24"/>
          <w:lang w:val="en-US" w:eastAsia="zh-CN"/>
        </w:rPr>
      </w:pPr>
      <w:r>
        <w:rPr>
          <w:rFonts w:hint="eastAsia" w:ascii="微软雅黑" w:hAnsi="微软雅黑" w:eastAsia="微软雅黑" w:cs="微软雅黑"/>
          <w:bCs/>
          <w:sz w:val="24"/>
          <w:lang w:val="en-US" w:eastAsia="zh-CN"/>
        </w:rPr>
        <w:t>化阻力为动力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微软雅黑" w:hAnsi="微软雅黑" w:eastAsia="微软雅黑" w:cs="微软雅黑"/>
          <w:bCs/>
          <w:sz w:val="24"/>
          <w:lang w:val="en-US" w:eastAsia="zh-CN"/>
        </w:rPr>
      </w:pPr>
      <w:r>
        <w:rPr>
          <w:rFonts w:hint="eastAsia" w:ascii="微软雅黑" w:hAnsi="微软雅黑" w:eastAsia="微软雅黑" w:cs="微软雅黑"/>
          <w:bCs/>
          <w:sz w:val="24"/>
          <w:lang w:val="en-US" w:eastAsia="zh-CN"/>
        </w:rPr>
        <w:t>3、找到压力管理的有效方法和策略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微软雅黑" w:hAnsi="微软雅黑" w:eastAsia="微软雅黑" w:cs="微软雅黑"/>
          <w:bCs/>
          <w:sz w:val="24"/>
          <w:lang w:val="en-US" w:eastAsia="zh-CN"/>
        </w:rPr>
      </w:pPr>
      <w:r>
        <w:rPr>
          <w:rFonts w:hint="eastAsia" w:ascii="微软雅黑" w:hAnsi="微软雅黑" w:eastAsia="微软雅黑" w:cs="微软雅黑"/>
          <w:bCs/>
          <w:sz w:val="24"/>
          <w:lang w:val="en-US" w:eastAsia="zh-CN"/>
        </w:rPr>
        <w:t>4、掌握有效的自我激励和激励他人的方法，保持积极正面的心态。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微软雅黑" w:hAnsi="微软雅黑" w:eastAsia="微软雅黑" w:cs="微软雅黑"/>
          <w:bCs/>
          <w:sz w:val="24"/>
          <w:lang w:val="en-US" w:eastAsia="zh-CN"/>
        </w:rPr>
      </w:pPr>
      <w:r>
        <w:rPr>
          <w:rFonts w:hint="eastAsia" w:ascii="微软雅黑" w:hAnsi="微软雅黑" w:eastAsia="微软雅黑" w:cs="微软雅黑"/>
          <w:bCs/>
          <w:sz w:val="24"/>
          <w:lang w:val="en-US" w:eastAsia="zh-CN"/>
        </w:rPr>
        <w:t>5、能识别负面情绪并能自如的应对，从而在工作中建立优质、高效的人际关系。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微软雅黑" w:hAnsi="微软雅黑" w:eastAsia="微软雅黑" w:cs="微软雅黑"/>
          <w:bCs/>
          <w:sz w:val="24"/>
          <w:lang w:val="en-US" w:eastAsia="zh-CN"/>
        </w:rPr>
      </w:pPr>
      <w:r>
        <w:rPr>
          <w:rFonts w:hint="eastAsia" w:ascii="微软雅黑" w:hAnsi="微软雅黑" w:eastAsia="微软雅黑" w:cs="微软雅黑"/>
          <w:bCs/>
          <w:sz w:val="24"/>
          <w:lang w:val="en-US" w:eastAsia="zh-CN"/>
        </w:rPr>
        <w:t>6、增强正面情绪，处理负面情绪，从而解决工作中的心态问题。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微软雅黑" w:hAnsi="微软雅黑" w:eastAsia="微软雅黑" w:cs="微软雅黑"/>
          <w:b/>
          <w:bCs/>
          <w:color w:val="F79646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F79646"/>
          <w:sz w:val="24"/>
          <w:szCs w:val="24"/>
          <w:lang w:val="en-US" w:eastAsia="zh-CN"/>
        </w:rPr>
        <w:t>四、学习时间： 一天面授课程（6个小时）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微软雅黑" w:hAnsi="微软雅黑" w:eastAsia="微软雅黑" w:cs="微软雅黑"/>
          <w:b/>
          <w:bCs/>
          <w:color w:val="F79646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F79646"/>
          <w:sz w:val="24"/>
          <w:szCs w:val="24"/>
          <w:lang w:val="en-US" w:eastAsia="zh-CN"/>
        </w:rPr>
        <w:t>五、培训老师：张慧莲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微软雅黑" w:hAnsi="微软雅黑" w:eastAsia="微软雅黑" w:cs="微软雅黑"/>
          <w:bCs/>
          <w:sz w:val="24"/>
          <w:lang w:eastAsia="zh-CN"/>
        </w:rPr>
      </w:pPr>
      <w:r>
        <w:rPr>
          <w:rFonts w:hint="eastAsia" w:ascii="微软雅黑" w:hAnsi="微软雅黑" w:eastAsia="微软雅黑" w:cs="微软雅黑"/>
          <w:b/>
          <w:bCs/>
          <w:color w:val="F79646"/>
          <w:sz w:val="24"/>
          <w:szCs w:val="24"/>
          <w:lang w:val="en-US" w:eastAsia="zh-CN"/>
        </w:rPr>
        <w:t>六、教学特点：</w:t>
      </w:r>
      <w:r>
        <w:rPr>
          <w:rFonts w:hint="eastAsia" w:ascii="微软雅黑" w:hAnsi="微软雅黑" w:eastAsia="微软雅黑" w:cs="微软雅黑"/>
          <w:bCs/>
          <w:sz w:val="24"/>
        </w:rPr>
        <w:t>理论分享、</w:t>
      </w:r>
      <w:r>
        <w:rPr>
          <w:rFonts w:hint="eastAsia" w:ascii="微软雅黑" w:hAnsi="微软雅黑" w:eastAsia="微软雅黑" w:cs="微软雅黑"/>
          <w:bCs/>
          <w:sz w:val="24"/>
          <w:lang w:eastAsia="zh-CN"/>
        </w:rPr>
        <w:t>案例</w:t>
      </w:r>
      <w:r>
        <w:rPr>
          <w:rFonts w:hint="eastAsia" w:ascii="微软雅黑" w:hAnsi="微软雅黑" w:eastAsia="微软雅黑" w:cs="微软雅黑"/>
          <w:bCs/>
          <w:sz w:val="24"/>
        </w:rPr>
        <w:t>工具、技能</w:t>
      </w:r>
      <w:r>
        <w:rPr>
          <w:rFonts w:hint="eastAsia" w:ascii="微软雅黑" w:hAnsi="微软雅黑" w:eastAsia="微软雅黑" w:cs="微软雅黑"/>
          <w:bCs/>
          <w:sz w:val="24"/>
          <w:lang w:val="en-US" w:eastAsia="zh-CN"/>
        </w:rPr>
        <w:t>训练</w:t>
      </w:r>
      <w:r>
        <w:rPr>
          <w:rFonts w:hint="eastAsia" w:ascii="微软雅黑" w:hAnsi="微软雅黑" w:eastAsia="微软雅黑" w:cs="微软雅黑"/>
          <w:bCs/>
          <w:sz w:val="24"/>
          <w:lang w:eastAsia="zh-CN"/>
        </w:rPr>
        <w:t>、实战应用、</w:t>
      </w:r>
      <w:r>
        <w:rPr>
          <w:rFonts w:hint="eastAsia" w:ascii="微软雅黑" w:hAnsi="微软雅黑" w:eastAsia="微软雅黑" w:cs="微软雅黑"/>
          <w:bCs/>
          <w:sz w:val="24"/>
          <w:lang w:val="en-US" w:eastAsia="zh-CN"/>
        </w:rPr>
        <w:t>互动训练</w:t>
      </w:r>
      <w:r>
        <w:rPr>
          <w:rFonts w:hint="eastAsia" w:ascii="微软雅黑" w:hAnsi="微软雅黑" w:eastAsia="微软雅黑" w:cs="微软雅黑"/>
          <w:bCs/>
          <w:sz w:val="24"/>
        </w:rPr>
        <w:t>等</w:t>
      </w:r>
      <w:r>
        <w:rPr>
          <w:rFonts w:hint="eastAsia" w:ascii="微软雅黑" w:hAnsi="微软雅黑" w:eastAsia="微软雅黑" w:cs="微软雅黑"/>
          <w:bCs/>
          <w:sz w:val="24"/>
          <w:lang w:val="en-US" w:eastAsia="zh-CN"/>
        </w:rPr>
        <w:t>形式</w:t>
      </w:r>
      <w:r>
        <w:rPr>
          <w:rFonts w:hint="eastAsia" w:ascii="微软雅黑" w:hAnsi="微软雅黑" w:eastAsia="微软雅黑" w:cs="微软雅黑"/>
          <w:bCs/>
          <w:sz w:val="24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360" w:lineRule="auto"/>
        <w:textAlignment w:val="auto"/>
        <w:rPr>
          <w:rFonts w:hint="eastAsia" w:ascii="微软雅黑" w:hAnsi="微软雅黑" w:eastAsia="微软雅黑" w:cs="微软雅黑"/>
          <w:b/>
          <w:bCs/>
          <w:color w:val="F79646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F79646"/>
          <w:sz w:val="24"/>
          <w:szCs w:val="24"/>
          <w:lang w:val="en-US" w:eastAsia="zh-CN"/>
        </w:rPr>
        <w:t>七、课程大纲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微软雅黑" w:hAnsi="微软雅黑" w:eastAsia="微软雅黑" w:cs="微软雅黑"/>
          <w:b/>
          <w:bCs/>
          <w:color w:val="F79646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F79646"/>
          <w:sz w:val="28"/>
          <w:szCs w:val="28"/>
          <w:lang w:val="en-US" w:eastAsia="zh-CN"/>
        </w:rPr>
        <w:t>模块一：阳光心态，幸福银行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微软雅黑" w:hAnsi="微软雅黑" w:eastAsia="微软雅黑" w:cs="微软雅黑"/>
          <w:b/>
          <w:bCs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auto"/>
          <w:sz w:val="24"/>
          <w:szCs w:val="24"/>
          <w:lang w:val="en-US" w:eastAsia="zh-CN"/>
        </w:rPr>
        <w:t>内在心态修炼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引言：幸福的分解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幸福的五大特点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幸福的定义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幸福的含义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幸福是一种能力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案例：砌墙工人的三种心态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60" w:lineRule="exact"/>
        <w:ind w:leftChars="0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幸福就是可循环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微软雅黑" w:hAnsi="微软雅黑" w:eastAsia="微软雅黑" w:cs="微软雅黑"/>
          <w:b/>
          <w:bCs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auto"/>
          <w:sz w:val="24"/>
          <w:szCs w:val="24"/>
          <w:lang w:val="en-US" w:eastAsia="zh-CN"/>
        </w:rPr>
        <w:t>阳光心态是第一步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故事:心态的力量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什么是阳光心态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阳光心态的作用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阳光心态促进健康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阳光心态的四个原理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阳光心态的格言分享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560" w:lineRule="exact"/>
        <w:textAlignment w:val="auto"/>
        <w:rPr>
          <w:rFonts w:hint="default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练习：自我评估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微软雅黑" w:hAnsi="微软雅黑" w:eastAsia="微软雅黑" w:cs="微软雅黑"/>
          <w:b/>
          <w:bCs/>
          <w:color w:val="F79646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F79646"/>
          <w:sz w:val="28"/>
          <w:szCs w:val="28"/>
          <w:lang w:val="en-US" w:eastAsia="zh-CN"/>
        </w:rPr>
        <w:t>模块二：身心和谐，快乐之本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微软雅黑" w:hAnsi="微软雅黑" w:eastAsia="微软雅黑" w:cs="微软雅黑"/>
          <w:b/>
          <w:bCs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auto"/>
          <w:sz w:val="24"/>
          <w:szCs w:val="24"/>
          <w:lang w:val="en-US" w:eastAsia="zh-CN"/>
        </w:rPr>
        <w:t>高度自我认知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游戏测试“认识自己”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default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认识</w:t>
      </w:r>
      <w:r>
        <w:rPr>
          <w:rFonts w:hint="default" w:ascii="Arial" w:hAnsi="Arial" w:eastAsia="微软雅黑" w:cs="Arial"/>
          <w:sz w:val="24"/>
          <w:szCs w:val="24"/>
          <w:lang w:val="en-US" w:eastAsia="zh-CN"/>
        </w:rPr>
        <w:t>≠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了解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人生的三大欲望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atLeast"/>
        <w:ind w:leftChars="0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DISC的挑战与优势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人孤独的三大原因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60" w:lineRule="exact"/>
        <w:textAlignment w:val="auto"/>
        <w:rPr>
          <w:rFonts w:hint="default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“人”字的构造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微软雅黑" w:hAnsi="微软雅黑" w:eastAsia="微软雅黑" w:cs="微软雅黑"/>
          <w:b/>
          <w:bCs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auto"/>
          <w:sz w:val="24"/>
          <w:szCs w:val="24"/>
          <w:lang w:val="en-US" w:eastAsia="zh-CN"/>
        </w:rPr>
        <w:t>二、建立平衡式生活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生命过程示意图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马斯洛需求五层次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00FF"/>
          <w:sz w:val="28"/>
          <w:szCs w:val="28"/>
          <w:lang w:val="en-US" w:eastAsia="zh-CN"/>
        </w:rPr>
        <w:t>●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“临在”自己身边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享受过程，操之在我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560" w:lineRule="exact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放松体验：冥想身心放松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微软雅黑" w:hAnsi="微软雅黑" w:eastAsia="微软雅黑" w:cs="微软雅黑"/>
          <w:b/>
          <w:bCs/>
          <w:color w:val="F79646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F79646"/>
          <w:sz w:val="28"/>
          <w:szCs w:val="28"/>
          <w:lang w:val="en-US" w:eastAsia="zh-CN"/>
        </w:rPr>
        <w:t>模块三：管理情绪，推动自我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微软雅黑" w:hAnsi="微软雅黑" w:eastAsia="微软雅黑" w:cs="微软雅黑"/>
          <w:b/>
          <w:bCs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auto"/>
          <w:sz w:val="24"/>
          <w:szCs w:val="24"/>
          <w:lang w:val="en-US" w:eastAsia="zh-CN"/>
        </w:rPr>
        <w:t>认识情绪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情绪自测：你的情绪稳定吗？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调整积极情绪的工具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情绪管理三步法</w:t>
      </w:r>
    </w:p>
    <w:p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what——我现在有什么情绪</w:t>
      </w:r>
    </w:p>
    <w:p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Why——我为什么会有这种情绪</w:t>
      </w:r>
    </w:p>
    <w:p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60" w:lineRule="exact"/>
        <w:textAlignment w:val="auto"/>
        <w:rPr>
          <w:rFonts w:hint="default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how——如何有效的管理情绪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微软雅黑" w:hAnsi="微软雅黑" w:eastAsia="微软雅黑" w:cs="微软雅黑"/>
          <w:b/>
          <w:bCs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auto"/>
          <w:sz w:val="24"/>
          <w:szCs w:val="24"/>
          <w:lang w:val="en-US" w:eastAsia="zh-CN"/>
        </w:rPr>
        <w:t>情绪管理技巧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故事（谁在决定你的情绪）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不做情绪的主人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default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互动调整情绪的方法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踢猫连锁反应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人类九大基本情绪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幸福就是可循环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560" w:lineRule="exact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游戏：情绪垃圾桶，善用好心情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微软雅黑" w:hAnsi="微软雅黑" w:eastAsia="微软雅黑" w:cs="微软雅黑"/>
          <w:b/>
          <w:bCs/>
          <w:color w:val="F79646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F79646"/>
          <w:sz w:val="28"/>
          <w:szCs w:val="28"/>
          <w:lang w:val="en-US" w:eastAsia="zh-CN"/>
        </w:rPr>
        <w:t>模块四：与压力共舞，做自我调整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微软雅黑" w:hAnsi="微软雅黑" w:eastAsia="微软雅黑" w:cs="微软雅黑"/>
          <w:b/>
          <w:bCs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auto"/>
          <w:sz w:val="24"/>
          <w:szCs w:val="24"/>
          <w:lang w:val="en-US" w:eastAsia="zh-CN"/>
        </w:rPr>
        <w:t>一、正确认识压力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思考：器字原理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压力的产生公式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/>
        <w:textAlignment w:val="auto"/>
        <w:rPr>
          <w:rFonts w:hint="default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压力的分类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/>
        <w:textAlignment w:val="auto"/>
        <w:rPr>
          <w:rFonts w:hint="default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人类的六种恐惧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560" w:lineRule="exact"/>
        <w:ind w:leftChars="0"/>
        <w:textAlignment w:val="auto"/>
        <w:rPr>
          <w:rFonts w:hint="default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三种的积极的心理暗示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textAlignment w:val="auto"/>
        <w:rPr>
          <w:rFonts w:hint="eastAsia" w:ascii="微软雅黑" w:hAnsi="微软雅黑" w:eastAsia="微软雅黑" w:cs="微软雅黑"/>
          <w:b/>
          <w:bCs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auto"/>
          <w:sz w:val="24"/>
          <w:szCs w:val="24"/>
          <w:lang w:val="en-US" w:eastAsia="zh-CN"/>
        </w:rPr>
        <w:t>管理压力技巧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/>
        <w:textAlignment w:val="auto"/>
        <w:rPr>
          <w:rFonts w:hint="default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游戏：压力释放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活在当下，珍惜现在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对扛压力的路径与公式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是好是坏还不知道呢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管理压力的五种技巧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练习：我真的很不错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560" w:lineRule="exact"/>
        <w:textAlignment w:val="auto"/>
        <w:rPr>
          <w:rFonts w:hint="default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故事：李连杰——一切困难只为了更强大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微软雅黑" w:hAnsi="微软雅黑" w:eastAsia="微软雅黑" w:cs="微软雅黑"/>
          <w:b/>
          <w:bCs/>
          <w:color w:val="F79646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F79646"/>
          <w:sz w:val="28"/>
          <w:szCs w:val="28"/>
          <w:lang w:val="en-US" w:eastAsia="zh-CN"/>
        </w:rPr>
        <w:t>课程总结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微软雅黑" w:hAnsi="微软雅黑" w:eastAsia="微软雅黑" w:cs="微软雅黑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color w:val="000000"/>
          <w:sz w:val="24"/>
          <w:szCs w:val="24"/>
          <w:lang w:val="en-US" w:eastAsia="zh-CN"/>
        </w:rPr>
        <w:t>老师进行课程总结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/>
        <w:jc w:val="both"/>
        <w:textAlignment w:val="auto"/>
        <w:rPr>
          <w:rFonts w:hint="eastAsia" w:ascii="微软雅黑" w:hAnsi="微软雅黑" w:eastAsia="微软雅黑" w:cs="微软雅黑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color w:val="000000"/>
          <w:sz w:val="24"/>
          <w:szCs w:val="24"/>
          <w:lang w:val="en-US" w:eastAsia="zh-CN"/>
        </w:rPr>
        <w:t>学员心得分享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</w:pPr>
      <w:r>
        <w:rPr>
          <w:rFonts w:hint="eastAsia" w:ascii="微软雅黑" w:hAnsi="微软雅黑" w:eastAsia="微软雅黑" w:cs="微软雅黑"/>
          <w:b/>
          <w:bCs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color w:val="000000"/>
          <w:sz w:val="24"/>
          <w:szCs w:val="24"/>
          <w:lang w:val="en-US" w:eastAsia="zh-CN"/>
        </w:rPr>
        <w:t>行动计划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359" w:leftChars="171"/>
        <w:textAlignment w:val="auto"/>
        <w:rPr>
          <w:rFonts w:hint="default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1"/>
        </w:rPr>
        <w:t xml:space="preserve">  </w:t>
      </w:r>
    </w:p>
    <w:sectPr>
      <w:pgSz w:w="11906" w:h="16838"/>
      <w:pgMar w:top="1100" w:right="1236" w:bottom="1100" w:left="1236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2FFBF43"/>
    <w:multiLevelType w:val="singleLevel"/>
    <w:tmpl w:val="A2FFBF43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D76D8C30"/>
    <w:multiLevelType w:val="singleLevel"/>
    <w:tmpl w:val="D76D8C30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52BF366D"/>
    <w:multiLevelType w:val="singleLevel"/>
    <w:tmpl w:val="52BF366D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72929417"/>
    <w:multiLevelType w:val="singleLevel"/>
    <w:tmpl w:val="72929417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4">
    <w:nsid w:val="78C5208F"/>
    <w:multiLevelType w:val="singleLevel"/>
    <w:tmpl w:val="78C5208F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A3ZDQwMmNiOWFlYzZjYTcwOWJiZGQ0YTA5ODBmZGUifQ=="/>
  </w:docVars>
  <w:rsids>
    <w:rsidRoot w:val="00172A27"/>
    <w:rsid w:val="00361E73"/>
    <w:rsid w:val="004106E2"/>
    <w:rsid w:val="004216D8"/>
    <w:rsid w:val="004453CC"/>
    <w:rsid w:val="004D4054"/>
    <w:rsid w:val="00782100"/>
    <w:rsid w:val="00887E7A"/>
    <w:rsid w:val="00A47979"/>
    <w:rsid w:val="00B11BE1"/>
    <w:rsid w:val="00E449ED"/>
    <w:rsid w:val="00FE2749"/>
    <w:rsid w:val="01BA1AEA"/>
    <w:rsid w:val="01C06105"/>
    <w:rsid w:val="02574F35"/>
    <w:rsid w:val="02912BC3"/>
    <w:rsid w:val="02B06209"/>
    <w:rsid w:val="034D0906"/>
    <w:rsid w:val="03794980"/>
    <w:rsid w:val="039659F0"/>
    <w:rsid w:val="04657BFC"/>
    <w:rsid w:val="048C082C"/>
    <w:rsid w:val="04990574"/>
    <w:rsid w:val="057F01F7"/>
    <w:rsid w:val="071D5630"/>
    <w:rsid w:val="091C1D75"/>
    <w:rsid w:val="09836300"/>
    <w:rsid w:val="0AE87107"/>
    <w:rsid w:val="0B7B7435"/>
    <w:rsid w:val="0C8F1EAB"/>
    <w:rsid w:val="0C8F38D1"/>
    <w:rsid w:val="0D6616C8"/>
    <w:rsid w:val="0DA830AF"/>
    <w:rsid w:val="0E2136AE"/>
    <w:rsid w:val="0E795DA8"/>
    <w:rsid w:val="0E8E46DD"/>
    <w:rsid w:val="10180C85"/>
    <w:rsid w:val="101A07D9"/>
    <w:rsid w:val="10714BF2"/>
    <w:rsid w:val="10D85AB0"/>
    <w:rsid w:val="113B00D8"/>
    <w:rsid w:val="11624E35"/>
    <w:rsid w:val="11BF2051"/>
    <w:rsid w:val="11E234F7"/>
    <w:rsid w:val="11E862B8"/>
    <w:rsid w:val="12401643"/>
    <w:rsid w:val="12431326"/>
    <w:rsid w:val="12CB750D"/>
    <w:rsid w:val="131B6030"/>
    <w:rsid w:val="131E5EBE"/>
    <w:rsid w:val="13201ED8"/>
    <w:rsid w:val="132406F9"/>
    <w:rsid w:val="13522E20"/>
    <w:rsid w:val="135E06D4"/>
    <w:rsid w:val="136A5BA7"/>
    <w:rsid w:val="13FD50AD"/>
    <w:rsid w:val="142602DA"/>
    <w:rsid w:val="144907EE"/>
    <w:rsid w:val="1507542A"/>
    <w:rsid w:val="158F5C57"/>
    <w:rsid w:val="171C1800"/>
    <w:rsid w:val="172D1938"/>
    <w:rsid w:val="179E2DFF"/>
    <w:rsid w:val="17A2714A"/>
    <w:rsid w:val="17AA710B"/>
    <w:rsid w:val="17C818D2"/>
    <w:rsid w:val="193D5252"/>
    <w:rsid w:val="19E12F99"/>
    <w:rsid w:val="1A523FFE"/>
    <w:rsid w:val="1AAF13B2"/>
    <w:rsid w:val="1B1227C1"/>
    <w:rsid w:val="1B2C2BBA"/>
    <w:rsid w:val="1B72524F"/>
    <w:rsid w:val="1C070CDC"/>
    <w:rsid w:val="1C3F1755"/>
    <w:rsid w:val="1CF034BD"/>
    <w:rsid w:val="1D630C5E"/>
    <w:rsid w:val="1DCB19EE"/>
    <w:rsid w:val="1DDD63F6"/>
    <w:rsid w:val="1DE9055D"/>
    <w:rsid w:val="1DEE7285"/>
    <w:rsid w:val="1E23307A"/>
    <w:rsid w:val="1F4B51B1"/>
    <w:rsid w:val="203C7A5B"/>
    <w:rsid w:val="21526575"/>
    <w:rsid w:val="216C35A3"/>
    <w:rsid w:val="22352F00"/>
    <w:rsid w:val="22723458"/>
    <w:rsid w:val="22A963C6"/>
    <w:rsid w:val="23DF1969"/>
    <w:rsid w:val="2445609C"/>
    <w:rsid w:val="245461E0"/>
    <w:rsid w:val="249628CC"/>
    <w:rsid w:val="251966DE"/>
    <w:rsid w:val="25356472"/>
    <w:rsid w:val="26184135"/>
    <w:rsid w:val="27EA3965"/>
    <w:rsid w:val="280B67DB"/>
    <w:rsid w:val="28274A8E"/>
    <w:rsid w:val="28C734D4"/>
    <w:rsid w:val="28E74867"/>
    <w:rsid w:val="29525ED9"/>
    <w:rsid w:val="298C7456"/>
    <w:rsid w:val="2A357E5D"/>
    <w:rsid w:val="2A586F47"/>
    <w:rsid w:val="2AFA449C"/>
    <w:rsid w:val="2B783AE3"/>
    <w:rsid w:val="2CF87F0E"/>
    <w:rsid w:val="2D397884"/>
    <w:rsid w:val="2D555E76"/>
    <w:rsid w:val="2DB6670B"/>
    <w:rsid w:val="2E326D0B"/>
    <w:rsid w:val="2E441E04"/>
    <w:rsid w:val="2E921E7D"/>
    <w:rsid w:val="2F57214B"/>
    <w:rsid w:val="306C0F64"/>
    <w:rsid w:val="307C7EEF"/>
    <w:rsid w:val="309F4CAE"/>
    <w:rsid w:val="314510AB"/>
    <w:rsid w:val="318A52F9"/>
    <w:rsid w:val="31A77C86"/>
    <w:rsid w:val="31EE08AB"/>
    <w:rsid w:val="32496498"/>
    <w:rsid w:val="32975A1F"/>
    <w:rsid w:val="32AB6835"/>
    <w:rsid w:val="330C37C2"/>
    <w:rsid w:val="33D91D14"/>
    <w:rsid w:val="34246790"/>
    <w:rsid w:val="346A49CB"/>
    <w:rsid w:val="34BE024E"/>
    <w:rsid w:val="34C76FCD"/>
    <w:rsid w:val="34ED23C0"/>
    <w:rsid w:val="353C7E75"/>
    <w:rsid w:val="36A7593E"/>
    <w:rsid w:val="372358ED"/>
    <w:rsid w:val="37603E98"/>
    <w:rsid w:val="377D4B88"/>
    <w:rsid w:val="37BB00AB"/>
    <w:rsid w:val="388E3C84"/>
    <w:rsid w:val="388E5CF0"/>
    <w:rsid w:val="392D65CC"/>
    <w:rsid w:val="39823160"/>
    <w:rsid w:val="3A4D039E"/>
    <w:rsid w:val="3BCB30D6"/>
    <w:rsid w:val="3BD47550"/>
    <w:rsid w:val="3CA849AC"/>
    <w:rsid w:val="3CF2736A"/>
    <w:rsid w:val="3D557122"/>
    <w:rsid w:val="3DE54904"/>
    <w:rsid w:val="3DFD3724"/>
    <w:rsid w:val="3E7A7F22"/>
    <w:rsid w:val="3ED013ED"/>
    <w:rsid w:val="3F0F6546"/>
    <w:rsid w:val="3F1D0B3D"/>
    <w:rsid w:val="3F256430"/>
    <w:rsid w:val="3F4B6696"/>
    <w:rsid w:val="41095B5E"/>
    <w:rsid w:val="412614DC"/>
    <w:rsid w:val="41434FBC"/>
    <w:rsid w:val="42A90CB9"/>
    <w:rsid w:val="42A945A1"/>
    <w:rsid w:val="42D404F4"/>
    <w:rsid w:val="42D94936"/>
    <w:rsid w:val="431A347B"/>
    <w:rsid w:val="43A13705"/>
    <w:rsid w:val="43AA6E2E"/>
    <w:rsid w:val="44901759"/>
    <w:rsid w:val="44DD7EB5"/>
    <w:rsid w:val="45070B53"/>
    <w:rsid w:val="455A14D6"/>
    <w:rsid w:val="45CF6F16"/>
    <w:rsid w:val="461172B7"/>
    <w:rsid w:val="4628781B"/>
    <w:rsid w:val="463C422A"/>
    <w:rsid w:val="479D6E41"/>
    <w:rsid w:val="47BD6527"/>
    <w:rsid w:val="48346A0A"/>
    <w:rsid w:val="48F2748F"/>
    <w:rsid w:val="493A0FAD"/>
    <w:rsid w:val="494E57BD"/>
    <w:rsid w:val="4A013479"/>
    <w:rsid w:val="4A157BD9"/>
    <w:rsid w:val="4A434D26"/>
    <w:rsid w:val="4B547222"/>
    <w:rsid w:val="4BE714EF"/>
    <w:rsid w:val="4CA56CA8"/>
    <w:rsid w:val="4CB779A2"/>
    <w:rsid w:val="4CFE5060"/>
    <w:rsid w:val="4D2A6A46"/>
    <w:rsid w:val="4DCE2346"/>
    <w:rsid w:val="4DFB2161"/>
    <w:rsid w:val="4E6231E7"/>
    <w:rsid w:val="4EF36816"/>
    <w:rsid w:val="4F0963B9"/>
    <w:rsid w:val="4F783758"/>
    <w:rsid w:val="4F7F30F0"/>
    <w:rsid w:val="50500DB4"/>
    <w:rsid w:val="5055046D"/>
    <w:rsid w:val="506F68ED"/>
    <w:rsid w:val="512B7338"/>
    <w:rsid w:val="5131422E"/>
    <w:rsid w:val="51A1003D"/>
    <w:rsid w:val="5201194F"/>
    <w:rsid w:val="5210688F"/>
    <w:rsid w:val="52254404"/>
    <w:rsid w:val="524F0B52"/>
    <w:rsid w:val="52B5351D"/>
    <w:rsid w:val="52BC1949"/>
    <w:rsid w:val="531F6E85"/>
    <w:rsid w:val="532603F8"/>
    <w:rsid w:val="533B0F5B"/>
    <w:rsid w:val="535A313B"/>
    <w:rsid w:val="54387D38"/>
    <w:rsid w:val="547D4C36"/>
    <w:rsid w:val="54BC79D2"/>
    <w:rsid w:val="54E106CE"/>
    <w:rsid w:val="5589244C"/>
    <w:rsid w:val="5592417A"/>
    <w:rsid w:val="55A12F29"/>
    <w:rsid w:val="55CE40C4"/>
    <w:rsid w:val="5648564A"/>
    <w:rsid w:val="576F5A20"/>
    <w:rsid w:val="586E1668"/>
    <w:rsid w:val="58E72AE7"/>
    <w:rsid w:val="591B4D74"/>
    <w:rsid w:val="591D51AD"/>
    <w:rsid w:val="59EF6B9D"/>
    <w:rsid w:val="5A452065"/>
    <w:rsid w:val="5AE65E30"/>
    <w:rsid w:val="5AFB168E"/>
    <w:rsid w:val="5B6F18F9"/>
    <w:rsid w:val="5B740586"/>
    <w:rsid w:val="5BDC2EC5"/>
    <w:rsid w:val="5BEE763E"/>
    <w:rsid w:val="5C2C5993"/>
    <w:rsid w:val="5C4F0018"/>
    <w:rsid w:val="5C712D78"/>
    <w:rsid w:val="5C725B8B"/>
    <w:rsid w:val="5D560B75"/>
    <w:rsid w:val="5D8F73C3"/>
    <w:rsid w:val="5E420A25"/>
    <w:rsid w:val="5E7C2BF0"/>
    <w:rsid w:val="5F887CE0"/>
    <w:rsid w:val="5F922846"/>
    <w:rsid w:val="5FF81236"/>
    <w:rsid w:val="617D485C"/>
    <w:rsid w:val="61B60068"/>
    <w:rsid w:val="61BC1CDB"/>
    <w:rsid w:val="623F7DFA"/>
    <w:rsid w:val="629C6388"/>
    <w:rsid w:val="62A50053"/>
    <w:rsid w:val="62D1034B"/>
    <w:rsid w:val="63464666"/>
    <w:rsid w:val="634B63BA"/>
    <w:rsid w:val="63D7716A"/>
    <w:rsid w:val="64541A3C"/>
    <w:rsid w:val="64BB5792"/>
    <w:rsid w:val="67456A61"/>
    <w:rsid w:val="67696AA4"/>
    <w:rsid w:val="67A918ED"/>
    <w:rsid w:val="67FA33A5"/>
    <w:rsid w:val="68E8205F"/>
    <w:rsid w:val="690E4F0F"/>
    <w:rsid w:val="69686DFF"/>
    <w:rsid w:val="696B7714"/>
    <w:rsid w:val="696F109B"/>
    <w:rsid w:val="69A55F0E"/>
    <w:rsid w:val="69F83E56"/>
    <w:rsid w:val="6AB2229E"/>
    <w:rsid w:val="6AF4548C"/>
    <w:rsid w:val="6B3A4C58"/>
    <w:rsid w:val="6B64759D"/>
    <w:rsid w:val="6B656082"/>
    <w:rsid w:val="6D4A5E02"/>
    <w:rsid w:val="6D9540CF"/>
    <w:rsid w:val="6DB55187"/>
    <w:rsid w:val="6E7B2C3D"/>
    <w:rsid w:val="6EAF7B80"/>
    <w:rsid w:val="6EBC64CC"/>
    <w:rsid w:val="6EED0BA4"/>
    <w:rsid w:val="701C74E9"/>
    <w:rsid w:val="703B62B0"/>
    <w:rsid w:val="710D4D1C"/>
    <w:rsid w:val="714032ED"/>
    <w:rsid w:val="7270042A"/>
    <w:rsid w:val="740E6C65"/>
    <w:rsid w:val="74650339"/>
    <w:rsid w:val="74C82752"/>
    <w:rsid w:val="74DA7888"/>
    <w:rsid w:val="74E44839"/>
    <w:rsid w:val="756A028A"/>
    <w:rsid w:val="75CD5EAB"/>
    <w:rsid w:val="75FF20B9"/>
    <w:rsid w:val="76217CB3"/>
    <w:rsid w:val="778D4E4A"/>
    <w:rsid w:val="77F46608"/>
    <w:rsid w:val="77FA1647"/>
    <w:rsid w:val="784B32EA"/>
    <w:rsid w:val="785234BB"/>
    <w:rsid w:val="790E1FB8"/>
    <w:rsid w:val="7926073D"/>
    <w:rsid w:val="794907D3"/>
    <w:rsid w:val="7AB04A8B"/>
    <w:rsid w:val="7B577FE1"/>
    <w:rsid w:val="7BC70901"/>
    <w:rsid w:val="7C000842"/>
    <w:rsid w:val="7C9F0D06"/>
    <w:rsid w:val="7E6C23D7"/>
    <w:rsid w:val="7EEA0D6F"/>
    <w:rsid w:val="7F4B41B4"/>
    <w:rsid w:val="7FA8007A"/>
    <w:rsid w:val="7FE61B4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nhideWhenUsed="0" w:uiPriority="0" w:semiHidden="0" w:name="header"/>
    <w:lsdException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nhideWhenUsed="0" w:uiPriority="0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99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lang w:val="en-US" w:eastAsia="zh-CN" w:bidi="ar-SA"/>
    </w:rPr>
  </w:style>
  <w:style w:type="character" w:default="1" w:styleId="5">
    <w:name w:val="Default Paragraph Font"/>
    <w:uiPriority w:val="0"/>
  </w:style>
  <w:style w:type="table" w:default="1" w:styleId="4">
    <w:name w:val="Normal Table"/>
    <w:unhideWhenUsed/>
    <w:uiPriority w:val="99"/>
    <w:tblPr>
      <w:tblStyle w:val="4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paragraph" w:styleId="6">
    <w:name w:val="No Spacing"/>
    <w:qFormat/>
    <w:uiPriority w:val="1"/>
    <w:rPr>
      <w:rFonts w:ascii="Calibri" w:hAnsi="Calibri" w:eastAsia="宋体" w:cs="Times New Roman"/>
      <w:sz w:val="22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1054</Words>
  <Characters>1061</Characters>
  <Lines>18</Lines>
  <Paragraphs>5</Paragraphs>
  <TotalTime>2</TotalTime>
  <ScaleCrop>false</ScaleCrop>
  <LinksUpToDate>false</LinksUpToDate>
  <CharactersWithSpaces>1107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2012-06-06T01:30:00Z</dcterms:created>
  <dc:creator>sony</dc:creator>
  <cp:lastModifiedBy>蓉儿</cp:lastModifiedBy>
  <dcterms:modified xsi:type="dcterms:W3CDTF">2024-01-08T01:27:43Z</dcterms:modified>
  <dc:title>  教师礼仪课程大纲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20B8E661D86242A9AC65C6D3A903AF08_13</vt:lpwstr>
  </property>
</Properties>
</file>