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0F1B" w:rsidRDefault="000F0F1B" w:rsidP="000F0F1B">
      <w:pPr>
        <w:widowControl/>
        <w:spacing w:after="100" w:afterAutospacing="1"/>
        <w:jc w:val="center"/>
        <w:outlineLvl w:val="1"/>
        <w:rPr>
          <w:rFonts w:ascii="simsun" w:hAnsi="simsun" w:hint="eastAsia"/>
          <w:b/>
          <w:bCs/>
          <w:kern w:val="36"/>
          <w:sz w:val="30"/>
          <w:szCs w:val="30"/>
        </w:rPr>
      </w:pPr>
      <w:r w:rsidRPr="000F0F1B">
        <w:rPr>
          <w:rFonts w:ascii="simsun" w:hAnsi="simsun"/>
          <w:b/>
          <w:bCs/>
          <w:kern w:val="36"/>
          <w:sz w:val="30"/>
          <w:szCs w:val="30"/>
        </w:rPr>
        <w:t>QCC</w:t>
      </w:r>
      <w:r w:rsidRPr="000F0F1B">
        <w:rPr>
          <w:rFonts w:ascii="simsun" w:hAnsi="simsun"/>
          <w:b/>
          <w:bCs/>
          <w:kern w:val="36"/>
          <w:sz w:val="30"/>
          <w:szCs w:val="30"/>
        </w:rPr>
        <w:t>品管圈活动</w:t>
      </w:r>
    </w:p>
    <w:p w:rsidR="00334094" w:rsidRPr="00334094" w:rsidRDefault="00334094" w:rsidP="000F0F1B">
      <w:pPr>
        <w:widowControl/>
        <w:spacing w:after="100" w:afterAutospacing="1"/>
        <w:jc w:val="center"/>
        <w:outlineLvl w:val="1"/>
        <w:rPr>
          <w:rFonts w:ascii="simsun" w:eastAsia="宋体" w:hAnsi="simsun" w:cs="宋体" w:hint="eastAsia"/>
          <w:b/>
          <w:bCs/>
          <w:kern w:val="0"/>
          <w:sz w:val="24"/>
          <w:szCs w:val="24"/>
        </w:rPr>
      </w:pPr>
      <w:r w:rsidRPr="00334094">
        <w:rPr>
          <w:rFonts w:ascii="simsun" w:hAnsi="simsun" w:hint="eastAsia"/>
          <w:b/>
          <w:bCs/>
          <w:kern w:val="36"/>
          <w:sz w:val="24"/>
          <w:szCs w:val="24"/>
        </w:rPr>
        <w:t>主讲：邱加洲</w:t>
      </w:r>
    </w:p>
    <w:p w:rsidR="000F0F1B" w:rsidRPr="00C66144" w:rsidRDefault="000F0F1B" w:rsidP="000F0F1B">
      <w:pPr>
        <w:widowControl/>
        <w:spacing w:after="100" w:afterAutospacing="1"/>
        <w:jc w:val="left"/>
        <w:outlineLvl w:val="1"/>
        <w:rPr>
          <w:rFonts w:ascii="simsun" w:eastAsia="宋体" w:hAnsi="simsun" w:cs="宋体" w:hint="eastAsia"/>
          <w:b/>
          <w:bCs/>
          <w:kern w:val="0"/>
          <w:sz w:val="24"/>
          <w:szCs w:val="24"/>
        </w:rPr>
      </w:pPr>
      <w:r w:rsidRPr="00C66144">
        <w:rPr>
          <w:rFonts w:ascii="simsun" w:eastAsia="宋体" w:hAnsi="simsun" w:cs="宋体"/>
          <w:b/>
          <w:bCs/>
          <w:kern w:val="0"/>
          <w:sz w:val="24"/>
          <w:szCs w:val="24"/>
        </w:rPr>
        <w:t>培训</w:t>
      </w:r>
      <w:r w:rsidRPr="00C66144">
        <w:rPr>
          <w:rFonts w:ascii="simsun" w:eastAsia="宋体" w:hAnsi="simsun" w:cs="宋体" w:hint="eastAsia"/>
          <w:b/>
          <w:bCs/>
          <w:kern w:val="0"/>
          <w:sz w:val="24"/>
          <w:szCs w:val="24"/>
        </w:rPr>
        <w:t>对象</w:t>
      </w:r>
    </w:p>
    <w:p w:rsidR="000F0F1B" w:rsidRPr="00C66144" w:rsidRDefault="000F0F1B" w:rsidP="000F0F1B">
      <w:pPr>
        <w:widowControl/>
        <w:jc w:val="left"/>
        <w:rPr>
          <w:rFonts w:ascii="simsun" w:eastAsia="宋体" w:hAnsi="simsun" w:cs="宋体" w:hint="eastAsia"/>
          <w:kern w:val="0"/>
          <w:sz w:val="24"/>
          <w:szCs w:val="24"/>
        </w:rPr>
      </w:pPr>
      <w:r w:rsidRPr="00C66144">
        <w:rPr>
          <w:rFonts w:ascii="simsun" w:eastAsia="宋体" w:hAnsi="simsun" w:cs="宋体"/>
          <w:kern w:val="0"/>
          <w:sz w:val="24"/>
          <w:szCs w:val="24"/>
        </w:rPr>
        <w:t>工程、</w:t>
      </w:r>
      <w:r w:rsidRPr="00C66144">
        <w:rPr>
          <w:rFonts w:ascii="simsun" w:eastAsia="宋体" w:hAnsi="simsun" w:cs="宋体" w:hint="eastAsia"/>
          <w:kern w:val="0"/>
          <w:sz w:val="24"/>
          <w:szCs w:val="24"/>
        </w:rPr>
        <w:t>生产</w:t>
      </w:r>
      <w:r w:rsidRPr="00C66144">
        <w:rPr>
          <w:rFonts w:ascii="simsun" w:eastAsia="宋体" w:hAnsi="simsun" w:cs="宋体"/>
          <w:kern w:val="0"/>
          <w:sz w:val="24"/>
          <w:szCs w:val="24"/>
        </w:rPr>
        <w:t>、</w:t>
      </w:r>
      <w:r w:rsidRPr="00C66144">
        <w:rPr>
          <w:rFonts w:ascii="simsun" w:eastAsia="宋体" w:hAnsi="simsun" w:cs="宋体" w:hint="eastAsia"/>
          <w:kern w:val="0"/>
          <w:sz w:val="24"/>
          <w:szCs w:val="24"/>
        </w:rPr>
        <w:t>研发</w:t>
      </w:r>
      <w:r w:rsidRPr="00C66144">
        <w:rPr>
          <w:rFonts w:ascii="simsun" w:eastAsia="宋体" w:hAnsi="simsun" w:cs="宋体"/>
          <w:kern w:val="0"/>
          <w:sz w:val="24"/>
          <w:szCs w:val="24"/>
        </w:rPr>
        <w:t>、</w:t>
      </w:r>
      <w:r w:rsidRPr="00C66144">
        <w:rPr>
          <w:rFonts w:ascii="simsun" w:eastAsia="宋体" w:hAnsi="simsun" w:cs="宋体" w:hint="eastAsia"/>
          <w:kern w:val="0"/>
          <w:sz w:val="24"/>
          <w:szCs w:val="24"/>
        </w:rPr>
        <w:t>采购</w:t>
      </w:r>
      <w:r w:rsidRPr="00C66144">
        <w:rPr>
          <w:rFonts w:ascii="simsun" w:eastAsia="宋体" w:hAnsi="simsun" w:cs="宋体"/>
          <w:kern w:val="0"/>
          <w:sz w:val="24"/>
          <w:szCs w:val="24"/>
        </w:rPr>
        <w:t>、品管人</w:t>
      </w:r>
      <w:r w:rsidRPr="00C66144">
        <w:rPr>
          <w:rFonts w:ascii="simsun" w:eastAsia="宋体" w:hAnsi="simsun" w:cs="宋体" w:hint="eastAsia"/>
          <w:kern w:val="0"/>
          <w:sz w:val="24"/>
          <w:szCs w:val="24"/>
        </w:rPr>
        <w:t>员</w:t>
      </w:r>
      <w:r w:rsidRPr="00C66144">
        <w:rPr>
          <w:rFonts w:ascii="simsun" w:eastAsia="宋体" w:hAnsi="simsun" w:cs="宋体"/>
          <w:kern w:val="0"/>
          <w:sz w:val="24"/>
          <w:szCs w:val="24"/>
        </w:rPr>
        <w:t>等需</w:t>
      </w:r>
      <w:r w:rsidRPr="00C66144">
        <w:rPr>
          <w:rFonts w:ascii="simsun" w:eastAsia="宋体" w:hAnsi="simsun" w:cs="宋体" w:hint="eastAsia"/>
          <w:kern w:val="0"/>
          <w:sz w:val="24"/>
          <w:szCs w:val="24"/>
        </w:rPr>
        <w:t>应用资料统计分析</w:t>
      </w:r>
      <w:r w:rsidRPr="00C66144">
        <w:rPr>
          <w:rFonts w:ascii="simsun" w:eastAsia="宋体" w:hAnsi="simsun" w:cs="宋体"/>
          <w:kern w:val="0"/>
          <w:sz w:val="24"/>
          <w:szCs w:val="24"/>
        </w:rPr>
        <w:t>問題的</w:t>
      </w:r>
      <w:r w:rsidRPr="00C66144">
        <w:rPr>
          <w:rFonts w:ascii="simsun" w:eastAsia="宋体" w:hAnsi="simsun" w:cs="宋体" w:hint="eastAsia"/>
          <w:kern w:val="0"/>
          <w:sz w:val="24"/>
          <w:szCs w:val="24"/>
        </w:rPr>
        <w:t>各岗位人员</w:t>
      </w:r>
    </w:p>
    <w:p w:rsidR="000F0F1B" w:rsidRPr="00C66144" w:rsidRDefault="000F0F1B" w:rsidP="000F0F1B">
      <w:pPr>
        <w:widowControl/>
        <w:spacing w:before="45" w:after="100" w:afterAutospacing="1"/>
        <w:jc w:val="left"/>
        <w:outlineLvl w:val="1"/>
        <w:rPr>
          <w:rFonts w:ascii="simsun" w:eastAsia="宋体" w:hAnsi="simsun" w:cs="宋体" w:hint="eastAsia"/>
          <w:b/>
          <w:bCs/>
          <w:kern w:val="0"/>
          <w:sz w:val="24"/>
          <w:szCs w:val="24"/>
        </w:rPr>
      </w:pPr>
      <w:r w:rsidRPr="00C66144">
        <w:rPr>
          <w:rFonts w:ascii="simsun" w:eastAsia="宋体" w:hAnsi="simsun" w:cs="宋体"/>
          <w:b/>
          <w:bCs/>
          <w:kern w:val="0"/>
          <w:sz w:val="24"/>
          <w:szCs w:val="24"/>
        </w:rPr>
        <w:t>课程收益</w:t>
      </w:r>
    </w:p>
    <w:p w:rsidR="000F0F1B" w:rsidRPr="00C66144" w:rsidRDefault="000F0F1B" w:rsidP="000F0F1B">
      <w:pPr>
        <w:widowControl/>
        <w:jc w:val="left"/>
        <w:rPr>
          <w:rFonts w:ascii="simsun" w:eastAsia="宋体" w:hAnsi="simsun" w:cs="宋体" w:hint="eastAsia"/>
          <w:kern w:val="0"/>
          <w:sz w:val="24"/>
          <w:szCs w:val="24"/>
        </w:rPr>
      </w:pPr>
      <w:r w:rsidRPr="00C66144">
        <w:rPr>
          <w:rFonts w:ascii="simsun" w:eastAsia="宋体" w:hAnsi="simsun" w:cs="宋体"/>
          <w:kern w:val="0"/>
          <w:sz w:val="24"/>
          <w:szCs w:val="24"/>
        </w:rPr>
        <w:t>帮助企业培训更加优秀的</w:t>
      </w:r>
      <w:r w:rsidRPr="00C66144">
        <w:rPr>
          <w:rFonts w:ascii="simsun" w:eastAsia="宋体" w:hAnsi="simsun" w:cs="宋体"/>
          <w:kern w:val="0"/>
          <w:sz w:val="24"/>
          <w:szCs w:val="24"/>
        </w:rPr>
        <w:t>QCC</w:t>
      </w:r>
      <w:r w:rsidRPr="00C66144">
        <w:rPr>
          <w:rFonts w:ascii="simsun" w:eastAsia="宋体" w:hAnsi="simsun" w:cs="宋体"/>
          <w:kern w:val="0"/>
          <w:sz w:val="24"/>
          <w:szCs w:val="24"/>
        </w:rPr>
        <w:t>品管圈人员，建立正确的</w:t>
      </w:r>
      <w:r w:rsidRPr="00C66144">
        <w:rPr>
          <w:rFonts w:ascii="simsun" w:eastAsia="宋体" w:hAnsi="simsun" w:cs="宋体"/>
          <w:kern w:val="0"/>
          <w:sz w:val="24"/>
          <w:szCs w:val="24"/>
        </w:rPr>
        <w:t>QCC</w:t>
      </w:r>
      <w:r w:rsidRPr="00C66144">
        <w:rPr>
          <w:rFonts w:ascii="simsun" w:eastAsia="宋体" w:hAnsi="simsun" w:cs="宋体"/>
          <w:kern w:val="0"/>
          <w:sz w:val="24"/>
          <w:szCs w:val="24"/>
        </w:rPr>
        <w:t>应用概念，了解如何灵活应用统计方法于制程控制当中，及时的发现异常，并加以改善，从而达到减少变异并控制成本的最终目的。</w:t>
      </w:r>
    </w:p>
    <w:p w:rsidR="000F0F1B" w:rsidRPr="00C66144" w:rsidRDefault="000F0F1B" w:rsidP="000F0F1B">
      <w:pPr>
        <w:widowControl/>
        <w:spacing w:before="45" w:after="100" w:afterAutospacing="1"/>
        <w:jc w:val="left"/>
        <w:outlineLvl w:val="1"/>
        <w:rPr>
          <w:rFonts w:ascii="simsun" w:eastAsia="宋体" w:hAnsi="simsun" w:cs="宋体" w:hint="eastAsia"/>
          <w:b/>
          <w:bCs/>
          <w:kern w:val="0"/>
          <w:sz w:val="24"/>
          <w:szCs w:val="24"/>
        </w:rPr>
      </w:pPr>
      <w:r w:rsidRPr="00C66144">
        <w:rPr>
          <w:rFonts w:ascii="simsun" w:eastAsia="宋体" w:hAnsi="simsun" w:cs="宋体"/>
          <w:b/>
          <w:bCs/>
          <w:kern w:val="0"/>
          <w:sz w:val="24"/>
          <w:szCs w:val="24"/>
        </w:rPr>
        <w:t>课程大纲</w:t>
      </w:r>
    </w:p>
    <w:p w:rsidR="000F0F1B" w:rsidRPr="00C66144" w:rsidRDefault="000F0F1B" w:rsidP="000F0F1B">
      <w:pPr>
        <w:widowControl/>
        <w:jc w:val="left"/>
        <w:rPr>
          <w:rFonts w:ascii="simsun" w:eastAsia="宋体" w:hAnsi="simsun" w:cs="宋体" w:hint="eastAsia"/>
          <w:kern w:val="0"/>
          <w:sz w:val="24"/>
          <w:szCs w:val="24"/>
        </w:rPr>
      </w:pPr>
      <w:r w:rsidRPr="00C66144">
        <w:rPr>
          <w:rFonts w:ascii="宋体" w:eastAsia="宋体" w:hAnsi="宋体" w:cs="宋体" w:hint="eastAsia"/>
          <w:kern w:val="0"/>
          <w:sz w:val="24"/>
          <w:szCs w:val="24"/>
        </w:rPr>
        <w:t>一、</w:t>
      </w:r>
      <w:r w:rsidRPr="00C66144">
        <w:rPr>
          <w:rFonts w:ascii="Times New Roman" w:eastAsia="宋体" w:hAnsi="Times New Roman" w:cs="Times New Roman"/>
          <w:kern w:val="0"/>
          <w:sz w:val="24"/>
          <w:szCs w:val="24"/>
        </w:rPr>
        <w:t>.QCC</w:t>
      </w:r>
      <w:r w:rsidRPr="00C66144">
        <w:rPr>
          <w:rFonts w:ascii="simsun" w:eastAsia="宋体" w:hAnsi="simsun" w:cs="宋体"/>
          <w:kern w:val="0"/>
          <w:sz w:val="24"/>
          <w:szCs w:val="24"/>
        </w:rPr>
        <w:t>活动与问题解决</w:t>
      </w:r>
    </w:p>
    <w:p w:rsidR="000F0F1B" w:rsidRPr="00C66144" w:rsidRDefault="000F0F1B" w:rsidP="000F0F1B">
      <w:pPr>
        <w:pStyle w:val="a3"/>
        <w:widowControl/>
        <w:numPr>
          <w:ilvl w:val="0"/>
          <w:numId w:val="1"/>
        </w:numPr>
        <w:ind w:leftChars="100" w:left="570" w:firstLineChars="0"/>
        <w:jc w:val="left"/>
        <w:rPr>
          <w:rFonts w:ascii="simsun" w:eastAsia="宋体" w:hAnsi="simsun" w:cs="宋体" w:hint="eastAsia"/>
          <w:kern w:val="0"/>
          <w:sz w:val="24"/>
          <w:szCs w:val="24"/>
        </w:rPr>
      </w:pPr>
      <w:r w:rsidRPr="00C66144">
        <w:rPr>
          <w:rFonts w:ascii="simsun" w:eastAsia="宋体" w:hAnsi="simsun" w:cs="宋体"/>
          <w:kern w:val="0"/>
          <w:sz w:val="24"/>
          <w:szCs w:val="24"/>
        </w:rPr>
        <w:t>QCC</w:t>
      </w:r>
      <w:r w:rsidRPr="00C66144">
        <w:rPr>
          <w:rFonts w:ascii="simsun" w:eastAsia="宋体" w:hAnsi="simsun" w:cs="宋体"/>
          <w:kern w:val="0"/>
          <w:sz w:val="24"/>
          <w:szCs w:val="24"/>
        </w:rPr>
        <w:t>活动精髓在于职责的问题解决</w:t>
      </w:r>
    </w:p>
    <w:p w:rsidR="000F0F1B" w:rsidRPr="00C66144" w:rsidRDefault="000F0F1B" w:rsidP="000F0F1B">
      <w:pPr>
        <w:widowControl/>
        <w:ind w:leftChars="100" w:left="210"/>
        <w:jc w:val="left"/>
        <w:rPr>
          <w:rFonts w:ascii="simsun" w:eastAsia="宋体" w:hAnsi="simsun" w:cs="宋体" w:hint="eastAsia"/>
          <w:kern w:val="0"/>
          <w:sz w:val="24"/>
          <w:szCs w:val="24"/>
        </w:rPr>
      </w:pPr>
      <w:r w:rsidRPr="00C66144">
        <w:rPr>
          <w:rFonts w:ascii="simsun" w:eastAsia="宋体" w:hAnsi="simsun" w:cs="宋体"/>
          <w:kern w:val="0"/>
          <w:sz w:val="24"/>
          <w:szCs w:val="24"/>
        </w:rPr>
        <w:t>2 .</w:t>
      </w:r>
      <w:r w:rsidRPr="00C66144">
        <w:rPr>
          <w:rFonts w:ascii="simsun" w:eastAsia="宋体" w:hAnsi="simsun" w:cs="宋体"/>
          <w:kern w:val="0"/>
          <w:sz w:val="24"/>
          <w:szCs w:val="24"/>
        </w:rPr>
        <w:t>何谓问题</w:t>
      </w:r>
    </w:p>
    <w:p w:rsidR="000F0F1B" w:rsidRPr="00C66144" w:rsidRDefault="000F0F1B" w:rsidP="000F0F1B">
      <w:pPr>
        <w:widowControl/>
        <w:ind w:leftChars="100" w:left="210"/>
        <w:jc w:val="left"/>
        <w:rPr>
          <w:rFonts w:ascii="simsun" w:eastAsia="宋体" w:hAnsi="simsun" w:cs="宋体" w:hint="eastAsia"/>
          <w:kern w:val="0"/>
          <w:sz w:val="24"/>
          <w:szCs w:val="24"/>
        </w:rPr>
      </w:pPr>
      <w:r w:rsidRPr="00C66144">
        <w:rPr>
          <w:rFonts w:ascii="simsun" w:eastAsia="宋体" w:hAnsi="simsun" w:cs="宋体"/>
          <w:kern w:val="0"/>
          <w:sz w:val="24"/>
          <w:szCs w:val="24"/>
        </w:rPr>
        <w:t>3. QCC</w:t>
      </w:r>
      <w:r w:rsidRPr="00C66144">
        <w:rPr>
          <w:rFonts w:ascii="simsun" w:eastAsia="宋体" w:hAnsi="simsun" w:cs="宋体"/>
          <w:kern w:val="0"/>
          <w:sz w:val="24"/>
          <w:szCs w:val="24"/>
        </w:rPr>
        <w:t>活动所要解决的问题</w:t>
      </w:r>
    </w:p>
    <w:p w:rsidR="000F0F1B" w:rsidRPr="00C66144" w:rsidRDefault="000F0F1B" w:rsidP="000F0F1B">
      <w:pPr>
        <w:widowControl/>
        <w:ind w:leftChars="100" w:left="210"/>
        <w:jc w:val="left"/>
        <w:rPr>
          <w:rFonts w:ascii="simsun" w:eastAsia="宋体" w:hAnsi="simsun" w:cs="宋体" w:hint="eastAsia"/>
          <w:kern w:val="0"/>
          <w:sz w:val="24"/>
          <w:szCs w:val="24"/>
        </w:rPr>
      </w:pPr>
      <w:r w:rsidRPr="00C66144">
        <w:rPr>
          <w:rFonts w:ascii="simsun" w:eastAsia="宋体" w:hAnsi="simsun" w:cs="宋体"/>
          <w:kern w:val="0"/>
          <w:sz w:val="24"/>
          <w:szCs w:val="24"/>
        </w:rPr>
        <w:t>4. QCC</w:t>
      </w:r>
      <w:r w:rsidRPr="00C66144">
        <w:rPr>
          <w:rFonts w:ascii="simsun" w:eastAsia="宋体" w:hAnsi="simsun" w:cs="宋体"/>
          <w:kern w:val="0"/>
          <w:sz w:val="24"/>
          <w:szCs w:val="24"/>
        </w:rPr>
        <w:t>所使用的问题解决法</w:t>
      </w:r>
    </w:p>
    <w:p w:rsidR="000F0F1B" w:rsidRPr="00C66144" w:rsidRDefault="000F0F1B" w:rsidP="000F0F1B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C66144">
        <w:rPr>
          <w:rFonts w:ascii="宋体" w:eastAsia="宋体" w:hAnsi="宋体" w:cs="宋体" w:hint="eastAsia"/>
          <w:kern w:val="0"/>
          <w:sz w:val="24"/>
          <w:szCs w:val="24"/>
        </w:rPr>
        <w:t>二、</w:t>
      </w:r>
      <w:r w:rsidRPr="00C66144">
        <w:rPr>
          <w:rFonts w:ascii="Times New Roman" w:eastAsia="宋体" w:hAnsi="Times New Roman" w:cs="Times New Roman"/>
          <w:kern w:val="0"/>
          <w:sz w:val="24"/>
          <w:szCs w:val="24"/>
        </w:rPr>
        <w:t>QC STORY</w:t>
      </w:r>
    </w:p>
    <w:p w:rsidR="000F0F1B" w:rsidRPr="00C66144" w:rsidRDefault="000F0F1B" w:rsidP="000F0F1B">
      <w:pPr>
        <w:widowControl/>
        <w:ind w:leftChars="100" w:left="210"/>
        <w:jc w:val="left"/>
        <w:rPr>
          <w:rFonts w:ascii="simsun" w:eastAsia="宋体" w:hAnsi="simsun" w:cs="宋体" w:hint="eastAsia"/>
          <w:kern w:val="0"/>
          <w:sz w:val="24"/>
          <w:szCs w:val="24"/>
        </w:rPr>
      </w:pPr>
      <w:r w:rsidRPr="00C66144">
        <w:rPr>
          <w:rFonts w:ascii="Times New Roman" w:eastAsia="宋体" w:hAnsi="Times New Roman" w:cs="Times New Roman"/>
          <w:kern w:val="0"/>
          <w:sz w:val="24"/>
          <w:szCs w:val="24"/>
        </w:rPr>
        <w:t xml:space="preserve">1. </w:t>
      </w:r>
      <w:r w:rsidRPr="00C66144">
        <w:rPr>
          <w:rFonts w:ascii="simsun" w:eastAsia="宋体" w:hAnsi="simsun" w:cs="宋体"/>
          <w:kern w:val="0"/>
          <w:sz w:val="24"/>
          <w:szCs w:val="24"/>
        </w:rPr>
        <w:t>问题的解决方法</w:t>
      </w:r>
    </w:p>
    <w:p w:rsidR="000F0F1B" w:rsidRPr="00C66144" w:rsidRDefault="000F0F1B" w:rsidP="000F0F1B">
      <w:pPr>
        <w:widowControl/>
        <w:ind w:leftChars="100" w:left="210"/>
        <w:jc w:val="left"/>
        <w:rPr>
          <w:rFonts w:ascii="simsun" w:eastAsia="宋体" w:hAnsi="simsun" w:cs="宋体" w:hint="eastAsia"/>
          <w:kern w:val="0"/>
          <w:sz w:val="24"/>
          <w:szCs w:val="24"/>
        </w:rPr>
      </w:pPr>
      <w:r w:rsidRPr="00C66144">
        <w:rPr>
          <w:rFonts w:ascii="simsun" w:eastAsia="宋体" w:hAnsi="simsun" w:cs="宋体"/>
          <w:kern w:val="0"/>
          <w:sz w:val="24"/>
          <w:szCs w:val="24"/>
        </w:rPr>
        <w:t xml:space="preserve">2. </w:t>
      </w:r>
      <w:r w:rsidRPr="00C66144">
        <w:rPr>
          <w:rFonts w:ascii="simsun" w:eastAsia="宋体" w:hAnsi="simsun" w:cs="宋体"/>
          <w:kern w:val="0"/>
          <w:sz w:val="24"/>
          <w:szCs w:val="24"/>
        </w:rPr>
        <w:t>何谓</w:t>
      </w:r>
      <w:r w:rsidRPr="00C66144">
        <w:rPr>
          <w:rFonts w:ascii="simsun" w:eastAsia="宋体" w:hAnsi="simsun" w:cs="宋体"/>
          <w:kern w:val="0"/>
          <w:sz w:val="24"/>
          <w:szCs w:val="24"/>
        </w:rPr>
        <w:t xml:space="preserve"> QC STORY</w:t>
      </w:r>
    </w:p>
    <w:p w:rsidR="000F0F1B" w:rsidRPr="00C66144" w:rsidRDefault="000F0F1B" w:rsidP="000F0F1B">
      <w:pPr>
        <w:widowControl/>
        <w:ind w:leftChars="100" w:left="210"/>
        <w:jc w:val="left"/>
        <w:rPr>
          <w:rFonts w:ascii="simsun" w:eastAsia="宋体" w:hAnsi="simsun" w:cs="宋体" w:hint="eastAsia"/>
          <w:kern w:val="0"/>
          <w:sz w:val="24"/>
          <w:szCs w:val="24"/>
        </w:rPr>
      </w:pPr>
      <w:r w:rsidRPr="00C66144">
        <w:rPr>
          <w:rFonts w:ascii="simsun" w:eastAsia="宋体" w:hAnsi="simsun" w:cs="宋体"/>
          <w:kern w:val="0"/>
          <w:sz w:val="24"/>
          <w:szCs w:val="24"/>
        </w:rPr>
        <w:t xml:space="preserve">3. </w:t>
      </w:r>
      <w:r w:rsidRPr="00C66144">
        <w:rPr>
          <w:rFonts w:ascii="simsun" w:eastAsia="宋体" w:hAnsi="simsun" w:cs="宋体"/>
          <w:kern w:val="0"/>
          <w:sz w:val="24"/>
          <w:szCs w:val="24"/>
        </w:rPr>
        <w:t>成果报告书的整理</w:t>
      </w:r>
    </w:p>
    <w:p w:rsidR="000F0F1B" w:rsidRPr="00C66144" w:rsidRDefault="000F0F1B" w:rsidP="000F0F1B">
      <w:pPr>
        <w:widowControl/>
        <w:ind w:leftChars="100" w:left="210"/>
        <w:jc w:val="left"/>
        <w:rPr>
          <w:rFonts w:ascii="simsun" w:eastAsia="宋体" w:hAnsi="simsun" w:cs="宋体" w:hint="eastAsia"/>
          <w:kern w:val="0"/>
          <w:sz w:val="24"/>
          <w:szCs w:val="24"/>
        </w:rPr>
      </w:pPr>
      <w:r w:rsidRPr="00C66144">
        <w:rPr>
          <w:rFonts w:ascii="simsun" w:eastAsia="宋体" w:hAnsi="simsun" w:cs="宋体"/>
          <w:kern w:val="0"/>
          <w:sz w:val="24"/>
          <w:szCs w:val="24"/>
        </w:rPr>
        <w:t xml:space="preserve">4. </w:t>
      </w:r>
      <w:r w:rsidRPr="00C66144">
        <w:rPr>
          <w:rFonts w:ascii="simsun" w:eastAsia="宋体" w:hAnsi="simsun" w:cs="宋体"/>
          <w:kern w:val="0"/>
          <w:sz w:val="24"/>
          <w:szCs w:val="24"/>
        </w:rPr>
        <w:t>课题达成型</w:t>
      </w:r>
      <w:r w:rsidRPr="00C66144">
        <w:rPr>
          <w:rFonts w:ascii="simsun" w:eastAsia="宋体" w:hAnsi="simsun" w:cs="宋体"/>
          <w:kern w:val="0"/>
          <w:sz w:val="24"/>
          <w:szCs w:val="24"/>
        </w:rPr>
        <w:t xml:space="preserve"> QC STORY</w:t>
      </w:r>
      <w:r w:rsidRPr="00C66144">
        <w:rPr>
          <w:rFonts w:ascii="simsun" w:eastAsia="宋体" w:hAnsi="simsun" w:cs="宋体"/>
          <w:kern w:val="0"/>
          <w:sz w:val="24"/>
          <w:szCs w:val="24"/>
        </w:rPr>
        <w:t>之考虑</w:t>
      </w:r>
    </w:p>
    <w:p w:rsidR="000F0F1B" w:rsidRPr="00C66144" w:rsidRDefault="000F0F1B" w:rsidP="000F0F1B">
      <w:pPr>
        <w:widowControl/>
        <w:ind w:leftChars="100" w:left="210"/>
        <w:jc w:val="left"/>
        <w:rPr>
          <w:rFonts w:ascii="simsun" w:eastAsia="宋体" w:hAnsi="simsun" w:cs="宋体" w:hint="eastAsia"/>
          <w:kern w:val="0"/>
          <w:sz w:val="24"/>
          <w:szCs w:val="24"/>
        </w:rPr>
      </w:pPr>
      <w:r w:rsidRPr="00C66144">
        <w:rPr>
          <w:rFonts w:ascii="simsun" w:eastAsia="宋体" w:hAnsi="simsun" w:cs="宋体"/>
          <w:kern w:val="0"/>
          <w:sz w:val="24"/>
          <w:szCs w:val="24"/>
        </w:rPr>
        <w:t xml:space="preserve">5. </w:t>
      </w:r>
      <w:r w:rsidRPr="00C66144">
        <w:rPr>
          <w:rFonts w:ascii="simsun" w:eastAsia="宋体" w:hAnsi="simsun" w:cs="宋体"/>
          <w:kern w:val="0"/>
          <w:sz w:val="24"/>
          <w:szCs w:val="24"/>
        </w:rPr>
        <w:t>问题解决型</w:t>
      </w:r>
      <w:r w:rsidRPr="00C66144">
        <w:rPr>
          <w:rFonts w:ascii="simsun" w:eastAsia="宋体" w:hAnsi="simsun" w:cs="宋体"/>
          <w:kern w:val="0"/>
          <w:sz w:val="24"/>
          <w:szCs w:val="24"/>
        </w:rPr>
        <w:t xml:space="preserve"> QC STORY</w:t>
      </w:r>
    </w:p>
    <w:p w:rsidR="000F0F1B" w:rsidRPr="00C66144" w:rsidRDefault="000F0F1B" w:rsidP="000F0F1B">
      <w:pPr>
        <w:widowControl/>
        <w:jc w:val="left"/>
        <w:rPr>
          <w:rFonts w:ascii="simsun" w:eastAsia="宋体" w:hAnsi="simsun" w:cs="宋体" w:hint="eastAsia"/>
          <w:kern w:val="0"/>
          <w:sz w:val="24"/>
          <w:szCs w:val="24"/>
        </w:rPr>
      </w:pPr>
      <w:r w:rsidRPr="00C66144">
        <w:rPr>
          <w:rFonts w:ascii="宋体" w:eastAsia="宋体" w:hAnsi="宋体" w:cs="宋体" w:hint="eastAsia"/>
          <w:kern w:val="0"/>
          <w:sz w:val="24"/>
          <w:szCs w:val="24"/>
        </w:rPr>
        <w:t>三、</w:t>
      </w:r>
      <w:r w:rsidRPr="00C66144">
        <w:rPr>
          <w:rFonts w:ascii="simsun" w:eastAsia="宋体" w:hAnsi="simsun" w:cs="宋体"/>
          <w:kern w:val="0"/>
          <w:sz w:val="24"/>
          <w:szCs w:val="24"/>
        </w:rPr>
        <w:t>问题解决型</w:t>
      </w:r>
      <w:r w:rsidRPr="00C66144">
        <w:rPr>
          <w:rFonts w:ascii="simsun" w:eastAsia="宋体" w:hAnsi="simsun" w:cs="宋体"/>
          <w:kern w:val="0"/>
          <w:sz w:val="24"/>
          <w:szCs w:val="24"/>
        </w:rPr>
        <w:t>QC STORY</w:t>
      </w:r>
      <w:r w:rsidRPr="00C66144">
        <w:rPr>
          <w:rFonts w:ascii="simsun" w:eastAsia="宋体" w:hAnsi="simsun" w:cs="宋体"/>
          <w:kern w:val="0"/>
          <w:sz w:val="24"/>
          <w:szCs w:val="24"/>
        </w:rPr>
        <w:t>关键之一</w:t>
      </w:r>
      <w:r w:rsidRPr="00C66144">
        <w:rPr>
          <w:rFonts w:ascii="simsun" w:eastAsia="宋体" w:hAnsi="simsun" w:cs="宋体"/>
          <w:kern w:val="0"/>
          <w:sz w:val="24"/>
          <w:szCs w:val="24"/>
        </w:rPr>
        <w:t xml:space="preserve"> </w:t>
      </w:r>
      <w:r w:rsidRPr="00C66144">
        <w:rPr>
          <w:rFonts w:ascii="simsun" w:eastAsia="宋体" w:hAnsi="simsun" w:cs="宋体"/>
          <w:kern w:val="0"/>
          <w:sz w:val="24"/>
          <w:szCs w:val="24"/>
        </w:rPr>
        <w:t>：「</w:t>
      </w:r>
      <w:r w:rsidRPr="00C66144">
        <w:rPr>
          <w:rFonts w:ascii="simsun" w:eastAsia="宋体" w:hAnsi="simsun" w:cs="宋体"/>
          <w:kern w:val="0"/>
          <w:sz w:val="24"/>
          <w:szCs w:val="24"/>
        </w:rPr>
        <w:t>QC</w:t>
      </w:r>
      <w:r w:rsidRPr="00C66144">
        <w:rPr>
          <w:rFonts w:ascii="simsun" w:eastAsia="宋体" w:hAnsi="simsun" w:cs="宋体"/>
          <w:kern w:val="0"/>
          <w:sz w:val="24"/>
          <w:szCs w:val="24"/>
        </w:rPr>
        <w:t>的想法」</w:t>
      </w:r>
    </w:p>
    <w:p w:rsidR="000F0F1B" w:rsidRPr="00C66144" w:rsidRDefault="000F0F1B" w:rsidP="000F0F1B">
      <w:pPr>
        <w:widowControl/>
        <w:ind w:leftChars="100" w:left="210"/>
        <w:jc w:val="left"/>
        <w:rPr>
          <w:rFonts w:ascii="simsun" w:eastAsia="宋体" w:hAnsi="simsun" w:cs="宋体" w:hint="eastAsia"/>
          <w:kern w:val="0"/>
          <w:sz w:val="24"/>
          <w:szCs w:val="24"/>
        </w:rPr>
      </w:pPr>
      <w:r w:rsidRPr="00C66144">
        <w:rPr>
          <w:rFonts w:ascii="simsun" w:eastAsia="宋体" w:hAnsi="simsun" w:cs="宋体"/>
          <w:kern w:val="0"/>
          <w:sz w:val="24"/>
          <w:szCs w:val="24"/>
        </w:rPr>
        <w:t xml:space="preserve">1. </w:t>
      </w:r>
      <w:r w:rsidRPr="00C66144">
        <w:rPr>
          <w:rFonts w:ascii="simsun" w:eastAsia="宋体" w:hAnsi="simsun" w:cs="宋体"/>
          <w:kern w:val="0"/>
          <w:sz w:val="24"/>
          <w:szCs w:val="24"/>
        </w:rPr>
        <w:t>顾客第一</w:t>
      </w:r>
    </w:p>
    <w:p w:rsidR="000F0F1B" w:rsidRPr="00C66144" w:rsidRDefault="000F0F1B" w:rsidP="000F0F1B">
      <w:pPr>
        <w:widowControl/>
        <w:ind w:leftChars="100" w:left="210"/>
        <w:jc w:val="left"/>
        <w:rPr>
          <w:rFonts w:ascii="simsun" w:eastAsia="宋体" w:hAnsi="simsun" w:cs="宋体" w:hint="eastAsia"/>
          <w:kern w:val="0"/>
          <w:sz w:val="24"/>
          <w:szCs w:val="24"/>
        </w:rPr>
      </w:pPr>
      <w:r w:rsidRPr="00C66144">
        <w:rPr>
          <w:rFonts w:ascii="simsun" w:eastAsia="宋体" w:hAnsi="simsun" w:cs="宋体"/>
          <w:kern w:val="0"/>
          <w:sz w:val="24"/>
          <w:szCs w:val="24"/>
        </w:rPr>
        <w:t>2. PDCA</w:t>
      </w:r>
      <w:r w:rsidRPr="00C66144">
        <w:rPr>
          <w:rFonts w:ascii="simsun" w:eastAsia="宋体" w:hAnsi="simsun" w:cs="宋体"/>
          <w:kern w:val="0"/>
          <w:sz w:val="24"/>
          <w:szCs w:val="24"/>
        </w:rPr>
        <w:t>循环</w:t>
      </w:r>
    </w:p>
    <w:p w:rsidR="000F0F1B" w:rsidRPr="00C66144" w:rsidRDefault="000F0F1B" w:rsidP="000F0F1B">
      <w:pPr>
        <w:widowControl/>
        <w:ind w:leftChars="100" w:left="210"/>
        <w:jc w:val="left"/>
        <w:rPr>
          <w:rFonts w:ascii="simsun" w:eastAsia="宋体" w:hAnsi="simsun" w:cs="宋体" w:hint="eastAsia"/>
          <w:kern w:val="0"/>
          <w:sz w:val="24"/>
          <w:szCs w:val="24"/>
        </w:rPr>
      </w:pPr>
      <w:r w:rsidRPr="00C66144">
        <w:rPr>
          <w:rFonts w:ascii="simsun" w:eastAsia="宋体" w:hAnsi="simsun" w:cs="宋体"/>
          <w:kern w:val="0"/>
          <w:sz w:val="24"/>
          <w:szCs w:val="24"/>
        </w:rPr>
        <w:t xml:space="preserve">3. </w:t>
      </w:r>
      <w:r w:rsidRPr="00C66144">
        <w:rPr>
          <w:rFonts w:ascii="simsun" w:eastAsia="宋体" w:hAnsi="simsun" w:cs="宋体"/>
          <w:kern w:val="0"/>
          <w:sz w:val="24"/>
          <w:szCs w:val="24"/>
        </w:rPr>
        <w:t>基于事实的想法</w:t>
      </w:r>
    </w:p>
    <w:p w:rsidR="000F0F1B" w:rsidRPr="00C66144" w:rsidRDefault="000F0F1B" w:rsidP="000F0F1B">
      <w:pPr>
        <w:widowControl/>
        <w:ind w:leftChars="100" w:left="210"/>
        <w:jc w:val="left"/>
        <w:rPr>
          <w:rFonts w:ascii="simsun" w:eastAsia="宋体" w:hAnsi="simsun" w:cs="宋体" w:hint="eastAsia"/>
          <w:kern w:val="0"/>
          <w:sz w:val="24"/>
          <w:szCs w:val="24"/>
        </w:rPr>
      </w:pPr>
      <w:r w:rsidRPr="00C66144">
        <w:rPr>
          <w:rFonts w:ascii="simsun" w:eastAsia="宋体" w:hAnsi="simsun" w:cs="宋体"/>
          <w:kern w:val="0"/>
          <w:sz w:val="24"/>
          <w:szCs w:val="24"/>
        </w:rPr>
        <w:t xml:space="preserve">4. </w:t>
      </w:r>
      <w:r w:rsidRPr="00C66144">
        <w:rPr>
          <w:rFonts w:ascii="simsun" w:eastAsia="宋体" w:hAnsi="simsun" w:cs="宋体"/>
          <w:kern w:val="0"/>
          <w:sz w:val="24"/>
          <w:szCs w:val="24"/>
        </w:rPr>
        <w:t>重视过程</w:t>
      </w:r>
    </w:p>
    <w:p w:rsidR="000F0F1B" w:rsidRPr="00C66144" w:rsidRDefault="000F0F1B" w:rsidP="000F0F1B">
      <w:pPr>
        <w:widowControl/>
        <w:ind w:leftChars="100" w:left="210"/>
        <w:jc w:val="left"/>
        <w:rPr>
          <w:rFonts w:ascii="simsun" w:eastAsia="宋体" w:hAnsi="simsun" w:cs="宋体" w:hint="eastAsia"/>
          <w:kern w:val="0"/>
          <w:sz w:val="24"/>
          <w:szCs w:val="24"/>
        </w:rPr>
      </w:pPr>
      <w:r w:rsidRPr="00C66144">
        <w:rPr>
          <w:rFonts w:ascii="simsun" w:eastAsia="宋体" w:hAnsi="simsun" w:cs="宋体"/>
          <w:kern w:val="0"/>
          <w:sz w:val="24"/>
          <w:szCs w:val="24"/>
        </w:rPr>
        <w:t xml:space="preserve">5. </w:t>
      </w:r>
      <w:r w:rsidRPr="00C66144">
        <w:rPr>
          <w:rFonts w:ascii="simsun" w:eastAsia="宋体" w:hAnsi="simsun" w:cs="宋体"/>
          <w:kern w:val="0"/>
          <w:sz w:val="24"/>
          <w:szCs w:val="24"/>
        </w:rPr>
        <w:t>重点导向</w:t>
      </w:r>
    </w:p>
    <w:p w:rsidR="000F0F1B" w:rsidRPr="00C66144" w:rsidRDefault="000F0F1B" w:rsidP="000F0F1B">
      <w:pPr>
        <w:widowControl/>
        <w:ind w:leftChars="100" w:left="210"/>
        <w:jc w:val="left"/>
        <w:rPr>
          <w:rFonts w:ascii="simsun" w:eastAsia="宋体" w:hAnsi="simsun" w:cs="宋体" w:hint="eastAsia"/>
          <w:kern w:val="0"/>
          <w:sz w:val="24"/>
          <w:szCs w:val="24"/>
        </w:rPr>
      </w:pPr>
      <w:r w:rsidRPr="00C66144">
        <w:rPr>
          <w:rFonts w:ascii="simsun" w:eastAsia="宋体" w:hAnsi="simsun" w:cs="宋体"/>
          <w:kern w:val="0"/>
          <w:sz w:val="24"/>
          <w:szCs w:val="24"/>
        </w:rPr>
        <w:t xml:space="preserve">6. </w:t>
      </w:r>
      <w:r w:rsidRPr="00C66144">
        <w:rPr>
          <w:rFonts w:ascii="simsun" w:eastAsia="宋体" w:hAnsi="simsun" w:cs="宋体"/>
          <w:kern w:val="0"/>
          <w:sz w:val="24"/>
          <w:szCs w:val="24"/>
        </w:rPr>
        <w:t>层别与分析</w:t>
      </w:r>
    </w:p>
    <w:p w:rsidR="000F0F1B" w:rsidRPr="00C66144" w:rsidRDefault="000F0F1B" w:rsidP="000F0F1B">
      <w:pPr>
        <w:widowControl/>
        <w:ind w:leftChars="100" w:left="210"/>
        <w:jc w:val="left"/>
        <w:rPr>
          <w:rFonts w:ascii="simsun" w:eastAsia="宋体" w:hAnsi="simsun" w:cs="宋体" w:hint="eastAsia"/>
          <w:kern w:val="0"/>
          <w:sz w:val="24"/>
          <w:szCs w:val="24"/>
        </w:rPr>
      </w:pPr>
      <w:r w:rsidRPr="00C66144">
        <w:rPr>
          <w:rFonts w:ascii="simsun" w:eastAsia="宋体" w:hAnsi="simsun" w:cs="宋体"/>
          <w:kern w:val="0"/>
          <w:sz w:val="24"/>
          <w:szCs w:val="24"/>
        </w:rPr>
        <w:t xml:space="preserve">7. </w:t>
      </w:r>
      <w:r w:rsidRPr="00C66144">
        <w:rPr>
          <w:rFonts w:ascii="simsun" w:eastAsia="宋体" w:hAnsi="simsun" w:cs="宋体"/>
          <w:kern w:val="0"/>
          <w:sz w:val="24"/>
          <w:szCs w:val="24"/>
        </w:rPr>
        <w:t>再发防止</w:t>
      </w:r>
    </w:p>
    <w:p w:rsidR="000F0F1B" w:rsidRPr="00C66144" w:rsidRDefault="000F0F1B" w:rsidP="000F0F1B">
      <w:pPr>
        <w:widowControl/>
        <w:ind w:leftChars="100" w:left="210"/>
        <w:jc w:val="left"/>
        <w:rPr>
          <w:rFonts w:ascii="simsun" w:eastAsia="宋体" w:hAnsi="simsun" w:cs="宋体" w:hint="eastAsia"/>
          <w:kern w:val="0"/>
          <w:sz w:val="24"/>
          <w:szCs w:val="24"/>
        </w:rPr>
      </w:pPr>
      <w:r w:rsidRPr="00C66144">
        <w:rPr>
          <w:rFonts w:ascii="simsun" w:eastAsia="宋体" w:hAnsi="simsun" w:cs="宋体"/>
          <w:kern w:val="0"/>
          <w:sz w:val="24"/>
          <w:szCs w:val="24"/>
        </w:rPr>
        <w:t xml:space="preserve">8. </w:t>
      </w:r>
      <w:r w:rsidRPr="00C66144">
        <w:rPr>
          <w:rFonts w:ascii="simsun" w:eastAsia="宋体" w:hAnsi="simsun" w:cs="宋体"/>
          <w:kern w:val="0"/>
          <w:sz w:val="24"/>
          <w:szCs w:val="24"/>
        </w:rPr>
        <w:t>标准化</w:t>
      </w:r>
    </w:p>
    <w:p w:rsidR="000F0F1B" w:rsidRPr="00C66144" w:rsidRDefault="000F0F1B" w:rsidP="000F0F1B">
      <w:pPr>
        <w:widowControl/>
        <w:ind w:leftChars="100" w:left="210"/>
        <w:jc w:val="left"/>
        <w:rPr>
          <w:rFonts w:ascii="simsun" w:eastAsia="宋体" w:hAnsi="simsun" w:cs="宋体" w:hint="eastAsia"/>
          <w:kern w:val="0"/>
          <w:sz w:val="24"/>
          <w:szCs w:val="24"/>
        </w:rPr>
      </w:pPr>
      <w:r w:rsidRPr="00C66144">
        <w:rPr>
          <w:rFonts w:ascii="simsun" w:eastAsia="宋体" w:hAnsi="simsun" w:cs="宋体"/>
          <w:kern w:val="0"/>
          <w:sz w:val="24"/>
          <w:szCs w:val="24"/>
        </w:rPr>
        <w:t xml:space="preserve">9. </w:t>
      </w:r>
      <w:r w:rsidRPr="00C66144">
        <w:rPr>
          <w:rFonts w:ascii="simsun" w:eastAsia="宋体" w:hAnsi="simsun" w:cs="宋体"/>
          <w:kern w:val="0"/>
          <w:sz w:val="24"/>
          <w:szCs w:val="24"/>
        </w:rPr>
        <w:t>应用实例</w:t>
      </w:r>
    </w:p>
    <w:p w:rsidR="000F0F1B" w:rsidRPr="00C66144" w:rsidRDefault="000F0F1B" w:rsidP="000F0F1B">
      <w:pPr>
        <w:widowControl/>
        <w:jc w:val="left"/>
        <w:rPr>
          <w:rFonts w:ascii="simsun" w:eastAsia="宋体" w:hAnsi="simsun" w:cs="宋体" w:hint="eastAsia"/>
          <w:kern w:val="0"/>
          <w:sz w:val="24"/>
          <w:szCs w:val="24"/>
        </w:rPr>
      </w:pPr>
      <w:r w:rsidRPr="00C66144">
        <w:rPr>
          <w:rFonts w:ascii="宋体" w:eastAsia="宋体" w:hAnsi="宋体" w:cs="宋体" w:hint="eastAsia"/>
          <w:kern w:val="0"/>
          <w:sz w:val="24"/>
          <w:szCs w:val="24"/>
        </w:rPr>
        <w:t>四、</w:t>
      </w:r>
      <w:r w:rsidRPr="00C66144">
        <w:rPr>
          <w:rFonts w:ascii="simsun" w:eastAsia="宋体" w:hAnsi="simsun" w:cs="宋体"/>
          <w:kern w:val="0"/>
          <w:sz w:val="24"/>
          <w:szCs w:val="24"/>
        </w:rPr>
        <w:t>问题解决型</w:t>
      </w:r>
      <w:r w:rsidRPr="00C66144">
        <w:rPr>
          <w:rFonts w:ascii="simsun" w:eastAsia="宋体" w:hAnsi="simsun" w:cs="宋体"/>
          <w:kern w:val="0"/>
          <w:sz w:val="24"/>
          <w:szCs w:val="24"/>
        </w:rPr>
        <w:t xml:space="preserve"> QC STORY</w:t>
      </w:r>
      <w:r w:rsidRPr="00C66144">
        <w:rPr>
          <w:rFonts w:ascii="simsun" w:eastAsia="宋体" w:hAnsi="simsun" w:cs="宋体"/>
          <w:kern w:val="0"/>
          <w:sz w:val="24"/>
          <w:szCs w:val="24"/>
        </w:rPr>
        <w:t>关键之二：「解决问题的步骤」</w:t>
      </w:r>
    </w:p>
    <w:p w:rsidR="000F0F1B" w:rsidRPr="00C66144" w:rsidRDefault="000F0F1B" w:rsidP="000F0F1B">
      <w:pPr>
        <w:widowControl/>
        <w:ind w:leftChars="100" w:left="210"/>
        <w:jc w:val="left"/>
        <w:rPr>
          <w:rFonts w:ascii="simsun" w:eastAsia="宋体" w:hAnsi="simsun" w:cs="宋体" w:hint="eastAsia"/>
          <w:kern w:val="0"/>
          <w:sz w:val="24"/>
          <w:szCs w:val="24"/>
        </w:rPr>
      </w:pPr>
      <w:r w:rsidRPr="00C66144">
        <w:rPr>
          <w:rFonts w:ascii="simsun" w:eastAsia="宋体" w:hAnsi="simsun" w:cs="宋体"/>
          <w:kern w:val="0"/>
          <w:sz w:val="24"/>
          <w:szCs w:val="24"/>
        </w:rPr>
        <w:t xml:space="preserve">1. </w:t>
      </w:r>
      <w:r w:rsidRPr="00C66144">
        <w:rPr>
          <w:rFonts w:ascii="simsun" w:eastAsia="宋体" w:hAnsi="simsun" w:cs="宋体"/>
          <w:kern w:val="0"/>
          <w:sz w:val="24"/>
          <w:szCs w:val="24"/>
        </w:rPr>
        <w:t>何谓解决问题的步骤</w:t>
      </w:r>
    </w:p>
    <w:p w:rsidR="000F0F1B" w:rsidRPr="00C66144" w:rsidRDefault="000F0F1B" w:rsidP="000F0F1B">
      <w:pPr>
        <w:widowControl/>
        <w:ind w:leftChars="100" w:left="210"/>
        <w:jc w:val="left"/>
        <w:rPr>
          <w:rFonts w:ascii="simsun" w:eastAsia="宋体" w:hAnsi="simsun" w:cs="宋体" w:hint="eastAsia"/>
          <w:kern w:val="0"/>
          <w:sz w:val="24"/>
          <w:szCs w:val="24"/>
        </w:rPr>
      </w:pPr>
      <w:r w:rsidRPr="00C66144">
        <w:rPr>
          <w:rFonts w:ascii="simsun" w:eastAsia="宋体" w:hAnsi="simsun" w:cs="宋体"/>
          <w:kern w:val="0"/>
          <w:sz w:val="24"/>
          <w:szCs w:val="24"/>
        </w:rPr>
        <w:t xml:space="preserve">2. </w:t>
      </w:r>
      <w:r w:rsidRPr="00C66144">
        <w:rPr>
          <w:rFonts w:ascii="simsun" w:eastAsia="宋体" w:hAnsi="simsun" w:cs="宋体"/>
          <w:kern w:val="0"/>
          <w:sz w:val="24"/>
          <w:szCs w:val="24"/>
        </w:rPr>
        <w:t>〔解决问题步骤〕运作实务</w:t>
      </w:r>
    </w:p>
    <w:p w:rsidR="000F0F1B" w:rsidRPr="00C66144" w:rsidRDefault="000F0F1B" w:rsidP="000F0F1B">
      <w:pPr>
        <w:widowControl/>
        <w:ind w:leftChars="100" w:left="210"/>
        <w:jc w:val="left"/>
        <w:rPr>
          <w:rFonts w:ascii="simsun" w:eastAsia="宋体" w:hAnsi="simsun" w:cs="宋体" w:hint="eastAsia"/>
          <w:kern w:val="0"/>
          <w:sz w:val="24"/>
          <w:szCs w:val="24"/>
        </w:rPr>
      </w:pPr>
      <w:r w:rsidRPr="00C66144">
        <w:rPr>
          <w:rFonts w:ascii="simsun" w:eastAsia="宋体" w:hAnsi="simsun" w:cs="宋体"/>
          <w:kern w:val="0"/>
          <w:sz w:val="24"/>
          <w:szCs w:val="24"/>
        </w:rPr>
        <w:t xml:space="preserve">3. </w:t>
      </w:r>
      <w:r w:rsidRPr="00C66144">
        <w:rPr>
          <w:rFonts w:ascii="simsun" w:eastAsia="宋体" w:hAnsi="simsun" w:cs="宋体"/>
          <w:kern w:val="0"/>
          <w:sz w:val="24"/>
          <w:szCs w:val="24"/>
        </w:rPr>
        <w:t>解决问题的步骤与圈会</w:t>
      </w:r>
    </w:p>
    <w:p w:rsidR="000F0F1B" w:rsidRPr="00C66144" w:rsidRDefault="000F0F1B" w:rsidP="000F0F1B">
      <w:pPr>
        <w:widowControl/>
        <w:ind w:leftChars="100" w:left="210"/>
        <w:jc w:val="left"/>
        <w:rPr>
          <w:rFonts w:ascii="simsun" w:eastAsia="宋体" w:hAnsi="simsun" w:cs="宋体" w:hint="eastAsia"/>
          <w:kern w:val="0"/>
          <w:sz w:val="24"/>
          <w:szCs w:val="24"/>
        </w:rPr>
      </w:pPr>
      <w:r w:rsidRPr="00C66144">
        <w:rPr>
          <w:rFonts w:ascii="simsun" w:eastAsia="宋体" w:hAnsi="simsun" w:cs="宋体"/>
          <w:kern w:val="0"/>
          <w:sz w:val="24"/>
          <w:szCs w:val="24"/>
        </w:rPr>
        <w:t xml:space="preserve">4. </w:t>
      </w:r>
      <w:r w:rsidRPr="00C66144">
        <w:rPr>
          <w:rFonts w:ascii="simsun" w:eastAsia="宋体" w:hAnsi="simsun" w:cs="宋体"/>
          <w:kern w:val="0"/>
          <w:sz w:val="24"/>
          <w:szCs w:val="24"/>
        </w:rPr>
        <w:t>应用实例</w:t>
      </w:r>
    </w:p>
    <w:p w:rsidR="000F0F1B" w:rsidRPr="00C66144" w:rsidRDefault="000F0F1B" w:rsidP="000F0F1B">
      <w:pPr>
        <w:widowControl/>
        <w:jc w:val="left"/>
        <w:rPr>
          <w:rFonts w:ascii="simsun" w:eastAsia="宋体" w:hAnsi="simsun" w:cs="宋体" w:hint="eastAsia"/>
          <w:kern w:val="0"/>
          <w:sz w:val="24"/>
          <w:szCs w:val="24"/>
        </w:rPr>
      </w:pPr>
      <w:r w:rsidRPr="00C66144">
        <w:rPr>
          <w:rFonts w:ascii="宋体" w:eastAsia="宋体" w:hAnsi="宋体" w:cs="宋体" w:hint="eastAsia"/>
          <w:kern w:val="0"/>
          <w:sz w:val="24"/>
          <w:szCs w:val="24"/>
        </w:rPr>
        <w:t>五、</w:t>
      </w:r>
      <w:r w:rsidRPr="00C66144">
        <w:rPr>
          <w:rFonts w:ascii="simsun" w:eastAsia="宋体" w:hAnsi="simsun" w:cs="宋体"/>
          <w:kern w:val="0"/>
          <w:sz w:val="24"/>
          <w:szCs w:val="24"/>
        </w:rPr>
        <w:t>问题解决型</w:t>
      </w:r>
      <w:r w:rsidRPr="00C66144">
        <w:rPr>
          <w:rFonts w:ascii="simsun" w:eastAsia="宋体" w:hAnsi="simsun" w:cs="宋体"/>
          <w:kern w:val="0"/>
          <w:sz w:val="24"/>
          <w:szCs w:val="24"/>
        </w:rPr>
        <w:t>QC STORY</w:t>
      </w:r>
      <w:r w:rsidRPr="00C66144">
        <w:rPr>
          <w:rFonts w:ascii="simsun" w:eastAsia="宋体" w:hAnsi="simsun" w:cs="宋体"/>
          <w:kern w:val="0"/>
          <w:sz w:val="24"/>
          <w:szCs w:val="24"/>
        </w:rPr>
        <w:t>关键之三：「</w:t>
      </w:r>
      <w:r w:rsidRPr="00C66144">
        <w:rPr>
          <w:rFonts w:ascii="simsun" w:eastAsia="宋体" w:hAnsi="simsun" w:cs="宋体"/>
          <w:kern w:val="0"/>
          <w:sz w:val="24"/>
          <w:szCs w:val="24"/>
        </w:rPr>
        <w:t>QC</w:t>
      </w:r>
      <w:r w:rsidRPr="00C66144">
        <w:rPr>
          <w:rFonts w:ascii="simsun" w:eastAsia="宋体" w:hAnsi="simsun" w:cs="宋体"/>
          <w:kern w:val="0"/>
          <w:sz w:val="24"/>
          <w:szCs w:val="24"/>
        </w:rPr>
        <w:t>手法」</w:t>
      </w:r>
    </w:p>
    <w:p w:rsidR="000F0F1B" w:rsidRPr="00C66144" w:rsidRDefault="000F0F1B" w:rsidP="000F0F1B">
      <w:pPr>
        <w:widowControl/>
        <w:ind w:leftChars="100" w:left="210"/>
        <w:jc w:val="left"/>
        <w:rPr>
          <w:rFonts w:ascii="simsun" w:eastAsia="宋体" w:hAnsi="simsun" w:cs="宋体" w:hint="eastAsia"/>
          <w:kern w:val="0"/>
          <w:sz w:val="24"/>
          <w:szCs w:val="24"/>
        </w:rPr>
      </w:pPr>
      <w:r w:rsidRPr="00C66144">
        <w:rPr>
          <w:rFonts w:ascii="simsun" w:eastAsia="宋体" w:hAnsi="simsun" w:cs="宋体"/>
          <w:kern w:val="0"/>
          <w:sz w:val="24"/>
          <w:szCs w:val="24"/>
        </w:rPr>
        <w:t>1. QC</w:t>
      </w:r>
      <w:r w:rsidRPr="00C66144">
        <w:rPr>
          <w:rFonts w:ascii="simsun" w:eastAsia="宋体" w:hAnsi="simsun" w:cs="宋体"/>
          <w:kern w:val="0"/>
          <w:sz w:val="24"/>
          <w:szCs w:val="24"/>
        </w:rPr>
        <w:t>手法概念</w:t>
      </w:r>
    </w:p>
    <w:p w:rsidR="000F0F1B" w:rsidRPr="00C66144" w:rsidRDefault="000F0F1B" w:rsidP="000F0F1B">
      <w:pPr>
        <w:widowControl/>
        <w:ind w:leftChars="100" w:left="210"/>
        <w:jc w:val="left"/>
        <w:rPr>
          <w:rFonts w:ascii="simsun" w:eastAsia="宋体" w:hAnsi="simsun" w:cs="宋体" w:hint="eastAsia"/>
          <w:kern w:val="0"/>
          <w:sz w:val="24"/>
          <w:szCs w:val="24"/>
        </w:rPr>
      </w:pPr>
      <w:r w:rsidRPr="00C66144">
        <w:rPr>
          <w:rFonts w:ascii="simsun" w:eastAsia="宋体" w:hAnsi="simsun" w:cs="宋体"/>
          <w:kern w:val="0"/>
          <w:sz w:val="24"/>
          <w:szCs w:val="24"/>
        </w:rPr>
        <w:t>2. QC</w:t>
      </w:r>
      <w:r w:rsidRPr="00C66144">
        <w:rPr>
          <w:rFonts w:ascii="simsun" w:eastAsia="宋体" w:hAnsi="simsun" w:cs="宋体"/>
          <w:kern w:val="0"/>
          <w:sz w:val="24"/>
          <w:szCs w:val="24"/>
        </w:rPr>
        <w:t>手法的使用步骤</w:t>
      </w:r>
    </w:p>
    <w:p w:rsidR="000F0F1B" w:rsidRPr="00C66144" w:rsidRDefault="000F0F1B" w:rsidP="000F0F1B">
      <w:pPr>
        <w:widowControl/>
        <w:ind w:leftChars="100" w:left="210"/>
        <w:jc w:val="left"/>
        <w:rPr>
          <w:rFonts w:ascii="simsun" w:eastAsia="宋体" w:hAnsi="simsun" w:cs="宋体" w:hint="eastAsia"/>
          <w:kern w:val="0"/>
          <w:sz w:val="24"/>
          <w:szCs w:val="24"/>
        </w:rPr>
      </w:pPr>
      <w:r w:rsidRPr="00C66144">
        <w:rPr>
          <w:rFonts w:ascii="simsun" w:eastAsia="宋体" w:hAnsi="simsun" w:cs="宋体"/>
          <w:kern w:val="0"/>
          <w:sz w:val="24"/>
          <w:szCs w:val="24"/>
        </w:rPr>
        <w:lastRenderedPageBreak/>
        <w:t xml:space="preserve">3. </w:t>
      </w:r>
      <w:r w:rsidRPr="00C66144">
        <w:rPr>
          <w:rFonts w:ascii="simsun" w:eastAsia="宋体" w:hAnsi="simsun" w:cs="宋体"/>
          <w:kern w:val="0"/>
          <w:sz w:val="24"/>
          <w:szCs w:val="24"/>
        </w:rPr>
        <w:t>解决问题的步骤与</w:t>
      </w:r>
      <w:r w:rsidRPr="00C66144">
        <w:rPr>
          <w:rFonts w:ascii="simsun" w:eastAsia="宋体" w:hAnsi="simsun" w:cs="宋体"/>
          <w:kern w:val="0"/>
          <w:sz w:val="24"/>
          <w:szCs w:val="24"/>
        </w:rPr>
        <w:t>QC</w:t>
      </w:r>
      <w:r w:rsidRPr="00C66144">
        <w:rPr>
          <w:rFonts w:ascii="simsun" w:eastAsia="宋体" w:hAnsi="simsun" w:cs="宋体"/>
          <w:kern w:val="0"/>
          <w:sz w:val="24"/>
          <w:szCs w:val="24"/>
        </w:rPr>
        <w:t>手法</w:t>
      </w:r>
    </w:p>
    <w:p w:rsidR="000F0F1B" w:rsidRPr="00C66144" w:rsidRDefault="000F0F1B" w:rsidP="000F0F1B">
      <w:pPr>
        <w:widowControl/>
        <w:ind w:leftChars="100" w:left="210"/>
        <w:jc w:val="left"/>
        <w:rPr>
          <w:rFonts w:ascii="simsun" w:eastAsia="宋体" w:hAnsi="simsun" w:cs="宋体" w:hint="eastAsia"/>
          <w:kern w:val="0"/>
          <w:sz w:val="24"/>
          <w:szCs w:val="24"/>
        </w:rPr>
      </w:pPr>
      <w:r w:rsidRPr="00C66144">
        <w:rPr>
          <w:rFonts w:ascii="simsun" w:eastAsia="宋体" w:hAnsi="simsun" w:cs="宋体"/>
          <w:kern w:val="0"/>
          <w:sz w:val="24"/>
          <w:szCs w:val="24"/>
        </w:rPr>
        <w:t xml:space="preserve">4. </w:t>
      </w:r>
      <w:r w:rsidRPr="00C66144">
        <w:rPr>
          <w:rFonts w:ascii="simsun" w:eastAsia="宋体" w:hAnsi="simsun" w:cs="宋体"/>
          <w:kern w:val="0"/>
          <w:sz w:val="24"/>
          <w:szCs w:val="24"/>
        </w:rPr>
        <w:t>问题解决活动常用的</w:t>
      </w:r>
      <w:r w:rsidRPr="00C66144">
        <w:rPr>
          <w:rFonts w:ascii="simsun" w:eastAsia="宋体" w:hAnsi="simsun" w:cs="宋体"/>
          <w:kern w:val="0"/>
          <w:sz w:val="24"/>
          <w:szCs w:val="24"/>
        </w:rPr>
        <w:t>QC</w:t>
      </w:r>
      <w:r w:rsidRPr="00C66144">
        <w:rPr>
          <w:rFonts w:ascii="simsun" w:eastAsia="宋体" w:hAnsi="simsun" w:cs="宋体"/>
          <w:kern w:val="0"/>
          <w:sz w:val="24"/>
          <w:szCs w:val="24"/>
        </w:rPr>
        <w:t>手法</w:t>
      </w:r>
    </w:p>
    <w:p w:rsidR="000F0F1B" w:rsidRPr="00C66144" w:rsidRDefault="000F0F1B" w:rsidP="000F0F1B">
      <w:pPr>
        <w:widowControl/>
        <w:ind w:leftChars="100" w:left="210"/>
        <w:jc w:val="left"/>
        <w:rPr>
          <w:rFonts w:ascii="simsun" w:eastAsia="宋体" w:hAnsi="simsun" w:cs="宋体" w:hint="eastAsia"/>
          <w:kern w:val="0"/>
          <w:sz w:val="24"/>
          <w:szCs w:val="24"/>
        </w:rPr>
      </w:pPr>
      <w:r w:rsidRPr="00C66144">
        <w:rPr>
          <w:rFonts w:ascii="simsun" w:eastAsia="宋体" w:hAnsi="simsun" w:cs="宋体"/>
          <w:kern w:val="0"/>
          <w:sz w:val="24"/>
          <w:szCs w:val="24"/>
        </w:rPr>
        <w:t>5. QC</w:t>
      </w:r>
      <w:r w:rsidRPr="00C66144">
        <w:rPr>
          <w:rFonts w:ascii="simsun" w:eastAsia="宋体" w:hAnsi="simsun" w:cs="宋体"/>
          <w:kern w:val="0"/>
          <w:sz w:val="24"/>
          <w:szCs w:val="24"/>
        </w:rPr>
        <w:t>手法之有效运用</w:t>
      </w:r>
    </w:p>
    <w:p w:rsidR="000F0F1B" w:rsidRPr="00C66144" w:rsidRDefault="000F0F1B" w:rsidP="000F0F1B">
      <w:pPr>
        <w:widowControl/>
        <w:ind w:firstLine="210"/>
        <w:jc w:val="left"/>
        <w:rPr>
          <w:rFonts w:ascii="simsun" w:eastAsia="宋体" w:hAnsi="simsun" w:cs="宋体" w:hint="eastAsia"/>
          <w:kern w:val="0"/>
          <w:sz w:val="24"/>
          <w:szCs w:val="24"/>
        </w:rPr>
      </w:pPr>
      <w:r w:rsidRPr="00C66144">
        <w:rPr>
          <w:rFonts w:ascii="simsun" w:eastAsia="宋体" w:hAnsi="simsun" w:cs="宋体"/>
          <w:kern w:val="0"/>
          <w:sz w:val="24"/>
          <w:szCs w:val="24"/>
        </w:rPr>
        <w:t xml:space="preserve">6. </w:t>
      </w:r>
      <w:r w:rsidRPr="00C66144">
        <w:rPr>
          <w:rFonts w:ascii="simsun" w:eastAsia="宋体" w:hAnsi="simsun" w:cs="宋体"/>
          <w:kern w:val="0"/>
          <w:sz w:val="24"/>
          <w:szCs w:val="24"/>
        </w:rPr>
        <w:t>应用实例</w:t>
      </w:r>
    </w:p>
    <w:p w:rsidR="000F0F1B" w:rsidRPr="00C66144" w:rsidRDefault="000F0F1B" w:rsidP="000F0F1B">
      <w:pPr>
        <w:widowControl/>
        <w:jc w:val="left"/>
        <w:rPr>
          <w:rFonts w:ascii="simsun" w:eastAsia="宋体" w:hAnsi="simsun" w:cs="宋体" w:hint="eastAsia"/>
          <w:kern w:val="0"/>
          <w:sz w:val="24"/>
          <w:szCs w:val="24"/>
        </w:rPr>
      </w:pPr>
      <w:r w:rsidRPr="00C66144">
        <w:rPr>
          <w:rFonts w:ascii="宋体" w:eastAsia="宋体" w:hAnsi="宋体" w:cs="宋体" w:hint="eastAsia"/>
          <w:kern w:val="0"/>
          <w:sz w:val="24"/>
          <w:szCs w:val="24"/>
        </w:rPr>
        <w:t>六、</w:t>
      </w:r>
      <w:r w:rsidRPr="00C66144">
        <w:rPr>
          <w:rFonts w:ascii="simsun" w:eastAsia="宋体" w:hAnsi="simsun" w:cs="宋体"/>
          <w:kern w:val="0"/>
          <w:sz w:val="24"/>
          <w:szCs w:val="24"/>
        </w:rPr>
        <w:t>问题解决型</w:t>
      </w:r>
      <w:r w:rsidRPr="00C66144">
        <w:rPr>
          <w:rFonts w:ascii="simsun" w:eastAsia="宋体" w:hAnsi="simsun" w:cs="宋体"/>
          <w:kern w:val="0"/>
          <w:sz w:val="24"/>
          <w:szCs w:val="24"/>
        </w:rPr>
        <w:t xml:space="preserve"> QC STORY </w:t>
      </w:r>
      <w:r w:rsidRPr="00C66144">
        <w:rPr>
          <w:rFonts w:ascii="simsun" w:eastAsia="宋体" w:hAnsi="simsun" w:cs="宋体"/>
          <w:kern w:val="0"/>
          <w:sz w:val="24"/>
          <w:szCs w:val="24"/>
        </w:rPr>
        <w:t>实例</w:t>
      </w:r>
    </w:p>
    <w:p w:rsidR="000F0F1B" w:rsidRPr="00C66144" w:rsidRDefault="000F0F1B" w:rsidP="000F0F1B">
      <w:pPr>
        <w:pStyle w:val="a3"/>
        <w:widowControl/>
        <w:numPr>
          <w:ilvl w:val="0"/>
          <w:numId w:val="2"/>
        </w:numPr>
        <w:ind w:leftChars="200" w:left="780" w:firstLineChars="0"/>
        <w:jc w:val="left"/>
        <w:rPr>
          <w:rFonts w:ascii="simsun" w:eastAsia="宋体" w:hAnsi="simsun" w:cs="宋体" w:hint="eastAsia"/>
          <w:kern w:val="0"/>
          <w:sz w:val="24"/>
          <w:szCs w:val="24"/>
        </w:rPr>
      </w:pPr>
      <w:r w:rsidRPr="00C66144">
        <w:rPr>
          <w:rFonts w:ascii="simsun" w:eastAsia="宋体" w:hAnsi="simsun" w:cs="宋体"/>
          <w:kern w:val="0"/>
          <w:sz w:val="24"/>
          <w:szCs w:val="24"/>
        </w:rPr>
        <w:t>成果报告书之活动内容整理要领</w:t>
      </w:r>
    </w:p>
    <w:p w:rsidR="000F0F1B" w:rsidRPr="00C66144" w:rsidRDefault="000F0F1B" w:rsidP="000F0F1B">
      <w:pPr>
        <w:widowControl/>
        <w:ind w:leftChars="200" w:left="420"/>
        <w:jc w:val="left"/>
        <w:rPr>
          <w:rFonts w:ascii="simsun" w:eastAsia="宋体" w:hAnsi="simsun" w:cs="宋体" w:hint="eastAsia"/>
          <w:kern w:val="0"/>
          <w:sz w:val="24"/>
          <w:szCs w:val="24"/>
        </w:rPr>
      </w:pPr>
      <w:r w:rsidRPr="00C66144">
        <w:rPr>
          <w:rFonts w:ascii="simsun" w:eastAsia="宋体" w:hAnsi="simsun" w:cs="宋体"/>
          <w:kern w:val="0"/>
          <w:sz w:val="24"/>
          <w:szCs w:val="24"/>
        </w:rPr>
        <w:t xml:space="preserve">2 . </w:t>
      </w:r>
      <w:r w:rsidRPr="00C66144">
        <w:rPr>
          <w:rFonts w:ascii="simsun" w:eastAsia="宋体" w:hAnsi="simsun" w:cs="宋体"/>
          <w:kern w:val="0"/>
          <w:sz w:val="24"/>
          <w:szCs w:val="24"/>
        </w:rPr>
        <w:t>问题解决活动的发表</w:t>
      </w:r>
    </w:p>
    <w:p w:rsidR="00737F87" w:rsidRPr="00C66144" w:rsidRDefault="00737F87">
      <w:pPr>
        <w:rPr>
          <w:sz w:val="24"/>
          <w:szCs w:val="24"/>
        </w:rPr>
      </w:pPr>
    </w:p>
    <w:sectPr w:rsidR="00737F87" w:rsidRPr="00C66144" w:rsidSect="00737F8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A7F35" w:rsidRDefault="00AA7F35" w:rsidP="00C66144">
      <w:r>
        <w:separator/>
      </w:r>
    </w:p>
  </w:endnote>
  <w:endnote w:type="continuationSeparator" w:id="1">
    <w:p w:rsidR="00AA7F35" w:rsidRDefault="00AA7F35" w:rsidP="00C661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6144" w:rsidRDefault="00C66144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6144" w:rsidRDefault="00C66144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6144" w:rsidRDefault="00C66144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A7F35" w:rsidRDefault="00AA7F35" w:rsidP="00C66144">
      <w:r>
        <w:separator/>
      </w:r>
    </w:p>
  </w:footnote>
  <w:footnote w:type="continuationSeparator" w:id="1">
    <w:p w:rsidR="00AA7F35" w:rsidRDefault="00AA7F35" w:rsidP="00C6614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6144" w:rsidRDefault="00C66144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6144" w:rsidRDefault="00C66144" w:rsidP="00C66144">
    <w:pPr>
      <w:pStyle w:val="a4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6144" w:rsidRDefault="00C66144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5F0639"/>
    <w:multiLevelType w:val="hybridMultilevel"/>
    <w:tmpl w:val="ECC04766"/>
    <w:lvl w:ilvl="0" w:tplc="D594425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B5F0617"/>
    <w:multiLevelType w:val="hybridMultilevel"/>
    <w:tmpl w:val="9E8E2C6E"/>
    <w:lvl w:ilvl="0" w:tplc="BF00FBC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F0F1B"/>
    <w:rsid w:val="000F0F1B"/>
    <w:rsid w:val="00334094"/>
    <w:rsid w:val="004C2E4C"/>
    <w:rsid w:val="00737F87"/>
    <w:rsid w:val="00AA7F35"/>
    <w:rsid w:val="00C66144"/>
    <w:rsid w:val="00DD66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7F87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0F0F1B"/>
    <w:pPr>
      <w:widowControl/>
      <w:spacing w:before="45" w:after="100" w:afterAutospacing="1"/>
      <w:jc w:val="left"/>
      <w:outlineLvl w:val="1"/>
    </w:pPr>
    <w:rPr>
      <w:rFonts w:ascii="simsun" w:eastAsia="宋体" w:hAnsi="simsun" w:cs="宋体"/>
      <w:b/>
      <w:bCs/>
      <w:kern w:val="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0F0F1B"/>
    <w:rPr>
      <w:rFonts w:ascii="simsun" w:eastAsia="宋体" w:hAnsi="simsun" w:cs="宋体"/>
      <w:b/>
      <w:bCs/>
      <w:kern w:val="0"/>
      <w:sz w:val="18"/>
      <w:szCs w:val="18"/>
    </w:rPr>
  </w:style>
  <w:style w:type="paragraph" w:styleId="a3">
    <w:name w:val="List Paragraph"/>
    <w:basedOn w:val="a"/>
    <w:uiPriority w:val="34"/>
    <w:qFormat/>
    <w:rsid w:val="000F0F1B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C661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C66144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C661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C6614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0754263">
      <w:bodyDiv w:val="1"/>
      <w:marLeft w:val="0"/>
      <w:marRight w:val="0"/>
      <w:marTop w:val="45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51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1589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9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5808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6457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6382517">
                              <w:marLeft w:val="0"/>
                              <w:marRight w:val="0"/>
                              <w:marTop w:val="0"/>
                              <w:marBottom w:val="120"/>
                              <w:divBdr>
                                <w:top w:val="single" w:sz="6" w:space="0" w:color="D4EDFC"/>
                                <w:left w:val="single" w:sz="6" w:space="0" w:color="D4EDFC"/>
                                <w:bottom w:val="single" w:sz="6" w:space="0" w:color="D4EDFC"/>
                                <w:right w:val="single" w:sz="6" w:space="0" w:color="D4EDFC"/>
                              </w:divBdr>
                              <w:divsChild>
                                <w:div w:id="90929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54549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82814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473231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723445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24278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893548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840028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24309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681221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557</Characters>
  <Application>Microsoft Office Word</Application>
  <DocSecurity>0</DocSecurity>
  <Lines>4</Lines>
  <Paragraphs>1</Paragraphs>
  <ScaleCrop>false</ScaleCrop>
  <Company>微软中国</Company>
  <LinksUpToDate>false</LinksUpToDate>
  <CharactersWithSpaces>653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qiu</dc:creator>
  <cp:keywords/>
  <dc:description/>
  <cp:lastModifiedBy>微软用户</cp:lastModifiedBy>
  <cp:revision>3</cp:revision>
  <dcterms:created xsi:type="dcterms:W3CDTF">2011-06-08T12:02:00Z</dcterms:created>
  <dcterms:modified xsi:type="dcterms:W3CDTF">2012-12-26T02:11:00Z</dcterms:modified>
</cp:coreProperties>
</file>