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8C622D" w14:textId="77777777" w:rsidR="00D267FB" w:rsidRDefault="00D267FB" w:rsidP="00D267FB">
      <w:pPr>
        <w:ind w:firstLineChars="700" w:firstLine="2100"/>
        <w:rPr>
          <w:rFonts w:ascii="微软雅黑" w:eastAsia="微软雅黑" w:hAnsi="微软雅黑"/>
          <w:sz w:val="30"/>
          <w:szCs w:val="30"/>
        </w:rPr>
      </w:pPr>
      <w:r w:rsidRPr="00D267FB">
        <w:rPr>
          <w:rFonts w:ascii="微软雅黑" w:eastAsia="微软雅黑" w:hAnsi="微软雅黑" w:hint="eastAsia"/>
          <w:sz w:val="30"/>
          <w:szCs w:val="30"/>
        </w:rPr>
        <w:t>《</w:t>
      </w:r>
    </w:p>
    <w:p w14:paraId="30BBDE1C" w14:textId="2552E0F2" w:rsidR="00D267FB" w:rsidRPr="00D267FB" w:rsidRDefault="00D267FB" w:rsidP="00D267FB">
      <w:pPr>
        <w:ind w:firstLineChars="700" w:firstLine="2100"/>
        <w:rPr>
          <w:rFonts w:ascii="微软雅黑" w:eastAsia="微软雅黑" w:hAnsi="微软雅黑"/>
          <w:sz w:val="30"/>
          <w:szCs w:val="30"/>
        </w:rPr>
      </w:pPr>
      <w:r w:rsidRPr="00D267FB">
        <w:rPr>
          <w:rFonts w:ascii="微软雅黑" w:eastAsia="微软雅黑" w:hAnsi="微软雅黑" w:hint="eastAsia"/>
          <w:sz w:val="30"/>
          <w:szCs w:val="30"/>
        </w:rPr>
        <w:t>黄帝内经</w:t>
      </w:r>
      <w:proofErr w:type="gramStart"/>
      <w:r w:rsidRPr="00D267FB">
        <w:rPr>
          <w:rFonts w:ascii="微软雅黑" w:eastAsia="微软雅黑" w:hAnsi="微软雅黑" w:hint="eastAsia"/>
          <w:sz w:val="30"/>
          <w:szCs w:val="30"/>
        </w:rPr>
        <w:t>》</w:t>
      </w:r>
      <w:proofErr w:type="gramEnd"/>
      <w:r w:rsidRPr="00D267FB">
        <w:rPr>
          <w:rFonts w:ascii="微软雅黑" w:eastAsia="微软雅黑" w:hAnsi="微软雅黑" w:hint="eastAsia"/>
          <w:sz w:val="30"/>
          <w:szCs w:val="30"/>
        </w:rPr>
        <w:t>臧象智慧</w:t>
      </w:r>
    </w:p>
    <w:p w14:paraId="3244B203" w14:textId="77777777" w:rsidR="00D267FB" w:rsidRPr="00D267FB" w:rsidRDefault="00D267FB" w:rsidP="00D267FB">
      <w:pPr>
        <w:ind w:firstLineChars="700" w:firstLine="1680"/>
        <w:rPr>
          <w:rFonts w:ascii="微软雅黑" w:eastAsia="微软雅黑" w:hAnsi="微软雅黑"/>
          <w:sz w:val="24"/>
          <w:szCs w:val="24"/>
        </w:rPr>
      </w:pPr>
    </w:p>
    <w:p w14:paraId="106DEEC4" w14:textId="77777777" w:rsidR="00D267FB" w:rsidRPr="00D267FB" w:rsidRDefault="00D267FB" w:rsidP="00D267FB">
      <w:pPr>
        <w:rPr>
          <w:rFonts w:ascii="微软雅黑" w:eastAsia="微软雅黑" w:hAnsi="微软雅黑"/>
          <w:sz w:val="24"/>
          <w:szCs w:val="24"/>
        </w:rPr>
      </w:pPr>
      <w:r w:rsidRPr="00D267FB">
        <w:rPr>
          <w:rFonts w:ascii="微软雅黑" w:eastAsia="微软雅黑" w:hAnsi="微软雅黑" w:hint="eastAsia"/>
          <w:sz w:val="24"/>
          <w:szCs w:val="24"/>
        </w:rPr>
        <w:t>【课程主旨】</w:t>
      </w:r>
    </w:p>
    <w:p w14:paraId="646D883A" w14:textId="77777777" w:rsidR="00D267FB" w:rsidRPr="00D267FB" w:rsidRDefault="00D267FB" w:rsidP="00D267FB">
      <w:pPr>
        <w:rPr>
          <w:rFonts w:ascii="微软雅黑" w:eastAsia="微软雅黑" w:hAnsi="微软雅黑"/>
          <w:sz w:val="24"/>
          <w:szCs w:val="24"/>
        </w:rPr>
      </w:pPr>
    </w:p>
    <w:p w14:paraId="59100DA8" w14:textId="77777777" w:rsidR="00D267FB" w:rsidRPr="00D267FB" w:rsidRDefault="00D267FB" w:rsidP="00D267FB">
      <w:pPr>
        <w:spacing w:line="480" w:lineRule="auto"/>
        <w:ind w:firstLineChars="200" w:firstLine="480"/>
        <w:rPr>
          <w:rFonts w:ascii="微软雅黑" w:eastAsia="微软雅黑" w:hAnsi="微软雅黑" w:cs="Times New Roman"/>
          <w:sz w:val="24"/>
          <w:szCs w:val="24"/>
        </w:rPr>
      </w:pPr>
      <w:r w:rsidRPr="00D267FB">
        <w:rPr>
          <w:rFonts w:ascii="微软雅黑" w:eastAsia="微软雅黑" w:hAnsi="微软雅黑" w:cs="Times New Roman" w:hint="eastAsia"/>
          <w:sz w:val="24"/>
          <w:szCs w:val="24"/>
        </w:rPr>
        <w:t>在中华民族灿烂的文化宝库中，道家文化是极具中国特色而又能将理论与实践完美结合的一座思想宝库。从古至今，道家以“尊道尊德”为核心，不管是在自然、社会、人生问题的深刻分析上，还是人类思维的精妙洞察与反省上，都体现出极高的智慧和强大的实践指导性，而所有这些智慧和实践的目的都是为了实现生命的修养与完善。作为道家养生文化核心体现的“道医”，几千年来一直存在于中华民族的医学文化中，并发挥着巨大的作用。</w:t>
      </w:r>
    </w:p>
    <w:p w14:paraId="57E8D825" w14:textId="77777777" w:rsidR="00D267FB" w:rsidRPr="00D267FB" w:rsidRDefault="00D267FB" w:rsidP="00D267FB">
      <w:pPr>
        <w:rPr>
          <w:rFonts w:ascii="微软雅黑" w:eastAsia="微软雅黑" w:hAnsi="微软雅黑" w:cs="Arial"/>
          <w:color w:val="333333"/>
          <w:sz w:val="24"/>
          <w:szCs w:val="24"/>
          <w:shd w:val="clear" w:color="auto" w:fill="FFFFFF"/>
        </w:rPr>
      </w:pPr>
    </w:p>
    <w:p w14:paraId="1AB8F5C9" w14:textId="77777777" w:rsidR="00D267FB" w:rsidRPr="00D267FB" w:rsidRDefault="00D267FB" w:rsidP="00D267FB">
      <w:pPr>
        <w:ind w:firstLineChars="200" w:firstLine="480"/>
        <w:rPr>
          <w:rFonts w:ascii="微软雅黑" w:eastAsia="微软雅黑" w:hAnsi="微软雅黑"/>
          <w:sz w:val="24"/>
          <w:szCs w:val="24"/>
        </w:rPr>
      </w:pPr>
      <w:r w:rsidRPr="00D267FB">
        <w:rPr>
          <w:rFonts w:ascii="微软雅黑" w:eastAsia="微软雅黑" w:hAnsi="微软雅黑" w:cs="Arial"/>
          <w:color w:val="333333"/>
          <w:sz w:val="24"/>
          <w:szCs w:val="24"/>
          <w:shd w:val="clear" w:color="auto" w:fill="FFFFFF"/>
        </w:rPr>
        <w:t>《黄帝内经》是一本综合性的医书，在</w:t>
      </w:r>
      <w:r w:rsidRPr="00D267FB">
        <w:rPr>
          <w:rFonts w:ascii="微软雅黑" w:eastAsia="微软雅黑" w:hAnsi="微软雅黑" w:cs="Arial"/>
          <w:sz w:val="24"/>
          <w:szCs w:val="24"/>
          <w:shd w:val="clear" w:color="auto" w:fill="FFFFFF"/>
        </w:rPr>
        <w:t>黄老</w:t>
      </w:r>
      <w:r w:rsidRPr="00D267FB">
        <w:rPr>
          <w:rFonts w:ascii="微软雅黑" w:eastAsia="微软雅黑" w:hAnsi="微软雅黑" w:cs="Arial"/>
          <w:color w:val="333333"/>
          <w:sz w:val="24"/>
          <w:szCs w:val="24"/>
          <w:shd w:val="clear" w:color="auto" w:fill="FFFFFF"/>
        </w:rPr>
        <w:t>道家理论上建立了中医学上的阴阳五行学说、脉象学说、藏象学说、经络学说、病因学说</w:t>
      </w:r>
      <w:r w:rsidRPr="00D267FB">
        <w:rPr>
          <w:rFonts w:ascii="微软雅黑" w:eastAsia="微软雅黑" w:hAnsi="微软雅黑" w:cs="Arial" w:hint="eastAsia"/>
          <w:color w:val="333333"/>
          <w:sz w:val="24"/>
          <w:szCs w:val="24"/>
          <w:shd w:val="clear" w:color="auto" w:fill="FFFFFF"/>
        </w:rPr>
        <w:t>、</w:t>
      </w:r>
      <w:r w:rsidRPr="00D267FB">
        <w:rPr>
          <w:rFonts w:ascii="微软雅黑" w:eastAsia="微软雅黑" w:hAnsi="微软雅黑" w:cs="Arial"/>
          <w:color w:val="333333"/>
          <w:sz w:val="24"/>
          <w:szCs w:val="24"/>
          <w:shd w:val="clear" w:color="auto" w:fill="FFFFFF"/>
        </w:rPr>
        <w:t>病机学说、病症、诊法、“论治”及“养生学”、“运气学”等学说，从整体观上来论述医学，呈现了自然、生物、心理、社会“整体医学模式”</w:t>
      </w:r>
    </w:p>
    <w:p w14:paraId="44B9DA8A" w14:textId="77777777" w:rsidR="00D267FB" w:rsidRPr="00D267FB" w:rsidRDefault="00D267FB" w:rsidP="00D267FB">
      <w:pPr>
        <w:rPr>
          <w:rFonts w:ascii="微软雅黑" w:eastAsia="微软雅黑" w:hAnsi="微软雅黑"/>
          <w:sz w:val="24"/>
          <w:szCs w:val="24"/>
        </w:rPr>
      </w:pPr>
    </w:p>
    <w:p w14:paraId="2901B4A7" w14:textId="77777777" w:rsidR="00D267FB" w:rsidRPr="00D267FB" w:rsidRDefault="00D267FB" w:rsidP="00D267FB">
      <w:pPr>
        <w:rPr>
          <w:rFonts w:ascii="微软雅黑" w:eastAsia="微软雅黑" w:hAnsi="微软雅黑"/>
          <w:sz w:val="24"/>
          <w:szCs w:val="24"/>
        </w:rPr>
      </w:pPr>
      <w:r w:rsidRPr="00D267FB">
        <w:rPr>
          <w:rFonts w:ascii="微软雅黑" w:eastAsia="微软雅黑" w:hAnsi="微软雅黑" w:hint="eastAsia"/>
          <w:sz w:val="24"/>
          <w:szCs w:val="24"/>
        </w:rPr>
        <w:t>【课程收益】</w:t>
      </w:r>
    </w:p>
    <w:p w14:paraId="417C4050" w14:textId="77777777" w:rsidR="00D267FB" w:rsidRPr="00D267FB" w:rsidRDefault="00D267FB" w:rsidP="00D267FB">
      <w:pPr>
        <w:rPr>
          <w:rFonts w:ascii="微软雅黑" w:eastAsia="微软雅黑" w:hAnsi="微软雅黑"/>
          <w:sz w:val="24"/>
          <w:szCs w:val="24"/>
        </w:rPr>
      </w:pPr>
    </w:p>
    <w:p w14:paraId="56BC0824" w14:textId="77777777" w:rsidR="00D267FB" w:rsidRPr="00D267FB" w:rsidRDefault="00D267FB" w:rsidP="00D267FB">
      <w:pPr>
        <w:numPr>
          <w:ilvl w:val="0"/>
          <w:numId w:val="1"/>
        </w:numPr>
        <w:spacing w:line="480" w:lineRule="auto"/>
        <w:rPr>
          <w:rFonts w:ascii="微软雅黑" w:eastAsia="微软雅黑" w:hAnsi="微软雅黑"/>
          <w:sz w:val="24"/>
          <w:szCs w:val="24"/>
        </w:rPr>
      </w:pPr>
      <w:r w:rsidRPr="00D267FB">
        <w:rPr>
          <w:rFonts w:ascii="微软雅黑" w:eastAsia="微软雅黑" w:hAnsi="微软雅黑" w:hint="eastAsia"/>
          <w:sz w:val="24"/>
          <w:szCs w:val="24"/>
        </w:rPr>
        <w:t>通过本课程的学习，了解黄帝内经的养生思想。</w:t>
      </w:r>
    </w:p>
    <w:p w14:paraId="06912712" w14:textId="77777777" w:rsidR="00D267FB" w:rsidRPr="00D267FB" w:rsidRDefault="00D267FB" w:rsidP="00D267FB">
      <w:pPr>
        <w:numPr>
          <w:ilvl w:val="0"/>
          <w:numId w:val="1"/>
        </w:numPr>
        <w:spacing w:line="480" w:lineRule="auto"/>
        <w:rPr>
          <w:rFonts w:ascii="微软雅黑" w:eastAsia="微软雅黑" w:hAnsi="微软雅黑"/>
          <w:sz w:val="24"/>
          <w:szCs w:val="24"/>
        </w:rPr>
      </w:pPr>
      <w:r w:rsidRPr="00D267FB">
        <w:rPr>
          <w:rFonts w:ascii="微软雅黑" w:eastAsia="微软雅黑" w:hAnsi="微软雅黑" w:hint="eastAsia"/>
          <w:sz w:val="24"/>
          <w:szCs w:val="24"/>
        </w:rPr>
        <w:t>通过本课程的学习，从整体性了解臧象学说，在预防疾病和养生方面的作用。</w:t>
      </w:r>
    </w:p>
    <w:p w14:paraId="099496CA" w14:textId="77777777" w:rsidR="00D267FB" w:rsidRPr="00D267FB" w:rsidRDefault="00D267FB" w:rsidP="00D267FB">
      <w:pPr>
        <w:numPr>
          <w:ilvl w:val="0"/>
          <w:numId w:val="1"/>
        </w:numPr>
        <w:spacing w:line="480" w:lineRule="auto"/>
        <w:rPr>
          <w:rFonts w:ascii="微软雅黑" w:eastAsia="微软雅黑" w:hAnsi="微软雅黑"/>
          <w:sz w:val="24"/>
          <w:szCs w:val="24"/>
        </w:rPr>
      </w:pPr>
      <w:r w:rsidRPr="00D267FB">
        <w:rPr>
          <w:rFonts w:ascii="微软雅黑" w:eastAsia="微软雅黑" w:hAnsi="微软雅黑" w:hint="eastAsia"/>
          <w:sz w:val="24"/>
          <w:szCs w:val="24"/>
        </w:rPr>
        <w:t>通过学习，愉悦身心，缓解压力。</w:t>
      </w:r>
    </w:p>
    <w:p w14:paraId="24696E2B" w14:textId="77777777" w:rsidR="00D267FB" w:rsidRPr="00D267FB" w:rsidRDefault="00D267FB" w:rsidP="00D267FB">
      <w:pPr>
        <w:rPr>
          <w:rFonts w:ascii="微软雅黑" w:eastAsia="微软雅黑" w:hAnsi="微软雅黑"/>
          <w:sz w:val="24"/>
          <w:szCs w:val="24"/>
        </w:rPr>
      </w:pPr>
    </w:p>
    <w:p w14:paraId="7BB43698" w14:textId="77777777" w:rsidR="00D267FB" w:rsidRPr="00D267FB" w:rsidRDefault="00D267FB" w:rsidP="00D267FB">
      <w:pPr>
        <w:rPr>
          <w:rFonts w:ascii="微软雅黑" w:eastAsia="微软雅黑" w:hAnsi="微软雅黑"/>
          <w:sz w:val="24"/>
          <w:szCs w:val="24"/>
        </w:rPr>
      </w:pPr>
      <w:r w:rsidRPr="00D267FB">
        <w:rPr>
          <w:rFonts w:ascii="微软雅黑" w:eastAsia="微软雅黑" w:hAnsi="微软雅黑" w:hint="eastAsia"/>
          <w:sz w:val="24"/>
          <w:szCs w:val="24"/>
        </w:rPr>
        <w:t>【课程时间】一天</w:t>
      </w:r>
    </w:p>
    <w:p w14:paraId="4B9F504A" w14:textId="77777777" w:rsidR="00D267FB" w:rsidRPr="00D267FB" w:rsidRDefault="00D267FB" w:rsidP="00D267FB">
      <w:pPr>
        <w:rPr>
          <w:rFonts w:ascii="微软雅黑" w:eastAsia="微软雅黑" w:hAnsi="微软雅黑"/>
          <w:sz w:val="24"/>
          <w:szCs w:val="24"/>
        </w:rPr>
      </w:pPr>
    </w:p>
    <w:p w14:paraId="39D81674" w14:textId="77777777" w:rsidR="00D267FB" w:rsidRPr="00D267FB" w:rsidRDefault="00D267FB" w:rsidP="00D267FB">
      <w:pPr>
        <w:rPr>
          <w:rFonts w:ascii="微软雅黑" w:eastAsia="微软雅黑" w:hAnsi="微软雅黑"/>
          <w:sz w:val="24"/>
          <w:szCs w:val="24"/>
        </w:rPr>
      </w:pPr>
    </w:p>
    <w:p w14:paraId="31E22560" w14:textId="77777777" w:rsidR="00D267FB" w:rsidRPr="00D267FB" w:rsidRDefault="00D267FB" w:rsidP="00D267FB">
      <w:pPr>
        <w:rPr>
          <w:rFonts w:ascii="微软雅黑" w:eastAsia="微软雅黑" w:hAnsi="微软雅黑"/>
          <w:sz w:val="24"/>
          <w:szCs w:val="24"/>
        </w:rPr>
      </w:pPr>
      <w:r w:rsidRPr="00D267FB">
        <w:rPr>
          <w:rFonts w:ascii="微软雅黑" w:eastAsia="微软雅黑" w:hAnsi="微软雅黑" w:hint="eastAsia"/>
          <w:sz w:val="24"/>
          <w:szCs w:val="24"/>
        </w:rPr>
        <w:t>【课程大纲】</w:t>
      </w:r>
    </w:p>
    <w:p w14:paraId="4BC0A76B" w14:textId="77777777" w:rsidR="00D267FB" w:rsidRPr="00D267FB" w:rsidRDefault="00D267FB" w:rsidP="00D267FB">
      <w:pPr>
        <w:rPr>
          <w:rFonts w:ascii="微软雅黑" w:eastAsia="微软雅黑" w:hAnsi="微软雅黑"/>
          <w:sz w:val="24"/>
          <w:szCs w:val="24"/>
        </w:rPr>
      </w:pPr>
    </w:p>
    <w:p w14:paraId="38E3A204" w14:textId="77777777" w:rsidR="00D267FB" w:rsidRPr="00D267FB" w:rsidRDefault="00D267FB" w:rsidP="00D267FB">
      <w:pPr>
        <w:spacing w:line="480" w:lineRule="auto"/>
        <w:rPr>
          <w:rFonts w:ascii="微软雅黑" w:eastAsia="微软雅黑" w:hAnsi="微软雅黑"/>
          <w:sz w:val="24"/>
          <w:szCs w:val="24"/>
        </w:rPr>
      </w:pPr>
      <w:proofErr w:type="gramStart"/>
      <w:r w:rsidRPr="00D267FB">
        <w:rPr>
          <w:rFonts w:ascii="微软雅黑" w:eastAsia="微软雅黑" w:hAnsi="微软雅黑" w:hint="eastAsia"/>
          <w:sz w:val="24"/>
          <w:szCs w:val="24"/>
        </w:rPr>
        <w:t>一</w:t>
      </w:r>
      <w:proofErr w:type="gramEnd"/>
      <w:r w:rsidRPr="00D267FB">
        <w:rPr>
          <w:rFonts w:ascii="微软雅黑" w:eastAsia="微软雅黑" w:hAnsi="微软雅黑" w:hint="eastAsia"/>
          <w:sz w:val="24"/>
          <w:szCs w:val="24"/>
        </w:rPr>
        <w:t xml:space="preserve"> 、走进《黄帝内经》</w:t>
      </w:r>
    </w:p>
    <w:p w14:paraId="0FCB4DBF" w14:textId="77777777" w:rsidR="00D267FB" w:rsidRPr="00D267FB" w:rsidRDefault="00D267FB" w:rsidP="00D267FB">
      <w:pPr>
        <w:spacing w:line="480" w:lineRule="auto"/>
        <w:rPr>
          <w:rFonts w:ascii="微软雅黑" w:eastAsia="微软雅黑" w:hAnsi="微软雅黑"/>
          <w:sz w:val="24"/>
          <w:szCs w:val="24"/>
        </w:rPr>
      </w:pPr>
      <w:r w:rsidRPr="00D267FB">
        <w:rPr>
          <w:rFonts w:ascii="微软雅黑" w:eastAsia="微软雅黑" w:hAnsi="微软雅黑" w:hint="eastAsia"/>
          <w:sz w:val="24"/>
          <w:szCs w:val="24"/>
        </w:rPr>
        <w:t>1、《黄帝内经》简介</w:t>
      </w:r>
    </w:p>
    <w:p w14:paraId="05724725" w14:textId="77777777" w:rsidR="00D267FB" w:rsidRPr="00D267FB" w:rsidRDefault="00D267FB" w:rsidP="00D267FB">
      <w:pPr>
        <w:spacing w:line="480" w:lineRule="auto"/>
        <w:rPr>
          <w:rFonts w:ascii="微软雅黑" w:eastAsia="微软雅黑" w:hAnsi="微软雅黑"/>
          <w:sz w:val="24"/>
          <w:szCs w:val="24"/>
        </w:rPr>
      </w:pPr>
      <w:r w:rsidRPr="00D267FB">
        <w:rPr>
          <w:rFonts w:ascii="微软雅黑" w:eastAsia="微软雅黑" w:hAnsi="微软雅黑" w:hint="eastAsia"/>
          <w:sz w:val="24"/>
          <w:szCs w:val="24"/>
        </w:rPr>
        <w:t>2、《黄帝内经》对中医的意义</w:t>
      </w:r>
    </w:p>
    <w:p w14:paraId="0C20171C" w14:textId="77777777" w:rsidR="00D267FB" w:rsidRPr="00D267FB" w:rsidRDefault="00D267FB" w:rsidP="00D267FB">
      <w:pPr>
        <w:spacing w:line="480" w:lineRule="auto"/>
        <w:rPr>
          <w:rFonts w:ascii="微软雅黑" w:eastAsia="微软雅黑" w:hAnsi="微软雅黑"/>
          <w:sz w:val="24"/>
          <w:szCs w:val="24"/>
        </w:rPr>
      </w:pPr>
      <w:r w:rsidRPr="00D267FB">
        <w:rPr>
          <w:rFonts w:ascii="微软雅黑" w:eastAsia="微软雅黑" w:hAnsi="微软雅黑" w:hint="eastAsia"/>
          <w:sz w:val="24"/>
          <w:szCs w:val="24"/>
        </w:rPr>
        <w:t>3、我们为什么学习《黄帝内经》</w:t>
      </w:r>
    </w:p>
    <w:p w14:paraId="46233748" w14:textId="77777777" w:rsidR="00D267FB" w:rsidRPr="00D267FB" w:rsidRDefault="00D267FB" w:rsidP="00D267FB">
      <w:pPr>
        <w:pStyle w:val="a7"/>
        <w:numPr>
          <w:ilvl w:val="0"/>
          <w:numId w:val="2"/>
        </w:numPr>
        <w:spacing w:line="480" w:lineRule="auto"/>
        <w:ind w:firstLineChars="0"/>
        <w:rPr>
          <w:rFonts w:ascii="微软雅黑" w:eastAsia="微软雅黑" w:hAnsi="微软雅黑"/>
          <w:sz w:val="24"/>
          <w:szCs w:val="24"/>
        </w:rPr>
      </w:pPr>
      <w:r w:rsidRPr="00D267FB">
        <w:rPr>
          <w:rFonts w:ascii="微软雅黑" w:eastAsia="微软雅黑" w:hAnsi="微软雅黑" w:hint="eastAsia"/>
          <w:sz w:val="24"/>
          <w:szCs w:val="24"/>
        </w:rPr>
        <w:t>臧象学说</w:t>
      </w:r>
    </w:p>
    <w:p w14:paraId="500CA224" w14:textId="77777777" w:rsidR="00D267FB" w:rsidRPr="00D267FB" w:rsidRDefault="00D267FB" w:rsidP="00D267FB">
      <w:pPr>
        <w:pStyle w:val="a7"/>
        <w:numPr>
          <w:ilvl w:val="0"/>
          <w:numId w:val="3"/>
        </w:numPr>
        <w:spacing w:line="480" w:lineRule="auto"/>
        <w:ind w:firstLineChars="0"/>
        <w:rPr>
          <w:rFonts w:ascii="微软雅黑" w:eastAsia="微软雅黑" w:hAnsi="微软雅黑"/>
          <w:sz w:val="24"/>
          <w:szCs w:val="24"/>
        </w:rPr>
      </w:pPr>
      <w:r w:rsidRPr="00D267FB">
        <w:rPr>
          <w:rFonts w:ascii="微软雅黑" w:eastAsia="微软雅黑" w:hAnsi="微软雅黑" w:hint="eastAsia"/>
          <w:bCs/>
          <w:sz w:val="24"/>
          <w:szCs w:val="24"/>
        </w:rPr>
        <w:t xml:space="preserve">藏象的基本概念 </w:t>
      </w:r>
    </w:p>
    <w:p w14:paraId="0FB528E1" w14:textId="77777777" w:rsidR="00D267FB" w:rsidRPr="00D267FB" w:rsidRDefault="00D267FB" w:rsidP="00D267FB">
      <w:pPr>
        <w:pStyle w:val="a7"/>
        <w:numPr>
          <w:ilvl w:val="0"/>
          <w:numId w:val="3"/>
        </w:numPr>
        <w:spacing w:line="480" w:lineRule="auto"/>
        <w:ind w:firstLineChars="0"/>
        <w:rPr>
          <w:rFonts w:ascii="微软雅黑" w:eastAsia="微软雅黑" w:hAnsi="微软雅黑"/>
          <w:sz w:val="24"/>
          <w:szCs w:val="24"/>
        </w:rPr>
      </w:pPr>
      <w:r w:rsidRPr="00D267FB">
        <w:rPr>
          <w:rFonts w:ascii="微软雅黑" w:eastAsia="微软雅黑" w:hAnsi="微软雅黑" w:hint="eastAsia"/>
          <w:bCs/>
          <w:sz w:val="24"/>
          <w:szCs w:val="24"/>
        </w:rPr>
        <w:t xml:space="preserve">藏象学说的形成 </w:t>
      </w:r>
    </w:p>
    <w:p w14:paraId="33EE057F" w14:textId="77777777" w:rsidR="00D267FB" w:rsidRPr="00D267FB" w:rsidRDefault="00D267FB" w:rsidP="00D267FB">
      <w:pPr>
        <w:pStyle w:val="a7"/>
        <w:numPr>
          <w:ilvl w:val="0"/>
          <w:numId w:val="3"/>
        </w:numPr>
        <w:spacing w:line="480" w:lineRule="auto"/>
        <w:ind w:firstLineChars="0"/>
        <w:rPr>
          <w:rFonts w:ascii="微软雅黑" w:eastAsia="微软雅黑" w:hAnsi="微软雅黑"/>
          <w:sz w:val="24"/>
          <w:szCs w:val="24"/>
        </w:rPr>
      </w:pPr>
      <w:r w:rsidRPr="00D267FB">
        <w:rPr>
          <w:rFonts w:ascii="微软雅黑" w:eastAsia="微软雅黑" w:hAnsi="微软雅黑" w:hint="eastAsia"/>
          <w:bCs/>
          <w:sz w:val="24"/>
          <w:szCs w:val="24"/>
        </w:rPr>
        <w:t xml:space="preserve">藏象学说的特点 </w:t>
      </w:r>
    </w:p>
    <w:p w14:paraId="4D55B719" w14:textId="77777777" w:rsidR="00D267FB" w:rsidRPr="00D267FB" w:rsidRDefault="00D267FB" w:rsidP="00D267FB">
      <w:pPr>
        <w:pStyle w:val="a7"/>
        <w:numPr>
          <w:ilvl w:val="0"/>
          <w:numId w:val="2"/>
        </w:numPr>
        <w:spacing w:line="480" w:lineRule="auto"/>
        <w:ind w:firstLineChars="0"/>
        <w:rPr>
          <w:rFonts w:ascii="微软雅黑" w:eastAsia="微软雅黑" w:hAnsi="微软雅黑"/>
          <w:bCs/>
          <w:sz w:val="24"/>
          <w:szCs w:val="24"/>
        </w:rPr>
      </w:pPr>
      <w:r w:rsidRPr="00D267FB">
        <w:rPr>
          <w:rFonts w:ascii="微软雅黑" w:eastAsia="微软雅黑" w:hAnsi="微软雅黑" w:hint="eastAsia"/>
          <w:bCs/>
          <w:sz w:val="24"/>
          <w:szCs w:val="24"/>
        </w:rPr>
        <w:t>脏腑的生理功能</w:t>
      </w:r>
    </w:p>
    <w:p w14:paraId="6C5E0B60" w14:textId="77777777" w:rsidR="00D267FB" w:rsidRPr="00D267FB" w:rsidRDefault="00D267FB" w:rsidP="00D267FB">
      <w:pPr>
        <w:spacing w:line="480" w:lineRule="auto"/>
        <w:rPr>
          <w:rFonts w:ascii="微软雅黑" w:eastAsia="微软雅黑" w:hAnsi="微软雅黑"/>
          <w:sz w:val="24"/>
          <w:szCs w:val="24"/>
        </w:rPr>
      </w:pPr>
      <w:r w:rsidRPr="00D267FB">
        <w:rPr>
          <w:rFonts w:ascii="微软雅黑" w:eastAsia="微软雅黑" w:hAnsi="微软雅黑" w:hint="eastAsia"/>
          <w:bCs/>
          <w:sz w:val="24"/>
          <w:szCs w:val="24"/>
        </w:rPr>
        <w:t xml:space="preserve">1、脏腑的概论 </w:t>
      </w:r>
    </w:p>
    <w:p w14:paraId="6EE76526" w14:textId="77777777" w:rsidR="00D267FB" w:rsidRPr="00D267FB" w:rsidRDefault="00D267FB" w:rsidP="00D267FB">
      <w:pPr>
        <w:spacing w:line="480" w:lineRule="auto"/>
        <w:rPr>
          <w:rFonts w:ascii="微软雅黑" w:eastAsia="微软雅黑" w:hAnsi="微软雅黑"/>
          <w:sz w:val="24"/>
          <w:szCs w:val="24"/>
        </w:rPr>
      </w:pPr>
      <w:r w:rsidRPr="00D267FB">
        <w:rPr>
          <w:rFonts w:ascii="微软雅黑" w:eastAsia="微软雅黑" w:hAnsi="微软雅黑" w:hint="eastAsia"/>
          <w:bCs/>
          <w:sz w:val="24"/>
          <w:szCs w:val="24"/>
        </w:rPr>
        <w:t xml:space="preserve">2、五脏的生理功能 </w:t>
      </w:r>
    </w:p>
    <w:p w14:paraId="3E2045A3" w14:textId="77777777" w:rsidR="00D267FB" w:rsidRPr="00D267FB" w:rsidRDefault="00D267FB" w:rsidP="00D267FB">
      <w:pPr>
        <w:spacing w:line="480" w:lineRule="auto"/>
        <w:rPr>
          <w:rFonts w:ascii="微软雅黑" w:eastAsia="微软雅黑" w:hAnsi="微软雅黑"/>
          <w:sz w:val="24"/>
          <w:szCs w:val="24"/>
        </w:rPr>
      </w:pPr>
      <w:r w:rsidRPr="00D267FB">
        <w:rPr>
          <w:rFonts w:ascii="微软雅黑" w:eastAsia="微软雅黑" w:hAnsi="微软雅黑" w:hint="eastAsia"/>
          <w:bCs/>
          <w:sz w:val="24"/>
          <w:szCs w:val="24"/>
        </w:rPr>
        <w:t>3、六腑的生理功能</w:t>
      </w:r>
    </w:p>
    <w:p w14:paraId="771C482B" w14:textId="77777777" w:rsidR="00D267FB" w:rsidRPr="00D267FB" w:rsidRDefault="00D267FB" w:rsidP="00D267FB">
      <w:pPr>
        <w:pStyle w:val="a7"/>
        <w:numPr>
          <w:ilvl w:val="0"/>
          <w:numId w:val="2"/>
        </w:numPr>
        <w:spacing w:line="480" w:lineRule="auto"/>
        <w:ind w:firstLineChars="0"/>
        <w:rPr>
          <w:rFonts w:ascii="微软雅黑" w:eastAsia="微软雅黑" w:hAnsi="微软雅黑"/>
          <w:sz w:val="24"/>
          <w:szCs w:val="24"/>
        </w:rPr>
      </w:pPr>
      <w:r w:rsidRPr="00D267FB">
        <w:rPr>
          <w:rFonts w:ascii="微软雅黑" w:eastAsia="微软雅黑" w:hAnsi="微软雅黑" w:hint="eastAsia"/>
          <w:sz w:val="24"/>
          <w:szCs w:val="24"/>
        </w:rPr>
        <w:t>气血</w:t>
      </w:r>
      <w:proofErr w:type="gramStart"/>
      <w:r w:rsidRPr="00D267FB">
        <w:rPr>
          <w:rFonts w:ascii="微软雅黑" w:eastAsia="微软雅黑" w:hAnsi="微软雅黑" w:hint="eastAsia"/>
          <w:sz w:val="24"/>
          <w:szCs w:val="24"/>
        </w:rPr>
        <w:t>津精夜</w:t>
      </w:r>
      <w:proofErr w:type="gramEnd"/>
    </w:p>
    <w:p w14:paraId="13097E2E" w14:textId="77777777" w:rsidR="00D267FB" w:rsidRPr="00D267FB" w:rsidRDefault="00D267FB" w:rsidP="00D267FB">
      <w:pPr>
        <w:spacing w:line="480" w:lineRule="auto"/>
        <w:rPr>
          <w:rFonts w:ascii="微软雅黑" w:eastAsia="微软雅黑" w:hAnsi="微软雅黑"/>
          <w:bCs/>
          <w:sz w:val="24"/>
          <w:szCs w:val="24"/>
        </w:rPr>
      </w:pPr>
      <w:r w:rsidRPr="00D267FB">
        <w:rPr>
          <w:rFonts w:ascii="微软雅黑" w:eastAsia="微软雅黑" w:hAnsi="微软雅黑" w:hint="eastAsia"/>
          <w:bCs/>
          <w:sz w:val="24"/>
          <w:szCs w:val="24"/>
        </w:rPr>
        <w:t>（一）气论</w:t>
      </w:r>
    </w:p>
    <w:p w14:paraId="6E3A5531" w14:textId="77777777" w:rsidR="00D267FB" w:rsidRPr="00D267FB" w:rsidRDefault="00D267FB" w:rsidP="00D267FB">
      <w:pPr>
        <w:spacing w:line="480" w:lineRule="auto"/>
        <w:rPr>
          <w:rFonts w:ascii="微软雅黑" w:eastAsia="微软雅黑" w:hAnsi="微软雅黑"/>
          <w:sz w:val="24"/>
          <w:szCs w:val="24"/>
        </w:rPr>
      </w:pPr>
      <w:r w:rsidRPr="00D267FB">
        <w:rPr>
          <w:rFonts w:ascii="微软雅黑" w:eastAsia="微软雅黑" w:hAnsi="微软雅黑" w:hint="eastAsia"/>
          <w:bCs/>
          <w:sz w:val="24"/>
          <w:szCs w:val="24"/>
        </w:rPr>
        <w:t xml:space="preserve">1气的基本概念 </w:t>
      </w:r>
    </w:p>
    <w:p w14:paraId="4EE338A1" w14:textId="77777777" w:rsidR="00D267FB" w:rsidRPr="00D267FB" w:rsidRDefault="00D267FB" w:rsidP="00D267FB">
      <w:pPr>
        <w:spacing w:line="480" w:lineRule="auto"/>
        <w:rPr>
          <w:rFonts w:ascii="微软雅黑" w:eastAsia="微软雅黑" w:hAnsi="微软雅黑"/>
          <w:sz w:val="24"/>
          <w:szCs w:val="24"/>
        </w:rPr>
      </w:pPr>
      <w:r w:rsidRPr="00D267FB">
        <w:rPr>
          <w:rFonts w:ascii="微软雅黑" w:eastAsia="微软雅黑" w:hAnsi="微软雅黑" w:hint="eastAsia"/>
          <w:bCs/>
          <w:sz w:val="24"/>
          <w:szCs w:val="24"/>
        </w:rPr>
        <w:t xml:space="preserve">2气的生成来源与脏腑关系 </w:t>
      </w:r>
    </w:p>
    <w:p w14:paraId="7E004DD4" w14:textId="77777777" w:rsidR="00D267FB" w:rsidRPr="00D267FB" w:rsidRDefault="00D267FB" w:rsidP="00D267FB">
      <w:pPr>
        <w:spacing w:line="480" w:lineRule="auto"/>
        <w:rPr>
          <w:rFonts w:ascii="微软雅黑" w:eastAsia="微软雅黑" w:hAnsi="微软雅黑"/>
          <w:sz w:val="24"/>
          <w:szCs w:val="24"/>
        </w:rPr>
      </w:pPr>
      <w:r w:rsidRPr="00D267FB">
        <w:rPr>
          <w:rFonts w:ascii="微软雅黑" w:eastAsia="微软雅黑" w:hAnsi="微软雅黑" w:hint="eastAsia"/>
          <w:bCs/>
          <w:sz w:val="24"/>
          <w:szCs w:val="24"/>
        </w:rPr>
        <w:lastRenderedPageBreak/>
        <w:t xml:space="preserve">3气的运动与形式 </w:t>
      </w:r>
    </w:p>
    <w:p w14:paraId="6CB6B9F2" w14:textId="77777777" w:rsidR="00D267FB" w:rsidRPr="00D267FB" w:rsidRDefault="00D267FB" w:rsidP="00D267FB">
      <w:pPr>
        <w:spacing w:line="480" w:lineRule="auto"/>
        <w:rPr>
          <w:rFonts w:ascii="微软雅黑" w:eastAsia="微软雅黑" w:hAnsi="微软雅黑"/>
          <w:sz w:val="24"/>
          <w:szCs w:val="24"/>
        </w:rPr>
      </w:pPr>
      <w:r w:rsidRPr="00D267FB">
        <w:rPr>
          <w:rFonts w:ascii="微软雅黑" w:eastAsia="微软雅黑" w:hAnsi="微软雅黑" w:hint="eastAsia"/>
          <w:bCs/>
          <w:sz w:val="24"/>
          <w:szCs w:val="24"/>
        </w:rPr>
        <w:t xml:space="preserve">4气的功能 </w:t>
      </w:r>
    </w:p>
    <w:p w14:paraId="3908638A" w14:textId="77777777" w:rsidR="00D267FB" w:rsidRPr="00D267FB" w:rsidRDefault="00D267FB" w:rsidP="00D267FB">
      <w:pPr>
        <w:spacing w:line="480" w:lineRule="auto"/>
        <w:rPr>
          <w:rFonts w:ascii="微软雅黑" w:eastAsia="微软雅黑" w:hAnsi="微软雅黑"/>
          <w:sz w:val="24"/>
          <w:szCs w:val="24"/>
        </w:rPr>
      </w:pPr>
      <w:r w:rsidRPr="00D267FB">
        <w:rPr>
          <w:rFonts w:ascii="微软雅黑" w:eastAsia="微软雅黑" w:hAnsi="微软雅黑" w:hint="eastAsia"/>
          <w:bCs/>
          <w:sz w:val="24"/>
          <w:szCs w:val="24"/>
        </w:rPr>
        <w:t xml:space="preserve">5气的名称分类与分布 </w:t>
      </w:r>
    </w:p>
    <w:p w14:paraId="11DF6AE5" w14:textId="77777777" w:rsidR="00D267FB" w:rsidRPr="00D267FB" w:rsidRDefault="00D267FB" w:rsidP="00D267FB">
      <w:pPr>
        <w:spacing w:line="480" w:lineRule="auto"/>
        <w:rPr>
          <w:rFonts w:ascii="微软雅黑" w:eastAsia="微软雅黑" w:hAnsi="微软雅黑"/>
          <w:sz w:val="24"/>
          <w:szCs w:val="24"/>
        </w:rPr>
      </w:pPr>
    </w:p>
    <w:p w14:paraId="43148ACA" w14:textId="77777777" w:rsidR="00D267FB" w:rsidRPr="00D267FB" w:rsidRDefault="00D267FB" w:rsidP="00D267FB">
      <w:pPr>
        <w:pStyle w:val="a7"/>
        <w:numPr>
          <w:ilvl w:val="0"/>
          <w:numId w:val="4"/>
        </w:numPr>
        <w:ind w:firstLineChars="0"/>
        <w:rPr>
          <w:rFonts w:ascii="微软雅黑" w:eastAsia="微软雅黑" w:hAnsi="微软雅黑"/>
          <w:sz w:val="24"/>
          <w:szCs w:val="24"/>
        </w:rPr>
      </w:pPr>
      <w:r w:rsidRPr="00D267FB">
        <w:rPr>
          <w:rFonts w:ascii="微软雅黑" w:eastAsia="微软雅黑" w:hAnsi="微软雅黑"/>
          <w:sz w:val="24"/>
          <w:szCs w:val="24"/>
        </w:rPr>
        <w:t>血论</w:t>
      </w:r>
    </w:p>
    <w:p w14:paraId="061D38AF" w14:textId="77777777" w:rsidR="00D267FB" w:rsidRPr="00D267FB" w:rsidRDefault="00D267FB" w:rsidP="00D267FB">
      <w:pPr>
        <w:pStyle w:val="a7"/>
        <w:ind w:left="720" w:firstLineChars="0" w:firstLine="0"/>
        <w:rPr>
          <w:rFonts w:ascii="微软雅黑" w:eastAsia="微软雅黑" w:hAnsi="微软雅黑"/>
          <w:sz w:val="24"/>
          <w:szCs w:val="24"/>
        </w:rPr>
      </w:pPr>
    </w:p>
    <w:p w14:paraId="2A144820" w14:textId="77777777" w:rsidR="00D267FB" w:rsidRPr="00D267FB" w:rsidRDefault="00D267FB" w:rsidP="00D267FB">
      <w:pPr>
        <w:pStyle w:val="a7"/>
        <w:numPr>
          <w:ilvl w:val="0"/>
          <w:numId w:val="5"/>
        </w:numPr>
        <w:ind w:firstLineChars="0"/>
        <w:rPr>
          <w:rFonts w:ascii="微软雅黑" w:eastAsia="微软雅黑" w:hAnsi="微软雅黑"/>
          <w:sz w:val="24"/>
          <w:szCs w:val="24"/>
        </w:rPr>
      </w:pPr>
      <w:r w:rsidRPr="00D267FB">
        <w:rPr>
          <w:rFonts w:ascii="微软雅黑" w:eastAsia="微软雅黑" w:hAnsi="微软雅黑" w:hint="eastAsia"/>
          <w:bCs/>
          <w:sz w:val="24"/>
          <w:szCs w:val="24"/>
        </w:rPr>
        <w:t xml:space="preserve">血的基本概念 </w:t>
      </w:r>
    </w:p>
    <w:p w14:paraId="671FB017" w14:textId="77777777" w:rsidR="00D267FB" w:rsidRPr="00D267FB" w:rsidRDefault="00D267FB" w:rsidP="00D267FB">
      <w:pPr>
        <w:pStyle w:val="a7"/>
        <w:numPr>
          <w:ilvl w:val="0"/>
          <w:numId w:val="5"/>
        </w:numPr>
        <w:ind w:firstLineChars="0"/>
        <w:rPr>
          <w:rFonts w:ascii="微软雅黑" w:eastAsia="微软雅黑" w:hAnsi="微软雅黑"/>
          <w:sz w:val="24"/>
          <w:szCs w:val="24"/>
        </w:rPr>
      </w:pPr>
      <w:r w:rsidRPr="00D267FB">
        <w:rPr>
          <w:rFonts w:ascii="微软雅黑" w:eastAsia="微软雅黑" w:hAnsi="微软雅黑" w:hint="eastAsia"/>
          <w:bCs/>
          <w:sz w:val="24"/>
          <w:szCs w:val="24"/>
        </w:rPr>
        <w:t xml:space="preserve">血的生成 </w:t>
      </w:r>
    </w:p>
    <w:p w14:paraId="45B35299" w14:textId="77777777" w:rsidR="00D267FB" w:rsidRPr="00D267FB" w:rsidRDefault="00D267FB" w:rsidP="00D267FB">
      <w:pPr>
        <w:pStyle w:val="a7"/>
        <w:numPr>
          <w:ilvl w:val="0"/>
          <w:numId w:val="5"/>
        </w:numPr>
        <w:ind w:firstLineChars="0"/>
        <w:rPr>
          <w:rFonts w:ascii="微软雅黑" w:eastAsia="微软雅黑" w:hAnsi="微软雅黑"/>
          <w:sz w:val="24"/>
          <w:szCs w:val="24"/>
        </w:rPr>
      </w:pPr>
      <w:r w:rsidRPr="00D267FB">
        <w:rPr>
          <w:rFonts w:ascii="微软雅黑" w:eastAsia="微软雅黑" w:hAnsi="微软雅黑" w:hint="eastAsia"/>
          <w:bCs/>
          <w:sz w:val="24"/>
          <w:szCs w:val="24"/>
        </w:rPr>
        <w:t xml:space="preserve">血的功能 </w:t>
      </w:r>
    </w:p>
    <w:p w14:paraId="0B74952C" w14:textId="77777777" w:rsidR="00D267FB" w:rsidRPr="00D267FB" w:rsidRDefault="00D267FB" w:rsidP="00D267FB">
      <w:pPr>
        <w:pStyle w:val="a7"/>
        <w:numPr>
          <w:ilvl w:val="0"/>
          <w:numId w:val="5"/>
        </w:numPr>
        <w:ind w:firstLineChars="0"/>
        <w:rPr>
          <w:rFonts w:ascii="微软雅黑" w:eastAsia="微软雅黑" w:hAnsi="微软雅黑"/>
          <w:bCs/>
          <w:sz w:val="24"/>
          <w:szCs w:val="24"/>
        </w:rPr>
      </w:pPr>
      <w:r w:rsidRPr="00D267FB">
        <w:rPr>
          <w:rFonts w:ascii="微软雅黑" w:eastAsia="微软雅黑" w:hAnsi="微软雅黑" w:hint="eastAsia"/>
          <w:bCs/>
          <w:sz w:val="24"/>
          <w:szCs w:val="24"/>
        </w:rPr>
        <w:t>血的运行</w:t>
      </w:r>
    </w:p>
    <w:p w14:paraId="128B6771" w14:textId="77777777" w:rsidR="00D267FB" w:rsidRPr="00D267FB" w:rsidRDefault="00D267FB" w:rsidP="00D267FB">
      <w:pPr>
        <w:rPr>
          <w:rFonts w:ascii="微软雅黑" w:eastAsia="微软雅黑" w:hAnsi="微软雅黑"/>
          <w:bCs/>
          <w:sz w:val="24"/>
          <w:szCs w:val="24"/>
        </w:rPr>
      </w:pPr>
    </w:p>
    <w:p w14:paraId="090C2535" w14:textId="77777777" w:rsidR="00D267FB" w:rsidRPr="00D267FB" w:rsidRDefault="00D267FB" w:rsidP="00D267FB">
      <w:pPr>
        <w:pStyle w:val="a7"/>
        <w:numPr>
          <w:ilvl w:val="0"/>
          <w:numId w:val="4"/>
        </w:numPr>
        <w:ind w:firstLineChars="0"/>
        <w:rPr>
          <w:rFonts w:ascii="微软雅黑" w:eastAsia="微软雅黑" w:hAnsi="微软雅黑"/>
          <w:bCs/>
          <w:sz w:val="24"/>
          <w:szCs w:val="24"/>
        </w:rPr>
      </w:pPr>
      <w:r w:rsidRPr="00D267FB">
        <w:rPr>
          <w:rFonts w:ascii="微软雅黑" w:eastAsia="微软雅黑" w:hAnsi="微软雅黑" w:hint="eastAsia"/>
          <w:bCs/>
          <w:sz w:val="24"/>
          <w:szCs w:val="24"/>
        </w:rPr>
        <w:t xml:space="preserve">津 </w:t>
      </w:r>
    </w:p>
    <w:p w14:paraId="31FC1CD9" w14:textId="77777777" w:rsidR="00D267FB" w:rsidRPr="00D267FB" w:rsidRDefault="00D267FB" w:rsidP="00D267FB">
      <w:pPr>
        <w:rPr>
          <w:rFonts w:ascii="微软雅黑" w:eastAsia="微软雅黑" w:hAnsi="微软雅黑"/>
          <w:bCs/>
          <w:sz w:val="24"/>
          <w:szCs w:val="24"/>
        </w:rPr>
      </w:pPr>
      <w:r w:rsidRPr="00D267FB">
        <w:rPr>
          <w:rFonts w:ascii="微软雅黑" w:eastAsia="微软雅黑" w:hAnsi="微软雅黑" w:hint="eastAsia"/>
          <w:bCs/>
          <w:sz w:val="24"/>
          <w:szCs w:val="24"/>
        </w:rPr>
        <w:t xml:space="preserve">1津液的基本概念 </w:t>
      </w:r>
    </w:p>
    <w:p w14:paraId="2FEB8C52" w14:textId="77777777" w:rsidR="00D267FB" w:rsidRPr="00D267FB" w:rsidRDefault="00D267FB" w:rsidP="00D267FB">
      <w:pPr>
        <w:rPr>
          <w:rFonts w:ascii="微软雅黑" w:eastAsia="微软雅黑" w:hAnsi="微软雅黑"/>
          <w:bCs/>
          <w:sz w:val="24"/>
          <w:szCs w:val="24"/>
        </w:rPr>
      </w:pPr>
      <w:r w:rsidRPr="00D267FB">
        <w:rPr>
          <w:rFonts w:ascii="微软雅黑" w:eastAsia="微软雅黑" w:hAnsi="微软雅黑" w:hint="eastAsia"/>
          <w:bCs/>
          <w:sz w:val="24"/>
          <w:szCs w:val="24"/>
        </w:rPr>
        <w:t xml:space="preserve">2津液的代谢 </w:t>
      </w:r>
    </w:p>
    <w:p w14:paraId="7A72F74F" w14:textId="77777777" w:rsidR="00D267FB" w:rsidRPr="00D267FB" w:rsidRDefault="00D267FB" w:rsidP="00D267FB">
      <w:pPr>
        <w:rPr>
          <w:rFonts w:ascii="微软雅黑" w:eastAsia="微软雅黑" w:hAnsi="微软雅黑"/>
          <w:bCs/>
          <w:sz w:val="24"/>
          <w:szCs w:val="24"/>
        </w:rPr>
      </w:pPr>
      <w:r w:rsidRPr="00D267FB">
        <w:rPr>
          <w:rFonts w:ascii="微软雅黑" w:eastAsia="微软雅黑" w:hAnsi="微软雅黑" w:hint="eastAsia"/>
          <w:bCs/>
          <w:sz w:val="24"/>
          <w:szCs w:val="24"/>
        </w:rPr>
        <w:t xml:space="preserve">3津液的功能 </w:t>
      </w:r>
    </w:p>
    <w:p w14:paraId="27868384" w14:textId="77777777" w:rsidR="00D267FB" w:rsidRPr="00D267FB" w:rsidRDefault="00D267FB" w:rsidP="00D267FB">
      <w:pPr>
        <w:pStyle w:val="a7"/>
        <w:numPr>
          <w:ilvl w:val="0"/>
          <w:numId w:val="2"/>
        </w:numPr>
        <w:ind w:firstLineChars="0"/>
        <w:rPr>
          <w:rFonts w:ascii="微软雅黑" w:eastAsia="微软雅黑" w:hAnsi="微软雅黑"/>
          <w:bCs/>
          <w:sz w:val="24"/>
          <w:szCs w:val="24"/>
        </w:rPr>
      </w:pPr>
      <w:r w:rsidRPr="00D267FB">
        <w:rPr>
          <w:rFonts w:ascii="微软雅黑" w:eastAsia="微软雅黑" w:hAnsi="微软雅黑" w:hint="eastAsia"/>
          <w:bCs/>
          <w:sz w:val="24"/>
          <w:szCs w:val="24"/>
        </w:rPr>
        <w:t>奇恒之脏</w:t>
      </w:r>
    </w:p>
    <w:p w14:paraId="6E70357E" w14:textId="77777777" w:rsidR="00D267FB" w:rsidRPr="00D267FB" w:rsidRDefault="00D267FB" w:rsidP="00D267FB">
      <w:pPr>
        <w:shd w:val="clear" w:color="auto" w:fill="FFFFFF"/>
        <w:spacing w:after="225" w:line="360" w:lineRule="atLeast"/>
        <w:rPr>
          <w:rFonts w:ascii="微软雅黑" w:eastAsia="微软雅黑" w:hAnsi="微软雅黑" w:cs="Arial"/>
          <w:color w:val="333333"/>
          <w:sz w:val="24"/>
          <w:szCs w:val="24"/>
        </w:rPr>
      </w:pPr>
      <w:r w:rsidRPr="00D267FB">
        <w:rPr>
          <w:rFonts w:ascii="微软雅黑" w:eastAsia="微软雅黑" w:hAnsi="微软雅黑" w:cs="Arial" w:hint="eastAsia"/>
          <w:color w:val="333333"/>
          <w:sz w:val="24"/>
          <w:szCs w:val="24"/>
        </w:rPr>
        <w:t>1</w:t>
      </w:r>
      <w:r w:rsidRPr="00D267FB">
        <w:rPr>
          <w:rFonts w:ascii="微软雅黑" w:eastAsia="微软雅黑" w:hAnsi="微软雅黑" w:cs="Arial"/>
          <w:color w:val="333333"/>
          <w:sz w:val="24"/>
          <w:szCs w:val="24"/>
        </w:rPr>
        <w:t>脑</w:t>
      </w:r>
    </w:p>
    <w:p w14:paraId="61C11B1B" w14:textId="77777777" w:rsidR="00D267FB" w:rsidRPr="00D267FB" w:rsidRDefault="00D267FB" w:rsidP="00D267FB">
      <w:pPr>
        <w:shd w:val="clear" w:color="auto" w:fill="FFFFFF"/>
        <w:spacing w:after="225" w:line="360" w:lineRule="atLeast"/>
        <w:rPr>
          <w:rFonts w:ascii="微软雅黑" w:eastAsia="微软雅黑" w:hAnsi="微软雅黑" w:cs="Arial"/>
          <w:color w:val="333333"/>
          <w:sz w:val="24"/>
          <w:szCs w:val="24"/>
        </w:rPr>
      </w:pPr>
      <w:r w:rsidRPr="00D267FB">
        <w:rPr>
          <w:rFonts w:ascii="微软雅黑" w:eastAsia="微软雅黑" w:hAnsi="微软雅黑" w:cs="Arial" w:hint="eastAsia"/>
          <w:color w:val="333333"/>
          <w:sz w:val="24"/>
          <w:szCs w:val="24"/>
        </w:rPr>
        <w:t>2、</w:t>
      </w:r>
      <w:r w:rsidRPr="00D267FB">
        <w:rPr>
          <w:rFonts w:ascii="微软雅黑" w:eastAsia="微软雅黑" w:hAnsi="微软雅黑" w:cs="Arial"/>
          <w:color w:val="333333"/>
          <w:sz w:val="24"/>
          <w:szCs w:val="24"/>
        </w:rPr>
        <w:t>髓</w:t>
      </w:r>
    </w:p>
    <w:p w14:paraId="4839D039" w14:textId="77777777" w:rsidR="00D267FB" w:rsidRPr="00D267FB" w:rsidRDefault="00D267FB" w:rsidP="00D267FB">
      <w:pPr>
        <w:shd w:val="clear" w:color="auto" w:fill="FFFFFF"/>
        <w:spacing w:after="225" w:line="360" w:lineRule="atLeast"/>
        <w:rPr>
          <w:rFonts w:ascii="微软雅黑" w:eastAsia="微软雅黑" w:hAnsi="微软雅黑" w:cs="Arial"/>
          <w:color w:val="333333"/>
          <w:sz w:val="24"/>
          <w:szCs w:val="24"/>
        </w:rPr>
      </w:pPr>
      <w:r w:rsidRPr="00D267FB">
        <w:rPr>
          <w:rFonts w:ascii="微软雅黑" w:eastAsia="微软雅黑" w:hAnsi="微软雅黑" w:cs="Arial" w:hint="eastAsia"/>
          <w:color w:val="333333"/>
          <w:sz w:val="24"/>
          <w:szCs w:val="24"/>
        </w:rPr>
        <w:t>3、</w:t>
      </w:r>
      <w:r w:rsidRPr="00D267FB">
        <w:rPr>
          <w:rFonts w:ascii="微软雅黑" w:eastAsia="微软雅黑" w:hAnsi="微软雅黑" w:cs="Arial"/>
          <w:color w:val="333333"/>
          <w:sz w:val="24"/>
          <w:szCs w:val="24"/>
        </w:rPr>
        <w:t>骨</w:t>
      </w:r>
    </w:p>
    <w:p w14:paraId="6CF5E662" w14:textId="77777777" w:rsidR="00D267FB" w:rsidRPr="00D267FB" w:rsidRDefault="00D267FB" w:rsidP="00D267FB">
      <w:pPr>
        <w:shd w:val="clear" w:color="auto" w:fill="FFFFFF"/>
        <w:spacing w:after="225" w:line="360" w:lineRule="atLeast"/>
        <w:rPr>
          <w:rFonts w:ascii="微软雅黑" w:eastAsia="微软雅黑" w:hAnsi="微软雅黑" w:cs="Arial"/>
          <w:color w:val="333333"/>
          <w:sz w:val="24"/>
          <w:szCs w:val="24"/>
        </w:rPr>
      </w:pPr>
      <w:r w:rsidRPr="00D267FB">
        <w:rPr>
          <w:rFonts w:ascii="微软雅黑" w:eastAsia="微软雅黑" w:hAnsi="微软雅黑" w:cs="Arial" w:hint="eastAsia"/>
          <w:color w:val="333333"/>
          <w:sz w:val="24"/>
          <w:szCs w:val="24"/>
        </w:rPr>
        <w:t>4、</w:t>
      </w:r>
      <w:r w:rsidRPr="00D267FB">
        <w:rPr>
          <w:rFonts w:ascii="微软雅黑" w:eastAsia="微软雅黑" w:hAnsi="微软雅黑" w:cs="Arial"/>
          <w:color w:val="333333"/>
          <w:sz w:val="24"/>
          <w:szCs w:val="24"/>
        </w:rPr>
        <w:t>脉</w:t>
      </w:r>
    </w:p>
    <w:p w14:paraId="309428FA" w14:textId="77777777" w:rsidR="00D267FB" w:rsidRPr="00D267FB" w:rsidRDefault="00D267FB" w:rsidP="00D267FB">
      <w:pPr>
        <w:shd w:val="clear" w:color="auto" w:fill="FFFFFF"/>
        <w:spacing w:after="225" w:line="360" w:lineRule="atLeast"/>
        <w:rPr>
          <w:rFonts w:ascii="微软雅黑" w:eastAsia="微软雅黑" w:hAnsi="微软雅黑" w:cs="Arial"/>
          <w:color w:val="333333"/>
          <w:sz w:val="24"/>
          <w:szCs w:val="24"/>
        </w:rPr>
      </w:pPr>
      <w:r w:rsidRPr="00D267FB">
        <w:rPr>
          <w:rFonts w:ascii="微软雅黑" w:eastAsia="微软雅黑" w:hAnsi="微软雅黑" w:cs="Arial" w:hint="eastAsia"/>
          <w:color w:val="333333"/>
          <w:sz w:val="24"/>
          <w:szCs w:val="24"/>
        </w:rPr>
        <w:t>5、</w:t>
      </w:r>
      <w:r w:rsidRPr="00D267FB">
        <w:rPr>
          <w:rFonts w:ascii="微软雅黑" w:eastAsia="微软雅黑" w:hAnsi="微软雅黑" w:cs="Arial"/>
          <w:color w:val="333333"/>
          <w:sz w:val="24"/>
          <w:szCs w:val="24"/>
        </w:rPr>
        <w:t>胆</w:t>
      </w:r>
    </w:p>
    <w:p w14:paraId="3EF4BD89" w14:textId="77777777" w:rsidR="00D267FB" w:rsidRPr="00D267FB" w:rsidRDefault="00D267FB" w:rsidP="00D267FB">
      <w:pPr>
        <w:shd w:val="clear" w:color="auto" w:fill="FFFFFF"/>
        <w:spacing w:after="225" w:line="360" w:lineRule="atLeast"/>
        <w:rPr>
          <w:rFonts w:ascii="微软雅黑" w:eastAsia="微软雅黑" w:hAnsi="微软雅黑" w:cs="Arial"/>
          <w:color w:val="333333"/>
          <w:sz w:val="24"/>
          <w:szCs w:val="24"/>
        </w:rPr>
      </w:pPr>
      <w:r w:rsidRPr="00D267FB">
        <w:rPr>
          <w:rFonts w:ascii="微软雅黑" w:eastAsia="微软雅黑" w:hAnsi="微软雅黑" w:cs="Arial" w:hint="eastAsia"/>
          <w:color w:val="333333"/>
          <w:sz w:val="24"/>
          <w:szCs w:val="24"/>
        </w:rPr>
        <w:lastRenderedPageBreak/>
        <w:t>6、</w:t>
      </w:r>
      <w:r w:rsidRPr="00D267FB">
        <w:rPr>
          <w:rFonts w:ascii="微软雅黑" w:eastAsia="微软雅黑" w:hAnsi="微软雅黑" w:cs="Arial"/>
          <w:color w:val="333333"/>
          <w:sz w:val="24"/>
          <w:szCs w:val="24"/>
        </w:rPr>
        <w:t>女子胞。</w:t>
      </w:r>
    </w:p>
    <w:p w14:paraId="4E180BE2" w14:textId="77777777" w:rsidR="00D267FB" w:rsidRPr="00F82C8F" w:rsidRDefault="00D267FB" w:rsidP="00D267FB">
      <w:pPr>
        <w:pStyle w:val="a7"/>
        <w:ind w:left="720" w:firstLineChars="0" w:firstLine="0"/>
        <w:rPr>
          <w:rFonts w:ascii="华文楷体" w:eastAsia="华文楷体" w:hAnsi="华文楷体"/>
          <w:bCs/>
          <w:sz w:val="24"/>
          <w:szCs w:val="24"/>
        </w:rPr>
      </w:pPr>
    </w:p>
    <w:p w14:paraId="0B8CB226" w14:textId="77777777" w:rsidR="00D267FB" w:rsidRPr="00F82C8F" w:rsidRDefault="00D267FB" w:rsidP="00D267FB">
      <w:pPr>
        <w:pStyle w:val="a7"/>
        <w:ind w:left="720" w:firstLineChars="0" w:firstLine="0"/>
        <w:rPr>
          <w:rFonts w:ascii="华文楷体" w:eastAsia="华文楷体" w:hAnsi="华文楷体"/>
          <w:bCs/>
          <w:sz w:val="24"/>
          <w:szCs w:val="24"/>
        </w:rPr>
      </w:pPr>
    </w:p>
    <w:p w14:paraId="2F9B1580" w14:textId="77777777" w:rsidR="00D267FB" w:rsidRPr="00F82C8F" w:rsidRDefault="00D267FB" w:rsidP="00D267FB">
      <w:pPr>
        <w:pStyle w:val="a7"/>
        <w:ind w:left="720" w:firstLineChars="0" w:firstLine="0"/>
        <w:rPr>
          <w:rFonts w:ascii="华文楷体" w:eastAsia="华文楷体" w:hAnsi="华文楷体"/>
          <w:bCs/>
          <w:sz w:val="24"/>
          <w:szCs w:val="24"/>
        </w:rPr>
      </w:pPr>
    </w:p>
    <w:p w14:paraId="6B94A417" w14:textId="77777777" w:rsidR="00D267FB" w:rsidRPr="00F82C8F" w:rsidRDefault="00D267FB" w:rsidP="00D267FB">
      <w:pPr>
        <w:rPr>
          <w:rFonts w:ascii="华文楷体" w:eastAsia="华文楷体" w:hAnsi="华文楷体"/>
          <w:bCs/>
          <w:sz w:val="24"/>
          <w:szCs w:val="24"/>
        </w:rPr>
      </w:pPr>
    </w:p>
    <w:p w14:paraId="40680955" w14:textId="77777777" w:rsidR="00D267FB" w:rsidRPr="00F82C8F" w:rsidRDefault="00D267FB" w:rsidP="00D267FB">
      <w:pPr>
        <w:rPr>
          <w:rFonts w:ascii="华文楷体" w:eastAsia="华文楷体" w:hAnsi="华文楷体"/>
          <w:sz w:val="24"/>
          <w:szCs w:val="24"/>
        </w:rPr>
      </w:pPr>
    </w:p>
    <w:p w14:paraId="59C4DCAC" w14:textId="77777777" w:rsidR="00AA5FE6" w:rsidRDefault="00AA5FE6"/>
    <w:sectPr w:rsidR="00AA5FE6">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010BB2E" w14:textId="77777777" w:rsidR="00921BF7" w:rsidRDefault="00921BF7" w:rsidP="00D267FB">
      <w:r>
        <w:separator/>
      </w:r>
    </w:p>
  </w:endnote>
  <w:endnote w:type="continuationSeparator" w:id="0">
    <w:p w14:paraId="596C4625" w14:textId="77777777" w:rsidR="00921BF7" w:rsidRDefault="00921BF7" w:rsidP="00D267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华文楷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DA19FC0" w14:textId="77777777" w:rsidR="00921BF7" w:rsidRDefault="00921BF7" w:rsidP="00D267FB">
      <w:r>
        <w:separator/>
      </w:r>
    </w:p>
  </w:footnote>
  <w:footnote w:type="continuationSeparator" w:id="0">
    <w:p w14:paraId="446344B2" w14:textId="77777777" w:rsidR="00921BF7" w:rsidRDefault="00921BF7" w:rsidP="00D267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68752352"/>
      <w:placeholder>
        <w:docPart w:val="0BBF532131FD410A8C7ADAC3BF8EE305"/>
      </w:placeholder>
      <w:temporary/>
      <w:showingPlcHdr/>
      <w15:appearance w15:val="hidden"/>
    </w:sdtPr>
    <w:sdtContent>
      <w:p w14:paraId="26797643" w14:textId="77777777" w:rsidR="00D267FB" w:rsidRDefault="00D267FB">
        <w:pPr>
          <w:pStyle w:val="a3"/>
        </w:pPr>
        <w:r>
          <w:rPr>
            <w:lang w:val="zh-CN"/>
          </w:rPr>
          <w:t>[</w:t>
        </w:r>
        <w:r>
          <w:rPr>
            <w:lang w:val="zh-CN"/>
          </w:rPr>
          <w:t>在此处键入</w:t>
        </w:r>
        <w:r>
          <w:rPr>
            <w:lang w:val="zh-CN"/>
          </w:rPr>
          <w:t>]</w:t>
        </w:r>
      </w:p>
    </w:sdtContent>
  </w:sdt>
  <w:p w14:paraId="4EDE90DD" w14:textId="77777777" w:rsidR="00D267FB" w:rsidRDefault="00D267FB">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8979D5"/>
    <w:multiLevelType w:val="hybridMultilevel"/>
    <w:tmpl w:val="3926C68E"/>
    <w:lvl w:ilvl="0" w:tplc="25D6D24A">
      <w:start w:val="2"/>
      <w:numFmt w:val="japaneseCounting"/>
      <w:lvlText w:val="（%1）"/>
      <w:lvlJc w:val="left"/>
      <w:pPr>
        <w:ind w:left="720" w:hanging="720"/>
      </w:pPr>
      <w:rPr>
        <w:rFonts w:hint="default"/>
      </w:rPr>
    </w:lvl>
    <w:lvl w:ilvl="1" w:tplc="CE44B8A2">
      <w:start w:val="2"/>
      <w:numFmt w:val="decimal"/>
      <w:lvlText w:val="%2、"/>
      <w:lvlJc w:val="left"/>
      <w:pPr>
        <w:ind w:left="780" w:hanging="360"/>
      </w:pPr>
      <w:rPr>
        <w:rFonts w:hint="default"/>
        <w:b/>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D3D767A"/>
    <w:multiLevelType w:val="hybridMultilevel"/>
    <w:tmpl w:val="C96E33FC"/>
    <w:lvl w:ilvl="0" w:tplc="EEDCFFB8">
      <w:start w:val="1"/>
      <w:numFmt w:val="decimal"/>
      <w:lvlText w:val="%1、"/>
      <w:lvlJc w:val="left"/>
      <w:pPr>
        <w:ind w:left="360" w:hanging="36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A663D63"/>
    <w:multiLevelType w:val="hybridMultilevel"/>
    <w:tmpl w:val="B2CCAA50"/>
    <w:lvl w:ilvl="0" w:tplc="7CBA83C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59A6778F"/>
    <w:multiLevelType w:val="hybridMultilevel"/>
    <w:tmpl w:val="9E000060"/>
    <w:lvl w:ilvl="0" w:tplc="FBE076D8">
      <w:start w:val="1"/>
      <w:numFmt w:val="decimal"/>
      <w:lvlText w:val="%1、"/>
      <w:lvlJc w:val="left"/>
      <w:pPr>
        <w:ind w:left="720" w:hanging="72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7C79723F"/>
    <w:multiLevelType w:val="hybridMultilevel"/>
    <w:tmpl w:val="59F6A842"/>
    <w:lvl w:ilvl="0" w:tplc="2CF0646C">
      <w:start w:val="2"/>
      <w:numFmt w:val="japaneseCounting"/>
      <w:lvlText w:val="%1、"/>
      <w:lvlJc w:val="left"/>
      <w:pPr>
        <w:ind w:left="720" w:hanging="720"/>
      </w:pPr>
      <w:rPr>
        <w:rFonts w:hint="default"/>
      </w:rPr>
    </w:lvl>
    <w:lvl w:ilvl="1" w:tplc="7DAC8FD2">
      <w:start w:val="1"/>
      <w:numFmt w:val="decimal"/>
      <w:lvlText w:val="%2、"/>
      <w:lvlJc w:val="left"/>
      <w:pPr>
        <w:ind w:left="1140" w:hanging="720"/>
      </w:pPr>
      <w:rPr>
        <w:rFonts w:hint="default"/>
        <w:b/>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4"/>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51296D"/>
    <w:rsid w:val="001F718A"/>
    <w:rsid w:val="0051296D"/>
    <w:rsid w:val="00921BF7"/>
    <w:rsid w:val="00AA5FE6"/>
    <w:rsid w:val="00D267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1F7831"/>
  <w15:chartTrackingRefBased/>
  <w15:docId w15:val="{CFFB5E22-595F-4FD0-B8EE-9637B209B6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267F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267F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267FB"/>
    <w:rPr>
      <w:sz w:val="18"/>
      <w:szCs w:val="18"/>
    </w:rPr>
  </w:style>
  <w:style w:type="paragraph" w:styleId="a5">
    <w:name w:val="footer"/>
    <w:basedOn w:val="a"/>
    <w:link w:val="a6"/>
    <w:uiPriority w:val="99"/>
    <w:unhideWhenUsed/>
    <w:rsid w:val="00D267FB"/>
    <w:pPr>
      <w:tabs>
        <w:tab w:val="center" w:pos="4153"/>
        <w:tab w:val="right" w:pos="8306"/>
      </w:tabs>
      <w:snapToGrid w:val="0"/>
      <w:jc w:val="left"/>
    </w:pPr>
    <w:rPr>
      <w:sz w:val="18"/>
      <w:szCs w:val="18"/>
    </w:rPr>
  </w:style>
  <w:style w:type="character" w:customStyle="1" w:styleId="a6">
    <w:name w:val="页脚 字符"/>
    <w:basedOn w:val="a0"/>
    <w:link w:val="a5"/>
    <w:uiPriority w:val="99"/>
    <w:rsid w:val="00D267FB"/>
    <w:rPr>
      <w:sz w:val="18"/>
      <w:szCs w:val="18"/>
    </w:rPr>
  </w:style>
  <w:style w:type="paragraph" w:styleId="a7">
    <w:name w:val="List Paragraph"/>
    <w:basedOn w:val="a"/>
    <w:uiPriority w:val="34"/>
    <w:qFormat/>
    <w:rsid w:val="00D267FB"/>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0BBF532131FD410A8C7ADAC3BF8EE305"/>
        <w:category>
          <w:name w:val="常规"/>
          <w:gallery w:val="placeholder"/>
        </w:category>
        <w:types>
          <w:type w:val="bbPlcHdr"/>
        </w:types>
        <w:behaviors>
          <w:behavior w:val="content"/>
        </w:behaviors>
        <w:guid w:val="{46F82F2B-2306-4DEB-9147-97BD72F5F953}"/>
      </w:docPartPr>
      <w:docPartBody>
        <w:p w:rsidR="00000000" w:rsidRDefault="00C62C1E" w:rsidP="00C62C1E">
          <w:pPr>
            <w:pStyle w:val="0BBF532131FD410A8C7ADAC3BF8EE305"/>
          </w:pPr>
          <w:r>
            <w:rPr>
              <w:lang w:val="zh-CN"/>
            </w:rPr>
            <w:t>[在此处键入]</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华文楷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2C1E"/>
    <w:rsid w:val="00C62C1E"/>
    <w:rsid w:val="00CB10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0BBF532131FD410A8C7ADAC3BF8EE305">
    <w:name w:val="0BBF532131FD410A8C7ADAC3BF8EE305"/>
    <w:rsid w:val="00C62C1E"/>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108</Words>
  <Characters>622</Characters>
  <Application>Microsoft Office Word</Application>
  <DocSecurity>0</DocSecurity>
  <Lines>5</Lines>
  <Paragraphs>1</Paragraphs>
  <ScaleCrop>false</ScaleCrop>
  <Company/>
  <LinksUpToDate>false</LinksUpToDate>
  <CharactersWithSpaces>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gao baocheng</dc:creator>
  <cp:keywords/>
  <dc:description/>
  <cp:lastModifiedBy>gao baocheng</cp:lastModifiedBy>
  <cp:revision>2</cp:revision>
  <dcterms:created xsi:type="dcterms:W3CDTF">2020-12-07T14:33:00Z</dcterms:created>
  <dcterms:modified xsi:type="dcterms:W3CDTF">2020-12-07T14:34:00Z</dcterms:modified>
</cp:coreProperties>
</file>