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FDADAC" w14:textId="77777777" w:rsidR="006E075A" w:rsidRDefault="006E075A" w:rsidP="006E075A">
      <w:pPr>
        <w:ind w:firstLineChars="1400" w:firstLine="3920"/>
        <w:rPr>
          <w:rFonts w:ascii="宋体"/>
          <w:sz w:val="28"/>
          <w:szCs w:val="28"/>
        </w:rPr>
      </w:pPr>
    </w:p>
    <w:p w14:paraId="26FC720F" w14:textId="77777777" w:rsidR="006E075A" w:rsidRPr="00A854FD" w:rsidRDefault="006E075A" w:rsidP="00714B00">
      <w:pPr>
        <w:ind w:firstLineChars="1100" w:firstLine="2640"/>
        <w:rPr>
          <w:rFonts w:ascii="微软雅黑" w:eastAsia="微软雅黑" w:hAnsi="微软雅黑"/>
          <w:b/>
          <w:sz w:val="24"/>
          <w:szCs w:val="24"/>
        </w:rPr>
      </w:pPr>
      <w:r w:rsidRPr="00A854FD">
        <w:rPr>
          <w:rFonts w:ascii="微软雅黑" w:eastAsia="微软雅黑" w:hAnsi="微软雅黑" w:hint="eastAsia"/>
          <w:b/>
          <w:sz w:val="24"/>
          <w:szCs w:val="24"/>
        </w:rPr>
        <w:t>文化自信与新时代中国特色社会主义道路</w:t>
      </w:r>
    </w:p>
    <w:p w14:paraId="3DB0635F" w14:textId="77777777" w:rsidR="006E075A" w:rsidRPr="00A854FD" w:rsidRDefault="006E075A" w:rsidP="00956DC6">
      <w:pPr>
        <w:spacing w:before="150" w:after="150" w:line="480" w:lineRule="auto"/>
        <w:ind w:firstLine="480"/>
        <w:rPr>
          <w:rFonts w:ascii="微软雅黑" w:eastAsia="微软雅黑" w:hAnsi="微软雅黑"/>
          <w:sz w:val="24"/>
          <w:szCs w:val="24"/>
        </w:rPr>
      </w:pPr>
      <w:r w:rsidRPr="00A854FD">
        <w:rPr>
          <w:rFonts w:ascii="微软雅黑" w:eastAsia="微软雅黑" w:hAnsi="微软雅黑" w:hint="eastAsia"/>
          <w:sz w:val="24"/>
          <w:szCs w:val="24"/>
        </w:rPr>
        <w:t>【课程主旨】</w:t>
      </w:r>
    </w:p>
    <w:p w14:paraId="32E0F6A6" w14:textId="77777777" w:rsidR="006E075A" w:rsidRPr="00A854FD" w:rsidRDefault="006E075A" w:rsidP="00956DC6">
      <w:pPr>
        <w:spacing w:before="150" w:after="150" w:line="480" w:lineRule="auto"/>
        <w:ind w:firstLine="480"/>
        <w:rPr>
          <w:rFonts w:ascii="微软雅黑" w:eastAsia="微软雅黑" w:hAnsi="微软雅黑"/>
          <w:color w:val="000000"/>
          <w:sz w:val="24"/>
          <w:szCs w:val="24"/>
          <w:shd w:val="clear" w:color="auto" w:fill="FFFFFF"/>
        </w:rPr>
      </w:pPr>
      <w:r w:rsidRPr="00A854FD">
        <w:rPr>
          <w:rFonts w:ascii="微软雅黑" w:eastAsia="微软雅黑" w:hAnsi="微软雅黑" w:cs="宋体" w:hint="eastAsia"/>
          <w:color w:val="000000"/>
          <w:kern w:val="0"/>
          <w:sz w:val="24"/>
          <w:szCs w:val="24"/>
        </w:rPr>
        <w:t>文化是一个国家、一个民族的灵魂。没有高度的文化自信，没有文化的繁荣兴盛，就没有中华民族伟大复兴。</w:t>
      </w:r>
      <w:r w:rsidRPr="00A854FD">
        <w:rPr>
          <w:rFonts w:ascii="微软雅黑" w:eastAsia="微软雅黑" w:hAnsi="微软雅黑" w:hint="eastAsia"/>
          <w:color w:val="000000"/>
          <w:sz w:val="24"/>
          <w:szCs w:val="24"/>
          <w:shd w:val="clear" w:color="auto" w:fill="FFFFFF"/>
        </w:rPr>
        <w:t>文化是民族的血脉，是人民的精神家园。坚持和发展中国特色社会主义，除了坚持和发展其道路、理论和制度外，还要坚持和发展中国特色社会主义精神文明、先进文化，必须坚持文化自信。增强文化自觉和文化自信，是坚定道路自信、理论自信、制度自信的题中应有之义，因为坚定的道路自信、理论自信、制度自信，其本质是建立在文化自信基础上的。正如，习近平总书记指出的：“坚定中国特色社会主义道路自信、理论自信、制度自信，说到底是要坚持文化自信”，“文化自信，是更基础、更广泛、更深厚的自信”。</w:t>
      </w:r>
    </w:p>
    <w:p w14:paraId="7B630E8D" w14:textId="77777777" w:rsidR="006E075A" w:rsidRPr="00A854FD" w:rsidRDefault="006E075A" w:rsidP="00956DC6">
      <w:pPr>
        <w:spacing w:before="150" w:after="150" w:line="480" w:lineRule="auto"/>
        <w:ind w:firstLine="480"/>
        <w:rPr>
          <w:rFonts w:ascii="微软雅黑" w:eastAsia="微软雅黑" w:hAnsi="微软雅黑" w:cs="宋体"/>
          <w:color w:val="000000"/>
          <w:kern w:val="0"/>
          <w:sz w:val="24"/>
          <w:szCs w:val="24"/>
        </w:rPr>
      </w:pPr>
      <w:r w:rsidRPr="00A854FD">
        <w:rPr>
          <w:rFonts w:ascii="微软雅黑" w:eastAsia="微软雅黑" w:hAnsi="微软雅黑" w:hint="eastAsia"/>
          <w:color w:val="000000"/>
          <w:sz w:val="24"/>
          <w:szCs w:val="24"/>
          <w:shd w:val="clear" w:color="auto" w:fill="FFFFFF"/>
        </w:rPr>
        <w:t>总书记指出，中国特色社会主义文化来自于传统文化、革命文化和社会主义先进文化。坚持文化自信就是要继承传统文化，吸收传统文化中的优秀内容作为构建社会主义核心价值观的重要来源。革命文化是中国共产党九十年的奋斗历程中所创造的崭新文化，而社会主义文化则是继承传统兼容并蓄在社会主义道路探索的伟大实践中发展起来的。植根传统文化，弘扬革命文化，创造社会主义先进文化。在民族复兴的伟大征程中具有重要的现实意义。</w:t>
      </w:r>
    </w:p>
    <w:p w14:paraId="223225AB" w14:textId="77777777" w:rsidR="006E075A" w:rsidRPr="00A854FD" w:rsidRDefault="006E075A" w:rsidP="001050AC">
      <w:pPr>
        <w:rPr>
          <w:rFonts w:ascii="微软雅黑" w:eastAsia="微软雅黑" w:hAnsi="微软雅黑"/>
          <w:sz w:val="24"/>
          <w:szCs w:val="24"/>
        </w:rPr>
      </w:pPr>
    </w:p>
    <w:p w14:paraId="78DBE111" w14:textId="77777777" w:rsidR="006E075A" w:rsidRPr="00A854FD" w:rsidRDefault="006E075A" w:rsidP="001050AC">
      <w:pPr>
        <w:rPr>
          <w:rFonts w:ascii="微软雅黑" w:eastAsia="微软雅黑" w:hAnsi="微软雅黑"/>
          <w:sz w:val="24"/>
          <w:szCs w:val="24"/>
        </w:rPr>
      </w:pPr>
      <w:r w:rsidRPr="00A854FD">
        <w:rPr>
          <w:rFonts w:ascii="微软雅黑" w:eastAsia="微软雅黑" w:hAnsi="微软雅黑" w:hint="eastAsia"/>
          <w:sz w:val="24"/>
          <w:szCs w:val="24"/>
        </w:rPr>
        <w:lastRenderedPageBreak/>
        <w:t>【课程收益】</w:t>
      </w:r>
    </w:p>
    <w:p w14:paraId="2656421D" w14:textId="77777777" w:rsidR="006E075A" w:rsidRPr="00A854FD" w:rsidRDefault="006E075A" w:rsidP="00714B00">
      <w:pPr>
        <w:pStyle w:val="a9"/>
        <w:numPr>
          <w:ilvl w:val="0"/>
          <w:numId w:val="1"/>
        </w:numPr>
        <w:ind w:leftChars="-100" w:left="510" w:firstLineChars="0"/>
        <w:rPr>
          <w:rFonts w:ascii="微软雅黑" w:eastAsia="微软雅黑" w:hAnsi="微软雅黑"/>
          <w:sz w:val="24"/>
          <w:szCs w:val="24"/>
        </w:rPr>
      </w:pPr>
      <w:r w:rsidRPr="00A854FD">
        <w:rPr>
          <w:rFonts w:ascii="微软雅黑" w:eastAsia="微软雅黑" w:hAnsi="微软雅黑" w:hint="eastAsia"/>
          <w:sz w:val="24"/>
          <w:szCs w:val="24"/>
        </w:rPr>
        <w:t>通过学习，了解中国特色社会主义发展过程中，文化的发展过程。坚定文化自信。</w:t>
      </w:r>
    </w:p>
    <w:p w14:paraId="56330C9B" w14:textId="77777777" w:rsidR="006E075A" w:rsidRPr="00A854FD" w:rsidRDefault="006E075A" w:rsidP="00714B00">
      <w:pPr>
        <w:pStyle w:val="a9"/>
        <w:numPr>
          <w:ilvl w:val="0"/>
          <w:numId w:val="1"/>
        </w:numPr>
        <w:ind w:leftChars="-100" w:left="510" w:firstLineChars="0"/>
        <w:rPr>
          <w:rFonts w:ascii="微软雅黑" w:eastAsia="微软雅黑" w:hAnsi="微软雅黑"/>
          <w:sz w:val="24"/>
          <w:szCs w:val="24"/>
        </w:rPr>
      </w:pPr>
      <w:r w:rsidRPr="00A854FD">
        <w:rPr>
          <w:rFonts w:ascii="微软雅黑" w:eastAsia="微软雅黑" w:hAnsi="微软雅黑" w:hint="eastAsia"/>
          <w:sz w:val="24"/>
          <w:szCs w:val="24"/>
        </w:rPr>
        <w:t>通过学习，了解中国现代化过程中，中西方文化的碰撞和冲突，发现中国文化价值。</w:t>
      </w:r>
    </w:p>
    <w:p w14:paraId="7F776761" w14:textId="77777777" w:rsidR="006E075A" w:rsidRPr="00A854FD" w:rsidRDefault="006E075A" w:rsidP="00714B00">
      <w:pPr>
        <w:pStyle w:val="a9"/>
        <w:numPr>
          <w:ilvl w:val="0"/>
          <w:numId w:val="1"/>
        </w:numPr>
        <w:ind w:leftChars="-100" w:left="510" w:firstLineChars="0"/>
        <w:rPr>
          <w:rFonts w:ascii="微软雅黑" w:eastAsia="微软雅黑" w:hAnsi="微软雅黑"/>
          <w:sz w:val="24"/>
          <w:szCs w:val="24"/>
        </w:rPr>
      </w:pPr>
      <w:r w:rsidRPr="00A854FD">
        <w:rPr>
          <w:rFonts w:ascii="微软雅黑" w:eastAsia="微软雅黑" w:hAnsi="微软雅黑" w:hint="eastAsia"/>
          <w:sz w:val="24"/>
          <w:szCs w:val="24"/>
        </w:rPr>
        <w:t>提升文化自信在三个自信中的地位，以及理论自信、道路自信、制度自信的联系。</w:t>
      </w:r>
    </w:p>
    <w:p w14:paraId="22C5E29C" w14:textId="77777777" w:rsidR="006E075A" w:rsidRPr="00A854FD" w:rsidRDefault="006E075A" w:rsidP="004D14F5">
      <w:pPr>
        <w:rPr>
          <w:rFonts w:ascii="微软雅黑" w:eastAsia="微软雅黑" w:hAnsi="微软雅黑"/>
          <w:sz w:val="24"/>
          <w:szCs w:val="24"/>
        </w:rPr>
      </w:pPr>
      <w:r w:rsidRPr="00A854FD">
        <w:rPr>
          <w:rFonts w:ascii="微软雅黑" w:eastAsia="微软雅黑" w:hAnsi="微软雅黑" w:hint="eastAsia"/>
          <w:sz w:val="24"/>
          <w:szCs w:val="24"/>
        </w:rPr>
        <w:t>【课程时间】</w:t>
      </w:r>
    </w:p>
    <w:p w14:paraId="1C934394" w14:textId="77777777" w:rsidR="006E075A" w:rsidRPr="00A854FD" w:rsidRDefault="006E075A" w:rsidP="001050AC">
      <w:pPr>
        <w:rPr>
          <w:rFonts w:ascii="微软雅黑" w:eastAsia="微软雅黑" w:hAnsi="微软雅黑"/>
          <w:sz w:val="24"/>
          <w:szCs w:val="24"/>
        </w:rPr>
      </w:pPr>
      <w:r w:rsidRPr="00A854FD">
        <w:rPr>
          <w:rFonts w:ascii="微软雅黑" w:eastAsia="微软雅黑" w:hAnsi="微软雅黑" w:hint="eastAsia"/>
          <w:sz w:val="24"/>
          <w:szCs w:val="24"/>
        </w:rPr>
        <w:t>一天</w:t>
      </w:r>
    </w:p>
    <w:p w14:paraId="5894547D" w14:textId="77777777" w:rsidR="006E075A" w:rsidRPr="00A854FD" w:rsidRDefault="006E075A" w:rsidP="001050AC">
      <w:pPr>
        <w:rPr>
          <w:rFonts w:ascii="微软雅黑" w:eastAsia="微软雅黑" w:hAnsi="微软雅黑"/>
          <w:sz w:val="24"/>
          <w:szCs w:val="24"/>
        </w:rPr>
      </w:pPr>
      <w:r w:rsidRPr="00A854FD">
        <w:rPr>
          <w:rFonts w:ascii="微软雅黑" w:eastAsia="微软雅黑" w:hAnsi="微软雅黑" w:hint="eastAsia"/>
          <w:sz w:val="24"/>
          <w:szCs w:val="24"/>
        </w:rPr>
        <w:t>【课程大纲】</w:t>
      </w:r>
    </w:p>
    <w:p w14:paraId="4D7A2370"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hint="eastAsia"/>
          <w:sz w:val="24"/>
          <w:szCs w:val="24"/>
        </w:rPr>
        <w:t>第一讲</w:t>
      </w:r>
      <w:r w:rsidRPr="00A854FD">
        <w:rPr>
          <w:rFonts w:ascii="微软雅黑" w:eastAsia="微软雅黑" w:hAnsi="微软雅黑"/>
          <w:sz w:val="24"/>
          <w:szCs w:val="24"/>
        </w:rPr>
        <w:t xml:space="preserve"> </w:t>
      </w:r>
      <w:r w:rsidRPr="00A854FD">
        <w:rPr>
          <w:rFonts w:ascii="微软雅黑" w:eastAsia="微软雅黑" w:hAnsi="微软雅黑" w:hint="eastAsia"/>
          <w:sz w:val="24"/>
          <w:szCs w:val="24"/>
        </w:rPr>
        <w:t>、解读中国特色社会主义新时代</w:t>
      </w:r>
    </w:p>
    <w:p w14:paraId="61AE6C55"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sz w:val="24"/>
          <w:szCs w:val="24"/>
        </w:rPr>
        <w:t>1</w:t>
      </w:r>
      <w:r w:rsidRPr="00A854FD">
        <w:rPr>
          <w:rFonts w:ascii="微软雅黑" w:eastAsia="微软雅黑" w:hAnsi="微软雅黑" w:hint="eastAsia"/>
          <w:sz w:val="24"/>
          <w:szCs w:val="24"/>
        </w:rPr>
        <w:t>、新时代</w:t>
      </w:r>
    </w:p>
    <w:p w14:paraId="7B7EE140"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sz w:val="24"/>
          <w:szCs w:val="24"/>
        </w:rPr>
        <w:t>2</w:t>
      </w:r>
      <w:r w:rsidRPr="00A854FD">
        <w:rPr>
          <w:rFonts w:ascii="微软雅黑" w:eastAsia="微软雅黑" w:hAnsi="微软雅黑" w:hint="eastAsia"/>
          <w:sz w:val="24"/>
          <w:szCs w:val="24"/>
        </w:rPr>
        <w:t>、新时代的三个意味着的意义</w:t>
      </w:r>
    </w:p>
    <w:p w14:paraId="4D94556D"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sz w:val="24"/>
          <w:szCs w:val="24"/>
        </w:rPr>
        <w:t>3</w:t>
      </w:r>
      <w:r w:rsidRPr="00A854FD">
        <w:rPr>
          <w:rFonts w:ascii="微软雅黑" w:eastAsia="微软雅黑" w:hAnsi="微软雅黑" w:hint="eastAsia"/>
          <w:sz w:val="24"/>
          <w:szCs w:val="24"/>
        </w:rPr>
        <w:t>、习近平治国理政思想体系</w:t>
      </w:r>
    </w:p>
    <w:p w14:paraId="4E9E1621"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sz w:val="24"/>
          <w:szCs w:val="24"/>
        </w:rPr>
        <w:t>4</w:t>
      </w:r>
      <w:r w:rsidRPr="00A854FD">
        <w:rPr>
          <w:rFonts w:ascii="微软雅黑" w:eastAsia="微软雅黑" w:hAnsi="微软雅黑" w:hint="eastAsia"/>
          <w:sz w:val="24"/>
          <w:szCs w:val="24"/>
        </w:rPr>
        <w:t>、、新时代中国特色社会主义思想的地位</w:t>
      </w:r>
    </w:p>
    <w:p w14:paraId="21C3E088" w14:textId="77777777" w:rsidR="006E075A" w:rsidRPr="00A854FD" w:rsidRDefault="006E075A" w:rsidP="00714B00">
      <w:pPr>
        <w:rPr>
          <w:rFonts w:ascii="微软雅黑" w:eastAsia="微软雅黑" w:hAnsi="微软雅黑"/>
          <w:sz w:val="24"/>
          <w:szCs w:val="24"/>
        </w:rPr>
      </w:pPr>
    </w:p>
    <w:p w14:paraId="72899480"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hint="eastAsia"/>
          <w:sz w:val="24"/>
          <w:szCs w:val="24"/>
        </w:rPr>
        <w:t>二、文化自信是中国道路的根基</w:t>
      </w:r>
    </w:p>
    <w:p w14:paraId="2312DD33"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sz w:val="24"/>
          <w:szCs w:val="24"/>
        </w:rPr>
        <w:lastRenderedPageBreak/>
        <w:t>1</w:t>
      </w:r>
      <w:r w:rsidRPr="00A854FD">
        <w:rPr>
          <w:rFonts w:ascii="微软雅黑" w:eastAsia="微软雅黑" w:hAnsi="微软雅黑" w:hint="eastAsia"/>
          <w:sz w:val="24"/>
          <w:szCs w:val="24"/>
        </w:rPr>
        <w:t>、文化自觉</w:t>
      </w:r>
    </w:p>
    <w:p w14:paraId="25BCBA2E"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sz w:val="24"/>
          <w:szCs w:val="24"/>
        </w:rPr>
        <w:t>2</w:t>
      </w:r>
      <w:r w:rsidRPr="00A854FD">
        <w:rPr>
          <w:rFonts w:ascii="微软雅黑" w:eastAsia="微软雅黑" w:hAnsi="微软雅黑" w:hint="eastAsia"/>
          <w:sz w:val="24"/>
          <w:szCs w:val="24"/>
        </w:rPr>
        <w:t>、文化自信</w:t>
      </w:r>
    </w:p>
    <w:p w14:paraId="543F4995"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sz w:val="24"/>
          <w:szCs w:val="24"/>
        </w:rPr>
        <w:t>3</w:t>
      </w:r>
      <w:r w:rsidRPr="00A854FD">
        <w:rPr>
          <w:rFonts w:ascii="微软雅黑" w:eastAsia="微软雅黑" w:hAnsi="微软雅黑" w:hint="eastAsia"/>
          <w:sz w:val="24"/>
          <w:szCs w:val="24"/>
        </w:rPr>
        <w:t>、文化自信的内容</w:t>
      </w:r>
    </w:p>
    <w:p w14:paraId="1AF6AEED"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sz w:val="24"/>
          <w:szCs w:val="24"/>
        </w:rPr>
        <w:t>4</w:t>
      </w:r>
      <w:r w:rsidRPr="00A854FD">
        <w:rPr>
          <w:rFonts w:ascii="微软雅黑" w:eastAsia="微软雅黑" w:hAnsi="微软雅黑" w:hint="eastAsia"/>
          <w:sz w:val="24"/>
          <w:szCs w:val="24"/>
        </w:rPr>
        <w:t>、文化自信的意义</w:t>
      </w:r>
    </w:p>
    <w:p w14:paraId="04A16CC1" w14:textId="77777777" w:rsidR="006E075A" w:rsidRPr="00A854FD" w:rsidRDefault="006E075A" w:rsidP="00714B00">
      <w:pPr>
        <w:rPr>
          <w:rFonts w:ascii="微软雅黑" w:eastAsia="微软雅黑" w:hAnsi="微软雅黑"/>
          <w:sz w:val="24"/>
          <w:szCs w:val="24"/>
        </w:rPr>
      </w:pPr>
    </w:p>
    <w:p w14:paraId="3FD5D37F"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hint="eastAsia"/>
          <w:sz w:val="24"/>
          <w:szCs w:val="24"/>
        </w:rPr>
        <w:t>三、中国道路彰显文化自信</w:t>
      </w:r>
    </w:p>
    <w:p w14:paraId="091F8F80"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sz w:val="24"/>
          <w:szCs w:val="24"/>
        </w:rPr>
        <w:t>1</w:t>
      </w:r>
      <w:r w:rsidRPr="00A854FD">
        <w:rPr>
          <w:rFonts w:ascii="微软雅黑" w:eastAsia="微软雅黑" w:hAnsi="微软雅黑" w:hint="eastAsia"/>
          <w:sz w:val="24"/>
          <w:szCs w:val="24"/>
        </w:rPr>
        <w:t>、中国道路</w:t>
      </w:r>
    </w:p>
    <w:p w14:paraId="1AD0C53E"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sz w:val="24"/>
          <w:szCs w:val="24"/>
        </w:rPr>
        <w:t>2</w:t>
      </w:r>
      <w:r w:rsidRPr="00A854FD">
        <w:rPr>
          <w:rFonts w:ascii="微软雅黑" w:eastAsia="微软雅黑" w:hAnsi="微软雅黑" w:hint="eastAsia"/>
          <w:sz w:val="24"/>
          <w:szCs w:val="24"/>
        </w:rPr>
        <w:t>、中国道路就是中国特色的社会主义道路</w:t>
      </w:r>
    </w:p>
    <w:p w14:paraId="562BA7A6"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sz w:val="24"/>
          <w:szCs w:val="24"/>
        </w:rPr>
        <w:t>3</w:t>
      </w:r>
      <w:r w:rsidRPr="00A854FD">
        <w:rPr>
          <w:rFonts w:ascii="微软雅黑" w:eastAsia="微软雅黑" w:hAnsi="微软雅黑" w:hint="eastAsia"/>
          <w:sz w:val="24"/>
          <w:szCs w:val="24"/>
        </w:rPr>
        <w:t>、中国道路的意义</w:t>
      </w:r>
    </w:p>
    <w:p w14:paraId="63CB7A1F"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hint="eastAsia"/>
          <w:sz w:val="24"/>
          <w:szCs w:val="24"/>
        </w:rPr>
        <w:t>四、文化自信与三个自信</w:t>
      </w:r>
    </w:p>
    <w:p w14:paraId="1018E9E8"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sz w:val="24"/>
          <w:szCs w:val="24"/>
        </w:rPr>
        <w:t>1</w:t>
      </w:r>
      <w:r w:rsidRPr="00A854FD">
        <w:rPr>
          <w:rFonts w:ascii="微软雅黑" w:eastAsia="微软雅黑" w:hAnsi="微软雅黑" w:hint="eastAsia"/>
          <w:sz w:val="24"/>
          <w:szCs w:val="24"/>
        </w:rPr>
        <w:t>、文化自信的提出</w:t>
      </w:r>
    </w:p>
    <w:p w14:paraId="26D21950"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sz w:val="24"/>
          <w:szCs w:val="24"/>
        </w:rPr>
        <w:t>2</w:t>
      </w:r>
      <w:r w:rsidRPr="00A854FD">
        <w:rPr>
          <w:rFonts w:ascii="微软雅黑" w:eastAsia="微软雅黑" w:hAnsi="微软雅黑" w:hint="eastAsia"/>
          <w:sz w:val="24"/>
          <w:szCs w:val="24"/>
        </w:rPr>
        <w:t>、文化自信是三个自信的基础</w:t>
      </w:r>
    </w:p>
    <w:p w14:paraId="6521D618" w14:textId="77777777" w:rsidR="006E075A" w:rsidRPr="00A854FD" w:rsidRDefault="006E075A" w:rsidP="00714B00">
      <w:pPr>
        <w:rPr>
          <w:rFonts w:ascii="微软雅黑" w:eastAsia="微软雅黑" w:hAnsi="微软雅黑"/>
          <w:sz w:val="24"/>
          <w:szCs w:val="24"/>
        </w:rPr>
      </w:pPr>
    </w:p>
    <w:p w14:paraId="5E1F5439"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sz w:val="24"/>
          <w:szCs w:val="24"/>
        </w:rPr>
        <w:t>3</w:t>
      </w:r>
      <w:r w:rsidRPr="00A854FD">
        <w:rPr>
          <w:rFonts w:ascii="微软雅黑" w:eastAsia="微软雅黑" w:hAnsi="微软雅黑" w:hint="eastAsia"/>
          <w:sz w:val="24"/>
          <w:szCs w:val="24"/>
        </w:rPr>
        <w:t>、文化自信的本质是中国自信</w:t>
      </w:r>
    </w:p>
    <w:p w14:paraId="72EEF20F" w14:textId="77777777" w:rsidR="006E075A" w:rsidRPr="00A854FD" w:rsidRDefault="006E075A" w:rsidP="00714B00">
      <w:pPr>
        <w:rPr>
          <w:rFonts w:ascii="微软雅黑" w:eastAsia="微软雅黑" w:hAnsi="微软雅黑"/>
          <w:sz w:val="24"/>
          <w:szCs w:val="24"/>
        </w:rPr>
      </w:pPr>
    </w:p>
    <w:p w14:paraId="53C9241B"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hint="eastAsia"/>
          <w:sz w:val="24"/>
          <w:szCs w:val="24"/>
        </w:rPr>
        <w:t>五、文化自信与现代化道路</w:t>
      </w:r>
    </w:p>
    <w:p w14:paraId="667B06FC" w14:textId="77777777" w:rsidR="006E075A" w:rsidRPr="00A854FD" w:rsidRDefault="006E075A" w:rsidP="00714B00">
      <w:pPr>
        <w:rPr>
          <w:rFonts w:ascii="微软雅黑" w:eastAsia="微软雅黑" w:hAnsi="微软雅黑"/>
          <w:sz w:val="24"/>
          <w:szCs w:val="24"/>
        </w:rPr>
      </w:pPr>
    </w:p>
    <w:p w14:paraId="18C7CFF6"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sz w:val="24"/>
          <w:szCs w:val="24"/>
        </w:rPr>
        <w:t>1</w:t>
      </w:r>
      <w:r w:rsidRPr="00A854FD">
        <w:rPr>
          <w:rFonts w:ascii="微软雅黑" w:eastAsia="微软雅黑" w:hAnsi="微软雅黑" w:hint="eastAsia"/>
          <w:sz w:val="24"/>
          <w:szCs w:val="24"/>
        </w:rPr>
        <w:t>、传统文化的价值</w:t>
      </w:r>
    </w:p>
    <w:p w14:paraId="4481BEBF"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sz w:val="24"/>
          <w:szCs w:val="24"/>
        </w:rPr>
        <w:t>2</w:t>
      </w:r>
      <w:r w:rsidRPr="00A854FD">
        <w:rPr>
          <w:rFonts w:ascii="微软雅黑" w:eastAsia="微软雅黑" w:hAnsi="微软雅黑" w:hint="eastAsia"/>
          <w:sz w:val="24"/>
          <w:szCs w:val="24"/>
        </w:rPr>
        <w:t>、文化的现代化</w:t>
      </w:r>
    </w:p>
    <w:p w14:paraId="407F8FEF" w14:textId="77777777" w:rsidR="006E075A" w:rsidRPr="00A854FD" w:rsidRDefault="006E075A" w:rsidP="00714B00">
      <w:pPr>
        <w:rPr>
          <w:rFonts w:ascii="微软雅黑" w:eastAsia="微软雅黑" w:hAnsi="微软雅黑"/>
          <w:sz w:val="24"/>
          <w:szCs w:val="24"/>
        </w:rPr>
      </w:pPr>
      <w:r w:rsidRPr="00A854FD">
        <w:rPr>
          <w:rFonts w:ascii="微软雅黑" w:eastAsia="微软雅黑" w:hAnsi="微软雅黑"/>
          <w:sz w:val="24"/>
          <w:szCs w:val="24"/>
        </w:rPr>
        <w:t>3</w:t>
      </w:r>
      <w:r w:rsidRPr="00A854FD">
        <w:rPr>
          <w:rFonts w:ascii="微软雅黑" w:eastAsia="微软雅黑" w:hAnsi="微软雅黑" w:hint="eastAsia"/>
          <w:sz w:val="24"/>
          <w:szCs w:val="24"/>
        </w:rPr>
        <w:t>、文化自信对实现中国梦的意义</w:t>
      </w:r>
    </w:p>
    <w:p w14:paraId="78C1A8E6" w14:textId="77777777" w:rsidR="006E075A" w:rsidRPr="00A854FD" w:rsidRDefault="006E075A" w:rsidP="00714B00">
      <w:pPr>
        <w:rPr>
          <w:rFonts w:ascii="微软雅黑" w:eastAsia="微软雅黑" w:hAnsi="微软雅黑"/>
          <w:sz w:val="24"/>
          <w:szCs w:val="24"/>
        </w:rPr>
      </w:pPr>
    </w:p>
    <w:p w14:paraId="38798108" w14:textId="77777777" w:rsidR="006E075A" w:rsidRPr="00A854FD" w:rsidRDefault="006E075A" w:rsidP="00714B00">
      <w:pPr>
        <w:rPr>
          <w:rFonts w:ascii="微软雅黑" w:eastAsia="微软雅黑" w:hAnsi="微软雅黑"/>
          <w:sz w:val="24"/>
          <w:szCs w:val="24"/>
        </w:rPr>
      </w:pPr>
    </w:p>
    <w:sectPr w:rsidR="006E075A" w:rsidRPr="00A854FD" w:rsidSect="001050AC">
      <w:headerReference w:type="even" r:id="rId8"/>
      <w:headerReference w:type="default" r:id="rId9"/>
      <w:pgSz w:w="16839" w:h="11907" w:orient="landscape" w:code="9"/>
      <w:pgMar w:top="1440" w:right="1080" w:bottom="1440" w:left="1080" w:header="851" w:footer="992" w:gutter="0"/>
      <w:cols w:space="425"/>
      <w:docGrid w:type="lines" w:linePitch="317" w:charSpace="614"/>
    </w:sectPr>
  </w:body>
</w:document>
</file>

<file path=word/customizations.xml><?xml version="1.0" encoding="utf-8"?>
<wne:tcg xmlns:r="http://schemas.openxmlformats.org/officeDocument/2006/relationships" xmlns:wne="http://schemas.microsoft.com/office/word/2006/wordml">
  <wne:keymaps>
    <wne:keymap wne:kcmPrimary="0170">
      <wne:fci wne:fciName="Help" wne:swArg="0000"/>
    </wne:keymap>
    <wne:keymap wne:kcmPrimary="0230">
      <wne:fci wne:fciName="Help" wne:swArg="0000"/>
    </wne:keymap>
    <wne:keymap wne:kcmPrimary="0232">
      <wne:fci wne:fciName="Help" wne:swArg="0000"/>
    </wne:keymap>
    <wne:keymap wne:kcmPrimary="0235">
      <wne:fci wne:fciName="Help" wne:swArg="0000"/>
    </wne:keymap>
    <wne:keymap wne:kcmPrimary="02DB">
      <wne:fci wne:fciName="Help" wne:swArg="0000"/>
    </wne:keymap>
    <wne:keymap wne:kcmPrimary="02DD">
      <wne:fci wne:fciName="Help" wne:swArg="0000"/>
    </wne:keymap>
    <wne:keymap wne:kcmPrimary="0346">
      <wne:fci wne:fciName="Help" wne:swArg="0000"/>
    </wne:keymap>
    <wne:keymap wne:kcmPrimary="0631">
      <wne:fci wne:fciName="Help" wne:swArg="0000"/>
    </wne:keymap>
    <wne:keymap wne:kcmPrimary="0632">
      <wne:fci wne:fciName="Help" wne:swArg="0000"/>
    </wne:keymap>
    <wne:keymap wne:kcmPrimary="0633">
      <wne:fci wne:fciName="Help" wne:swArg="0000"/>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53CF52" w14:textId="77777777" w:rsidR="00CC207B" w:rsidRDefault="00CC207B" w:rsidP="00EA5C8A">
      <w:r>
        <w:separator/>
      </w:r>
    </w:p>
  </w:endnote>
  <w:endnote w:type="continuationSeparator" w:id="0">
    <w:p w14:paraId="49EFECFC" w14:textId="77777777" w:rsidR="00CC207B" w:rsidRDefault="00CC207B" w:rsidP="00EA5C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ED5C30" w14:textId="77777777" w:rsidR="00CC207B" w:rsidRDefault="00CC207B" w:rsidP="00EA5C8A">
      <w:r>
        <w:separator/>
      </w:r>
    </w:p>
  </w:footnote>
  <w:footnote w:type="continuationSeparator" w:id="0">
    <w:p w14:paraId="6AEC003E" w14:textId="77777777" w:rsidR="00CC207B" w:rsidRDefault="00CC207B" w:rsidP="00EA5C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BB7A7C" w14:textId="77777777" w:rsidR="006E075A" w:rsidRDefault="006E075A" w:rsidP="00352909">
    <w:pPr>
      <w:pStyle w:val="a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2716A7" w14:textId="77777777" w:rsidR="006E075A" w:rsidRPr="008723D9" w:rsidRDefault="006E075A">
    <w:pPr>
      <w:pStyle w:val="a3"/>
      <w:rPr>
        <w:b/>
        <w:i/>
        <w:color w:val="FF0000"/>
        <w:sz w:val="28"/>
        <w:szCs w:val="28"/>
      </w:rPr>
    </w:pPr>
    <w:r>
      <w:rPr>
        <w:sz w:val="28"/>
        <w:szCs w:val="28"/>
      </w:rPr>
      <w:t xml:space="preserve">                                  </w:t>
    </w:r>
    <w:r w:rsidRPr="008723D9">
      <w:rPr>
        <w:rFonts w:hint="eastAsia"/>
        <w:b/>
        <w:i/>
        <w:color w:val="FF0000"/>
        <w:sz w:val="28"/>
        <w:szCs w:val="28"/>
      </w:rPr>
      <w:t>十九大报告文化自信系列课题</w:t>
    </w:r>
  </w:p>
  <w:p w14:paraId="339CEEB1" w14:textId="77777777" w:rsidR="006E075A" w:rsidRPr="008723D9" w:rsidRDefault="006E075A" w:rsidP="00352909">
    <w:pPr>
      <w:pStyle w:val="a3"/>
      <w:pBdr>
        <w:bottom w:val="none" w:sz="0" w:space="0" w:color="auto"/>
      </w:pBdr>
      <w:rPr>
        <w:b/>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591487"/>
    <w:multiLevelType w:val="hybridMultilevel"/>
    <w:tmpl w:val="7FF20ACE"/>
    <w:lvl w:ilvl="0" w:tplc="6944F332">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15:restartNumberingAfterBreak="0">
    <w:nsid w:val="1C186BD3"/>
    <w:multiLevelType w:val="hybridMultilevel"/>
    <w:tmpl w:val="76FC1B0A"/>
    <w:lvl w:ilvl="0" w:tplc="30B02DB2">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15:restartNumberingAfterBreak="0">
    <w:nsid w:val="1D870E24"/>
    <w:multiLevelType w:val="hybridMultilevel"/>
    <w:tmpl w:val="B6381B14"/>
    <w:lvl w:ilvl="0" w:tplc="FE0816B0">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15:restartNumberingAfterBreak="0">
    <w:nsid w:val="1F5A0A76"/>
    <w:multiLevelType w:val="hybridMultilevel"/>
    <w:tmpl w:val="2050E27A"/>
    <w:lvl w:ilvl="0" w:tplc="EBA26548">
      <w:start w:val="1"/>
      <w:numFmt w:val="bullet"/>
      <w:lvlText w:val=""/>
      <w:lvlJc w:val="left"/>
      <w:pPr>
        <w:tabs>
          <w:tab w:val="num" w:pos="720"/>
        </w:tabs>
        <w:ind w:left="720" w:hanging="360"/>
      </w:pPr>
      <w:rPr>
        <w:rFonts w:ascii="Wingdings 2" w:hAnsi="Wingdings 2" w:hint="default"/>
      </w:rPr>
    </w:lvl>
    <w:lvl w:ilvl="1" w:tplc="DD360FD4" w:tentative="1">
      <w:start w:val="1"/>
      <w:numFmt w:val="bullet"/>
      <w:lvlText w:val=""/>
      <w:lvlJc w:val="left"/>
      <w:pPr>
        <w:tabs>
          <w:tab w:val="num" w:pos="1440"/>
        </w:tabs>
        <w:ind w:left="1440" w:hanging="360"/>
      </w:pPr>
      <w:rPr>
        <w:rFonts w:ascii="Wingdings 2" w:hAnsi="Wingdings 2" w:hint="default"/>
      </w:rPr>
    </w:lvl>
    <w:lvl w:ilvl="2" w:tplc="8FC62990" w:tentative="1">
      <w:start w:val="1"/>
      <w:numFmt w:val="bullet"/>
      <w:lvlText w:val=""/>
      <w:lvlJc w:val="left"/>
      <w:pPr>
        <w:tabs>
          <w:tab w:val="num" w:pos="2160"/>
        </w:tabs>
        <w:ind w:left="2160" w:hanging="360"/>
      </w:pPr>
      <w:rPr>
        <w:rFonts w:ascii="Wingdings 2" w:hAnsi="Wingdings 2" w:hint="default"/>
      </w:rPr>
    </w:lvl>
    <w:lvl w:ilvl="3" w:tplc="DF3CA1BE" w:tentative="1">
      <w:start w:val="1"/>
      <w:numFmt w:val="bullet"/>
      <w:lvlText w:val=""/>
      <w:lvlJc w:val="left"/>
      <w:pPr>
        <w:tabs>
          <w:tab w:val="num" w:pos="2880"/>
        </w:tabs>
        <w:ind w:left="2880" w:hanging="360"/>
      </w:pPr>
      <w:rPr>
        <w:rFonts w:ascii="Wingdings 2" w:hAnsi="Wingdings 2" w:hint="default"/>
      </w:rPr>
    </w:lvl>
    <w:lvl w:ilvl="4" w:tplc="5D609538" w:tentative="1">
      <w:start w:val="1"/>
      <w:numFmt w:val="bullet"/>
      <w:lvlText w:val=""/>
      <w:lvlJc w:val="left"/>
      <w:pPr>
        <w:tabs>
          <w:tab w:val="num" w:pos="3600"/>
        </w:tabs>
        <w:ind w:left="3600" w:hanging="360"/>
      </w:pPr>
      <w:rPr>
        <w:rFonts w:ascii="Wingdings 2" w:hAnsi="Wingdings 2" w:hint="default"/>
      </w:rPr>
    </w:lvl>
    <w:lvl w:ilvl="5" w:tplc="F7B689FA" w:tentative="1">
      <w:start w:val="1"/>
      <w:numFmt w:val="bullet"/>
      <w:lvlText w:val=""/>
      <w:lvlJc w:val="left"/>
      <w:pPr>
        <w:tabs>
          <w:tab w:val="num" w:pos="4320"/>
        </w:tabs>
        <w:ind w:left="4320" w:hanging="360"/>
      </w:pPr>
      <w:rPr>
        <w:rFonts w:ascii="Wingdings 2" w:hAnsi="Wingdings 2" w:hint="default"/>
      </w:rPr>
    </w:lvl>
    <w:lvl w:ilvl="6" w:tplc="CBECC582" w:tentative="1">
      <w:start w:val="1"/>
      <w:numFmt w:val="bullet"/>
      <w:lvlText w:val=""/>
      <w:lvlJc w:val="left"/>
      <w:pPr>
        <w:tabs>
          <w:tab w:val="num" w:pos="5040"/>
        </w:tabs>
        <w:ind w:left="5040" w:hanging="360"/>
      </w:pPr>
      <w:rPr>
        <w:rFonts w:ascii="Wingdings 2" w:hAnsi="Wingdings 2" w:hint="default"/>
      </w:rPr>
    </w:lvl>
    <w:lvl w:ilvl="7" w:tplc="9432B0CC" w:tentative="1">
      <w:start w:val="1"/>
      <w:numFmt w:val="bullet"/>
      <w:lvlText w:val=""/>
      <w:lvlJc w:val="left"/>
      <w:pPr>
        <w:tabs>
          <w:tab w:val="num" w:pos="5760"/>
        </w:tabs>
        <w:ind w:left="5760" w:hanging="360"/>
      </w:pPr>
      <w:rPr>
        <w:rFonts w:ascii="Wingdings 2" w:hAnsi="Wingdings 2" w:hint="default"/>
      </w:rPr>
    </w:lvl>
    <w:lvl w:ilvl="8" w:tplc="FC30729E"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2CC37F4E"/>
    <w:multiLevelType w:val="hybridMultilevel"/>
    <w:tmpl w:val="5224C962"/>
    <w:lvl w:ilvl="0" w:tplc="C430E43C">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15:restartNumberingAfterBreak="0">
    <w:nsid w:val="34880CC2"/>
    <w:multiLevelType w:val="hybridMultilevel"/>
    <w:tmpl w:val="AFB0A9F0"/>
    <w:lvl w:ilvl="0" w:tplc="496C3DB4">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6" w15:restartNumberingAfterBreak="0">
    <w:nsid w:val="38746F06"/>
    <w:multiLevelType w:val="hybridMultilevel"/>
    <w:tmpl w:val="688EA716"/>
    <w:lvl w:ilvl="0" w:tplc="8F509314">
      <w:start w:val="1"/>
      <w:numFmt w:val="bullet"/>
      <w:lvlText w:val=""/>
      <w:lvlJc w:val="left"/>
      <w:pPr>
        <w:tabs>
          <w:tab w:val="num" w:pos="720"/>
        </w:tabs>
        <w:ind w:left="720" w:hanging="360"/>
      </w:pPr>
      <w:rPr>
        <w:rFonts w:ascii="Wingdings 2" w:hAnsi="Wingdings 2" w:hint="default"/>
      </w:rPr>
    </w:lvl>
    <w:lvl w:ilvl="1" w:tplc="C87254FC" w:tentative="1">
      <w:start w:val="1"/>
      <w:numFmt w:val="bullet"/>
      <w:lvlText w:val=""/>
      <w:lvlJc w:val="left"/>
      <w:pPr>
        <w:tabs>
          <w:tab w:val="num" w:pos="1440"/>
        </w:tabs>
        <w:ind w:left="1440" w:hanging="360"/>
      </w:pPr>
      <w:rPr>
        <w:rFonts w:ascii="Wingdings 2" w:hAnsi="Wingdings 2" w:hint="default"/>
      </w:rPr>
    </w:lvl>
    <w:lvl w:ilvl="2" w:tplc="B59E0B02" w:tentative="1">
      <w:start w:val="1"/>
      <w:numFmt w:val="bullet"/>
      <w:lvlText w:val=""/>
      <w:lvlJc w:val="left"/>
      <w:pPr>
        <w:tabs>
          <w:tab w:val="num" w:pos="2160"/>
        </w:tabs>
        <w:ind w:left="2160" w:hanging="360"/>
      </w:pPr>
      <w:rPr>
        <w:rFonts w:ascii="Wingdings 2" w:hAnsi="Wingdings 2" w:hint="default"/>
      </w:rPr>
    </w:lvl>
    <w:lvl w:ilvl="3" w:tplc="A09E6DCC" w:tentative="1">
      <w:start w:val="1"/>
      <w:numFmt w:val="bullet"/>
      <w:lvlText w:val=""/>
      <w:lvlJc w:val="left"/>
      <w:pPr>
        <w:tabs>
          <w:tab w:val="num" w:pos="2880"/>
        </w:tabs>
        <w:ind w:left="2880" w:hanging="360"/>
      </w:pPr>
      <w:rPr>
        <w:rFonts w:ascii="Wingdings 2" w:hAnsi="Wingdings 2" w:hint="default"/>
      </w:rPr>
    </w:lvl>
    <w:lvl w:ilvl="4" w:tplc="AA04E49C" w:tentative="1">
      <w:start w:val="1"/>
      <w:numFmt w:val="bullet"/>
      <w:lvlText w:val=""/>
      <w:lvlJc w:val="left"/>
      <w:pPr>
        <w:tabs>
          <w:tab w:val="num" w:pos="3600"/>
        </w:tabs>
        <w:ind w:left="3600" w:hanging="360"/>
      </w:pPr>
      <w:rPr>
        <w:rFonts w:ascii="Wingdings 2" w:hAnsi="Wingdings 2" w:hint="default"/>
      </w:rPr>
    </w:lvl>
    <w:lvl w:ilvl="5" w:tplc="F6523774" w:tentative="1">
      <w:start w:val="1"/>
      <w:numFmt w:val="bullet"/>
      <w:lvlText w:val=""/>
      <w:lvlJc w:val="left"/>
      <w:pPr>
        <w:tabs>
          <w:tab w:val="num" w:pos="4320"/>
        </w:tabs>
        <w:ind w:left="4320" w:hanging="360"/>
      </w:pPr>
      <w:rPr>
        <w:rFonts w:ascii="Wingdings 2" w:hAnsi="Wingdings 2" w:hint="default"/>
      </w:rPr>
    </w:lvl>
    <w:lvl w:ilvl="6" w:tplc="A604611A" w:tentative="1">
      <w:start w:val="1"/>
      <w:numFmt w:val="bullet"/>
      <w:lvlText w:val=""/>
      <w:lvlJc w:val="left"/>
      <w:pPr>
        <w:tabs>
          <w:tab w:val="num" w:pos="5040"/>
        </w:tabs>
        <w:ind w:left="5040" w:hanging="360"/>
      </w:pPr>
      <w:rPr>
        <w:rFonts w:ascii="Wingdings 2" w:hAnsi="Wingdings 2" w:hint="default"/>
      </w:rPr>
    </w:lvl>
    <w:lvl w:ilvl="7" w:tplc="80F016AC" w:tentative="1">
      <w:start w:val="1"/>
      <w:numFmt w:val="bullet"/>
      <w:lvlText w:val=""/>
      <w:lvlJc w:val="left"/>
      <w:pPr>
        <w:tabs>
          <w:tab w:val="num" w:pos="5760"/>
        </w:tabs>
        <w:ind w:left="5760" w:hanging="360"/>
      </w:pPr>
      <w:rPr>
        <w:rFonts w:ascii="Wingdings 2" w:hAnsi="Wingdings 2" w:hint="default"/>
      </w:rPr>
    </w:lvl>
    <w:lvl w:ilvl="8" w:tplc="2856EEA8"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3A6D2AAC"/>
    <w:multiLevelType w:val="hybridMultilevel"/>
    <w:tmpl w:val="3DA0A4EC"/>
    <w:lvl w:ilvl="0" w:tplc="4B020994">
      <w:start w:val="1"/>
      <w:numFmt w:val="decimal"/>
      <w:lvlText w:val="%1、"/>
      <w:lvlJc w:val="left"/>
      <w:pPr>
        <w:ind w:left="720" w:hanging="720"/>
      </w:pPr>
      <w:rPr>
        <w:rFonts w:cs="Times New Roman" w:hint="default"/>
      </w:rPr>
    </w:lvl>
    <w:lvl w:ilvl="1" w:tplc="7096B1BA">
      <w:start w:val="1"/>
      <w:numFmt w:val="japaneseCounting"/>
      <w:lvlText w:val="%2、"/>
      <w:lvlJc w:val="left"/>
      <w:pPr>
        <w:ind w:left="1140" w:hanging="720"/>
      </w:pPr>
      <w:rPr>
        <w:rFonts w:cs="Times New Roman" w:hint="default"/>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8" w15:restartNumberingAfterBreak="0">
    <w:nsid w:val="43B52F4E"/>
    <w:multiLevelType w:val="hybridMultilevel"/>
    <w:tmpl w:val="DB6070A4"/>
    <w:lvl w:ilvl="0" w:tplc="2E84D960">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9" w15:restartNumberingAfterBreak="0">
    <w:nsid w:val="58324FC2"/>
    <w:multiLevelType w:val="hybridMultilevel"/>
    <w:tmpl w:val="3A5AF2AE"/>
    <w:lvl w:ilvl="0" w:tplc="A87AFFC0">
      <w:start w:val="1"/>
      <w:numFmt w:val="bullet"/>
      <w:lvlText w:val=""/>
      <w:lvlJc w:val="left"/>
      <w:pPr>
        <w:tabs>
          <w:tab w:val="num" w:pos="720"/>
        </w:tabs>
        <w:ind w:left="720" w:hanging="360"/>
      </w:pPr>
      <w:rPr>
        <w:rFonts w:ascii="Wingdings 2" w:hAnsi="Wingdings 2" w:hint="default"/>
      </w:rPr>
    </w:lvl>
    <w:lvl w:ilvl="1" w:tplc="1C0C8204" w:tentative="1">
      <w:start w:val="1"/>
      <w:numFmt w:val="bullet"/>
      <w:lvlText w:val=""/>
      <w:lvlJc w:val="left"/>
      <w:pPr>
        <w:tabs>
          <w:tab w:val="num" w:pos="1440"/>
        </w:tabs>
        <w:ind w:left="1440" w:hanging="360"/>
      </w:pPr>
      <w:rPr>
        <w:rFonts w:ascii="Wingdings 2" w:hAnsi="Wingdings 2" w:hint="default"/>
      </w:rPr>
    </w:lvl>
    <w:lvl w:ilvl="2" w:tplc="6C0A5B68" w:tentative="1">
      <w:start w:val="1"/>
      <w:numFmt w:val="bullet"/>
      <w:lvlText w:val=""/>
      <w:lvlJc w:val="left"/>
      <w:pPr>
        <w:tabs>
          <w:tab w:val="num" w:pos="2160"/>
        </w:tabs>
        <w:ind w:left="2160" w:hanging="360"/>
      </w:pPr>
      <w:rPr>
        <w:rFonts w:ascii="Wingdings 2" w:hAnsi="Wingdings 2" w:hint="default"/>
      </w:rPr>
    </w:lvl>
    <w:lvl w:ilvl="3" w:tplc="FE743E22" w:tentative="1">
      <w:start w:val="1"/>
      <w:numFmt w:val="bullet"/>
      <w:lvlText w:val=""/>
      <w:lvlJc w:val="left"/>
      <w:pPr>
        <w:tabs>
          <w:tab w:val="num" w:pos="2880"/>
        </w:tabs>
        <w:ind w:left="2880" w:hanging="360"/>
      </w:pPr>
      <w:rPr>
        <w:rFonts w:ascii="Wingdings 2" w:hAnsi="Wingdings 2" w:hint="default"/>
      </w:rPr>
    </w:lvl>
    <w:lvl w:ilvl="4" w:tplc="17821E9A" w:tentative="1">
      <w:start w:val="1"/>
      <w:numFmt w:val="bullet"/>
      <w:lvlText w:val=""/>
      <w:lvlJc w:val="left"/>
      <w:pPr>
        <w:tabs>
          <w:tab w:val="num" w:pos="3600"/>
        </w:tabs>
        <w:ind w:left="3600" w:hanging="360"/>
      </w:pPr>
      <w:rPr>
        <w:rFonts w:ascii="Wingdings 2" w:hAnsi="Wingdings 2" w:hint="default"/>
      </w:rPr>
    </w:lvl>
    <w:lvl w:ilvl="5" w:tplc="552CEC6C" w:tentative="1">
      <w:start w:val="1"/>
      <w:numFmt w:val="bullet"/>
      <w:lvlText w:val=""/>
      <w:lvlJc w:val="left"/>
      <w:pPr>
        <w:tabs>
          <w:tab w:val="num" w:pos="4320"/>
        </w:tabs>
        <w:ind w:left="4320" w:hanging="360"/>
      </w:pPr>
      <w:rPr>
        <w:rFonts w:ascii="Wingdings 2" w:hAnsi="Wingdings 2" w:hint="default"/>
      </w:rPr>
    </w:lvl>
    <w:lvl w:ilvl="6" w:tplc="987E9DFA" w:tentative="1">
      <w:start w:val="1"/>
      <w:numFmt w:val="bullet"/>
      <w:lvlText w:val=""/>
      <w:lvlJc w:val="left"/>
      <w:pPr>
        <w:tabs>
          <w:tab w:val="num" w:pos="5040"/>
        </w:tabs>
        <w:ind w:left="5040" w:hanging="360"/>
      </w:pPr>
      <w:rPr>
        <w:rFonts w:ascii="Wingdings 2" w:hAnsi="Wingdings 2" w:hint="default"/>
      </w:rPr>
    </w:lvl>
    <w:lvl w:ilvl="7" w:tplc="00C4C778" w:tentative="1">
      <w:start w:val="1"/>
      <w:numFmt w:val="bullet"/>
      <w:lvlText w:val=""/>
      <w:lvlJc w:val="left"/>
      <w:pPr>
        <w:tabs>
          <w:tab w:val="num" w:pos="5760"/>
        </w:tabs>
        <w:ind w:left="5760" w:hanging="360"/>
      </w:pPr>
      <w:rPr>
        <w:rFonts w:ascii="Wingdings 2" w:hAnsi="Wingdings 2" w:hint="default"/>
      </w:rPr>
    </w:lvl>
    <w:lvl w:ilvl="8" w:tplc="F5740EA6" w:tentative="1">
      <w:start w:val="1"/>
      <w:numFmt w:val="bullet"/>
      <w:lvlText w:val=""/>
      <w:lvlJc w:val="left"/>
      <w:pPr>
        <w:tabs>
          <w:tab w:val="num" w:pos="6480"/>
        </w:tabs>
        <w:ind w:left="6480" w:hanging="360"/>
      </w:pPr>
      <w:rPr>
        <w:rFonts w:ascii="Wingdings 2" w:hAnsi="Wingdings 2" w:hint="default"/>
      </w:rPr>
    </w:lvl>
  </w:abstractNum>
  <w:abstractNum w:abstractNumId="10" w15:restartNumberingAfterBreak="0">
    <w:nsid w:val="654D77FD"/>
    <w:multiLevelType w:val="hybridMultilevel"/>
    <w:tmpl w:val="E1D8A954"/>
    <w:lvl w:ilvl="0" w:tplc="303E1D78">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15:restartNumberingAfterBreak="0">
    <w:nsid w:val="67697281"/>
    <w:multiLevelType w:val="hybridMultilevel"/>
    <w:tmpl w:val="2B560894"/>
    <w:lvl w:ilvl="0" w:tplc="DD0CBB3E">
      <w:start w:val="2"/>
      <w:numFmt w:val="none"/>
      <w:lvlText w:val="二、"/>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2" w15:restartNumberingAfterBreak="0">
    <w:nsid w:val="70205621"/>
    <w:multiLevelType w:val="hybridMultilevel"/>
    <w:tmpl w:val="19FA0160"/>
    <w:lvl w:ilvl="0" w:tplc="B8CAAB66">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15:restartNumberingAfterBreak="0">
    <w:nsid w:val="73474AED"/>
    <w:multiLevelType w:val="hybridMultilevel"/>
    <w:tmpl w:val="41023902"/>
    <w:lvl w:ilvl="0" w:tplc="79868C20">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 w:numId="2">
    <w:abstractNumId w:val="2"/>
  </w:num>
  <w:num w:numId="3">
    <w:abstractNumId w:val="11"/>
  </w:num>
  <w:num w:numId="4">
    <w:abstractNumId w:val="7"/>
  </w:num>
  <w:num w:numId="5">
    <w:abstractNumId w:val="10"/>
  </w:num>
  <w:num w:numId="6">
    <w:abstractNumId w:val="1"/>
  </w:num>
  <w:num w:numId="7">
    <w:abstractNumId w:val="13"/>
  </w:num>
  <w:num w:numId="8">
    <w:abstractNumId w:val="4"/>
  </w:num>
  <w:num w:numId="9">
    <w:abstractNumId w:val="8"/>
  </w:num>
  <w:num w:numId="10">
    <w:abstractNumId w:val="12"/>
  </w:num>
  <w:num w:numId="11">
    <w:abstractNumId w:val="5"/>
  </w:num>
  <w:num w:numId="12">
    <w:abstractNumId w:val="6"/>
  </w:num>
  <w:num w:numId="13">
    <w:abstractNumId w:val="3"/>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oNotTrackMoves/>
  <w:defaultTabStop w:val="420"/>
  <w:drawingGridHorizontalSpacing w:val="213"/>
  <w:drawingGridVerticalSpacing w:val="317"/>
  <w:displayHorizontalDrawingGridEvery w:val="0"/>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A5C8A"/>
    <w:rsid w:val="000150D0"/>
    <w:rsid w:val="000C52A8"/>
    <w:rsid w:val="001050AC"/>
    <w:rsid w:val="00160301"/>
    <w:rsid w:val="001937A1"/>
    <w:rsid w:val="001C7D3D"/>
    <w:rsid w:val="00232392"/>
    <w:rsid w:val="002A60F2"/>
    <w:rsid w:val="00317870"/>
    <w:rsid w:val="00323489"/>
    <w:rsid w:val="00352909"/>
    <w:rsid w:val="004D14F5"/>
    <w:rsid w:val="004F0A70"/>
    <w:rsid w:val="00503E95"/>
    <w:rsid w:val="006471A0"/>
    <w:rsid w:val="006C4841"/>
    <w:rsid w:val="006E075A"/>
    <w:rsid w:val="00714B00"/>
    <w:rsid w:val="00774EDF"/>
    <w:rsid w:val="007858E4"/>
    <w:rsid w:val="00801C09"/>
    <w:rsid w:val="00830658"/>
    <w:rsid w:val="008723D9"/>
    <w:rsid w:val="0091006C"/>
    <w:rsid w:val="00913A88"/>
    <w:rsid w:val="009500C8"/>
    <w:rsid w:val="00956DC6"/>
    <w:rsid w:val="0096721A"/>
    <w:rsid w:val="009F63C3"/>
    <w:rsid w:val="00A81397"/>
    <w:rsid w:val="00A854FD"/>
    <w:rsid w:val="00AD4F04"/>
    <w:rsid w:val="00B13F79"/>
    <w:rsid w:val="00B54375"/>
    <w:rsid w:val="00B83083"/>
    <w:rsid w:val="00C2786C"/>
    <w:rsid w:val="00C71BBF"/>
    <w:rsid w:val="00C928E0"/>
    <w:rsid w:val="00CC207B"/>
    <w:rsid w:val="00CD6C3A"/>
    <w:rsid w:val="00D1235E"/>
    <w:rsid w:val="00D32EE8"/>
    <w:rsid w:val="00D35EE9"/>
    <w:rsid w:val="00D7781F"/>
    <w:rsid w:val="00DA4D71"/>
    <w:rsid w:val="00DB2A16"/>
    <w:rsid w:val="00DB676C"/>
    <w:rsid w:val="00DF7436"/>
    <w:rsid w:val="00E35375"/>
    <w:rsid w:val="00EA5C8A"/>
    <w:rsid w:val="00EA7035"/>
    <w:rsid w:val="00EB2384"/>
    <w:rsid w:val="00EE0206"/>
    <w:rsid w:val="00EF30BF"/>
    <w:rsid w:val="00F42BDB"/>
    <w:rsid w:val="00FF1A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9E1FC89"/>
  <w15:docId w15:val="{2D7C9DBD-12D1-4740-BF1A-36D34F29D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2BDB"/>
    <w:pPr>
      <w:widowControl w:val="0"/>
      <w:jc w:val="both"/>
    </w:pPr>
    <w:rPr>
      <w:kern w:val="2"/>
      <w:sz w:val="21"/>
      <w:szCs w:val="22"/>
    </w:rPr>
  </w:style>
  <w:style w:type="paragraph" w:styleId="1">
    <w:name w:val="heading 1"/>
    <w:basedOn w:val="a"/>
    <w:next w:val="a"/>
    <w:link w:val="10"/>
    <w:uiPriority w:val="99"/>
    <w:qFormat/>
    <w:rsid w:val="0035290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9"/>
    <w:locked/>
    <w:rsid w:val="00352909"/>
    <w:rPr>
      <w:rFonts w:cs="Times New Roman"/>
      <w:b/>
      <w:bCs/>
      <w:kern w:val="44"/>
      <w:sz w:val="44"/>
      <w:szCs w:val="44"/>
    </w:rPr>
  </w:style>
  <w:style w:type="paragraph" w:styleId="a3">
    <w:name w:val="header"/>
    <w:basedOn w:val="a"/>
    <w:link w:val="a4"/>
    <w:uiPriority w:val="99"/>
    <w:rsid w:val="00EA5C8A"/>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locked/>
    <w:rsid w:val="00EA5C8A"/>
    <w:rPr>
      <w:rFonts w:cs="Times New Roman"/>
      <w:sz w:val="18"/>
      <w:szCs w:val="18"/>
    </w:rPr>
  </w:style>
  <w:style w:type="paragraph" w:styleId="a5">
    <w:name w:val="footer"/>
    <w:basedOn w:val="a"/>
    <w:link w:val="a6"/>
    <w:uiPriority w:val="99"/>
    <w:semiHidden/>
    <w:rsid w:val="00EA5C8A"/>
    <w:pPr>
      <w:tabs>
        <w:tab w:val="center" w:pos="4153"/>
        <w:tab w:val="right" w:pos="8306"/>
      </w:tabs>
      <w:snapToGrid w:val="0"/>
      <w:jc w:val="left"/>
    </w:pPr>
    <w:rPr>
      <w:sz w:val="18"/>
      <w:szCs w:val="18"/>
    </w:rPr>
  </w:style>
  <w:style w:type="character" w:customStyle="1" w:styleId="a6">
    <w:name w:val="页脚 字符"/>
    <w:link w:val="a5"/>
    <w:uiPriority w:val="99"/>
    <w:semiHidden/>
    <w:locked/>
    <w:rsid w:val="00EA5C8A"/>
    <w:rPr>
      <w:rFonts w:cs="Times New Roman"/>
      <w:sz w:val="18"/>
      <w:szCs w:val="18"/>
    </w:rPr>
  </w:style>
  <w:style w:type="paragraph" w:styleId="a7">
    <w:name w:val="Balloon Text"/>
    <w:basedOn w:val="a"/>
    <w:link w:val="a8"/>
    <w:uiPriority w:val="99"/>
    <w:semiHidden/>
    <w:rsid w:val="008723D9"/>
    <w:rPr>
      <w:sz w:val="18"/>
      <w:szCs w:val="18"/>
    </w:rPr>
  </w:style>
  <w:style w:type="character" w:customStyle="1" w:styleId="a8">
    <w:name w:val="批注框文本 字符"/>
    <w:link w:val="a7"/>
    <w:uiPriority w:val="99"/>
    <w:semiHidden/>
    <w:locked/>
    <w:rsid w:val="008723D9"/>
    <w:rPr>
      <w:rFonts w:cs="Times New Roman"/>
      <w:sz w:val="18"/>
      <w:szCs w:val="18"/>
    </w:rPr>
  </w:style>
  <w:style w:type="paragraph" w:styleId="a9">
    <w:name w:val="List Paragraph"/>
    <w:basedOn w:val="a"/>
    <w:uiPriority w:val="99"/>
    <w:qFormat/>
    <w:rsid w:val="00C928E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5508351">
      <w:marLeft w:val="0"/>
      <w:marRight w:val="0"/>
      <w:marTop w:val="0"/>
      <w:marBottom w:val="0"/>
      <w:divBdr>
        <w:top w:val="none" w:sz="0" w:space="0" w:color="auto"/>
        <w:left w:val="none" w:sz="0" w:space="0" w:color="auto"/>
        <w:bottom w:val="none" w:sz="0" w:space="0" w:color="auto"/>
        <w:right w:val="none" w:sz="0" w:space="0" w:color="auto"/>
      </w:divBdr>
      <w:divsChild>
        <w:div w:id="1195508349">
          <w:marLeft w:val="0"/>
          <w:marRight w:val="0"/>
          <w:marTop w:val="0"/>
          <w:marBottom w:val="0"/>
          <w:divBdr>
            <w:top w:val="single" w:sz="6" w:space="23" w:color="F6F6F6"/>
            <w:left w:val="single" w:sz="6" w:space="8" w:color="F6F6F6"/>
            <w:bottom w:val="single" w:sz="6" w:space="23" w:color="F6F6F6"/>
            <w:right w:val="single" w:sz="6" w:space="8" w:color="F6F6F6"/>
          </w:divBdr>
          <w:divsChild>
            <w:div w:id="119550835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195508354">
      <w:marLeft w:val="0"/>
      <w:marRight w:val="0"/>
      <w:marTop w:val="0"/>
      <w:marBottom w:val="0"/>
      <w:divBdr>
        <w:top w:val="none" w:sz="0" w:space="0" w:color="auto"/>
        <w:left w:val="none" w:sz="0" w:space="0" w:color="auto"/>
        <w:bottom w:val="none" w:sz="0" w:space="0" w:color="auto"/>
        <w:right w:val="none" w:sz="0" w:space="0" w:color="auto"/>
      </w:divBdr>
      <w:divsChild>
        <w:div w:id="1195508365">
          <w:marLeft w:val="0"/>
          <w:marRight w:val="0"/>
          <w:marTop w:val="0"/>
          <w:marBottom w:val="0"/>
          <w:divBdr>
            <w:top w:val="none" w:sz="0" w:space="0" w:color="auto"/>
            <w:left w:val="none" w:sz="0" w:space="0" w:color="auto"/>
            <w:bottom w:val="none" w:sz="0" w:space="0" w:color="auto"/>
            <w:right w:val="none" w:sz="0" w:space="0" w:color="auto"/>
          </w:divBdr>
          <w:divsChild>
            <w:div w:id="1195508352">
              <w:marLeft w:val="0"/>
              <w:marRight w:val="0"/>
              <w:marTop w:val="0"/>
              <w:marBottom w:val="0"/>
              <w:divBdr>
                <w:top w:val="none" w:sz="0" w:space="0" w:color="auto"/>
                <w:left w:val="none" w:sz="0" w:space="0" w:color="auto"/>
                <w:bottom w:val="none" w:sz="0" w:space="0" w:color="auto"/>
                <w:right w:val="none" w:sz="0" w:space="0" w:color="auto"/>
              </w:divBdr>
            </w:div>
            <w:div w:id="1195508375">
              <w:marLeft w:val="0"/>
              <w:marRight w:val="0"/>
              <w:marTop w:val="0"/>
              <w:marBottom w:val="0"/>
              <w:divBdr>
                <w:top w:val="none" w:sz="0" w:space="0" w:color="auto"/>
                <w:left w:val="none" w:sz="0" w:space="0" w:color="auto"/>
                <w:bottom w:val="none" w:sz="0" w:space="0" w:color="auto"/>
                <w:right w:val="none" w:sz="0" w:space="0" w:color="auto"/>
              </w:divBdr>
            </w:div>
            <w:div w:id="1195508382">
              <w:marLeft w:val="0"/>
              <w:marRight w:val="0"/>
              <w:marTop w:val="0"/>
              <w:marBottom w:val="0"/>
              <w:divBdr>
                <w:top w:val="none" w:sz="0" w:space="0" w:color="auto"/>
                <w:left w:val="none" w:sz="0" w:space="0" w:color="auto"/>
                <w:bottom w:val="none" w:sz="0" w:space="0" w:color="auto"/>
                <w:right w:val="none" w:sz="0" w:space="0" w:color="auto"/>
              </w:divBdr>
            </w:div>
            <w:div w:id="1195508389">
              <w:marLeft w:val="0"/>
              <w:marRight w:val="0"/>
              <w:marTop w:val="0"/>
              <w:marBottom w:val="0"/>
              <w:divBdr>
                <w:top w:val="none" w:sz="0" w:space="0" w:color="auto"/>
                <w:left w:val="none" w:sz="0" w:space="0" w:color="auto"/>
                <w:bottom w:val="none" w:sz="0" w:space="0" w:color="auto"/>
                <w:right w:val="none" w:sz="0" w:space="0" w:color="auto"/>
              </w:divBdr>
            </w:div>
            <w:div w:id="1195508392">
              <w:marLeft w:val="0"/>
              <w:marRight w:val="0"/>
              <w:marTop w:val="0"/>
              <w:marBottom w:val="0"/>
              <w:divBdr>
                <w:top w:val="none" w:sz="0" w:space="0" w:color="auto"/>
                <w:left w:val="none" w:sz="0" w:space="0" w:color="auto"/>
                <w:bottom w:val="none" w:sz="0" w:space="0" w:color="auto"/>
                <w:right w:val="none" w:sz="0" w:space="0" w:color="auto"/>
              </w:divBdr>
            </w:div>
            <w:div w:id="1195508394">
              <w:marLeft w:val="0"/>
              <w:marRight w:val="0"/>
              <w:marTop w:val="0"/>
              <w:marBottom w:val="0"/>
              <w:divBdr>
                <w:top w:val="none" w:sz="0" w:space="0" w:color="auto"/>
                <w:left w:val="none" w:sz="0" w:space="0" w:color="auto"/>
                <w:bottom w:val="none" w:sz="0" w:space="0" w:color="auto"/>
                <w:right w:val="none" w:sz="0" w:space="0" w:color="auto"/>
              </w:divBdr>
            </w:div>
            <w:div w:id="1195508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08372">
      <w:marLeft w:val="0"/>
      <w:marRight w:val="0"/>
      <w:marTop w:val="0"/>
      <w:marBottom w:val="0"/>
      <w:divBdr>
        <w:top w:val="none" w:sz="0" w:space="0" w:color="auto"/>
        <w:left w:val="none" w:sz="0" w:space="0" w:color="auto"/>
        <w:bottom w:val="none" w:sz="0" w:space="0" w:color="auto"/>
        <w:right w:val="none" w:sz="0" w:space="0" w:color="auto"/>
      </w:divBdr>
      <w:divsChild>
        <w:div w:id="1195508407">
          <w:marLeft w:val="0"/>
          <w:marRight w:val="0"/>
          <w:marTop w:val="0"/>
          <w:marBottom w:val="0"/>
          <w:divBdr>
            <w:top w:val="none" w:sz="0" w:space="0" w:color="auto"/>
            <w:left w:val="none" w:sz="0" w:space="0" w:color="auto"/>
            <w:bottom w:val="none" w:sz="0" w:space="0" w:color="auto"/>
            <w:right w:val="none" w:sz="0" w:space="0" w:color="auto"/>
          </w:divBdr>
          <w:divsChild>
            <w:div w:id="1195508355">
              <w:marLeft w:val="0"/>
              <w:marRight w:val="0"/>
              <w:marTop w:val="0"/>
              <w:marBottom w:val="0"/>
              <w:divBdr>
                <w:top w:val="none" w:sz="0" w:space="0" w:color="auto"/>
                <w:left w:val="none" w:sz="0" w:space="0" w:color="auto"/>
                <w:bottom w:val="none" w:sz="0" w:space="0" w:color="auto"/>
                <w:right w:val="none" w:sz="0" w:space="0" w:color="auto"/>
              </w:divBdr>
            </w:div>
            <w:div w:id="1195508356">
              <w:marLeft w:val="0"/>
              <w:marRight w:val="0"/>
              <w:marTop w:val="0"/>
              <w:marBottom w:val="0"/>
              <w:divBdr>
                <w:top w:val="none" w:sz="0" w:space="0" w:color="auto"/>
                <w:left w:val="none" w:sz="0" w:space="0" w:color="auto"/>
                <w:bottom w:val="none" w:sz="0" w:space="0" w:color="auto"/>
                <w:right w:val="none" w:sz="0" w:space="0" w:color="auto"/>
              </w:divBdr>
            </w:div>
            <w:div w:id="1195508360">
              <w:marLeft w:val="0"/>
              <w:marRight w:val="0"/>
              <w:marTop w:val="0"/>
              <w:marBottom w:val="0"/>
              <w:divBdr>
                <w:top w:val="none" w:sz="0" w:space="0" w:color="auto"/>
                <w:left w:val="none" w:sz="0" w:space="0" w:color="auto"/>
                <w:bottom w:val="none" w:sz="0" w:space="0" w:color="auto"/>
                <w:right w:val="none" w:sz="0" w:space="0" w:color="auto"/>
              </w:divBdr>
            </w:div>
            <w:div w:id="1195508373">
              <w:marLeft w:val="0"/>
              <w:marRight w:val="0"/>
              <w:marTop w:val="0"/>
              <w:marBottom w:val="0"/>
              <w:divBdr>
                <w:top w:val="none" w:sz="0" w:space="0" w:color="auto"/>
                <w:left w:val="none" w:sz="0" w:space="0" w:color="auto"/>
                <w:bottom w:val="none" w:sz="0" w:space="0" w:color="auto"/>
                <w:right w:val="none" w:sz="0" w:space="0" w:color="auto"/>
              </w:divBdr>
            </w:div>
            <w:div w:id="1195508379">
              <w:marLeft w:val="0"/>
              <w:marRight w:val="0"/>
              <w:marTop w:val="0"/>
              <w:marBottom w:val="0"/>
              <w:divBdr>
                <w:top w:val="none" w:sz="0" w:space="0" w:color="auto"/>
                <w:left w:val="none" w:sz="0" w:space="0" w:color="auto"/>
                <w:bottom w:val="none" w:sz="0" w:space="0" w:color="auto"/>
                <w:right w:val="none" w:sz="0" w:space="0" w:color="auto"/>
              </w:divBdr>
            </w:div>
            <w:div w:id="1195508386">
              <w:marLeft w:val="0"/>
              <w:marRight w:val="0"/>
              <w:marTop w:val="0"/>
              <w:marBottom w:val="0"/>
              <w:divBdr>
                <w:top w:val="none" w:sz="0" w:space="0" w:color="auto"/>
                <w:left w:val="none" w:sz="0" w:space="0" w:color="auto"/>
                <w:bottom w:val="none" w:sz="0" w:space="0" w:color="auto"/>
                <w:right w:val="none" w:sz="0" w:space="0" w:color="auto"/>
              </w:divBdr>
            </w:div>
            <w:div w:id="119550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08380">
      <w:marLeft w:val="0"/>
      <w:marRight w:val="0"/>
      <w:marTop w:val="0"/>
      <w:marBottom w:val="0"/>
      <w:divBdr>
        <w:top w:val="none" w:sz="0" w:space="0" w:color="auto"/>
        <w:left w:val="none" w:sz="0" w:space="0" w:color="auto"/>
        <w:bottom w:val="none" w:sz="0" w:space="0" w:color="auto"/>
        <w:right w:val="none" w:sz="0" w:space="0" w:color="auto"/>
      </w:divBdr>
      <w:divsChild>
        <w:div w:id="1195508388">
          <w:marLeft w:val="0"/>
          <w:marRight w:val="0"/>
          <w:marTop w:val="0"/>
          <w:marBottom w:val="0"/>
          <w:divBdr>
            <w:top w:val="none" w:sz="0" w:space="0" w:color="auto"/>
            <w:left w:val="none" w:sz="0" w:space="0" w:color="auto"/>
            <w:bottom w:val="none" w:sz="0" w:space="0" w:color="auto"/>
            <w:right w:val="none" w:sz="0" w:space="0" w:color="auto"/>
          </w:divBdr>
          <w:divsChild>
            <w:div w:id="1195508363">
              <w:marLeft w:val="0"/>
              <w:marRight w:val="0"/>
              <w:marTop w:val="0"/>
              <w:marBottom w:val="0"/>
              <w:divBdr>
                <w:top w:val="none" w:sz="0" w:space="0" w:color="auto"/>
                <w:left w:val="none" w:sz="0" w:space="0" w:color="auto"/>
                <w:bottom w:val="none" w:sz="0" w:space="0" w:color="auto"/>
                <w:right w:val="none" w:sz="0" w:space="0" w:color="auto"/>
              </w:divBdr>
            </w:div>
            <w:div w:id="1195508366">
              <w:marLeft w:val="0"/>
              <w:marRight w:val="0"/>
              <w:marTop w:val="0"/>
              <w:marBottom w:val="0"/>
              <w:divBdr>
                <w:top w:val="none" w:sz="0" w:space="0" w:color="auto"/>
                <w:left w:val="none" w:sz="0" w:space="0" w:color="auto"/>
                <w:bottom w:val="none" w:sz="0" w:space="0" w:color="auto"/>
                <w:right w:val="none" w:sz="0" w:space="0" w:color="auto"/>
              </w:divBdr>
            </w:div>
            <w:div w:id="1195508370">
              <w:marLeft w:val="0"/>
              <w:marRight w:val="0"/>
              <w:marTop w:val="0"/>
              <w:marBottom w:val="0"/>
              <w:divBdr>
                <w:top w:val="none" w:sz="0" w:space="0" w:color="auto"/>
                <w:left w:val="none" w:sz="0" w:space="0" w:color="auto"/>
                <w:bottom w:val="none" w:sz="0" w:space="0" w:color="auto"/>
                <w:right w:val="none" w:sz="0" w:space="0" w:color="auto"/>
              </w:divBdr>
            </w:div>
            <w:div w:id="1195508374">
              <w:marLeft w:val="0"/>
              <w:marRight w:val="0"/>
              <w:marTop w:val="0"/>
              <w:marBottom w:val="0"/>
              <w:divBdr>
                <w:top w:val="none" w:sz="0" w:space="0" w:color="auto"/>
                <w:left w:val="none" w:sz="0" w:space="0" w:color="auto"/>
                <w:bottom w:val="none" w:sz="0" w:space="0" w:color="auto"/>
                <w:right w:val="none" w:sz="0" w:space="0" w:color="auto"/>
              </w:divBdr>
            </w:div>
            <w:div w:id="1195508383">
              <w:marLeft w:val="0"/>
              <w:marRight w:val="0"/>
              <w:marTop w:val="0"/>
              <w:marBottom w:val="0"/>
              <w:divBdr>
                <w:top w:val="none" w:sz="0" w:space="0" w:color="auto"/>
                <w:left w:val="none" w:sz="0" w:space="0" w:color="auto"/>
                <w:bottom w:val="none" w:sz="0" w:space="0" w:color="auto"/>
                <w:right w:val="none" w:sz="0" w:space="0" w:color="auto"/>
              </w:divBdr>
            </w:div>
            <w:div w:id="1195508398">
              <w:marLeft w:val="0"/>
              <w:marRight w:val="0"/>
              <w:marTop w:val="0"/>
              <w:marBottom w:val="0"/>
              <w:divBdr>
                <w:top w:val="none" w:sz="0" w:space="0" w:color="auto"/>
                <w:left w:val="none" w:sz="0" w:space="0" w:color="auto"/>
                <w:bottom w:val="none" w:sz="0" w:space="0" w:color="auto"/>
                <w:right w:val="none" w:sz="0" w:space="0" w:color="auto"/>
              </w:divBdr>
            </w:div>
            <w:div w:id="11955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08385">
      <w:marLeft w:val="0"/>
      <w:marRight w:val="0"/>
      <w:marTop w:val="0"/>
      <w:marBottom w:val="0"/>
      <w:divBdr>
        <w:top w:val="none" w:sz="0" w:space="0" w:color="auto"/>
        <w:left w:val="none" w:sz="0" w:space="0" w:color="auto"/>
        <w:bottom w:val="none" w:sz="0" w:space="0" w:color="auto"/>
        <w:right w:val="none" w:sz="0" w:space="0" w:color="auto"/>
      </w:divBdr>
      <w:divsChild>
        <w:div w:id="1195508408">
          <w:marLeft w:val="0"/>
          <w:marRight w:val="0"/>
          <w:marTop w:val="0"/>
          <w:marBottom w:val="0"/>
          <w:divBdr>
            <w:top w:val="none" w:sz="0" w:space="0" w:color="auto"/>
            <w:left w:val="none" w:sz="0" w:space="0" w:color="auto"/>
            <w:bottom w:val="none" w:sz="0" w:space="0" w:color="auto"/>
            <w:right w:val="none" w:sz="0" w:space="0" w:color="auto"/>
          </w:divBdr>
          <w:divsChild>
            <w:div w:id="1195508357">
              <w:marLeft w:val="0"/>
              <w:marRight w:val="0"/>
              <w:marTop w:val="0"/>
              <w:marBottom w:val="0"/>
              <w:divBdr>
                <w:top w:val="none" w:sz="0" w:space="0" w:color="auto"/>
                <w:left w:val="none" w:sz="0" w:space="0" w:color="auto"/>
                <w:bottom w:val="none" w:sz="0" w:space="0" w:color="auto"/>
                <w:right w:val="none" w:sz="0" w:space="0" w:color="auto"/>
              </w:divBdr>
            </w:div>
            <w:div w:id="1195508364">
              <w:marLeft w:val="0"/>
              <w:marRight w:val="0"/>
              <w:marTop w:val="0"/>
              <w:marBottom w:val="0"/>
              <w:divBdr>
                <w:top w:val="none" w:sz="0" w:space="0" w:color="auto"/>
                <w:left w:val="none" w:sz="0" w:space="0" w:color="auto"/>
                <w:bottom w:val="none" w:sz="0" w:space="0" w:color="auto"/>
                <w:right w:val="none" w:sz="0" w:space="0" w:color="auto"/>
              </w:divBdr>
            </w:div>
            <w:div w:id="1195508367">
              <w:marLeft w:val="0"/>
              <w:marRight w:val="0"/>
              <w:marTop w:val="0"/>
              <w:marBottom w:val="0"/>
              <w:divBdr>
                <w:top w:val="none" w:sz="0" w:space="0" w:color="auto"/>
                <w:left w:val="none" w:sz="0" w:space="0" w:color="auto"/>
                <w:bottom w:val="none" w:sz="0" w:space="0" w:color="auto"/>
                <w:right w:val="none" w:sz="0" w:space="0" w:color="auto"/>
              </w:divBdr>
            </w:div>
            <w:div w:id="1195508395">
              <w:marLeft w:val="0"/>
              <w:marRight w:val="0"/>
              <w:marTop w:val="0"/>
              <w:marBottom w:val="0"/>
              <w:divBdr>
                <w:top w:val="none" w:sz="0" w:space="0" w:color="auto"/>
                <w:left w:val="none" w:sz="0" w:space="0" w:color="auto"/>
                <w:bottom w:val="none" w:sz="0" w:space="0" w:color="auto"/>
                <w:right w:val="none" w:sz="0" w:space="0" w:color="auto"/>
              </w:divBdr>
            </w:div>
            <w:div w:id="1195508397">
              <w:marLeft w:val="0"/>
              <w:marRight w:val="0"/>
              <w:marTop w:val="0"/>
              <w:marBottom w:val="0"/>
              <w:divBdr>
                <w:top w:val="none" w:sz="0" w:space="0" w:color="auto"/>
                <w:left w:val="none" w:sz="0" w:space="0" w:color="auto"/>
                <w:bottom w:val="none" w:sz="0" w:space="0" w:color="auto"/>
                <w:right w:val="none" w:sz="0" w:space="0" w:color="auto"/>
              </w:divBdr>
            </w:div>
            <w:div w:id="1195508405">
              <w:marLeft w:val="0"/>
              <w:marRight w:val="0"/>
              <w:marTop w:val="0"/>
              <w:marBottom w:val="0"/>
              <w:divBdr>
                <w:top w:val="none" w:sz="0" w:space="0" w:color="auto"/>
                <w:left w:val="none" w:sz="0" w:space="0" w:color="auto"/>
                <w:bottom w:val="none" w:sz="0" w:space="0" w:color="auto"/>
                <w:right w:val="none" w:sz="0" w:space="0" w:color="auto"/>
              </w:divBdr>
            </w:div>
            <w:div w:id="119550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08399">
      <w:marLeft w:val="0"/>
      <w:marRight w:val="0"/>
      <w:marTop w:val="0"/>
      <w:marBottom w:val="0"/>
      <w:divBdr>
        <w:top w:val="none" w:sz="0" w:space="0" w:color="auto"/>
        <w:left w:val="none" w:sz="0" w:space="0" w:color="auto"/>
        <w:bottom w:val="none" w:sz="0" w:space="0" w:color="auto"/>
        <w:right w:val="none" w:sz="0" w:space="0" w:color="auto"/>
      </w:divBdr>
      <w:divsChild>
        <w:div w:id="1195508391">
          <w:marLeft w:val="0"/>
          <w:marRight w:val="0"/>
          <w:marTop w:val="0"/>
          <w:marBottom w:val="0"/>
          <w:divBdr>
            <w:top w:val="none" w:sz="0" w:space="0" w:color="auto"/>
            <w:left w:val="none" w:sz="0" w:space="0" w:color="auto"/>
            <w:bottom w:val="none" w:sz="0" w:space="0" w:color="auto"/>
            <w:right w:val="none" w:sz="0" w:space="0" w:color="auto"/>
          </w:divBdr>
          <w:divsChild>
            <w:div w:id="1195508361">
              <w:marLeft w:val="0"/>
              <w:marRight w:val="0"/>
              <w:marTop w:val="0"/>
              <w:marBottom w:val="0"/>
              <w:divBdr>
                <w:top w:val="none" w:sz="0" w:space="0" w:color="auto"/>
                <w:left w:val="none" w:sz="0" w:space="0" w:color="auto"/>
                <w:bottom w:val="none" w:sz="0" w:space="0" w:color="auto"/>
                <w:right w:val="none" w:sz="0" w:space="0" w:color="auto"/>
              </w:divBdr>
            </w:div>
            <w:div w:id="1195508377">
              <w:marLeft w:val="0"/>
              <w:marRight w:val="0"/>
              <w:marTop w:val="0"/>
              <w:marBottom w:val="0"/>
              <w:divBdr>
                <w:top w:val="none" w:sz="0" w:space="0" w:color="auto"/>
                <w:left w:val="none" w:sz="0" w:space="0" w:color="auto"/>
                <w:bottom w:val="none" w:sz="0" w:space="0" w:color="auto"/>
                <w:right w:val="none" w:sz="0" w:space="0" w:color="auto"/>
              </w:divBdr>
            </w:div>
            <w:div w:id="1195508378">
              <w:marLeft w:val="0"/>
              <w:marRight w:val="0"/>
              <w:marTop w:val="0"/>
              <w:marBottom w:val="0"/>
              <w:divBdr>
                <w:top w:val="none" w:sz="0" w:space="0" w:color="auto"/>
                <w:left w:val="none" w:sz="0" w:space="0" w:color="auto"/>
                <w:bottom w:val="none" w:sz="0" w:space="0" w:color="auto"/>
                <w:right w:val="none" w:sz="0" w:space="0" w:color="auto"/>
              </w:divBdr>
            </w:div>
            <w:div w:id="1195508381">
              <w:marLeft w:val="0"/>
              <w:marRight w:val="0"/>
              <w:marTop w:val="0"/>
              <w:marBottom w:val="0"/>
              <w:divBdr>
                <w:top w:val="none" w:sz="0" w:space="0" w:color="auto"/>
                <w:left w:val="none" w:sz="0" w:space="0" w:color="auto"/>
                <w:bottom w:val="none" w:sz="0" w:space="0" w:color="auto"/>
                <w:right w:val="none" w:sz="0" w:space="0" w:color="auto"/>
              </w:divBdr>
            </w:div>
            <w:div w:id="1195508390">
              <w:marLeft w:val="0"/>
              <w:marRight w:val="0"/>
              <w:marTop w:val="0"/>
              <w:marBottom w:val="0"/>
              <w:divBdr>
                <w:top w:val="none" w:sz="0" w:space="0" w:color="auto"/>
                <w:left w:val="none" w:sz="0" w:space="0" w:color="auto"/>
                <w:bottom w:val="none" w:sz="0" w:space="0" w:color="auto"/>
                <w:right w:val="none" w:sz="0" w:space="0" w:color="auto"/>
              </w:divBdr>
            </w:div>
            <w:div w:id="119550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08400">
      <w:marLeft w:val="0"/>
      <w:marRight w:val="0"/>
      <w:marTop w:val="0"/>
      <w:marBottom w:val="0"/>
      <w:divBdr>
        <w:top w:val="none" w:sz="0" w:space="0" w:color="auto"/>
        <w:left w:val="none" w:sz="0" w:space="0" w:color="auto"/>
        <w:bottom w:val="none" w:sz="0" w:space="0" w:color="auto"/>
        <w:right w:val="none" w:sz="0" w:space="0" w:color="auto"/>
      </w:divBdr>
      <w:divsChild>
        <w:div w:id="1195508371">
          <w:marLeft w:val="0"/>
          <w:marRight w:val="0"/>
          <w:marTop w:val="0"/>
          <w:marBottom w:val="0"/>
          <w:divBdr>
            <w:top w:val="none" w:sz="0" w:space="0" w:color="auto"/>
            <w:left w:val="none" w:sz="0" w:space="0" w:color="auto"/>
            <w:bottom w:val="none" w:sz="0" w:space="0" w:color="auto"/>
            <w:right w:val="none" w:sz="0" w:space="0" w:color="auto"/>
          </w:divBdr>
          <w:divsChild>
            <w:div w:id="1195508359">
              <w:marLeft w:val="0"/>
              <w:marRight w:val="0"/>
              <w:marTop w:val="0"/>
              <w:marBottom w:val="0"/>
              <w:divBdr>
                <w:top w:val="none" w:sz="0" w:space="0" w:color="auto"/>
                <w:left w:val="none" w:sz="0" w:space="0" w:color="auto"/>
                <w:bottom w:val="none" w:sz="0" w:space="0" w:color="auto"/>
                <w:right w:val="none" w:sz="0" w:space="0" w:color="auto"/>
              </w:divBdr>
            </w:div>
            <w:div w:id="1195508362">
              <w:marLeft w:val="0"/>
              <w:marRight w:val="0"/>
              <w:marTop w:val="0"/>
              <w:marBottom w:val="0"/>
              <w:divBdr>
                <w:top w:val="none" w:sz="0" w:space="0" w:color="auto"/>
                <w:left w:val="none" w:sz="0" w:space="0" w:color="auto"/>
                <w:bottom w:val="none" w:sz="0" w:space="0" w:color="auto"/>
                <w:right w:val="none" w:sz="0" w:space="0" w:color="auto"/>
              </w:divBdr>
            </w:div>
            <w:div w:id="1195508368">
              <w:marLeft w:val="0"/>
              <w:marRight w:val="0"/>
              <w:marTop w:val="0"/>
              <w:marBottom w:val="0"/>
              <w:divBdr>
                <w:top w:val="none" w:sz="0" w:space="0" w:color="auto"/>
                <w:left w:val="none" w:sz="0" w:space="0" w:color="auto"/>
                <w:bottom w:val="none" w:sz="0" w:space="0" w:color="auto"/>
                <w:right w:val="none" w:sz="0" w:space="0" w:color="auto"/>
              </w:divBdr>
            </w:div>
            <w:div w:id="1195508369">
              <w:marLeft w:val="0"/>
              <w:marRight w:val="0"/>
              <w:marTop w:val="0"/>
              <w:marBottom w:val="0"/>
              <w:divBdr>
                <w:top w:val="none" w:sz="0" w:space="0" w:color="auto"/>
                <w:left w:val="none" w:sz="0" w:space="0" w:color="auto"/>
                <w:bottom w:val="none" w:sz="0" w:space="0" w:color="auto"/>
                <w:right w:val="none" w:sz="0" w:space="0" w:color="auto"/>
              </w:divBdr>
            </w:div>
            <w:div w:id="1195508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08402">
      <w:marLeft w:val="0"/>
      <w:marRight w:val="0"/>
      <w:marTop w:val="0"/>
      <w:marBottom w:val="0"/>
      <w:divBdr>
        <w:top w:val="none" w:sz="0" w:space="0" w:color="auto"/>
        <w:left w:val="none" w:sz="0" w:space="0" w:color="auto"/>
        <w:bottom w:val="none" w:sz="0" w:space="0" w:color="auto"/>
        <w:right w:val="none" w:sz="0" w:space="0" w:color="auto"/>
      </w:divBdr>
      <w:divsChild>
        <w:div w:id="1195508396">
          <w:marLeft w:val="0"/>
          <w:marRight w:val="0"/>
          <w:marTop w:val="0"/>
          <w:marBottom w:val="0"/>
          <w:divBdr>
            <w:top w:val="none" w:sz="0" w:space="0" w:color="auto"/>
            <w:left w:val="none" w:sz="0" w:space="0" w:color="auto"/>
            <w:bottom w:val="none" w:sz="0" w:space="0" w:color="auto"/>
            <w:right w:val="none" w:sz="0" w:space="0" w:color="auto"/>
          </w:divBdr>
          <w:divsChild>
            <w:div w:id="1195508353">
              <w:marLeft w:val="0"/>
              <w:marRight w:val="0"/>
              <w:marTop w:val="0"/>
              <w:marBottom w:val="0"/>
              <w:divBdr>
                <w:top w:val="none" w:sz="0" w:space="0" w:color="auto"/>
                <w:left w:val="none" w:sz="0" w:space="0" w:color="auto"/>
                <w:bottom w:val="none" w:sz="0" w:space="0" w:color="auto"/>
                <w:right w:val="none" w:sz="0" w:space="0" w:color="auto"/>
              </w:divBdr>
            </w:div>
            <w:div w:id="1195508358">
              <w:marLeft w:val="0"/>
              <w:marRight w:val="0"/>
              <w:marTop w:val="0"/>
              <w:marBottom w:val="0"/>
              <w:divBdr>
                <w:top w:val="none" w:sz="0" w:space="0" w:color="auto"/>
                <w:left w:val="none" w:sz="0" w:space="0" w:color="auto"/>
                <w:bottom w:val="none" w:sz="0" w:space="0" w:color="auto"/>
                <w:right w:val="none" w:sz="0" w:space="0" w:color="auto"/>
              </w:divBdr>
            </w:div>
            <w:div w:id="1195508376">
              <w:marLeft w:val="0"/>
              <w:marRight w:val="0"/>
              <w:marTop w:val="0"/>
              <w:marBottom w:val="0"/>
              <w:divBdr>
                <w:top w:val="none" w:sz="0" w:space="0" w:color="auto"/>
                <w:left w:val="none" w:sz="0" w:space="0" w:color="auto"/>
                <w:bottom w:val="none" w:sz="0" w:space="0" w:color="auto"/>
                <w:right w:val="none" w:sz="0" w:space="0" w:color="auto"/>
              </w:divBdr>
            </w:div>
            <w:div w:id="1195508393">
              <w:marLeft w:val="0"/>
              <w:marRight w:val="0"/>
              <w:marTop w:val="0"/>
              <w:marBottom w:val="0"/>
              <w:divBdr>
                <w:top w:val="none" w:sz="0" w:space="0" w:color="auto"/>
                <w:left w:val="none" w:sz="0" w:space="0" w:color="auto"/>
                <w:bottom w:val="none" w:sz="0" w:space="0" w:color="auto"/>
                <w:right w:val="none" w:sz="0" w:space="0" w:color="auto"/>
              </w:divBdr>
            </w:div>
            <w:div w:id="119550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Pages>
  <Words>137</Words>
  <Characters>786</Characters>
  <Application>Microsoft Office Word</Application>
  <DocSecurity>0</DocSecurity>
  <Lines>6</Lines>
  <Paragraphs>1</Paragraphs>
  <ScaleCrop>false</ScaleCrop>
  <Company>微软中国</Company>
  <LinksUpToDate>false</LinksUpToDate>
  <CharactersWithSpaces>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gao baocheng</cp:lastModifiedBy>
  <cp:revision>27</cp:revision>
  <dcterms:created xsi:type="dcterms:W3CDTF">2017-10-26T02:43:00Z</dcterms:created>
  <dcterms:modified xsi:type="dcterms:W3CDTF">2020-12-08T05:35:00Z</dcterms:modified>
</cp:coreProperties>
</file>