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3" w:name="_GoBack"/>
      <w:bookmarkEnd w:id="3"/>
      <w:r>
        <w:rPr>
          <w:rFonts w:hint="eastAsia" w:ascii="华文中宋" w:hAnsi="华文中宋" w:eastAsia="华文中宋"/>
          <w:b/>
          <w:bCs/>
          <w:sz w:val="44"/>
          <w:szCs w:val="44"/>
        </w:rPr>
        <w:t>《金牌客服沟通及投诉处理技巧》大纲</w:t>
      </w:r>
    </w:p>
    <w:p>
      <w:pPr>
        <w:jc w:val="center"/>
        <w:rPr>
          <w:rFonts w:hint="eastAsia" w:ascii="华文中宋" w:hAnsi="华文中宋" w:eastAsia="华文中宋"/>
          <w:color w:val="0000FF"/>
          <w:sz w:val="30"/>
          <w:szCs w:val="30"/>
        </w:rPr>
      </w:pPr>
      <w:r>
        <w:rPr>
          <w:rFonts w:hint="eastAsia" w:ascii="华文中宋" w:hAnsi="华文中宋" w:eastAsia="华文中宋"/>
          <w:b/>
          <w:bCs/>
          <w:sz w:val="18"/>
          <w:szCs w:val="44"/>
        </w:rPr>
        <w:t xml:space="preserve">        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 xml:space="preserve">                            </w:t>
      </w: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【课程介绍】：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Cs/>
          <w:sz w:val="24"/>
        </w:rPr>
        <w:t>在现实生活中，人际交往无处不沟通无处不协调，销售客服需要高效沟通赢得市场和客户口碑，职场交往需要信息交流建立人脉财富......人生在世，沟通是第一重要生产力。</w:t>
      </w:r>
      <w:r>
        <w:rPr>
          <w:rFonts w:hint="eastAsia" w:ascii="宋体" w:hAnsi="宋体"/>
          <w:b/>
          <w:bCs/>
          <w:sz w:val="24"/>
        </w:rPr>
        <w:t>什么是沟通？沟通人与人之间、人与群体之间思想与感情的传递和反馈的过程，以求思想达成一致性和感情的通畅。</w:t>
      </w:r>
      <w:r>
        <w:rPr>
          <w:rFonts w:hint="eastAsia" w:ascii="宋体" w:hAnsi="宋体"/>
          <w:bCs/>
          <w:sz w:val="24"/>
        </w:rPr>
        <w:t>客服人员更需要</w:t>
      </w:r>
      <w:r>
        <w:rPr>
          <w:rFonts w:hint="eastAsia" w:ascii="宋体" w:hAnsi="宋体" w:cs="宋体"/>
          <w:bCs/>
          <w:kern w:val="0"/>
          <w:sz w:val="24"/>
        </w:rPr>
        <w:t>掌握高效沟通及投诉处理技巧，学会分析客户心理需求，了解客户投诉目的，运用投诉处理技巧增进客户满意度。</w:t>
      </w:r>
    </w:p>
    <w:p>
      <w:pPr>
        <w:spacing w:line="400" w:lineRule="exact"/>
        <w:ind w:left="120" w:leftChars="57" w:firstLine="420" w:firstLineChars="200"/>
        <w:rPr>
          <w:rFonts w:hint="eastAsia" w:ascii="宋体" w:hAnsi="宋体"/>
          <w:b/>
          <w:bCs/>
          <w:sz w:val="24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372110</wp:posOffset>
            </wp:positionH>
            <wp:positionV relativeFrom="paragraph">
              <wp:posOffset>92710</wp:posOffset>
            </wp:positionV>
            <wp:extent cx="5248275" cy="2543175"/>
            <wp:effectExtent l="0" t="0" r="9525" b="9525"/>
            <wp:wrapSquare wrapText="bothSides"/>
            <wp:docPr id="1" name="图片 17" descr="金牌客服沟通及投诉处理技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7" descr="金牌客服沟通及投诉处理技巧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sz w:val="24"/>
        </w:rPr>
      </w:pP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Cs/>
          <w:sz w:val="24"/>
        </w:rPr>
      </w:pPr>
      <w:bookmarkStart w:id="0" w:name="OLE_LINK1"/>
      <w:r>
        <w:rPr>
          <w:rFonts w:hint="eastAsia" w:ascii="宋体" w:hAnsi="宋体" w:cs="宋体"/>
          <w:b/>
          <w:kern w:val="0"/>
          <w:sz w:val="24"/>
        </w:rPr>
        <w:t>《金牌客服沟通及投诉处理技巧》</w:t>
      </w:r>
      <w:r>
        <w:rPr>
          <w:rFonts w:hint="eastAsia" w:ascii="宋体" w:hAnsi="宋体" w:cs="宋体"/>
          <w:bCs/>
          <w:kern w:val="0"/>
          <w:sz w:val="24"/>
        </w:rPr>
        <w:t>课程</w:t>
      </w:r>
      <w:r>
        <w:rPr>
          <w:rFonts w:hint="eastAsia" w:ascii="宋体" w:hAnsi="宋体"/>
          <w:bCs/>
          <w:sz w:val="24"/>
        </w:rPr>
        <w:t>秉承幸福心理学理念，</w:t>
      </w:r>
      <w:r>
        <w:rPr>
          <w:rFonts w:hint="eastAsia" w:ascii="宋体" w:hAnsi="宋体" w:cs="宋体"/>
          <w:bCs/>
          <w:kern w:val="0"/>
          <w:sz w:val="24"/>
        </w:rPr>
        <w:t>运用企业教练技术，通过案例分析和实战训练，塑造积极阳光心态</w:t>
      </w:r>
      <w:r>
        <w:rPr>
          <w:rFonts w:ascii="宋体" w:hAnsi="宋体" w:cs="宋体"/>
          <w:bCs/>
          <w:kern w:val="0"/>
          <w:sz w:val="24"/>
        </w:rPr>
        <w:t>，</w:t>
      </w:r>
      <w:r>
        <w:rPr>
          <w:rFonts w:hint="eastAsia" w:ascii="宋体" w:hAnsi="宋体" w:cs="宋体"/>
          <w:bCs/>
          <w:kern w:val="0"/>
          <w:sz w:val="24"/>
        </w:rPr>
        <w:t>打造金牌客服团队，</w:t>
      </w:r>
      <w:r>
        <w:rPr>
          <w:rFonts w:hint="eastAsia" w:ascii="宋体" w:hAnsi="宋体"/>
          <w:bCs/>
          <w:sz w:val="24"/>
        </w:rPr>
        <w:t>提升优质的服务水平，赢得市场美誉度。</w:t>
      </w:r>
      <w:bookmarkEnd w:id="0"/>
      <w:r>
        <w:rPr>
          <w:rFonts w:hint="eastAsia" w:ascii="宋体" w:hAnsi="宋体" w:cs="宋体"/>
          <w:bCs/>
          <w:kern w:val="0"/>
          <w:sz w:val="24"/>
        </w:rPr>
        <w:t>细节决定成败，服务决定竞争力。学会与客户有效沟通，一个微笑、一个眼神、一句话、一个行为细节，都可以很好化解客户投诉危机，大大降低客户投诉处理成本和矛盾冲突代价。全面提高客服能力，增强客户对企业忠诚度，帮助企业提升绩效。</w:t>
      </w:r>
    </w:p>
    <w:p>
      <w:pPr>
        <w:spacing w:line="400" w:lineRule="exact"/>
        <w:ind w:firstLine="480"/>
        <w:rPr>
          <w:rFonts w:hint="eastAsia" w:ascii="华文中宋" w:hAnsi="华文中宋" w:eastAsia="华文中宋"/>
          <w:b/>
          <w:sz w:val="28"/>
          <w:szCs w:val="28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【培训收益】: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了解人际交往的心理学效应，学会高情商沟通艺术。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学会失传的沟通秘笈：同频同率，先跟后带。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了解不同沟通形式的表现力，提高职场沟通能力。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掌握有效倾听的技巧，明了客户言外之意，话外之音。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学会销售及客户服务中如何控制他人情绪的六步法。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掌握处理客户情感的三步曲，了解投诉处理基本原则。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了解客户投诉的心理分析，针对需求提高服务水平。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运用客服投诉处理的四大法宝，更好应对应急事件。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端正面对客户投诉的服务态度，赢得客户信赖。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了解优秀客服投诉处理的八大心得，针对优化客服工作。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进行客户投诉处理实战训练，提高客服人员投诉应变能力。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掌握金牌客服投诉处理“CLEAR”方法，打造高绩效团队。</w:t>
      </w:r>
    </w:p>
    <w:p>
      <w:pPr>
        <w:ind w:left="540" w:leftChars="257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【授课方式】：</w:t>
      </w:r>
    </w:p>
    <w:p>
      <w:pPr>
        <w:shd w:val="clear" w:color="auto" w:fill="FFFFFF"/>
        <w:spacing w:line="40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针对客户需求定制课件，注重实际困扰问题解决和现场解疑答惑，行动学习教练式辅导培训采用案例分析、分组讨论、角色扮演，AB角训练、心理测评、情景模拟和实战演练，课程氛围轻松活泼，激发学员的学习兴趣，在内在感悟和方法练习中获得技能提升，改善心态绩效和行为绩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课程具有极强的实用性：30%的理论+40%的方法+30%的实例。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培训课程提倡以人为本、感悟为宗、实操为要、效果为王。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体验式培训：互动性强、实效落地、幽默生动、氛围热烈。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专业背景、前瞻理念、独到观点、丰富实践经验构成独特课程体验</w:t>
      </w:r>
      <w:r>
        <w:rPr>
          <w:rFonts w:ascii="宋体" w:hAnsi="宋体" w:cs="Arial"/>
          <w:color w:val="333333"/>
          <w:kern w:val="0"/>
          <w:sz w:val="24"/>
        </w:rPr>
        <w:t>。</w:t>
      </w:r>
    </w:p>
    <w:p>
      <w:pPr>
        <w:ind w:firstLine="600" w:firstLineChars="250"/>
        <w:rPr>
          <w:rFonts w:hint="eastAsia"/>
          <w:bCs/>
          <w:sz w:val="24"/>
        </w:rPr>
      </w:pPr>
    </w:p>
    <w:p>
      <w:pPr>
        <w:ind w:firstLine="551" w:firstLineChars="196"/>
        <w:rPr>
          <w:rFonts w:hint="eastAsia" w:ascii="宋体" w:hAnsi="宋体"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【培训对象】：</w:t>
      </w:r>
      <w:r>
        <w:rPr>
          <w:rFonts w:hint="eastAsia" w:ascii="宋体" w:hAnsi="宋体"/>
          <w:sz w:val="24"/>
        </w:rPr>
        <w:t>市场销售、客户服务、售后服务及投诉处理等人员。</w:t>
      </w:r>
    </w:p>
    <w:p>
      <w:pPr>
        <w:ind w:firstLine="551" w:firstLineChars="196"/>
        <w:rPr>
          <w:rFonts w:hint="eastAsia" w:ascii="宋体" w:hAnsi="宋体"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【授课时间】： </w:t>
      </w:r>
      <w:r>
        <w:rPr>
          <w:rFonts w:hint="eastAsia" w:ascii="宋体" w:hAnsi="宋体"/>
          <w:sz w:val="24"/>
        </w:rPr>
        <w:t>1-2天</w:t>
      </w:r>
    </w:p>
    <w:p>
      <w:pPr>
        <w:ind w:firstLine="470" w:firstLineChars="196"/>
        <w:rPr>
          <w:rFonts w:hint="eastAsia"/>
          <w:bCs/>
          <w:sz w:val="24"/>
        </w:rPr>
      </w:pPr>
    </w:p>
    <w:p>
      <w:pPr>
        <w:rPr>
          <w:rStyle w:val="7"/>
          <w:rFonts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【课程大纲】：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0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0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0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3个工作困扰问题或培训期待收获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0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第二单元：客户服务沟通秘笈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互动游戏 ：</w:t>
      </w:r>
      <w:r>
        <w:rPr>
          <w:rFonts w:hint="eastAsia"/>
          <w:sz w:val="24"/>
        </w:rPr>
        <w:t>《千变折纸》</w:t>
      </w:r>
    </w:p>
    <w:p>
      <w:pPr>
        <w:numPr>
          <w:ilvl w:val="0"/>
          <w:numId w:val="3"/>
        </w:num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什么是沟通？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 w:ascii="宋体" w:hAnsi="宋体" w:cs="宋体"/>
          <w:bCs/>
          <w:sz w:val="24"/>
        </w:rPr>
        <w:t>（1） 沟通的定义：是人与人之间、人与群体之间信息、思想与感情的传递和反馈的过程，</w:t>
      </w:r>
      <w:r>
        <w:rPr>
          <w:rFonts w:hint="eastAsia"/>
          <w:sz w:val="24"/>
        </w:rPr>
        <w:t>以求思想达成一致和感情的通畅。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（2）沟通的重要性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</w:t>
      </w:r>
      <w:r>
        <w:rPr>
          <w:sz w:val="24"/>
        </w:rPr>
        <w:t xml:space="preserve">  </w:t>
      </w: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sz w:val="24"/>
        </w:rPr>
        <w:t>不会沟通，从同事到冤家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（3）沟通技巧测试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 xml:space="preserve">     </w:t>
      </w:r>
      <w:r>
        <w:rPr>
          <w:b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>视频赏析：</w:t>
      </w:r>
      <w:r>
        <w:rPr>
          <w:rFonts w:hint="eastAsia"/>
          <w:sz w:val="24"/>
        </w:rPr>
        <w:t>沟通不畅的尴尬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（4）沟通形式的表现力：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体态：55%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类语言 38%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语言（即说出或写出的话语）7%</w:t>
      </w:r>
    </w:p>
    <w:p>
      <w:pPr>
        <w:numPr>
          <w:ilvl w:val="0"/>
          <w:numId w:val="3"/>
        </w:num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失传的沟通秘笈：</w:t>
      </w:r>
      <w:r>
        <w:rPr>
          <w:rFonts w:hint="eastAsia"/>
          <w:sz w:val="24"/>
        </w:rPr>
        <w:t>同频同率，先跟后带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（1）如何同频同率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外在形象特点赞美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语音、语调、语速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肢体语言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共同爱好/共同经历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（2）快速同频同率7把飞刀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同理心训练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（3）如何先跟后带</w:t>
      </w:r>
    </w:p>
    <w:p>
      <w:pPr>
        <w:spacing w:line="400" w:lineRule="exact"/>
        <w:ind w:firstLine="964" w:firstLineChars="400"/>
        <w:rPr>
          <w:bCs/>
          <w:sz w:val="24"/>
        </w:rPr>
      </w:pPr>
      <w:r>
        <w:rPr>
          <w:rFonts w:hint="eastAsia"/>
          <w:b/>
          <w:bCs/>
          <w:sz w:val="24"/>
        </w:rPr>
        <w:t>实战演练：</w:t>
      </w:r>
      <w:r>
        <w:rPr>
          <w:rFonts w:hint="eastAsia"/>
          <w:bCs/>
          <w:sz w:val="24"/>
        </w:rPr>
        <w:t>你该怎么说？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（4）肯定认同技巧</w:t>
      </w:r>
    </w:p>
    <w:p>
      <w:pPr>
        <w:spacing w:line="400" w:lineRule="exact"/>
        <w:ind w:firstLine="723" w:firstLineChars="3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伏尔泰主义者的沟通技巧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5</w:t>
      </w:r>
      <w:r>
        <w:rPr>
          <w:rFonts w:hint="eastAsia"/>
          <w:sz w:val="24"/>
        </w:rPr>
        <w:t>）沟通中注意事项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高效沟通六式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（1）倾听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（2）共情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 xml:space="preserve">（3）同频 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（4）释义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（5）反馈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（6）共识</w:t>
      </w:r>
    </w:p>
    <w:p>
      <w:pPr>
        <w:pStyle w:val="11"/>
        <w:spacing w:line="400" w:lineRule="exact"/>
        <w:ind w:firstLine="0" w:firstLineChars="0"/>
        <w:rPr>
          <w:rFonts w:hint="eastAsia"/>
          <w:bCs/>
          <w:sz w:val="24"/>
        </w:rPr>
      </w:pPr>
      <w:r>
        <w:rPr>
          <w:rFonts w:hint="eastAsia"/>
          <w:sz w:val="24"/>
        </w:rPr>
        <w:t xml:space="preserve">     </w:t>
      </w:r>
      <w:r>
        <w:rPr>
          <w:rFonts w:hint="eastAsia"/>
          <w:b/>
          <w:sz w:val="24"/>
        </w:rPr>
        <w:t>实战训练：</w:t>
      </w:r>
      <w:r>
        <w:rPr>
          <w:rFonts w:hint="eastAsia"/>
          <w:bCs/>
          <w:sz w:val="24"/>
        </w:rPr>
        <w:t>互动问题呈现</w:t>
      </w:r>
    </w:p>
    <w:p>
      <w:pPr>
        <w:pStyle w:val="4"/>
        <w:widowControl/>
        <w:spacing w:before="0" w:beforeAutospacing="0" w:after="0" w:afterAutospacing="0" w:line="400" w:lineRule="exact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   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第三单元：投诉处理实战训练</w:t>
      </w:r>
    </w:p>
    <w:p>
      <w:pPr>
        <w:spacing w:line="400" w:lineRule="exac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团体活动：</w:t>
      </w:r>
      <w:r>
        <w:rPr>
          <w:rFonts w:hint="eastAsia" w:ascii="宋体" w:hAnsi="宋体" w:cs="宋体"/>
          <w:bCs/>
          <w:color w:val="000000"/>
          <w:sz w:val="24"/>
        </w:rPr>
        <w:t>《抓钱》</w:t>
      </w:r>
    </w:p>
    <w:p>
      <w:pPr>
        <w:numPr>
          <w:ilvl w:val="0"/>
          <w:numId w:val="5"/>
        </w:numPr>
        <w:spacing w:line="400" w:lineRule="exac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什么是投诉？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（1）如何看待投诉？</w:t>
      </w:r>
    </w:p>
    <w:p>
      <w:pPr>
        <w:spacing w:line="400" w:lineRule="exact"/>
        <w:ind w:left="72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分析：</w:t>
      </w:r>
      <w:r>
        <w:rPr>
          <w:rFonts w:hint="eastAsia"/>
          <w:bCs/>
          <w:sz w:val="24"/>
        </w:rPr>
        <w:t>顾客满意三定律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2</w:t>
      </w:r>
      <w:r>
        <w:rPr>
          <w:rFonts w:hint="eastAsia" w:ascii="宋体" w:hAnsi="宋体" w:cs="宋体"/>
          <w:bCs/>
          <w:sz w:val="24"/>
        </w:rPr>
        <w:t>）客户投诉时是什么样子？</w:t>
      </w:r>
    </w:p>
    <w:p>
      <w:pPr>
        <w:spacing w:line="400" w:lineRule="exact"/>
        <w:ind w:firstLine="960" w:firstLineChars="4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语言 /肢体 /情绪 /想法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3</w:t>
      </w:r>
      <w:r>
        <w:rPr>
          <w:rFonts w:hint="eastAsia" w:ascii="宋体" w:hAnsi="宋体" w:cs="宋体"/>
          <w:bCs/>
          <w:sz w:val="24"/>
        </w:rPr>
        <w:t>）客户投诉的心理分析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求补偿心理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求解决问题的心理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求尊重心理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求重视心理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求兑现和合理的解释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求发泄心理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海尔的客服口碑</w:t>
      </w:r>
    </w:p>
    <w:p>
      <w:pPr>
        <w:numPr>
          <w:ilvl w:val="0"/>
          <w:numId w:val="5"/>
        </w:numPr>
        <w:spacing w:line="400" w:lineRule="exac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面对客户投诉心态准备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（1）面对客户投诉心态准备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理解客户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承担责任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处理准备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（2）处理客户情感的三步曲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表达服务意愿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体谅客户情感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表示承担责任</w:t>
      </w:r>
    </w:p>
    <w:p>
      <w:pPr>
        <w:spacing w:line="400" w:lineRule="exact"/>
        <w:ind w:left="420" w:firstLine="964" w:firstLineChars="4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sz w:val="24"/>
        </w:rPr>
        <w:t>案例分析：</w:t>
      </w:r>
      <w:r>
        <w:rPr>
          <w:rFonts w:hint="eastAsia" w:ascii="宋体" w:hAnsi="宋体" w:cs="宋体"/>
          <w:bCs/>
          <w:sz w:val="24"/>
        </w:rPr>
        <w:t>马斯洛的7层需要理论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（3）投诉处理基础原则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优先原则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时效原则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责任到人</w:t>
      </w:r>
    </w:p>
    <w:p>
      <w:pPr>
        <w:spacing w:line="400" w:lineRule="exact"/>
        <w:ind w:firstLine="1205" w:firstLineChars="500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日本三菱的汽车召回</w:t>
      </w:r>
    </w:p>
    <w:p>
      <w:pPr>
        <w:numPr>
          <w:ilvl w:val="0"/>
          <w:numId w:val="5"/>
        </w:numPr>
        <w:spacing w:line="400" w:lineRule="exac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客户投诉处理实战训练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（1）让客户发泄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</w:t>
      </w:r>
      <w:r>
        <w:rPr>
          <w:rFonts w:hint="eastAsia"/>
          <w:b/>
          <w:bCs/>
          <w:sz w:val="24"/>
        </w:rPr>
        <w:t>分析：</w:t>
      </w:r>
      <w:r>
        <w:rPr>
          <w:rFonts w:hint="eastAsia"/>
          <w:bCs/>
          <w:sz w:val="24"/>
        </w:rPr>
        <w:t>影响客户心情的因素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（2）记录投诉内容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如何倾听客户的投诉？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积极聆听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聆听的目的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听懂：倾听的四个层次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客户要求投诉本人怎么处理？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（3）受理投诉，确定部门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提问技巧—搜集足够的信息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发问的六大好处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互动游戏：提问猜动物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AB角练习：</w:t>
      </w:r>
      <w:r>
        <w:rPr>
          <w:rFonts w:hint="eastAsia"/>
          <w:bCs/>
          <w:sz w:val="24"/>
        </w:rPr>
        <w:t>提问技巧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（4）协商解决，处理问题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“说”的5W2H法则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如何避免争论？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如何使别人 赞同你的主张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实战训练：</w:t>
      </w:r>
      <w:r>
        <w:rPr>
          <w:rFonts w:hint="eastAsia"/>
          <w:bCs/>
          <w:sz w:val="24"/>
        </w:rPr>
        <w:t>客户打电话，表明身份是记者，要投诉刚才接待他的某位员工，称其态度恶劣。并声称要将此事登报发表。你该怎么办？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（5）提出方案，领导批示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（6）跟踪服务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工具：</w:t>
      </w:r>
      <w:r>
        <w:rPr>
          <w:rFonts w:hint="eastAsia"/>
          <w:sz w:val="24"/>
        </w:rPr>
        <w:t>电话回访客户登记表</w:t>
      </w:r>
    </w:p>
    <w:p>
      <w:pPr>
        <w:numPr>
          <w:ilvl w:val="0"/>
          <w:numId w:val="5"/>
        </w:numPr>
        <w:spacing w:line="400" w:lineRule="exac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“CLEAR”法投诉处理技巧</w:t>
      </w:r>
    </w:p>
    <w:p>
      <w:pPr>
        <w:spacing w:line="400" w:lineRule="exact"/>
        <w:ind w:left="240" w:firstLine="240" w:firstLineChars="1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 C - 控制你的情绪（Control）</w:t>
      </w:r>
    </w:p>
    <w:p>
      <w:pPr>
        <w:spacing w:line="400" w:lineRule="exact"/>
        <w:ind w:left="240" w:firstLine="240" w:firstLineChars="1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 L - 倾听顾客诉说（Listen）</w:t>
      </w:r>
    </w:p>
    <w:p>
      <w:pPr>
        <w:spacing w:line="40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（3） E - 建立与顾客共鸣的局面（Establish）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 xml:space="preserve">  （4） A - 对顾客的情形表示歉意（Apologize）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 xml:space="preserve">  （5） R - 提出应急和预见性的方案（Resolve）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客户对处理结果不认可</w:t>
      </w:r>
    </w:p>
    <w:p>
      <w:pPr>
        <w:numPr>
          <w:ilvl w:val="0"/>
          <w:numId w:val="5"/>
        </w:numPr>
        <w:spacing w:line="400" w:lineRule="exac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处理客户投诉宗旨：客户满意最大 VS 公司损失最小</w:t>
      </w:r>
    </w:p>
    <w:p>
      <w:pPr>
        <w:spacing w:line="400" w:lineRule="exact"/>
        <w:ind w:left="240" w:firstLine="240" w:firstLineChars="1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（1）处理投诉的要诀：先处理感情，再处理事情</w:t>
      </w:r>
    </w:p>
    <w:p>
      <w:p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    情景模拟：</w:t>
      </w:r>
      <w:r>
        <w:rPr>
          <w:rFonts w:hint="eastAsia" w:ascii="宋体" w:hAnsi="宋体" w:cs="宋体"/>
          <w:sz w:val="24"/>
        </w:rPr>
        <w:t>客户为什么不满意？</w:t>
      </w:r>
    </w:p>
    <w:p>
      <w:pPr>
        <w:spacing w:line="400" w:lineRule="exact"/>
        <w:ind w:left="240" w:firstLine="240" w:firstLineChars="1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（2）顾客抱怨投诉处理的步骤：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耐心倾听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表示同情理解并真情致歉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分析原因，提出公平化解方案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获得认同立即执行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跟进实施</w:t>
      </w:r>
    </w:p>
    <w:p>
      <w:pPr>
        <w:spacing w:line="400" w:lineRule="exact"/>
        <w:ind w:firstLine="1205" w:firstLineChars="50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角色扮演：</w:t>
      </w:r>
      <w:r>
        <w:rPr>
          <w:rFonts w:hint="eastAsia"/>
          <w:bCs/>
          <w:sz w:val="24"/>
        </w:rPr>
        <w:t>如何处理客户不满情绪？</w:t>
      </w:r>
    </w:p>
    <w:p>
      <w:pPr>
        <w:pStyle w:val="4"/>
        <w:widowControl/>
        <w:spacing w:before="0" w:beforeAutospacing="0" w:after="0" w:afterAutospacing="0" w:line="400" w:lineRule="exact"/>
        <w:rPr>
          <w:rFonts w:ascii="宋体" w:hAnsi="宋体" w:cs="Arial Unicode MS"/>
          <w:vanish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第四单元：金牌客户服务技巧</w:t>
      </w:r>
    </w:p>
    <w:p>
      <w:pPr>
        <w:spacing w:line="400" w:lineRule="exact"/>
        <w:rPr>
          <w:rFonts w:hint="eastAsia" w:ascii="宋体" w:hAnsi="宋体" w:cs="宋体"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 xml:space="preserve">互动游戏： </w:t>
      </w:r>
      <w:r>
        <w:rPr>
          <w:rFonts w:hint="eastAsia" w:ascii="宋体" w:hAnsi="宋体" w:cs="宋体"/>
          <w:bCs/>
          <w:color w:val="000000"/>
          <w:sz w:val="24"/>
        </w:rPr>
        <w:t>《萝卜蹲》</w:t>
      </w:r>
    </w:p>
    <w:p>
      <w:pPr>
        <w:spacing w:line="400" w:lineRule="exact"/>
        <w:rPr>
          <w:rFonts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1、金牌客服投诉处理四大法宝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（1）如何通过解释赢得客户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我方责任的解释技巧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对方责任的解释技巧</w:t>
      </w:r>
    </w:p>
    <w:p>
      <w:pPr>
        <w:numPr>
          <w:ilvl w:val="2"/>
          <w:numId w:val="4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无法满足要求的解释技巧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我们的角色位置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分析：</w:t>
      </w:r>
      <w:r>
        <w:rPr>
          <w:rFonts w:hint="eastAsia"/>
          <w:bCs/>
          <w:sz w:val="24"/>
        </w:rPr>
        <w:t>受气筒 /清道夫 /心理医生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（2）如何说服客户接受解决方案？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解决问题的原则和要点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说服客户接受方案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防止投诉进一步升级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客户要求上级部门回复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（3）并不是所有的客户都是对的？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没有投诉的客户是我们服务的主体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有效投诉和无效投诉要区别对待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不是所有的客户要求我们都需要满足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讨论：</w:t>
      </w:r>
      <w:r>
        <w:rPr>
          <w:rFonts w:hint="eastAsia"/>
          <w:bCs/>
          <w:sz w:val="24"/>
        </w:rPr>
        <w:t>如何避免投诉事件变成危机事件？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（4）安抚客户情绪技巧</w:t>
      </w:r>
    </w:p>
    <w:p>
      <w:pPr>
        <w:numPr>
          <w:ilvl w:val="2"/>
          <w:numId w:val="4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面带微笑/面带难过的表情、声音</w:t>
      </w:r>
    </w:p>
    <w:p>
      <w:pPr>
        <w:numPr>
          <w:ilvl w:val="2"/>
          <w:numId w:val="4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关怀客户、理解客户</w:t>
      </w:r>
    </w:p>
    <w:p>
      <w:pPr>
        <w:numPr>
          <w:ilvl w:val="2"/>
          <w:numId w:val="4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让客户发泄（倾听、提问）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客户情绪激动的原因分析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演练：</w:t>
      </w:r>
      <w:r>
        <w:rPr>
          <w:rFonts w:hint="eastAsia"/>
          <w:bCs/>
          <w:sz w:val="24"/>
        </w:rPr>
        <w:t>如何安抚活泼型/完美型/力量型客户的情绪？</w:t>
      </w:r>
    </w:p>
    <w:p>
      <w:pPr>
        <w:spacing w:line="400" w:lineRule="exact"/>
        <w:rPr>
          <w:rFonts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2、金牌客户投诉处理技巧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（1）如何让客户产生信任？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分析：</w:t>
      </w:r>
      <w:r>
        <w:rPr>
          <w:rFonts w:hint="eastAsia"/>
          <w:bCs/>
          <w:sz w:val="24"/>
        </w:rPr>
        <w:t>影响客户心情的因素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（2）轻松处理投诉小锦囊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（3）金牌客服必备信念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思考：</w:t>
      </w:r>
      <w:r>
        <w:rPr>
          <w:rFonts w:hint="eastAsia"/>
          <w:bCs/>
          <w:sz w:val="24"/>
        </w:rPr>
        <w:t>客服人员的积极心态表现在哪些方面？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（4）金牌客服流程图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（5）投诉禁止法则</w:t>
      </w:r>
    </w:p>
    <w:p>
      <w:pPr>
        <w:spacing w:line="400" w:lineRule="exact"/>
        <w:ind w:left="8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sz w:val="24"/>
        </w:rPr>
        <w:t>角色扮演：</w:t>
      </w:r>
      <w:r>
        <w:rPr>
          <w:rFonts w:hint="eastAsia" w:ascii="宋体" w:hAnsi="宋体" w:cs="宋体"/>
          <w:bCs/>
          <w:sz w:val="24"/>
        </w:rPr>
        <w:t>你喜欢什么样的服务？</w:t>
      </w:r>
    </w:p>
    <w:p>
      <w:pPr>
        <w:spacing w:line="400" w:lineRule="exac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3、金牌客服八大心得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（1）有礼貌地倾听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2</w:t>
      </w:r>
      <w:r>
        <w:rPr>
          <w:rFonts w:hint="eastAsia" w:ascii="宋体" w:hAnsi="宋体" w:cs="宋体"/>
          <w:bCs/>
          <w:sz w:val="24"/>
        </w:rPr>
        <w:t>）必要时改变会面场所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3</w:t>
      </w:r>
      <w:r>
        <w:rPr>
          <w:rFonts w:hint="eastAsia" w:ascii="宋体" w:hAnsi="宋体" w:cs="宋体"/>
          <w:bCs/>
          <w:sz w:val="24"/>
        </w:rPr>
        <w:t>）尽量让顾客讲并作记录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4</w:t>
      </w:r>
      <w:r>
        <w:rPr>
          <w:rFonts w:hint="eastAsia" w:ascii="宋体" w:hAnsi="宋体" w:cs="宋体"/>
          <w:bCs/>
          <w:sz w:val="24"/>
        </w:rPr>
        <w:t>）明确向顾客表示关注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5</w:t>
      </w:r>
      <w:r>
        <w:rPr>
          <w:rFonts w:hint="eastAsia" w:ascii="宋体" w:hAnsi="宋体" w:cs="宋体"/>
          <w:bCs/>
          <w:sz w:val="24"/>
        </w:rPr>
        <w:t>）询问启发性问题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6</w:t>
      </w:r>
      <w:r>
        <w:rPr>
          <w:rFonts w:hint="eastAsia" w:ascii="宋体" w:hAnsi="宋体" w:cs="宋体"/>
          <w:bCs/>
          <w:sz w:val="24"/>
        </w:rPr>
        <w:t>）达成解决问题共识</w:t>
      </w:r>
    </w:p>
    <w:p>
      <w:pPr>
        <w:spacing w:line="400" w:lineRule="exact"/>
        <w:ind w:firstLine="723" w:firstLineChars="300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宋体" w:hAnsi="宋体" w:cs="宋体"/>
          <w:b/>
          <w:sz w:val="24"/>
        </w:rPr>
        <w:t>实战训练：</w:t>
      </w:r>
      <w:r>
        <w:rPr>
          <w:rFonts w:hint="eastAsia" w:ascii="宋体" w:hAnsi="宋体" w:cs="宋体"/>
          <w:bCs/>
          <w:sz w:val="24"/>
        </w:rPr>
        <w:t>如何表达我们的立场，与客户达成共识（共赢）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7</w:t>
      </w:r>
      <w:r>
        <w:rPr>
          <w:rFonts w:hint="eastAsia" w:ascii="宋体" w:hAnsi="宋体" w:cs="宋体"/>
          <w:bCs/>
          <w:sz w:val="24"/>
        </w:rPr>
        <w:t>）不要伤害顾客自尊心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8</w:t>
      </w:r>
      <w:r>
        <w:rPr>
          <w:rFonts w:hint="eastAsia" w:ascii="宋体" w:hAnsi="宋体" w:cs="宋体"/>
          <w:bCs/>
          <w:sz w:val="24"/>
        </w:rPr>
        <w:t>）适当给顾客一些补偿</w:t>
      </w:r>
    </w:p>
    <w:p>
      <w:pPr>
        <w:spacing w:line="400" w:lineRule="exact"/>
        <w:ind w:firstLine="723" w:firstLineChars="300"/>
        <w:rPr>
          <w:rFonts w:hint="eastAsia" w:ascii="宋体" w:hAnsi="宋体" w:cs="宋体"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检测：</w:t>
      </w:r>
      <w:r>
        <w:rPr>
          <w:rFonts w:hint="eastAsia" w:ascii="宋体" w:hAnsi="宋体" w:cs="宋体"/>
          <w:bCs/>
          <w:color w:val="000000"/>
          <w:sz w:val="24"/>
        </w:rPr>
        <w:t>单选题</w:t>
      </w:r>
    </w:p>
    <w:p>
      <w:pPr>
        <w:spacing w:line="400" w:lineRule="exac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4、超越客户满意的三大策略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（1）提高服务品质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（2）降低客户期望值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（3）精神情感层面满足</w:t>
      </w:r>
    </w:p>
    <w:p>
      <w:pPr>
        <w:spacing w:line="4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</w:t>
      </w:r>
      <w:r>
        <w:rPr>
          <w:rFonts w:hint="eastAsia" w:ascii="宋体" w:hAnsi="宋体" w:cs="宋体"/>
          <w:b/>
          <w:bCs/>
          <w:sz w:val="24"/>
        </w:rPr>
        <w:t xml:space="preserve">  实战训练</w:t>
      </w:r>
      <w:bookmarkStart w:id="1" w:name="OLE_LINK9"/>
      <w:r>
        <w:rPr>
          <w:rFonts w:hint="eastAsia" w:ascii="宋体" w:hAnsi="宋体" w:cs="宋体"/>
          <w:b/>
          <w:bCs/>
          <w:sz w:val="24"/>
        </w:rPr>
        <w:t>：</w:t>
      </w:r>
      <w:bookmarkEnd w:id="1"/>
      <w:r>
        <w:rPr>
          <w:rFonts w:hint="eastAsia" w:ascii="宋体" w:hAnsi="宋体" w:cs="宋体"/>
          <w:sz w:val="24"/>
        </w:rPr>
        <w:t>超越客户满意的方法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1</w:t>
      </w:r>
      <w:r>
        <w:rPr>
          <w:rFonts w:hint="eastAsia"/>
          <w:bCs/>
          <w:sz w:val="24"/>
        </w:rPr>
        <w:t>）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1</w:t>
      </w:r>
      <w:r>
        <w:rPr>
          <w:rFonts w:hint="eastAsia"/>
          <w:bCs/>
          <w:sz w:val="24"/>
        </w:rPr>
        <w:t>）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第六单元：互动解疑答惑</w:t>
      </w:r>
    </w:p>
    <w:p>
      <w:pPr>
        <w:spacing w:line="400" w:lineRule="exact"/>
        <w:rPr>
          <w:rStyle w:val="9"/>
          <w:rFonts w:ascii="宋体" w:hAnsi="宋体"/>
          <w:szCs w:val="21"/>
        </w:rPr>
      </w:pPr>
    </w:p>
    <w:p>
      <w:pPr>
        <w:spacing w:line="400" w:lineRule="exact"/>
        <w:rPr>
          <w:rStyle w:val="9"/>
          <w:rFonts w:ascii="宋体" w:hAnsi="宋体"/>
          <w:szCs w:val="21"/>
        </w:rPr>
      </w:pPr>
    </w:p>
    <w:p>
      <w:pPr>
        <w:spacing w:line="400" w:lineRule="exact"/>
        <w:rPr>
          <w:rStyle w:val="9"/>
          <w:rFonts w:ascii="宋体" w:hAnsi="宋体"/>
          <w:szCs w:val="21"/>
        </w:rPr>
      </w:pPr>
    </w:p>
    <w:p>
      <w:pPr>
        <w:spacing w:line="400" w:lineRule="exact"/>
        <w:rPr>
          <w:rStyle w:val="9"/>
          <w:rFonts w:hint="eastAsia" w:ascii="宋体" w:hAnsi="宋体"/>
          <w:szCs w:val="21"/>
        </w:rPr>
      </w:pPr>
    </w:p>
    <w:p>
      <w:pPr>
        <w:spacing w:line="400" w:lineRule="exact"/>
        <w:rPr>
          <w:rStyle w:val="9"/>
          <w:rFonts w:ascii="宋体" w:hAnsi="宋体"/>
          <w:szCs w:val="21"/>
        </w:rPr>
      </w:pPr>
    </w:p>
    <w:p>
      <w:pPr>
        <w:spacing w:line="400" w:lineRule="exact"/>
        <w:rPr>
          <w:rStyle w:val="9"/>
          <w:rFonts w:hint="eastAsia" w:ascii="宋体" w:hAnsi="宋体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2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2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45FF1"/>
    <w:multiLevelType w:val="multilevel"/>
    <w:tmpl w:val="17745FF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776125"/>
    <w:multiLevelType w:val="multilevel"/>
    <w:tmpl w:val="5D776125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726B4579"/>
    <w:multiLevelType w:val="multilevel"/>
    <w:tmpl w:val="726B4579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498"/>
    <w:rsid w:val="00004D6E"/>
    <w:rsid w:val="000578D5"/>
    <w:rsid w:val="00060182"/>
    <w:rsid w:val="00061CBA"/>
    <w:rsid w:val="0008103A"/>
    <w:rsid w:val="0009287B"/>
    <w:rsid w:val="000B4941"/>
    <w:rsid w:val="000C1596"/>
    <w:rsid w:val="000D0547"/>
    <w:rsid w:val="000D4FD8"/>
    <w:rsid w:val="000E0EA4"/>
    <w:rsid w:val="000E2733"/>
    <w:rsid w:val="000E5A3A"/>
    <w:rsid w:val="00110079"/>
    <w:rsid w:val="001117D7"/>
    <w:rsid w:val="00112B57"/>
    <w:rsid w:val="0012187A"/>
    <w:rsid w:val="00121CFB"/>
    <w:rsid w:val="00140B84"/>
    <w:rsid w:val="001437CF"/>
    <w:rsid w:val="001611DB"/>
    <w:rsid w:val="00185BBE"/>
    <w:rsid w:val="00191F4C"/>
    <w:rsid w:val="001A2F94"/>
    <w:rsid w:val="001A553D"/>
    <w:rsid w:val="001B6F71"/>
    <w:rsid w:val="001F1500"/>
    <w:rsid w:val="00201E67"/>
    <w:rsid w:val="0021457F"/>
    <w:rsid w:val="00245BDA"/>
    <w:rsid w:val="00277516"/>
    <w:rsid w:val="002843F9"/>
    <w:rsid w:val="002B799C"/>
    <w:rsid w:val="002C23D5"/>
    <w:rsid w:val="002D16B9"/>
    <w:rsid w:val="002F2953"/>
    <w:rsid w:val="002F53F2"/>
    <w:rsid w:val="00315BBC"/>
    <w:rsid w:val="003349D7"/>
    <w:rsid w:val="00341F6D"/>
    <w:rsid w:val="00345565"/>
    <w:rsid w:val="00351921"/>
    <w:rsid w:val="00371203"/>
    <w:rsid w:val="00371F12"/>
    <w:rsid w:val="00372B04"/>
    <w:rsid w:val="003B095E"/>
    <w:rsid w:val="003C1867"/>
    <w:rsid w:val="00415077"/>
    <w:rsid w:val="004348E9"/>
    <w:rsid w:val="0044709C"/>
    <w:rsid w:val="00460099"/>
    <w:rsid w:val="004641AF"/>
    <w:rsid w:val="00465E2D"/>
    <w:rsid w:val="00467681"/>
    <w:rsid w:val="004676D1"/>
    <w:rsid w:val="004677CE"/>
    <w:rsid w:val="004800B7"/>
    <w:rsid w:val="00480B39"/>
    <w:rsid w:val="0049551B"/>
    <w:rsid w:val="004A184B"/>
    <w:rsid w:val="004A2404"/>
    <w:rsid w:val="004A3B87"/>
    <w:rsid w:val="004B7130"/>
    <w:rsid w:val="004C3DEF"/>
    <w:rsid w:val="00502A61"/>
    <w:rsid w:val="00525D13"/>
    <w:rsid w:val="005338D3"/>
    <w:rsid w:val="00534D0B"/>
    <w:rsid w:val="0054085C"/>
    <w:rsid w:val="0055277D"/>
    <w:rsid w:val="00552DCD"/>
    <w:rsid w:val="00553657"/>
    <w:rsid w:val="00565D2F"/>
    <w:rsid w:val="0056645B"/>
    <w:rsid w:val="00567CFE"/>
    <w:rsid w:val="00573DA1"/>
    <w:rsid w:val="005A13BB"/>
    <w:rsid w:val="005A45F2"/>
    <w:rsid w:val="005B437C"/>
    <w:rsid w:val="005C29CC"/>
    <w:rsid w:val="005D2DD4"/>
    <w:rsid w:val="005D523D"/>
    <w:rsid w:val="00620263"/>
    <w:rsid w:val="006323E8"/>
    <w:rsid w:val="006568B1"/>
    <w:rsid w:val="00664C41"/>
    <w:rsid w:val="006858D8"/>
    <w:rsid w:val="00692498"/>
    <w:rsid w:val="006A2E18"/>
    <w:rsid w:val="006B21E9"/>
    <w:rsid w:val="006D5354"/>
    <w:rsid w:val="006D5AB8"/>
    <w:rsid w:val="006D7EA3"/>
    <w:rsid w:val="006F14B2"/>
    <w:rsid w:val="007111FC"/>
    <w:rsid w:val="007139CE"/>
    <w:rsid w:val="0073035A"/>
    <w:rsid w:val="007420F5"/>
    <w:rsid w:val="00745DBF"/>
    <w:rsid w:val="00763AB1"/>
    <w:rsid w:val="0078757C"/>
    <w:rsid w:val="0079480D"/>
    <w:rsid w:val="00797DB4"/>
    <w:rsid w:val="007A7281"/>
    <w:rsid w:val="007D0C16"/>
    <w:rsid w:val="00811684"/>
    <w:rsid w:val="00820C11"/>
    <w:rsid w:val="00823D72"/>
    <w:rsid w:val="00827F3B"/>
    <w:rsid w:val="00830876"/>
    <w:rsid w:val="00850519"/>
    <w:rsid w:val="008524DF"/>
    <w:rsid w:val="0085272F"/>
    <w:rsid w:val="00870F16"/>
    <w:rsid w:val="00876C13"/>
    <w:rsid w:val="00895986"/>
    <w:rsid w:val="008B5DB4"/>
    <w:rsid w:val="008C15B9"/>
    <w:rsid w:val="008C7522"/>
    <w:rsid w:val="008D17CA"/>
    <w:rsid w:val="008D212E"/>
    <w:rsid w:val="008F6E15"/>
    <w:rsid w:val="00922DC1"/>
    <w:rsid w:val="00924056"/>
    <w:rsid w:val="0093136D"/>
    <w:rsid w:val="00943522"/>
    <w:rsid w:val="009735C2"/>
    <w:rsid w:val="009C40DD"/>
    <w:rsid w:val="009C6602"/>
    <w:rsid w:val="009F4401"/>
    <w:rsid w:val="00A068B4"/>
    <w:rsid w:val="00A2111F"/>
    <w:rsid w:val="00A4088A"/>
    <w:rsid w:val="00A44377"/>
    <w:rsid w:val="00A60917"/>
    <w:rsid w:val="00A67083"/>
    <w:rsid w:val="00A712E4"/>
    <w:rsid w:val="00A816DE"/>
    <w:rsid w:val="00A9113F"/>
    <w:rsid w:val="00A94EB7"/>
    <w:rsid w:val="00AA3D6E"/>
    <w:rsid w:val="00AC155D"/>
    <w:rsid w:val="00AF5D0C"/>
    <w:rsid w:val="00AF7DCE"/>
    <w:rsid w:val="00B02AB9"/>
    <w:rsid w:val="00B100AB"/>
    <w:rsid w:val="00B40665"/>
    <w:rsid w:val="00B43876"/>
    <w:rsid w:val="00B52F1E"/>
    <w:rsid w:val="00B542FD"/>
    <w:rsid w:val="00B640F8"/>
    <w:rsid w:val="00B85998"/>
    <w:rsid w:val="00B96270"/>
    <w:rsid w:val="00BB6633"/>
    <w:rsid w:val="00BC3306"/>
    <w:rsid w:val="00BD60E6"/>
    <w:rsid w:val="00BF5769"/>
    <w:rsid w:val="00BF6F64"/>
    <w:rsid w:val="00BF7F35"/>
    <w:rsid w:val="00C066D9"/>
    <w:rsid w:val="00C10C71"/>
    <w:rsid w:val="00C11A04"/>
    <w:rsid w:val="00C25B70"/>
    <w:rsid w:val="00C366B0"/>
    <w:rsid w:val="00C57CC4"/>
    <w:rsid w:val="00C702CC"/>
    <w:rsid w:val="00CA2F33"/>
    <w:rsid w:val="00CB20ED"/>
    <w:rsid w:val="00CB30D7"/>
    <w:rsid w:val="00CB480F"/>
    <w:rsid w:val="00CC59F9"/>
    <w:rsid w:val="00CD19CB"/>
    <w:rsid w:val="00CE4849"/>
    <w:rsid w:val="00CF3B72"/>
    <w:rsid w:val="00CF5871"/>
    <w:rsid w:val="00D00F88"/>
    <w:rsid w:val="00D06FF8"/>
    <w:rsid w:val="00D10442"/>
    <w:rsid w:val="00D24F96"/>
    <w:rsid w:val="00D278F1"/>
    <w:rsid w:val="00D31409"/>
    <w:rsid w:val="00D341CE"/>
    <w:rsid w:val="00D63C4A"/>
    <w:rsid w:val="00D71429"/>
    <w:rsid w:val="00D77A73"/>
    <w:rsid w:val="00DA2924"/>
    <w:rsid w:val="00DA4278"/>
    <w:rsid w:val="00DB10C1"/>
    <w:rsid w:val="00DB7485"/>
    <w:rsid w:val="00DC13F2"/>
    <w:rsid w:val="00DC467C"/>
    <w:rsid w:val="00DC6DD4"/>
    <w:rsid w:val="00DE1574"/>
    <w:rsid w:val="00DE6A8C"/>
    <w:rsid w:val="00E05EB8"/>
    <w:rsid w:val="00E071B1"/>
    <w:rsid w:val="00E24945"/>
    <w:rsid w:val="00E402C8"/>
    <w:rsid w:val="00E57A2E"/>
    <w:rsid w:val="00E745CF"/>
    <w:rsid w:val="00E83B76"/>
    <w:rsid w:val="00EA7A74"/>
    <w:rsid w:val="00EC72DC"/>
    <w:rsid w:val="00ED5A2F"/>
    <w:rsid w:val="00EF7CD6"/>
    <w:rsid w:val="00F318AD"/>
    <w:rsid w:val="00F31A68"/>
    <w:rsid w:val="00F348B9"/>
    <w:rsid w:val="00F64806"/>
    <w:rsid w:val="00F72602"/>
    <w:rsid w:val="00F75928"/>
    <w:rsid w:val="00F80776"/>
    <w:rsid w:val="00FA0C83"/>
    <w:rsid w:val="00FA6AC2"/>
    <w:rsid w:val="00FC08F0"/>
    <w:rsid w:val="00FD4083"/>
    <w:rsid w:val="00FE0433"/>
    <w:rsid w:val="00FE2D12"/>
    <w:rsid w:val="00FE413A"/>
    <w:rsid w:val="00FF2C0C"/>
    <w:rsid w:val="00FF4F25"/>
    <w:rsid w:val="054E1D42"/>
    <w:rsid w:val="10F30FDC"/>
    <w:rsid w:val="14494545"/>
    <w:rsid w:val="2023399E"/>
    <w:rsid w:val="20DE07FA"/>
    <w:rsid w:val="2D6D47B8"/>
    <w:rsid w:val="30695B7C"/>
    <w:rsid w:val="33114EB1"/>
    <w:rsid w:val="3CAE5ED8"/>
    <w:rsid w:val="3CDE4DFC"/>
    <w:rsid w:val="44982141"/>
    <w:rsid w:val="52F46011"/>
    <w:rsid w:val="59AC3D97"/>
    <w:rsid w:val="5F160059"/>
    <w:rsid w:val="6D134829"/>
    <w:rsid w:val="715E00F4"/>
    <w:rsid w:val="74740719"/>
    <w:rsid w:val="75083286"/>
    <w:rsid w:val="79233111"/>
    <w:rsid w:val="795A1104"/>
    <w:rsid w:val="7B355A28"/>
    <w:rsid w:val="7B917919"/>
    <w:rsid w:val="7CA22B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Hyperlink"/>
    <w:qFormat/>
    <w:uiPriority w:val="99"/>
    <w:rPr>
      <w:color w:val="0000FF"/>
      <w:u w:val="single"/>
    </w:rPr>
  </w:style>
  <w:style w:type="paragraph" w:customStyle="1" w:styleId="10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link w:val="3"/>
    <w:uiPriority w:val="0"/>
    <w:rPr>
      <w:kern w:val="2"/>
      <w:sz w:val="18"/>
      <w:szCs w:val="18"/>
    </w:rPr>
  </w:style>
  <w:style w:type="character" w:customStyle="1" w:styleId="13">
    <w:name w:val="页脚 Char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ZX</Company>
  <Pages>8</Pages>
  <Words>2983</Words>
  <Characters>3052</Characters>
  <Lines>24</Lines>
  <Paragraphs>6</Paragraphs>
  <TotalTime>0</TotalTime>
  <ScaleCrop>false</ScaleCrop>
  <LinksUpToDate>false</LinksUpToDate>
  <CharactersWithSpaces>3169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2020-10-15T09:39:00Z</dcterms:created>
  <dc:creator>shguofeng</dc:creator>
  <cp:lastModifiedBy>蓉儿</cp:lastModifiedBy>
  <cp:lastPrinted>2023-01-09T08:07:00Z</cp:lastPrinted>
  <dcterms:modified xsi:type="dcterms:W3CDTF">2023-01-11T07:04:27Z</dcterms:modified>
  <dc:title>郭敬峰老师课纲3：《金牌客服沟通及投诉处理技巧》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55BE808F728041D6A58CCAD28D4DE3A4</vt:lpwstr>
  </property>
</Properties>
</file>