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center"/>
        <w:rPr>
          <w:rFonts w:hint="eastAsia" w:ascii="华文中宋" w:hAnsi="华文中宋" w:eastAsia="华文中宋"/>
          <w:b/>
          <w:bCs/>
          <w:sz w:val="44"/>
          <w:szCs w:val="44"/>
        </w:rPr>
      </w:pPr>
      <w:bookmarkStart w:id="0" w:name="_Hlk99639136"/>
      <w:bookmarkStart w:id="7" w:name="_GoBack"/>
      <w:bookmarkEnd w:id="7"/>
      <w:r>
        <w:rPr>
          <w:rFonts w:hint="eastAsia" w:ascii="华文中宋" w:hAnsi="华文中宋" w:eastAsia="华文中宋"/>
          <w:b/>
          <w:bCs/>
          <w:sz w:val="44"/>
          <w:szCs w:val="44"/>
        </w:rPr>
        <w:t>《打造职场人士的感恩阳光心态》</w:t>
      </w:r>
      <w:bookmarkEnd w:id="0"/>
      <w:r>
        <w:rPr>
          <w:rFonts w:hint="eastAsia" w:ascii="华文中宋" w:hAnsi="华文中宋" w:eastAsia="华文中宋"/>
          <w:b/>
          <w:bCs/>
          <w:sz w:val="44"/>
          <w:szCs w:val="44"/>
        </w:rPr>
        <w:t>大纲</w:t>
      </w:r>
    </w:p>
    <w:p>
      <w:pPr>
        <w:jc w:val="center"/>
        <w:rPr>
          <w:rFonts w:hint="eastAsia" w:ascii="华文中宋" w:hAnsi="华文中宋" w:eastAsia="华文中宋"/>
          <w:color w:val="0000FF"/>
          <w:sz w:val="30"/>
          <w:szCs w:val="30"/>
        </w:rPr>
      </w:pPr>
    </w:p>
    <w:p>
      <w:pPr>
        <w:rPr>
          <w:rStyle w:val="7"/>
          <w:rFonts w:hint="eastAsia" w:ascii="微软雅黑" w:hAnsi="微软雅黑" w:eastAsia="微软雅黑" w:cs="宋体"/>
          <w:color w:val="FF3399"/>
          <w:spacing w:val="15"/>
          <w:kern w:val="0"/>
          <w:sz w:val="28"/>
          <w:szCs w:val="22"/>
        </w:rPr>
      </w:pPr>
      <w:r>
        <w:rPr>
          <w:rStyle w:val="7"/>
          <w:rFonts w:hint="eastAsia" w:ascii="微软雅黑" w:hAnsi="微软雅黑" w:eastAsia="微软雅黑" w:cs="宋体"/>
          <w:color w:val="FF3399"/>
          <w:spacing w:val="15"/>
          <w:kern w:val="0"/>
          <w:sz w:val="28"/>
          <w:szCs w:val="22"/>
        </w:rPr>
        <w:t>【课程介绍】</w:t>
      </w:r>
    </w:p>
    <w:p>
      <w:pPr>
        <w:spacing w:line="400" w:lineRule="exact"/>
        <w:ind w:left="120" w:leftChars="57" w:firstLine="480" w:firstLineChars="200"/>
        <w:jc w:val="left"/>
        <w:rPr>
          <w:rFonts w:hint="eastAsia"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 xml:space="preserve">越来越多的企业都发现：员工工作效率长期得不到提升甚至不断下降、一到公司就感受到士气低落、消极抱怨，更有甚者是导致事故频发、成本不断上升等；这是在激烈的竞争和过重的压力面前，因为没有建立积极阳光心态，出现了缺少工作主动性、职业倦怠、心理紧张、痛苦压抑、负面情绪、丧失信心等不良心理状态，而又不知如何处理，导致企业团队绩效降低，职工收入减少，频繁跳槽，人员流失等不良影响。 </w:t>
      </w:r>
    </w:p>
    <w:p>
      <w:pPr>
        <w:spacing w:line="400" w:lineRule="exact"/>
        <w:ind w:left="120" w:leftChars="57" w:firstLine="482" w:firstLineChars="200"/>
        <w:jc w:val="left"/>
        <w:rPr>
          <w:rFonts w:hint="eastAsia" w:ascii="宋体" w:hAnsi="宋体" w:cs="宋体"/>
          <w:b/>
          <w:bCs/>
          <w:kern w:val="0"/>
          <w:sz w:val="24"/>
        </w:rPr>
      </w:pPr>
      <w:r>
        <w:rPr>
          <w:rFonts w:hint="eastAsia" w:ascii="宋体" w:hAnsi="宋体" w:cs="宋体"/>
          <w:b/>
          <w:bCs/>
          <w:kern w:val="0"/>
          <w:sz w:val="24"/>
          <w:lang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203200</wp:posOffset>
            </wp:positionH>
            <wp:positionV relativeFrom="paragraph">
              <wp:posOffset>328295</wp:posOffset>
            </wp:positionV>
            <wp:extent cx="5800090" cy="2381250"/>
            <wp:effectExtent l="0" t="0" r="10160" b="0"/>
            <wp:wrapSquare wrapText="bothSides"/>
            <wp:docPr id="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800090" cy="238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 w:cs="宋体"/>
          <w:b/>
          <w:bCs/>
          <w:kern w:val="0"/>
          <w:sz w:val="24"/>
        </w:rPr>
        <w:t>打造感恩阳光心态，积极自我激励，焕发工作热情是快乐高效工作的基础！</w:t>
      </w:r>
    </w:p>
    <w:p>
      <w:pPr>
        <w:spacing w:line="400" w:lineRule="exact"/>
        <w:ind w:left="120" w:leftChars="57" w:firstLine="480" w:firstLineChars="200"/>
        <w:jc w:val="left"/>
        <w:rPr>
          <w:rFonts w:hint="eastAsia" w:ascii="宋体" w:hAnsi="宋体"/>
          <w:bCs/>
          <w:sz w:val="24"/>
        </w:rPr>
      </w:pPr>
      <w:r>
        <w:rPr>
          <w:rFonts w:hint="eastAsia" w:ascii="宋体" w:hAnsi="宋体" w:cs="宋体"/>
          <w:kern w:val="0"/>
          <w:sz w:val="24"/>
        </w:rPr>
        <w:t>《</w:t>
      </w:r>
      <w:r>
        <w:rPr>
          <w:rFonts w:hint="eastAsia" w:ascii="宋体" w:hAnsi="宋体" w:cs="宋体"/>
          <w:b/>
          <w:bCs/>
          <w:kern w:val="0"/>
          <w:sz w:val="24"/>
        </w:rPr>
        <w:t>打造职场人士的感恩阳光心态》课程</w:t>
      </w:r>
      <w:r>
        <w:rPr>
          <w:rFonts w:hint="eastAsia" w:ascii="宋体" w:hAnsi="宋体"/>
          <w:bCs/>
          <w:sz w:val="24"/>
        </w:rPr>
        <w:t>从</w:t>
      </w:r>
      <w:r>
        <w:rPr>
          <w:rFonts w:hint="eastAsia" w:ascii="宋体" w:hAnsi="宋体"/>
          <w:color w:val="0000FF"/>
          <w:sz w:val="24"/>
        </w:rPr>
        <w:t>“</w:t>
      </w:r>
      <w:r>
        <w:rPr>
          <w:rFonts w:hint="eastAsia" w:ascii="宋体" w:hAnsi="宋体"/>
          <w:b/>
          <w:color w:val="0000FF"/>
          <w:sz w:val="24"/>
        </w:rPr>
        <w:t>打造感恩阳光心态、自我正向激励、快乐高效工作”</w:t>
      </w:r>
      <w:r>
        <w:rPr>
          <w:rFonts w:hint="eastAsia" w:ascii="宋体" w:hAnsi="宋体" w:cs="宋体"/>
          <w:kern w:val="0"/>
          <w:sz w:val="24"/>
        </w:rPr>
        <w:t>入手</w:t>
      </w:r>
      <w:r>
        <w:rPr>
          <w:rFonts w:hint="eastAsia" w:ascii="宋体" w:hAnsi="宋体"/>
        </w:rPr>
        <w:t>，</w:t>
      </w:r>
      <w:r>
        <w:rPr>
          <w:rFonts w:hint="eastAsia" w:ascii="宋体" w:hAnsi="宋体"/>
          <w:bCs/>
          <w:sz w:val="24"/>
        </w:rPr>
        <w:t>秉承幸福心理学理念，</w:t>
      </w:r>
      <w:r>
        <w:rPr>
          <w:rFonts w:hint="eastAsia" w:ascii="宋体" w:hAnsi="宋体" w:cs="宋体"/>
          <w:kern w:val="0"/>
          <w:sz w:val="24"/>
        </w:rPr>
        <w:t>运用企业教练技术，学会积极自我暗示</w:t>
      </w:r>
      <w:r>
        <w:rPr>
          <w:rFonts w:ascii="宋体" w:hAnsi="宋体" w:cs="宋体"/>
          <w:kern w:val="0"/>
          <w:sz w:val="24"/>
        </w:rPr>
        <w:t>，</w:t>
      </w:r>
      <w:r>
        <w:rPr>
          <w:rFonts w:hint="eastAsia" w:ascii="宋体" w:hAnsi="宋体" w:cs="宋体"/>
          <w:kern w:val="0"/>
          <w:sz w:val="24"/>
        </w:rPr>
        <w:t>让员工更</w:t>
      </w:r>
      <w:r>
        <w:rPr>
          <w:rFonts w:hint="eastAsia" w:ascii="宋体" w:hAnsi="宋体"/>
          <w:bCs/>
          <w:sz w:val="24"/>
        </w:rPr>
        <w:t>主动工作，开心幸福的生活！</w:t>
      </w:r>
      <w:r>
        <w:rPr>
          <w:rFonts w:hint="eastAsia" w:ascii="宋体" w:hAnsi="宋体" w:cs="宋体"/>
          <w:kern w:val="0"/>
          <w:sz w:val="24"/>
        </w:rPr>
        <w:t>职场阳光心态，就是懂得感恩，积极进取，努力拼搏，为梦想而奋斗的一种成熟心智。具备积极阳光心态可以令人深刻而不浮澡，谦和而不张扬，自信而又亲和，拥有阳光心态，对生活充满向往，用心感受生活带给我们的美好。人生不易，我们要以积极心态创造生活的美好：“幸福都是奋斗来的”，帮助企业提升经营绩效，缔造团队互助和良好工作氛围，提高团队凝聚力和战斗力。</w:t>
      </w:r>
    </w:p>
    <w:p>
      <w:pPr>
        <w:spacing w:line="400" w:lineRule="exact"/>
        <w:rPr>
          <w:rFonts w:hint="eastAsia" w:ascii="宋体" w:hAnsi="宋体"/>
          <w:bCs/>
          <w:sz w:val="24"/>
        </w:rPr>
      </w:pPr>
    </w:p>
    <w:p>
      <w:pPr>
        <w:rPr>
          <w:rStyle w:val="7"/>
          <w:rFonts w:hint="eastAsia" w:ascii="微软雅黑" w:hAnsi="微软雅黑" w:eastAsia="微软雅黑" w:cs="宋体"/>
          <w:color w:val="FF3399"/>
          <w:spacing w:val="15"/>
          <w:kern w:val="0"/>
          <w:sz w:val="28"/>
          <w:szCs w:val="22"/>
        </w:rPr>
      </w:pPr>
      <w:r>
        <w:rPr>
          <w:rStyle w:val="7"/>
          <w:rFonts w:hint="eastAsia" w:ascii="微软雅黑" w:hAnsi="微软雅黑" w:eastAsia="微软雅黑" w:cs="宋体"/>
          <w:color w:val="FF3399"/>
          <w:spacing w:val="15"/>
          <w:kern w:val="0"/>
          <w:sz w:val="28"/>
          <w:szCs w:val="22"/>
        </w:rPr>
        <w:t>【培训收益】</w:t>
      </w:r>
    </w:p>
    <w:p>
      <w:pPr>
        <w:numPr>
          <w:ilvl w:val="2"/>
          <w:numId w:val="1"/>
        </w:numPr>
        <w:spacing w:line="400" w:lineRule="exact"/>
        <w:ind w:left="1259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 xml:space="preserve">克服浮躁的职业心态，视困难挫折为历练机会，减少职场消极抱怨。  </w:t>
      </w:r>
    </w:p>
    <w:p>
      <w:pPr>
        <w:numPr>
          <w:ilvl w:val="2"/>
          <w:numId w:val="1"/>
        </w:numPr>
        <w:spacing w:line="400" w:lineRule="exact"/>
        <w:ind w:left="1259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 xml:space="preserve">培养积极的良好心态和成功信念，使员工对工作价值意义有全新认识。    </w:t>
      </w:r>
    </w:p>
    <w:p>
      <w:pPr>
        <w:numPr>
          <w:ilvl w:val="2"/>
          <w:numId w:val="1"/>
        </w:numPr>
        <w:spacing w:line="400" w:lineRule="exact"/>
        <w:ind w:left="1259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 xml:space="preserve">对职工的心理需求和心态状态有更深入了解，激发内在工作动力。 </w:t>
      </w:r>
    </w:p>
    <w:p>
      <w:pPr>
        <w:numPr>
          <w:ilvl w:val="2"/>
          <w:numId w:val="1"/>
        </w:numPr>
        <w:spacing w:line="400" w:lineRule="exact"/>
        <w:ind w:left="1259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增强正面情绪，处理负面情绪，从而解决工作中的心态问题。</w:t>
      </w:r>
    </w:p>
    <w:p>
      <w:pPr>
        <w:numPr>
          <w:ilvl w:val="2"/>
          <w:numId w:val="1"/>
        </w:numPr>
        <w:spacing w:line="400" w:lineRule="exact"/>
        <w:ind w:left="1259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持续加倍付出与积极的进取心，全面提高团队凝聚力与战斗力。</w:t>
      </w:r>
    </w:p>
    <w:p>
      <w:pPr>
        <w:numPr>
          <w:ilvl w:val="2"/>
          <w:numId w:val="1"/>
        </w:numPr>
        <w:spacing w:line="400" w:lineRule="exact"/>
        <w:ind w:left="1259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心怀感恩，活在当下，努力充实，焕发工作激情，提升生活情趣。</w:t>
      </w:r>
    </w:p>
    <w:p>
      <w:pPr>
        <w:numPr>
          <w:ilvl w:val="2"/>
          <w:numId w:val="1"/>
        </w:numPr>
        <w:spacing w:line="400" w:lineRule="exact"/>
        <w:ind w:left="1259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学会自我激励，激发主动性与创造性，培养积极心态面对人生。</w:t>
      </w:r>
    </w:p>
    <w:p>
      <w:pPr>
        <w:numPr>
          <w:ilvl w:val="2"/>
          <w:numId w:val="1"/>
        </w:numPr>
        <w:spacing w:line="400" w:lineRule="exact"/>
        <w:ind w:left="1259"/>
        <w:jc w:val="left"/>
        <w:rPr>
          <w:rFonts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懂得塑造良好的工作习惯，提升团队职业化素养程度。</w:t>
      </w:r>
    </w:p>
    <w:p>
      <w:pPr>
        <w:numPr>
          <w:ilvl w:val="2"/>
          <w:numId w:val="1"/>
        </w:numPr>
        <w:spacing w:line="400" w:lineRule="exact"/>
        <w:ind w:left="1259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学会自我激励10大技巧，收获工作事业成功和成就感。</w:t>
      </w:r>
    </w:p>
    <w:p>
      <w:pPr>
        <w:numPr>
          <w:ilvl w:val="2"/>
          <w:numId w:val="1"/>
        </w:numPr>
        <w:spacing w:line="400" w:lineRule="exact"/>
        <w:ind w:left="1259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幸福职场：ABC情绪理论改善全员的心态绩效和行为绩效。</w:t>
      </w:r>
    </w:p>
    <w:p>
      <w:pPr>
        <w:numPr>
          <w:ilvl w:val="2"/>
          <w:numId w:val="1"/>
        </w:numPr>
        <w:spacing w:line="400" w:lineRule="exact"/>
        <w:ind w:left="1259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提升职工学习意识和学习能力，提高企业竞争力和软实力。</w:t>
      </w:r>
    </w:p>
    <w:p>
      <w:pPr>
        <w:numPr>
          <w:ilvl w:val="2"/>
          <w:numId w:val="1"/>
        </w:numPr>
        <w:spacing w:line="400" w:lineRule="exact"/>
        <w:ind w:left="1259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培养积极双赢思维-升级BVR信念、价值观、行为模式系统。</w:t>
      </w:r>
    </w:p>
    <w:p>
      <w:pPr>
        <w:numPr>
          <w:ilvl w:val="2"/>
          <w:numId w:val="1"/>
        </w:numPr>
        <w:spacing w:line="400" w:lineRule="exact"/>
        <w:ind w:left="1259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探寻人生的意义和自我价值，带着爱和使命感工作，成就梦想。</w:t>
      </w:r>
    </w:p>
    <w:p>
      <w:pPr>
        <w:ind w:firstLine="551" w:firstLineChars="196"/>
        <w:rPr>
          <w:rFonts w:hint="eastAsia" w:ascii="华文中宋" w:hAnsi="华文中宋" w:eastAsia="华文中宋"/>
          <w:b/>
          <w:sz w:val="28"/>
          <w:szCs w:val="28"/>
        </w:rPr>
      </w:pPr>
    </w:p>
    <w:p>
      <w:pPr>
        <w:rPr>
          <w:rStyle w:val="7"/>
          <w:rFonts w:hint="eastAsia" w:ascii="微软雅黑" w:hAnsi="微软雅黑" w:eastAsia="微软雅黑" w:cs="宋体"/>
          <w:color w:val="FF3399"/>
          <w:spacing w:val="15"/>
          <w:kern w:val="0"/>
          <w:sz w:val="28"/>
          <w:szCs w:val="22"/>
        </w:rPr>
      </w:pPr>
      <w:r>
        <w:rPr>
          <w:rStyle w:val="7"/>
          <w:rFonts w:hint="eastAsia" w:ascii="微软雅黑" w:hAnsi="微软雅黑" w:eastAsia="微软雅黑" w:cs="宋体"/>
          <w:color w:val="FF3399"/>
          <w:spacing w:val="15"/>
          <w:kern w:val="0"/>
          <w:sz w:val="28"/>
          <w:szCs w:val="22"/>
        </w:rPr>
        <w:t>【授课方式】</w:t>
      </w:r>
    </w:p>
    <w:p>
      <w:pPr>
        <w:spacing w:line="400" w:lineRule="exact"/>
        <w:ind w:firstLine="480" w:firstLineChars="20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课程应用</w:t>
      </w:r>
      <w:r>
        <w:rPr>
          <w:rFonts w:hint="eastAsia"/>
          <w:b/>
          <w:bCs/>
          <w:sz w:val="24"/>
        </w:rPr>
        <w:t>职场心理学、幸福心理学及管理心理学等</w:t>
      </w:r>
      <w:r>
        <w:rPr>
          <w:rFonts w:hint="eastAsia"/>
          <w:bCs/>
          <w:sz w:val="24"/>
        </w:rPr>
        <w:t>相关技巧方法，以打造职业感恩、积极、阳光心态，提升全员工作内驱力为主旨，结合众多生动、深刻的真实案例，采用生动讲授、心理测评、团体活动、分组讨论等形式进行演绎，氛围轻松愉悦。</w:t>
      </w:r>
    </w:p>
    <w:p>
      <w:pPr>
        <w:widowControl/>
        <w:shd w:val="clear" w:color="auto" w:fill="FFFFFF"/>
        <w:spacing w:line="400" w:lineRule="exact"/>
        <w:jc w:val="left"/>
        <w:rPr>
          <w:rFonts w:hint="eastAsia" w:ascii="宋体" w:hAnsi="宋体" w:cs="Arial"/>
          <w:color w:val="333333"/>
          <w:kern w:val="0"/>
          <w:sz w:val="24"/>
        </w:rPr>
      </w:pPr>
      <w:r>
        <w:rPr>
          <w:rFonts w:hint="eastAsia" w:ascii="宋体" w:hAnsi="宋体"/>
          <w:sz w:val="24"/>
        </w:rPr>
        <w:t xml:space="preserve">    课程内容追求</w:t>
      </w:r>
      <w:r>
        <w:rPr>
          <w:rFonts w:hint="eastAsia" w:ascii="宋体" w:hAnsi="宋体"/>
          <w:b/>
          <w:sz w:val="24"/>
        </w:rPr>
        <w:t>实战、实操、实用</w:t>
      </w:r>
      <w:r>
        <w:rPr>
          <w:rFonts w:hint="eastAsia" w:ascii="宋体" w:hAnsi="宋体"/>
          <w:sz w:val="24"/>
        </w:rPr>
        <w:t>。</w:t>
      </w:r>
      <w:r>
        <w:rPr>
          <w:rFonts w:hint="eastAsia" w:ascii="宋体" w:hAnsi="宋体"/>
          <w:b/>
          <w:sz w:val="24"/>
        </w:rPr>
        <w:t>体验式培训</w:t>
      </w:r>
      <w:r>
        <w:rPr>
          <w:rFonts w:hint="eastAsia" w:ascii="宋体" w:hAnsi="宋体"/>
          <w:sz w:val="24"/>
        </w:rPr>
        <w:t>注重互动参与、在感悟中学习获得积极的智慧成长体验，</w:t>
      </w:r>
      <w:r>
        <w:rPr>
          <w:rFonts w:ascii="宋体" w:hAnsi="宋体" w:cs="Arial"/>
          <w:b/>
          <w:color w:val="333333"/>
          <w:kern w:val="0"/>
          <w:sz w:val="24"/>
        </w:rPr>
        <w:t>提升</w:t>
      </w:r>
      <w:r>
        <w:rPr>
          <w:rFonts w:hint="eastAsia" w:ascii="宋体" w:hAnsi="宋体"/>
          <w:b/>
          <w:sz w:val="24"/>
        </w:rPr>
        <w:t>幸福感和工作绩效</w:t>
      </w:r>
      <w:r>
        <w:rPr>
          <w:rFonts w:ascii="宋体" w:hAnsi="宋体" w:cs="Arial"/>
          <w:color w:val="333333"/>
          <w:kern w:val="0"/>
          <w:sz w:val="24"/>
        </w:rPr>
        <w:t>，形成独特的培训风格。</w:t>
      </w:r>
    </w:p>
    <w:p>
      <w:pPr>
        <w:ind w:firstLine="600" w:firstLineChars="250"/>
        <w:rPr>
          <w:rFonts w:hint="eastAsia"/>
          <w:bCs/>
          <w:color w:val="FF0000"/>
          <w:sz w:val="24"/>
        </w:rPr>
      </w:pPr>
    </w:p>
    <w:p>
      <w:pPr>
        <w:ind w:firstLine="551" w:firstLineChars="196"/>
        <w:rPr>
          <w:rFonts w:hint="eastAsia"/>
          <w:bCs/>
          <w:sz w:val="24"/>
        </w:rPr>
      </w:pPr>
      <w:r>
        <w:rPr>
          <w:rFonts w:hint="eastAsia" w:ascii="华文中宋" w:hAnsi="华文中宋" w:eastAsia="华文中宋"/>
          <w:b/>
          <w:sz w:val="28"/>
          <w:szCs w:val="28"/>
        </w:rPr>
        <w:t>【培训对象】：</w:t>
      </w:r>
      <w:r>
        <w:rPr>
          <w:rFonts w:hint="eastAsia"/>
          <w:bCs/>
          <w:sz w:val="24"/>
        </w:rPr>
        <w:t xml:space="preserve">  全体员工、一线班组长、基层主管、职业经理人等。</w:t>
      </w:r>
    </w:p>
    <w:p>
      <w:pPr>
        <w:ind w:firstLine="551" w:firstLineChars="196"/>
        <w:rPr>
          <w:rFonts w:hint="eastAsia"/>
          <w:bCs/>
          <w:sz w:val="24"/>
        </w:rPr>
      </w:pPr>
      <w:r>
        <w:rPr>
          <w:rFonts w:hint="eastAsia" w:ascii="华文中宋" w:hAnsi="华文中宋" w:eastAsia="华文中宋"/>
          <w:b/>
          <w:sz w:val="28"/>
          <w:szCs w:val="28"/>
        </w:rPr>
        <w:t xml:space="preserve">【授课时间】:    </w:t>
      </w:r>
      <w:r>
        <w:rPr>
          <w:rFonts w:hint="eastAsia"/>
          <w:bCs/>
          <w:sz w:val="24"/>
        </w:rPr>
        <w:t>1-2天</w:t>
      </w:r>
    </w:p>
    <w:p>
      <w:pPr>
        <w:ind w:firstLine="470" w:firstLineChars="196"/>
        <w:rPr>
          <w:rFonts w:hint="eastAsia"/>
          <w:bCs/>
          <w:sz w:val="24"/>
        </w:rPr>
      </w:pPr>
    </w:p>
    <w:p>
      <w:pPr>
        <w:rPr>
          <w:rStyle w:val="7"/>
          <w:rFonts w:hint="eastAsia" w:ascii="微软雅黑" w:hAnsi="微软雅黑" w:eastAsia="微软雅黑" w:cs="宋体"/>
          <w:color w:val="FF3399"/>
          <w:spacing w:val="15"/>
          <w:kern w:val="0"/>
          <w:sz w:val="28"/>
          <w:szCs w:val="22"/>
        </w:rPr>
      </w:pPr>
      <w:r>
        <w:rPr>
          <w:rStyle w:val="7"/>
          <w:rFonts w:hint="eastAsia" w:ascii="微软雅黑" w:hAnsi="微软雅黑" w:eastAsia="微软雅黑" w:cs="宋体"/>
          <w:color w:val="FF3399"/>
          <w:spacing w:val="15"/>
          <w:kern w:val="0"/>
          <w:sz w:val="28"/>
          <w:szCs w:val="22"/>
        </w:rPr>
        <w:t>【课程大纲】</w:t>
      </w:r>
    </w:p>
    <w:p>
      <w:pPr>
        <w:spacing w:line="400" w:lineRule="exact"/>
        <w:rPr>
          <w:rFonts w:ascii="微软雅黑" w:hAnsi="微软雅黑" w:eastAsia="微软雅黑"/>
          <w:b/>
          <w:bCs/>
          <w:color w:val="0000FF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  <w:t xml:space="preserve">第一单元：热身活动，分组团建 </w:t>
      </w:r>
    </w:p>
    <w:p>
      <w:pPr>
        <w:pStyle w:val="15"/>
        <w:numPr>
          <w:ilvl w:val="0"/>
          <w:numId w:val="2"/>
        </w:numPr>
        <w:spacing w:line="400" w:lineRule="exact"/>
        <w:ind w:firstLineChars="0"/>
        <w:rPr>
          <w:rFonts w:ascii="Times New Roman" w:hAnsi="Times New Roman"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全场热身活动 ：</w:t>
      </w:r>
      <w:r>
        <w:rPr>
          <w:rFonts w:hint="eastAsia" w:ascii="Times New Roman" w:hAnsi="Times New Roman"/>
          <w:bCs/>
          <w:sz w:val="24"/>
          <w:szCs w:val="24"/>
        </w:rPr>
        <w:t>《抓小奴》</w:t>
      </w:r>
    </w:p>
    <w:p>
      <w:pPr>
        <w:pStyle w:val="15"/>
        <w:spacing w:line="400" w:lineRule="exact"/>
        <w:ind w:firstLineChars="175"/>
        <w:rPr>
          <w:rFonts w:ascii="Times New Roman" w:hAnsi="Times New Roman"/>
          <w:bCs/>
          <w:sz w:val="24"/>
          <w:szCs w:val="24"/>
        </w:rPr>
      </w:pPr>
      <w:r>
        <w:rPr>
          <w:rFonts w:hint="eastAsia" w:ascii="Times New Roman" w:hAnsi="Times New Roman"/>
          <w:bCs/>
          <w:sz w:val="24"/>
          <w:szCs w:val="24"/>
        </w:rPr>
        <w:t>随机安排学员两两相对，AB角训练反应速度。</w:t>
      </w:r>
    </w:p>
    <w:p>
      <w:pPr>
        <w:pStyle w:val="15"/>
        <w:numPr>
          <w:ilvl w:val="0"/>
          <w:numId w:val="2"/>
        </w:numPr>
        <w:spacing w:line="400" w:lineRule="exact"/>
        <w:ind w:firstLineChars="0"/>
        <w:rPr>
          <w:rFonts w:ascii="宋体" w:hAnsi="宋体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团建展示PK：</w:t>
      </w:r>
      <w:r>
        <w:rPr>
          <w:rFonts w:hint="eastAsia" w:ascii="Times New Roman" w:hAnsi="Times New Roman"/>
          <w:bCs/>
          <w:sz w:val="24"/>
          <w:szCs w:val="24"/>
        </w:rPr>
        <w:t>《旗人旗语》</w:t>
      </w:r>
    </w:p>
    <w:p>
      <w:pPr>
        <w:spacing w:line="400" w:lineRule="exact"/>
        <w:ind w:firstLine="480" w:firstLineChars="200"/>
        <w:rPr>
          <w:bCs/>
          <w:sz w:val="24"/>
        </w:rPr>
      </w:pPr>
      <w:r>
        <w:rPr>
          <w:rFonts w:hint="eastAsia"/>
          <w:bCs/>
          <w:sz w:val="24"/>
        </w:rPr>
        <w:t>鱼骨式分组，组建团队选“司令”，起队名、队呼，设计队旗，每组讨论列出</w:t>
      </w:r>
      <w:r>
        <w:rPr>
          <w:rFonts w:hint="eastAsia"/>
          <w:b/>
          <w:bCs/>
          <w:sz w:val="24"/>
        </w:rPr>
        <w:t>3个心态困扰问题或培训期待收获</w:t>
      </w:r>
      <w:r>
        <w:rPr>
          <w:rFonts w:hint="eastAsia"/>
          <w:bCs/>
          <w:sz w:val="24"/>
        </w:rPr>
        <w:t>、进行团队风采展示，引爆大家参训的士气和热情。</w:t>
      </w:r>
    </w:p>
    <w:p>
      <w:pPr>
        <w:pStyle w:val="15"/>
        <w:numPr>
          <w:ilvl w:val="0"/>
          <w:numId w:val="2"/>
        </w:numPr>
        <w:spacing w:line="400" w:lineRule="exact"/>
        <w:ind w:firstLineChars="0"/>
        <w:rPr>
          <w:rFonts w:hint="eastAsia" w:ascii="宋体" w:hAnsi="宋体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请安排计分助教1名，递话筒助教2名，</w:t>
      </w:r>
      <w:r>
        <w:rPr>
          <w:rFonts w:hint="eastAsia" w:ascii="宋体" w:hAnsi="宋体"/>
          <w:bCs/>
          <w:sz w:val="24"/>
          <w:szCs w:val="24"/>
        </w:rPr>
        <w:t>教室左边各1名，教室右边各1名。</w:t>
      </w:r>
    </w:p>
    <w:p>
      <w:pPr>
        <w:pStyle w:val="15"/>
        <w:spacing w:line="400" w:lineRule="exact"/>
        <w:ind w:firstLine="0" w:firstLineChars="0"/>
        <w:rPr>
          <w:rFonts w:hint="eastAsia" w:ascii="宋体" w:hAnsi="宋体"/>
          <w:b/>
          <w:bCs/>
          <w:sz w:val="24"/>
          <w:szCs w:val="24"/>
        </w:rPr>
      </w:pPr>
    </w:p>
    <w:p>
      <w:pPr>
        <w:spacing w:line="400" w:lineRule="exact"/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</w:pPr>
      <w:bookmarkStart w:id="1" w:name="OLE_LINK5"/>
      <w:r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  <w:t>第二单元：感恩阳光心态塑造</w:t>
      </w:r>
    </w:p>
    <w:p>
      <w:pPr>
        <w:spacing w:line="400" w:lineRule="exact"/>
        <w:rPr>
          <w:rFonts w:hint="eastAsia"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互动游戏：</w:t>
      </w:r>
      <w:r>
        <w:rPr>
          <w:rFonts w:hint="eastAsia" w:ascii="宋体" w:hAnsi="宋体"/>
          <w:bCs/>
          <w:sz w:val="24"/>
        </w:rPr>
        <w:t>《赞美小游戏》</w:t>
      </w:r>
    </w:p>
    <w:bookmarkEnd w:id="1"/>
    <w:p>
      <w:pPr>
        <w:pStyle w:val="15"/>
        <w:spacing w:line="400" w:lineRule="exact"/>
        <w:ind w:firstLine="0" w:firstLineChars="0"/>
        <w:rPr>
          <w:rFonts w:hint="eastAsia" w:ascii="宋体" w:hAnsi="宋体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1、心态决定一切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（1）你干这份工作是什么心态？</w:t>
      </w:r>
    </w:p>
    <w:p>
      <w:pPr>
        <w:numPr>
          <w:ilvl w:val="2"/>
          <w:numId w:val="3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混；生存；生活；未来；等等…</w:t>
      </w:r>
    </w:p>
    <w:p>
      <w:pPr>
        <w:numPr>
          <w:ilvl w:val="2"/>
          <w:numId w:val="3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心智模式对比：打工心态与老板心态？</w:t>
      </w:r>
    </w:p>
    <w:p>
      <w:pPr>
        <w:numPr>
          <w:ilvl w:val="2"/>
          <w:numId w:val="3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你把这份工作看作是职业还是事业？</w:t>
      </w:r>
    </w:p>
    <w:p>
      <w:pPr>
        <w:spacing w:line="400" w:lineRule="exact"/>
        <w:ind w:firstLine="1446" w:firstLineChars="600"/>
        <w:rPr>
          <w:rFonts w:hint="eastAsia"/>
          <w:b/>
          <w:sz w:val="24"/>
        </w:rPr>
      </w:pPr>
      <w:r>
        <w:rPr>
          <w:rFonts w:hint="eastAsia"/>
          <w:b/>
          <w:bCs/>
          <w:sz w:val="24"/>
        </w:rPr>
        <w:t>团体活动：</w:t>
      </w:r>
      <w:r>
        <w:rPr>
          <w:rFonts w:hint="eastAsia"/>
          <w:b/>
          <w:sz w:val="24"/>
        </w:rPr>
        <w:t>《职业价值观大拍卖》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（2）自己投入工作的状态是尽力而为，还是全力以赴？</w:t>
      </w:r>
    </w:p>
    <w:p>
      <w:pPr>
        <w:pStyle w:val="15"/>
        <w:numPr>
          <w:ilvl w:val="3"/>
          <w:numId w:val="4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你给我多少钱，我就给你干多少活？</w:t>
      </w:r>
    </w:p>
    <w:p>
      <w:pPr>
        <w:pStyle w:val="15"/>
        <w:numPr>
          <w:ilvl w:val="3"/>
          <w:numId w:val="4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如何理解企业是我们的船？</w:t>
      </w:r>
    </w:p>
    <w:p>
      <w:pPr>
        <w:pStyle w:val="15"/>
        <w:spacing w:line="400" w:lineRule="exact"/>
        <w:ind w:firstLine="1446" w:firstLineChars="60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案例分享：</w:t>
      </w:r>
      <w:r>
        <w:rPr>
          <w:rFonts w:hint="eastAsia" w:ascii="宋体" w:hAnsi="宋体"/>
          <w:b/>
          <w:sz w:val="24"/>
          <w:szCs w:val="24"/>
        </w:rPr>
        <w:t>《买土豆的故事》</w:t>
      </w:r>
    </w:p>
    <w:p>
      <w:pPr>
        <w:pStyle w:val="15"/>
        <w:numPr>
          <w:ilvl w:val="3"/>
          <w:numId w:val="4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要想获得发展空间，主要靠谁？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（3）要先有付出，才能有回报——责权利相一致法则。</w:t>
      </w:r>
    </w:p>
    <w:p>
      <w:pPr>
        <w:spacing w:line="400" w:lineRule="exact"/>
        <w:ind w:firstLine="964" w:firstLineChars="400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实战训练</w:t>
      </w:r>
      <w:r>
        <w:rPr>
          <w:rFonts w:hint="eastAsia"/>
          <w:bCs/>
          <w:sz w:val="24"/>
        </w:rPr>
        <w:t>：</w:t>
      </w:r>
      <w:r>
        <w:rPr>
          <w:rFonts w:hint="eastAsia"/>
          <w:b/>
          <w:sz w:val="24"/>
        </w:rPr>
        <w:t xml:space="preserve">《击掌吉尼斯》 </w:t>
      </w:r>
      <w:r>
        <w:rPr>
          <w:rFonts w:hint="eastAsia"/>
          <w:bCs/>
          <w:sz w:val="24"/>
        </w:rPr>
        <w:t>增强学员自信，敢于挑战困难</w:t>
      </w:r>
    </w:p>
    <w:p>
      <w:pPr>
        <w:widowControl/>
        <w:spacing w:line="400" w:lineRule="exact"/>
        <w:rPr>
          <w:rFonts w:hint="eastAsia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2、</w:t>
      </w:r>
      <w:r>
        <w:rPr>
          <w:rFonts w:hint="eastAsia"/>
          <w:b/>
          <w:bCs/>
          <w:sz w:val="24"/>
        </w:rPr>
        <w:t>心怀感恩阳光心态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（1）积极心态：</w:t>
      </w:r>
    </w:p>
    <w:p>
      <w:pPr>
        <w:spacing w:line="400" w:lineRule="exact"/>
        <w:ind w:left="840"/>
        <w:rPr>
          <w:rFonts w:hint="eastAsia"/>
          <w:bCs/>
          <w:sz w:val="24"/>
        </w:rPr>
      </w:pPr>
      <w:bookmarkStart w:id="2" w:name="OLE_LINK10"/>
      <w:r>
        <w:rPr>
          <w:rFonts w:hint="eastAsia"/>
          <w:bCs/>
          <w:sz w:val="24"/>
        </w:rPr>
        <w:t>A、</w:t>
      </w:r>
      <w:bookmarkEnd w:id="2"/>
      <w:r>
        <w:rPr>
          <w:rFonts w:hint="eastAsia"/>
          <w:bCs/>
          <w:sz w:val="24"/>
        </w:rPr>
        <w:t>改变思维定势</w:t>
      </w:r>
    </w:p>
    <w:p>
      <w:pPr>
        <w:spacing w:line="400" w:lineRule="exact"/>
        <w:ind w:left="84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B、合理情绪ABC理论</w:t>
      </w:r>
    </w:p>
    <w:p>
      <w:p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 xml:space="preserve">                    </w:t>
      </w:r>
      <w:r>
        <w:rPr>
          <w:rFonts w:hint="eastAsia"/>
          <w:b/>
          <w:sz w:val="24"/>
        </w:rPr>
        <w:t>案例分析：如何识别改变不合理的认知观念</w:t>
      </w:r>
    </w:p>
    <w:p>
      <w:pPr>
        <w:spacing w:line="400" w:lineRule="exact"/>
        <w:ind w:left="84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C、增强自我信心</w:t>
      </w:r>
    </w:p>
    <w:p>
      <w:pPr>
        <w:numPr>
          <w:ilvl w:val="2"/>
          <w:numId w:val="3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 xml:space="preserve"> 积极心理学：人生的幸福大厦</w:t>
      </w:r>
    </w:p>
    <w:p>
      <w:pPr>
        <w:numPr>
          <w:ilvl w:val="2"/>
          <w:numId w:val="3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 xml:space="preserve"> 品格优势与美德</w:t>
      </w:r>
    </w:p>
    <w:p>
      <w:pPr>
        <w:numPr>
          <w:ilvl w:val="2"/>
          <w:numId w:val="3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 xml:space="preserve"> 积极自我正向暗示</w:t>
      </w:r>
    </w:p>
    <w:p>
      <w:pPr>
        <w:widowControl/>
        <w:spacing w:line="400" w:lineRule="exact"/>
        <w:rPr>
          <w:rFonts w:hint="eastAsia"/>
          <w:b/>
          <w:sz w:val="24"/>
        </w:rPr>
      </w:pPr>
      <w:r>
        <w:rPr>
          <w:rFonts w:hint="eastAsia" w:ascii="宋体" w:hAnsi="宋体" w:cs="宋体"/>
          <w:color w:val="333333"/>
          <w:kern w:val="0"/>
          <w:sz w:val="24"/>
        </w:rPr>
        <w:t xml:space="preserve">           </w:t>
      </w:r>
      <w:r>
        <w:rPr>
          <w:rFonts w:hint="eastAsia"/>
          <w:b/>
          <w:sz w:val="24"/>
        </w:rPr>
        <w:t>互动：说出你的最佳时刻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（2）付出心态</w:t>
      </w:r>
    </w:p>
    <w:p>
      <w:pPr>
        <w:pStyle w:val="15"/>
        <w:numPr>
          <w:ilvl w:val="3"/>
          <w:numId w:val="4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努力需要付出，成功需要等待</w:t>
      </w:r>
    </w:p>
    <w:p>
      <w:pPr>
        <w:pStyle w:val="15"/>
        <w:numPr>
          <w:ilvl w:val="3"/>
          <w:numId w:val="4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你是雇员，但你更是主人</w:t>
      </w:r>
    </w:p>
    <w:p>
      <w:pPr>
        <w:spacing w:line="400" w:lineRule="exact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b/>
          <w:bCs/>
          <w:sz w:val="24"/>
        </w:rPr>
        <w:t xml:space="preserve">            故事：</w:t>
      </w:r>
      <w:r>
        <w:rPr>
          <w:rFonts w:hint="eastAsia" w:ascii="宋体" w:hAnsi="宋体" w:cs="宋体"/>
          <w:sz w:val="24"/>
        </w:rPr>
        <w:t>最后的房子——为自己工作</w:t>
      </w:r>
    </w:p>
    <w:p>
      <w:pPr>
        <w:pStyle w:val="15"/>
        <w:numPr>
          <w:ilvl w:val="3"/>
          <w:numId w:val="4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领导不在，要干得更好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（3）学习心态</w:t>
      </w:r>
    </w:p>
    <w:p>
      <w:pPr>
        <w:numPr>
          <w:ilvl w:val="2"/>
          <w:numId w:val="3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关于成长1个的数学算式</w:t>
      </w:r>
    </w:p>
    <w:p>
      <w:pPr>
        <w:numPr>
          <w:ilvl w:val="2"/>
          <w:numId w:val="3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做一个3专的好员工：专业的态度/专业的技巧/专业知识</w:t>
      </w:r>
    </w:p>
    <w:p>
      <w:pPr>
        <w:numPr>
          <w:ilvl w:val="2"/>
          <w:numId w:val="3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潮流学习7种方法：随时学/随机学/轻松学/快乐学/创新学/广泛学/空杯学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（4）感恩心态</w:t>
      </w:r>
    </w:p>
    <w:p>
      <w:pPr>
        <w:spacing w:line="400" w:lineRule="exact"/>
        <w:ind w:left="840"/>
        <w:rPr>
          <w:rFonts w:hint="eastAsia"/>
          <w:bCs/>
          <w:sz w:val="24"/>
        </w:rPr>
      </w:pPr>
      <w:bookmarkStart w:id="3" w:name="OLE_LINK1"/>
      <w:r>
        <w:rPr>
          <w:rFonts w:hint="eastAsia"/>
          <w:bCs/>
          <w:sz w:val="24"/>
        </w:rPr>
        <w:t>A、</w:t>
      </w:r>
      <w:bookmarkEnd w:id="3"/>
      <w:r>
        <w:rPr>
          <w:rFonts w:hint="eastAsia"/>
          <w:bCs/>
          <w:sz w:val="24"/>
        </w:rPr>
        <w:t>“感恩”的力量</w:t>
      </w:r>
    </w:p>
    <w:p>
      <w:pPr>
        <w:spacing w:line="400" w:lineRule="exact"/>
        <w:ind w:left="840"/>
        <w:rPr>
          <w:rFonts w:hint="eastAsia"/>
          <w:bCs/>
          <w:sz w:val="24"/>
        </w:rPr>
      </w:pPr>
      <w:bookmarkStart w:id="4" w:name="OLE_LINK3"/>
      <w:r>
        <w:rPr>
          <w:rFonts w:hint="eastAsia"/>
          <w:bCs/>
          <w:sz w:val="24"/>
        </w:rPr>
        <w:t>B、</w:t>
      </w:r>
      <w:bookmarkEnd w:id="4"/>
      <w:r>
        <w:rPr>
          <w:rFonts w:hint="eastAsia"/>
          <w:bCs/>
          <w:sz w:val="24"/>
        </w:rPr>
        <w:t>如何培养对公司感恩的心？</w:t>
      </w:r>
    </w:p>
    <w:p>
      <w:pPr>
        <w:spacing w:line="400" w:lineRule="exact"/>
        <w:ind w:left="840"/>
        <w:rPr>
          <w:rFonts w:hint="eastAsia"/>
          <w:bCs/>
          <w:sz w:val="24"/>
        </w:rPr>
      </w:pPr>
      <w:bookmarkStart w:id="5" w:name="OLE_LINK4"/>
      <w:r>
        <w:rPr>
          <w:rFonts w:hint="eastAsia"/>
          <w:bCs/>
          <w:sz w:val="24"/>
        </w:rPr>
        <w:t>C、</w:t>
      </w:r>
      <w:bookmarkEnd w:id="5"/>
      <w:r>
        <w:rPr>
          <w:rFonts w:hint="eastAsia"/>
          <w:bCs/>
          <w:sz w:val="24"/>
        </w:rPr>
        <w:t>养成感恩的习惯：常怀感恩的心 /多讲感恩的话 /多做感恩的事</w:t>
      </w:r>
    </w:p>
    <w:p>
      <w:pPr>
        <w:pStyle w:val="15"/>
        <w:numPr>
          <w:ilvl w:val="3"/>
          <w:numId w:val="4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 xml:space="preserve">感恩公司，给了我施展的平台  </w:t>
      </w:r>
    </w:p>
    <w:p>
      <w:pPr>
        <w:pStyle w:val="15"/>
        <w:numPr>
          <w:ilvl w:val="3"/>
          <w:numId w:val="4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 xml:space="preserve">感恩同事，给了我工作的乐趣  </w:t>
      </w:r>
    </w:p>
    <w:p>
      <w:pPr>
        <w:pStyle w:val="15"/>
        <w:numPr>
          <w:ilvl w:val="3"/>
          <w:numId w:val="4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 xml:space="preserve">感恩上司， 给了我成长的指导  </w:t>
      </w:r>
    </w:p>
    <w:p>
      <w:pPr>
        <w:pStyle w:val="15"/>
        <w:numPr>
          <w:ilvl w:val="3"/>
          <w:numId w:val="4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 xml:space="preserve">感恩老板，给了我就业的机会  </w:t>
      </w:r>
    </w:p>
    <w:p>
      <w:pPr>
        <w:spacing w:line="400" w:lineRule="exact"/>
        <w:ind w:left="840" w:firstLine="723" w:firstLineChars="300"/>
        <w:rPr>
          <w:rFonts w:hint="eastAsia"/>
          <w:bCs/>
          <w:sz w:val="24"/>
        </w:rPr>
      </w:pPr>
      <w:r>
        <w:rPr>
          <w:rFonts w:hint="eastAsia"/>
          <w:b/>
          <w:sz w:val="24"/>
        </w:rPr>
        <w:t>现场演练：</w:t>
      </w:r>
      <w:r>
        <w:rPr>
          <w:rFonts w:hint="eastAsia"/>
          <w:bCs/>
          <w:sz w:val="24"/>
        </w:rPr>
        <w:t>写一份感恩信</w:t>
      </w:r>
    </w:p>
    <w:p>
      <w:pPr>
        <w:spacing w:line="400" w:lineRule="exact"/>
        <w:rPr>
          <w:rFonts w:hint="eastAsia"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3、工作效果、效率、效益和效能区分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（1）树立以结果为导向，学会用结果说话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（2）作为一名员工的最大价值如何体现？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（3）遇到问题你是否善于为自己找借口，推卸责任？</w:t>
      </w:r>
    </w:p>
    <w:p>
      <w:pPr>
        <w:numPr>
          <w:ilvl w:val="2"/>
          <w:numId w:val="3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还是积极主动地解决问题，承担责任？</w:t>
      </w:r>
    </w:p>
    <w:p>
      <w:pPr>
        <w:numPr>
          <w:ilvl w:val="2"/>
          <w:numId w:val="3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责任胜于能力</w:t>
      </w:r>
    </w:p>
    <w:p>
      <w:pPr>
        <w:numPr>
          <w:ilvl w:val="2"/>
          <w:numId w:val="3"/>
        </w:numPr>
        <w:spacing w:line="400" w:lineRule="exact"/>
        <w:rPr>
          <w:bCs/>
          <w:sz w:val="24"/>
        </w:rPr>
      </w:pPr>
      <w:r>
        <w:rPr>
          <w:rFonts w:hint="eastAsia"/>
          <w:bCs/>
          <w:sz w:val="24"/>
        </w:rPr>
        <w:t>没有责任感，就没有执行力</w:t>
      </w:r>
    </w:p>
    <w:p>
      <w:pPr>
        <w:spacing w:line="400" w:lineRule="exact"/>
        <w:ind w:left="420" w:firstLine="964" w:firstLineChars="400"/>
        <w:rPr>
          <w:rFonts w:hint="eastAsia" w:ascii="宋体" w:hAnsi="宋体"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案例分享：</w:t>
      </w:r>
      <w:r>
        <w:rPr>
          <w:rFonts w:hint="eastAsia" w:ascii="宋体" w:hAnsi="宋体"/>
          <w:bCs/>
          <w:sz w:val="24"/>
        </w:rPr>
        <w:t>张小龙的责任感</w:t>
      </w:r>
    </w:p>
    <w:p>
      <w:pPr>
        <w:pStyle w:val="15"/>
        <w:spacing w:line="400" w:lineRule="exact"/>
        <w:ind w:firstLine="0" w:firstLineChars="0"/>
        <w:rPr>
          <w:rFonts w:hint="eastAsia" w:ascii="宋体" w:hAnsi="宋体"/>
          <w:bCs/>
          <w:sz w:val="24"/>
          <w:szCs w:val="24"/>
        </w:rPr>
      </w:pPr>
    </w:p>
    <w:p>
      <w:pPr>
        <w:spacing w:line="400" w:lineRule="exact"/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  <w:t>第三单元：职业情商EQ提升</w:t>
      </w:r>
    </w:p>
    <w:p>
      <w:pPr>
        <w:spacing w:line="400" w:lineRule="exact"/>
        <w:rPr>
          <w:rFonts w:hint="eastAsia" w:ascii="宋体" w:hAnsi="宋体"/>
          <w:sz w:val="24"/>
        </w:rPr>
      </w:pPr>
      <w:r>
        <w:rPr>
          <w:rFonts w:hint="eastAsia" w:ascii="宋体" w:hAnsi="宋体"/>
          <w:b/>
          <w:bCs/>
          <w:sz w:val="24"/>
        </w:rPr>
        <w:t>互动游戏：</w:t>
      </w:r>
      <w:r>
        <w:rPr>
          <w:rFonts w:hint="eastAsia" w:ascii="宋体" w:hAnsi="宋体"/>
          <w:sz w:val="24"/>
        </w:rPr>
        <w:t>《我演你猜》</w:t>
      </w:r>
    </w:p>
    <w:p>
      <w:pPr>
        <w:pStyle w:val="15"/>
        <w:spacing w:line="400" w:lineRule="exact"/>
        <w:ind w:firstLine="0" w:firstLineChars="0"/>
        <w:rPr>
          <w:rFonts w:hint="eastAsia" w:ascii="宋体" w:hAnsi="宋体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1、认识情绪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（1）解读“七情六欲五毒”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“考眼力”识别情绪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 xml:space="preserve"> 如何情绪觉察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 xml:space="preserve"> AB型性格测试及案例分析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（2）情绪对我们的影响</w:t>
      </w:r>
    </w:p>
    <w:p>
      <w:pPr>
        <w:pStyle w:val="15"/>
        <w:numPr>
          <w:ilvl w:val="3"/>
          <w:numId w:val="4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案例分析：“情绪垃圾桶”与“好心情效应”</w:t>
      </w:r>
    </w:p>
    <w:p>
      <w:pPr>
        <w:pStyle w:val="15"/>
        <w:numPr>
          <w:ilvl w:val="3"/>
          <w:numId w:val="4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如何1秒钟处理消极情绪？分组讨论</w:t>
      </w:r>
    </w:p>
    <w:p>
      <w:pPr>
        <w:pStyle w:val="15"/>
        <w:numPr>
          <w:ilvl w:val="3"/>
          <w:numId w:val="4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心理测评：你的情绪稳定吗？</w:t>
      </w:r>
    </w:p>
    <w:p>
      <w:pPr>
        <w:tabs>
          <w:tab w:val="left" w:pos="360"/>
        </w:tabs>
        <w:spacing w:line="400" w:lineRule="exact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b/>
          <w:bCs/>
          <w:sz w:val="24"/>
        </w:rPr>
        <w:t>2、情绪控制技巧：</w:t>
      </w:r>
      <w:r>
        <w:rPr>
          <w:rFonts w:hint="eastAsia" w:ascii="宋体" w:hAnsi="宋体" w:cs="宋体"/>
          <w:sz w:val="24"/>
        </w:rPr>
        <w:t>指标VS治本方法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（1）控制他人情绪六步法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（2）情绪调适方法：父母状态、成人状态、儿童状态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（3）增加正面情绪技巧</w:t>
      </w:r>
    </w:p>
    <w:p>
      <w:pPr>
        <w:pStyle w:val="4"/>
        <w:widowControl/>
        <w:spacing w:before="0" w:beforeAutospacing="0" w:after="0" w:afterAutospacing="0" w:line="400" w:lineRule="exact"/>
        <w:jc w:val="left"/>
        <w:rPr>
          <w:rFonts w:hint="eastAsia" w:ascii="宋体" w:hAnsi="宋体" w:cs="宋体"/>
          <w:sz w:val="24"/>
          <w:lang w:bidi="ar-SA"/>
        </w:rPr>
      </w:pPr>
      <w:r>
        <w:rPr>
          <w:rFonts w:hint="eastAsia" w:ascii="宋体" w:hAnsi="宋体" w:cs="宋体"/>
          <w:b/>
          <w:bCs/>
          <w:sz w:val="24"/>
          <w:lang w:bidi="ar-SA"/>
        </w:rPr>
        <w:t xml:space="preserve">3、什么是情商？ </w:t>
      </w:r>
      <w:r>
        <w:rPr>
          <w:rFonts w:hint="eastAsia" w:ascii="宋体" w:hAnsi="宋体" w:cs="宋体"/>
          <w:sz w:val="24"/>
          <w:lang w:bidi="ar-SA"/>
        </w:rPr>
        <w:t>分组讨论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（1）认知自己的情绪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（2）妥善管理自己的情绪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What-我现在有什么情绪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Why-我为什么会有这种情绪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How-如何有效的管理情绪</w:t>
      </w:r>
    </w:p>
    <w:p>
      <w:pPr>
        <w:pStyle w:val="4"/>
        <w:widowControl/>
        <w:spacing w:before="0" w:beforeAutospacing="0" w:after="0" w:afterAutospacing="0" w:line="400" w:lineRule="exact"/>
        <w:ind w:firstLine="1205" w:firstLineChars="500"/>
        <w:jc w:val="left"/>
        <w:rPr>
          <w:rFonts w:hint="eastAsia" w:ascii="宋体" w:hAnsi="宋体" w:cs="宋体"/>
          <w:sz w:val="24"/>
          <w:lang w:bidi="ar-SA"/>
        </w:rPr>
      </w:pPr>
      <w:r>
        <w:rPr>
          <w:rFonts w:hint="eastAsia" w:ascii="宋体" w:hAnsi="宋体" w:cs="宋体"/>
          <w:b/>
          <w:bCs/>
          <w:sz w:val="24"/>
          <w:lang w:bidi="ar-SA"/>
        </w:rPr>
        <w:t>实战演练</w:t>
      </w:r>
      <w:r>
        <w:rPr>
          <w:rFonts w:hint="eastAsia" w:ascii="宋体" w:hAnsi="宋体" w:cs="宋体"/>
          <w:sz w:val="24"/>
          <w:lang w:bidi="ar-SA"/>
        </w:rPr>
        <w:t>：工作中被领导批评了，怎么办？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（3）自我激励</w:t>
      </w:r>
    </w:p>
    <w:p>
      <w:pPr>
        <w:spacing w:line="400" w:lineRule="exact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 </w:t>
      </w:r>
      <w:r>
        <w:rPr>
          <w:rFonts w:hint="eastAsia" w:ascii="宋体" w:hAnsi="宋体" w:cs="宋体"/>
          <w:b/>
          <w:bCs/>
          <w:sz w:val="24"/>
        </w:rPr>
        <w:t>案例分享：</w:t>
      </w:r>
      <w:r>
        <w:rPr>
          <w:rFonts w:hint="eastAsia" w:ascii="宋体" w:hAnsi="宋体" w:cs="宋体"/>
          <w:sz w:val="24"/>
        </w:rPr>
        <w:t>如何1秒钟自我正向激励？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（4）了解他人的情绪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（5）和谐的人际关系</w:t>
      </w:r>
    </w:p>
    <w:p>
      <w:pPr>
        <w:spacing w:line="400" w:lineRule="exact"/>
        <w:rPr>
          <w:rFonts w:hint="eastAsia"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4、职业情商EQ塑造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（1）如何识别情绪及自我激励</w:t>
      </w:r>
    </w:p>
    <w:p>
      <w:pPr>
        <w:spacing w:line="400" w:lineRule="exact"/>
        <w:ind w:firstLine="964" w:firstLineChars="4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b/>
          <w:sz w:val="24"/>
        </w:rPr>
        <w:t>心理测试：</w:t>
      </w:r>
      <w:r>
        <w:rPr>
          <w:rFonts w:hint="eastAsia" w:ascii="宋体" w:hAnsi="宋体" w:cs="宋体"/>
          <w:sz w:val="24"/>
        </w:rPr>
        <w:t>如何识别客户情绪状态？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（2）职业情商提升</w:t>
      </w:r>
    </w:p>
    <w:p>
      <w:pPr>
        <w:spacing w:line="400" w:lineRule="exact"/>
        <w:ind w:firstLine="964" w:firstLineChars="4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b/>
          <w:sz w:val="24"/>
        </w:rPr>
        <w:t>情景模拟：</w:t>
      </w:r>
      <w:r>
        <w:rPr>
          <w:rFonts w:hint="eastAsia" w:ascii="宋体" w:hAnsi="宋体" w:cs="宋体"/>
          <w:sz w:val="24"/>
        </w:rPr>
        <w:t>如何做一个高情商的职场精英？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（3）高职业情商的表现：</w:t>
      </w:r>
    </w:p>
    <w:p>
      <w:pPr>
        <w:pStyle w:val="15"/>
        <w:numPr>
          <w:ilvl w:val="3"/>
          <w:numId w:val="4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学会沟通</w:t>
      </w:r>
    </w:p>
    <w:p>
      <w:pPr>
        <w:pStyle w:val="15"/>
        <w:numPr>
          <w:ilvl w:val="3"/>
          <w:numId w:val="4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学会微笑</w:t>
      </w:r>
    </w:p>
    <w:p>
      <w:pPr>
        <w:pStyle w:val="15"/>
        <w:numPr>
          <w:ilvl w:val="3"/>
          <w:numId w:val="4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学会称赞别人</w:t>
      </w:r>
    </w:p>
    <w:p>
      <w:pPr>
        <w:pStyle w:val="15"/>
        <w:numPr>
          <w:ilvl w:val="3"/>
          <w:numId w:val="4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学会倾听和说话</w:t>
      </w:r>
    </w:p>
    <w:p>
      <w:pPr>
        <w:pStyle w:val="15"/>
        <w:numPr>
          <w:ilvl w:val="3"/>
          <w:numId w:val="4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学会低调做人</w:t>
      </w:r>
    </w:p>
    <w:p>
      <w:pPr>
        <w:pStyle w:val="15"/>
        <w:numPr>
          <w:ilvl w:val="3"/>
          <w:numId w:val="4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善于豁达待人</w:t>
      </w:r>
    </w:p>
    <w:p>
      <w:pPr>
        <w:spacing w:line="400" w:lineRule="exact"/>
        <w:rPr>
          <w:rFonts w:hint="eastAsia" w:ascii="宋体" w:hAnsi="宋体" w:cs="宋体"/>
          <w:b/>
          <w:bCs/>
          <w:sz w:val="24"/>
        </w:rPr>
      </w:pPr>
    </w:p>
    <w:p>
      <w:pPr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  <w:t>第四单元：奉献精神与自我激励</w:t>
      </w:r>
    </w:p>
    <w:p>
      <w:pPr>
        <w:spacing w:line="400" w:lineRule="exact"/>
        <w:rPr>
          <w:rFonts w:hint="eastAsia" w:ascii="宋体" w:hAnsi="宋体" w:cs="宋体"/>
          <w:bCs/>
          <w:color w:val="0000FF"/>
          <w:sz w:val="24"/>
        </w:rPr>
      </w:pPr>
      <w:r>
        <w:rPr>
          <w:rFonts w:hint="eastAsia" w:ascii="宋体" w:hAnsi="宋体" w:cs="宋体"/>
          <w:b/>
          <w:bCs/>
          <w:sz w:val="24"/>
        </w:rPr>
        <w:t>团体活动</w:t>
      </w:r>
      <w:r>
        <w:rPr>
          <w:rFonts w:hint="eastAsia" w:ascii="宋体" w:hAnsi="宋体" w:cs="宋体"/>
          <w:b/>
          <w:sz w:val="24"/>
        </w:rPr>
        <w:t>：</w:t>
      </w:r>
      <w:r>
        <w:rPr>
          <w:rFonts w:hint="eastAsia" w:ascii="宋体" w:hAnsi="宋体" w:cs="宋体"/>
          <w:sz w:val="24"/>
        </w:rPr>
        <w:t>《</w:t>
      </w:r>
      <w:r>
        <w:rPr>
          <w:rFonts w:hint="eastAsia" w:ascii="宋体" w:hAnsi="宋体" w:cs="宋体"/>
          <w:bCs/>
          <w:sz w:val="24"/>
        </w:rPr>
        <w:t>极速报数</w:t>
      </w:r>
      <w:r>
        <w:rPr>
          <w:rFonts w:hint="eastAsia" w:ascii="宋体" w:hAnsi="宋体" w:cs="宋体"/>
          <w:sz w:val="24"/>
        </w:rPr>
        <w:t>》</w:t>
      </w:r>
    </w:p>
    <w:p>
      <w:pPr>
        <w:spacing w:line="400" w:lineRule="exact"/>
        <w:rPr>
          <w:rFonts w:hint="eastAsia"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1、职业人为什么要具备奉献敬业精神？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（1）职业人的最高境界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（2）一流的企业由一流的员工组成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（3）态度比能力更重要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（4）形成自我品质</w:t>
      </w:r>
    </w:p>
    <w:p>
      <w:pPr>
        <w:pStyle w:val="15"/>
        <w:spacing w:line="400" w:lineRule="exact"/>
        <w:ind w:firstLine="901" w:firstLineChars="374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/>
          <w:b/>
          <w:bCs/>
          <w:sz w:val="24"/>
          <w:szCs w:val="24"/>
        </w:rPr>
        <w:t>案例分享：</w:t>
      </w:r>
      <w:r>
        <w:rPr>
          <w:rFonts w:hint="eastAsia" w:ascii="宋体" w:hAnsi="宋体"/>
          <w:bCs/>
          <w:sz w:val="24"/>
          <w:szCs w:val="24"/>
        </w:rPr>
        <w:t>华为的企业文化</w:t>
      </w:r>
      <w:r>
        <w:rPr>
          <w:rFonts w:hint="eastAsia" w:ascii="宋体" w:hAnsi="宋体" w:cs="宋体"/>
          <w:bCs/>
          <w:sz w:val="24"/>
        </w:rPr>
        <w:t xml:space="preserve"> </w:t>
      </w:r>
    </w:p>
    <w:p>
      <w:pPr>
        <w:spacing w:line="400" w:lineRule="exact"/>
        <w:rPr>
          <w:rFonts w:hint="eastAsia"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2、职业精神与核心竞争力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（1）你的核心竞争力是什么？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（2）上司喜欢什么样的下属？-有责任意识的人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（3）企业欣赏什么样的员工？</w:t>
      </w:r>
    </w:p>
    <w:p>
      <w:pPr>
        <w:spacing w:line="400" w:lineRule="exact"/>
        <w:ind w:firstLine="964" w:firstLineChars="400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案例分析：</w:t>
      </w:r>
      <w:r>
        <w:rPr>
          <w:rFonts w:hint="eastAsia"/>
          <w:bCs/>
          <w:sz w:val="24"/>
        </w:rPr>
        <w:t>阿里巴巴童文红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（4）你在社会上的立身之本？</w:t>
      </w:r>
    </w:p>
    <w:p>
      <w:pPr>
        <w:spacing w:line="400" w:lineRule="exact"/>
        <w:rPr>
          <w:rFonts w:hint="eastAsia"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3、你愿意和什么样的同事相处？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 xml:space="preserve">（1）小组汇总：最珍贵的5-10个特征 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 xml:space="preserve">（2）思考：得到大家认同的是什么？ 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（3）自我反思：</w:t>
      </w:r>
    </w:p>
    <w:p>
      <w:pPr>
        <w:pStyle w:val="15"/>
        <w:numPr>
          <w:ilvl w:val="3"/>
          <w:numId w:val="4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 xml:space="preserve">我是这样的人吗？ </w:t>
      </w:r>
    </w:p>
    <w:p>
      <w:pPr>
        <w:pStyle w:val="15"/>
        <w:numPr>
          <w:ilvl w:val="3"/>
          <w:numId w:val="4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 xml:space="preserve">我符合大家描述特征吗？ </w:t>
      </w:r>
    </w:p>
    <w:p>
      <w:pPr>
        <w:pStyle w:val="15"/>
        <w:numPr>
          <w:ilvl w:val="3"/>
          <w:numId w:val="4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 xml:space="preserve">制定行动计划：提升自己综合素养，我的行动计划是？   </w:t>
      </w:r>
    </w:p>
    <w:p>
      <w:pPr>
        <w:spacing w:line="400" w:lineRule="exact"/>
        <w:rPr>
          <w:rFonts w:hint="eastAsia"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4、自我激励技巧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（1）如何设定工作目标？SMART原则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（2）调动潜能7大法则：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体验法则（实景/模拟/想象）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视觉化法则（眼见为实）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重复法则（无限次）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强势法则（棒喝法）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压力法则（逼迫法）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激励法则（制度化）</w:t>
      </w:r>
    </w:p>
    <w:p>
      <w:pPr>
        <w:numPr>
          <w:ilvl w:val="2"/>
          <w:numId w:val="3"/>
        </w:numPr>
        <w:spacing w:line="400" w:lineRule="exact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最最法则（最爱+最重要）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（3）自我激励十大技巧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（4）潜意识自我能量提升</w:t>
      </w:r>
    </w:p>
    <w:p>
      <w:pPr>
        <w:pStyle w:val="15"/>
        <w:numPr>
          <w:ilvl w:val="3"/>
          <w:numId w:val="4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 xml:space="preserve"> 潜意识的3大特点</w:t>
      </w:r>
    </w:p>
    <w:p>
      <w:pPr>
        <w:pStyle w:val="15"/>
        <w:numPr>
          <w:ilvl w:val="3"/>
          <w:numId w:val="4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 xml:space="preserve"> 催眠体验：渐进式自我放松技术</w:t>
      </w:r>
    </w:p>
    <w:p>
      <w:pPr>
        <w:pStyle w:val="15"/>
        <w:numPr>
          <w:ilvl w:val="3"/>
          <w:numId w:val="4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 xml:space="preserve"> 放松减压：冥想快速身心放松</w:t>
      </w:r>
    </w:p>
    <w:p>
      <w:pPr>
        <w:spacing w:line="400" w:lineRule="exact"/>
        <w:rPr>
          <w:sz w:val="24"/>
        </w:rPr>
      </w:pPr>
      <w:r>
        <w:rPr>
          <w:rFonts w:hint="eastAsia"/>
          <w:b/>
          <w:bCs/>
          <w:sz w:val="24"/>
        </w:rPr>
        <w:t xml:space="preserve">                        现场展示：</w:t>
      </w:r>
      <w:r>
        <w:rPr>
          <w:rFonts w:hint="eastAsia"/>
          <w:sz w:val="24"/>
        </w:rPr>
        <w:t>《神奇催眠“架人桥”》</w:t>
      </w:r>
    </w:p>
    <w:p>
      <w:pPr>
        <w:pStyle w:val="19"/>
        <w:spacing w:line="400" w:lineRule="exact"/>
        <w:ind w:firstLine="0" w:firstLineChars="0"/>
        <w:rPr>
          <w:rFonts w:ascii="宋体" w:hAnsi="宋体"/>
          <w:b/>
          <w:bCs/>
          <w:sz w:val="24"/>
        </w:rPr>
      </w:pPr>
      <w:r>
        <w:rPr>
          <w:rFonts w:ascii="宋体" w:hAnsi="宋体"/>
          <w:b/>
          <w:bCs/>
          <w:sz w:val="24"/>
        </w:rPr>
        <w:t>5</w:t>
      </w:r>
      <w:r>
        <w:rPr>
          <w:rFonts w:hint="eastAsia" w:ascii="宋体" w:hAnsi="宋体"/>
          <w:b/>
          <w:bCs/>
          <w:sz w:val="24"/>
        </w:rPr>
        <w:t>、升级BVR信念系统：培养积极双赢思维</w:t>
      </w:r>
    </w:p>
    <w:p>
      <w:pPr>
        <w:spacing w:line="400" w:lineRule="exact"/>
        <w:ind w:firstLine="120" w:firstLineChars="5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（1）14世纪欧洲黑死病爆发，薄伽丘隔离在家中写下了不朽名著《十日谈》</w:t>
      </w:r>
    </w:p>
    <w:p>
      <w:pPr>
        <w:spacing w:line="400" w:lineRule="exact"/>
        <w:ind w:firstLine="120" w:firstLineChars="5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（</w:t>
      </w:r>
      <w:r>
        <w:rPr>
          <w:bCs/>
          <w:sz w:val="24"/>
        </w:rPr>
        <w:t>2</w:t>
      </w:r>
      <w:r>
        <w:rPr>
          <w:rFonts w:hint="eastAsia"/>
          <w:bCs/>
          <w:sz w:val="24"/>
        </w:rPr>
        <w:t>）17世纪伦敦鼠疫，牛顿独居被苹果砸开了脑洞，发现了万有引力</w:t>
      </w:r>
    </w:p>
    <w:p>
      <w:pPr>
        <w:spacing w:line="400" w:lineRule="exact"/>
        <w:ind w:firstLine="120" w:firstLineChars="5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（</w:t>
      </w:r>
      <w:r>
        <w:rPr>
          <w:bCs/>
          <w:sz w:val="24"/>
        </w:rPr>
        <w:t>3</w:t>
      </w:r>
      <w:r>
        <w:rPr>
          <w:rFonts w:hint="eastAsia"/>
          <w:bCs/>
          <w:sz w:val="24"/>
        </w:rPr>
        <w:t>）19世纪俄罗斯瘟疫爆发，普希金困在家里三个月内写了6部中篇，4部长篇和27首抒情诗</w:t>
      </w:r>
    </w:p>
    <w:p>
      <w:pPr>
        <w:spacing w:line="400" w:lineRule="exact"/>
        <w:ind w:firstLine="120" w:firstLineChars="5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（</w:t>
      </w:r>
      <w:r>
        <w:rPr>
          <w:bCs/>
          <w:sz w:val="24"/>
        </w:rPr>
        <w:t>4</w:t>
      </w:r>
      <w:r>
        <w:rPr>
          <w:rFonts w:hint="eastAsia"/>
          <w:bCs/>
          <w:sz w:val="24"/>
        </w:rPr>
        <w:t>）普希金走出隔离区第二年，达尔文登上了小猎犬号，在小小船舱里揭开万物起源</w:t>
      </w:r>
    </w:p>
    <w:p>
      <w:pPr>
        <w:spacing w:line="400" w:lineRule="exact"/>
        <w:ind w:firstLine="120" w:firstLineChars="50"/>
        <w:rPr>
          <w:bCs/>
          <w:sz w:val="24"/>
        </w:rPr>
      </w:pPr>
      <w:r>
        <w:rPr>
          <w:rFonts w:hint="eastAsia"/>
          <w:bCs/>
          <w:sz w:val="24"/>
        </w:rPr>
        <w:t>（</w:t>
      </w:r>
      <w:r>
        <w:rPr>
          <w:bCs/>
          <w:sz w:val="24"/>
        </w:rPr>
        <w:t>5</w:t>
      </w:r>
      <w:r>
        <w:rPr>
          <w:rFonts w:hint="eastAsia"/>
          <w:bCs/>
          <w:sz w:val="24"/>
        </w:rPr>
        <w:t>）孤独难受，但并不可怕，能忍受离群索居而奋勇提升者便是英雄！</w:t>
      </w:r>
    </w:p>
    <w:p>
      <w:pPr>
        <w:pStyle w:val="15"/>
        <w:spacing w:line="400" w:lineRule="exact"/>
        <w:ind w:firstLine="0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 xml:space="preserve"> </w:t>
      </w:r>
      <w:r>
        <w:rPr>
          <w:rFonts w:ascii="宋体" w:hAnsi="宋体"/>
          <w:bCs/>
          <w:sz w:val="24"/>
          <w:szCs w:val="24"/>
        </w:rPr>
        <w:t xml:space="preserve">     </w:t>
      </w:r>
      <w:r>
        <w:rPr>
          <w:rFonts w:ascii="宋体" w:hAnsi="宋体"/>
          <w:b/>
          <w:sz w:val="24"/>
          <w:szCs w:val="24"/>
        </w:rPr>
        <w:t xml:space="preserve"> </w:t>
      </w:r>
      <w:bookmarkStart w:id="6" w:name="_Hlk124171168"/>
      <w:r>
        <w:rPr>
          <w:rFonts w:hint="eastAsia" w:ascii="宋体" w:hAnsi="宋体"/>
          <w:b/>
          <w:sz w:val="24"/>
          <w:szCs w:val="24"/>
        </w:rPr>
        <w:t>自我测评：</w:t>
      </w:r>
      <w:r>
        <w:rPr>
          <w:rFonts w:hint="eastAsia" w:ascii="宋体" w:hAnsi="宋体"/>
          <w:bCs/>
          <w:sz w:val="24"/>
          <w:szCs w:val="24"/>
        </w:rPr>
        <w:t>你的心理资本有多高？自信、希望、乐观、韧性</w:t>
      </w:r>
    </w:p>
    <w:bookmarkEnd w:id="6"/>
    <w:p>
      <w:pPr>
        <w:rPr>
          <w:rFonts w:hint="eastAsia"/>
          <w:sz w:val="24"/>
        </w:rPr>
      </w:pPr>
    </w:p>
    <w:p>
      <w:pPr>
        <w:spacing w:line="400" w:lineRule="exact"/>
        <w:rPr>
          <w:rFonts w:ascii="微软雅黑" w:hAnsi="微软雅黑" w:eastAsia="微软雅黑"/>
          <w:b/>
          <w:bCs/>
          <w:color w:val="0000FF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  <w:t>第五单元：总结应用</w:t>
      </w:r>
    </w:p>
    <w:p>
      <w:pPr>
        <w:spacing w:line="400" w:lineRule="exac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1、本课程我感触最深的地方是：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</w:t>
      </w:r>
      <w:r>
        <w:rPr>
          <w:rFonts w:ascii="宋体" w:hAnsi="宋体" w:cs="宋体"/>
          <w:bCs/>
          <w:sz w:val="24"/>
        </w:rPr>
        <w:t>1</w:t>
      </w:r>
      <w:r>
        <w:rPr>
          <w:rFonts w:hint="eastAsia" w:ascii="宋体" w:hAnsi="宋体" w:cs="宋体"/>
          <w:bCs/>
          <w:sz w:val="24"/>
        </w:rPr>
        <w:t>）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</w:t>
      </w:r>
    </w:p>
    <w:p>
      <w:pPr>
        <w:spacing w:line="400" w:lineRule="exact"/>
        <w:ind w:firstLine="120" w:firstLineChars="50"/>
        <w:rPr>
          <w:bCs/>
          <w:sz w:val="24"/>
        </w:rPr>
      </w:pPr>
    </w:p>
    <w:p>
      <w:pPr>
        <w:spacing w:line="400" w:lineRule="exac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2、我将在自己的工作（生活）中改变如下：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</w:t>
      </w:r>
      <w:r>
        <w:rPr>
          <w:rFonts w:ascii="宋体" w:hAnsi="宋体" w:cs="宋体"/>
          <w:bCs/>
          <w:sz w:val="24"/>
        </w:rPr>
        <w:t>1</w:t>
      </w:r>
      <w:r>
        <w:rPr>
          <w:rFonts w:hint="eastAsia" w:ascii="宋体" w:hAnsi="宋体" w:cs="宋体"/>
          <w:bCs/>
          <w:sz w:val="24"/>
        </w:rPr>
        <w:t>）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</w:t>
      </w:r>
    </w:p>
    <w:p>
      <w:pPr>
        <w:spacing w:line="400" w:lineRule="exact"/>
        <w:rPr>
          <w:rFonts w:hint="eastAsia"/>
          <w:bCs/>
          <w:sz w:val="24"/>
        </w:rPr>
      </w:pPr>
    </w:p>
    <w:p>
      <w:pPr>
        <w:spacing w:line="400" w:lineRule="exact"/>
        <w:rPr>
          <w:rFonts w:ascii="微软雅黑" w:hAnsi="微软雅黑" w:eastAsia="微软雅黑"/>
          <w:b/>
          <w:bCs/>
          <w:color w:val="0000FF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  <w:t>第六单元：互动解疑答惑</w:t>
      </w:r>
    </w:p>
    <w:p>
      <w:pPr>
        <w:spacing w:line="360" w:lineRule="exact"/>
        <w:jc w:val="left"/>
        <w:rPr>
          <w:rFonts w:ascii="宋体" w:hAnsi="宋体" w:cs="Arial"/>
          <w:color w:val="333333"/>
          <w:szCs w:val="21"/>
        </w:rPr>
      </w:pPr>
    </w:p>
    <w:p>
      <w:pPr>
        <w:spacing w:line="360" w:lineRule="exact"/>
        <w:jc w:val="left"/>
        <w:rPr>
          <w:rFonts w:ascii="宋体" w:hAnsi="宋体" w:cs="Arial"/>
          <w:color w:val="333333"/>
          <w:szCs w:val="21"/>
        </w:rPr>
      </w:pPr>
    </w:p>
    <w:p>
      <w:pPr>
        <w:spacing w:line="360" w:lineRule="exact"/>
        <w:jc w:val="left"/>
        <w:rPr>
          <w:rFonts w:ascii="宋体" w:hAnsi="宋体" w:cs="Arial"/>
          <w:color w:val="333333"/>
          <w:szCs w:val="21"/>
        </w:rPr>
      </w:pPr>
    </w:p>
    <w:p>
      <w:pPr>
        <w:spacing w:line="360" w:lineRule="exact"/>
        <w:jc w:val="left"/>
        <w:rPr>
          <w:rFonts w:ascii="宋体" w:hAnsi="宋体" w:cs="Arial"/>
          <w:color w:val="333333"/>
          <w:szCs w:val="21"/>
        </w:rPr>
      </w:pPr>
    </w:p>
    <w:p>
      <w:pPr>
        <w:spacing w:line="360" w:lineRule="exact"/>
        <w:jc w:val="left"/>
        <w:rPr>
          <w:rFonts w:ascii="宋体" w:hAnsi="宋体" w:cs="Arial"/>
          <w:color w:val="333333"/>
          <w:szCs w:val="21"/>
        </w:rPr>
      </w:pPr>
    </w:p>
    <w:p>
      <w:pPr>
        <w:spacing w:line="360" w:lineRule="exact"/>
        <w:jc w:val="left"/>
        <w:rPr>
          <w:rFonts w:ascii="宋体" w:hAnsi="宋体" w:cs="Arial"/>
          <w:color w:val="333333"/>
          <w:szCs w:val="21"/>
        </w:rPr>
      </w:pPr>
    </w:p>
    <w:p>
      <w:pPr>
        <w:spacing w:line="360" w:lineRule="exact"/>
        <w:jc w:val="left"/>
        <w:rPr>
          <w:rFonts w:ascii="宋体" w:hAnsi="宋体" w:cs="Arial"/>
          <w:color w:val="333333"/>
          <w:szCs w:val="21"/>
        </w:rPr>
      </w:pPr>
    </w:p>
    <w:p>
      <w:pPr>
        <w:spacing w:line="360" w:lineRule="exact"/>
        <w:jc w:val="left"/>
        <w:rPr>
          <w:rFonts w:hint="eastAsia" w:ascii="宋体" w:hAnsi="宋体" w:cs="Arial"/>
          <w:color w:val="333333"/>
          <w:szCs w:val="21"/>
        </w:rPr>
      </w:pPr>
    </w:p>
    <w:p>
      <w:pPr>
        <w:spacing w:line="420" w:lineRule="exact"/>
        <w:ind w:firstLine="420" w:firstLineChars="20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[本资料原创版权归郭敬峰老师本人所有，仅供合作伙伴与业务合作使用，未经书面授权及同意，任何机构及个人不得模仿复制，否则追究法律责任]</w:t>
      </w:r>
    </w:p>
    <w:sectPr>
      <w:footerReference r:id="rId3" w:type="default"/>
      <w:pgSz w:w="12240" w:h="15840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华文中宋">
    <w:altName w:val="宋体"/>
    <w:panose1 w:val="02010600040101010101"/>
    <w:charset w:val="86"/>
    <w:family w:val="auto"/>
    <w:pitch w:val="default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hint="eastAsia"/>
        <w:lang w:eastAsia="zh-CN"/>
      </w:rPr>
    </w:pPr>
    <w:r>
      <w:rPr>
        <w:rFonts w:hint="eastAsia"/>
      </w:rPr>
      <w:t xml:space="preserve">版权所有   翻印必究！    </w:t>
    </w:r>
    <w:r>
      <w:rPr>
        <w:lang w:val="zh-CN"/>
      </w:rPr>
      <w:t xml:space="preserve"> </w:t>
    </w:r>
    <w:r>
      <w:rPr>
        <w:b/>
        <w:sz w:val="24"/>
      </w:rPr>
      <w:fldChar w:fldCharType="begin"/>
    </w:r>
    <w:r>
      <w:rPr>
        <w:b/>
      </w:rPr>
      <w:instrText xml:space="preserve">PAGE</w:instrText>
    </w:r>
    <w:r>
      <w:rPr>
        <w:b/>
        <w:sz w:val="24"/>
      </w:rPr>
      <w:fldChar w:fldCharType="separate"/>
    </w:r>
    <w:r>
      <w:rPr>
        <w:b/>
        <w:sz w:val="24"/>
      </w:rPr>
      <w:t>13</w:t>
    </w:r>
    <w:r>
      <w:rPr>
        <w:b/>
        <w:sz w:val="24"/>
      </w:rPr>
      <w:fldChar w:fldCharType="end"/>
    </w:r>
    <w:r>
      <w:rPr>
        <w:lang w:val="zh-CN"/>
      </w:rPr>
      <w:t xml:space="preserve"> / </w:t>
    </w:r>
    <w:r>
      <w:rPr>
        <w:b/>
        <w:sz w:val="24"/>
      </w:rPr>
      <w:fldChar w:fldCharType="begin"/>
    </w:r>
    <w:r>
      <w:rPr>
        <w:b/>
      </w:rPr>
      <w:instrText xml:space="preserve">NUMPAGES</w:instrText>
    </w:r>
    <w:r>
      <w:rPr>
        <w:b/>
        <w:sz w:val="24"/>
      </w:rPr>
      <w:fldChar w:fldCharType="separate"/>
    </w:r>
    <w:r>
      <w:rPr>
        <w:b/>
        <w:sz w:val="24"/>
      </w:rPr>
      <w:t>13</w:t>
    </w:r>
    <w:r>
      <w:rPr>
        <w:b/>
        <w:sz w:val="24"/>
      </w:rPr>
      <w:fldChar w:fldCharType="end"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7745FF1"/>
    <w:multiLevelType w:val="multilevel"/>
    <w:tmpl w:val="17745FF1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4A013DAA"/>
    <w:multiLevelType w:val="multilevel"/>
    <w:tmpl w:val="4A013DAA"/>
    <w:lvl w:ilvl="0" w:tentative="0">
      <w:start w:val="1"/>
      <w:numFmt w:val="decimal"/>
      <w:lvlText w:val="%1、"/>
      <w:lvlJc w:val="left"/>
      <w:pPr>
        <w:ind w:left="390" w:hanging="390"/>
      </w:pPr>
      <w:rPr>
        <w:rFonts w:hint="default" w:ascii="宋体" w:hAnsi="宋体"/>
        <w:b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0D31BB5"/>
    <w:multiLevelType w:val="multilevel"/>
    <w:tmpl w:val="70D31BB5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3">
    <w:nsid w:val="71A93823"/>
    <w:multiLevelType w:val="multilevel"/>
    <w:tmpl w:val="71A93823"/>
    <w:lvl w:ilvl="0" w:tentative="0">
      <w:start w:val="1"/>
      <w:numFmt w:val="bullet"/>
      <w:lvlText w:val="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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hyphenationZone w:val="360"/>
  <w:displayHorizontalDrawingGridEvery w:val="1"/>
  <w:displayVerticalDrawingGridEvery w:val="1"/>
  <w:noPunctuationKerning w:val="1"/>
  <w:characterSpacingControl w:val="doNotCompress"/>
  <w:doNotValidateAgainstSchema/>
  <w:doNotDemarcateInvalidXml/>
  <w:compat>
    <w:spaceForUL/>
    <w:doNotLeaveBackslashAlone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4187"/>
    <w:rsid w:val="00013870"/>
    <w:rsid w:val="00014376"/>
    <w:rsid w:val="00016B0E"/>
    <w:rsid w:val="000200CF"/>
    <w:rsid w:val="0002431A"/>
    <w:rsid w:val="00025E8D"/>
    <w:rsid w:val="000269E2"/>
    <w:rsid w:val="000276D5"/>
    <w:rsid w:val="000400CA"/>
    <w:rsid w:val="00040379"/>
    <w:rsid w:val="000437F2"/>
    <w:rsid w:val="00047A1B"/>
    <w:rsid w:val="00054A5D"/>
    <w:rsid w:val="0006316C"/>
    <w:rsid w:val="00063A9E"/>
    <w:rsid w:val="0006527F"/>
    <w:rsid w:val="0008058F"/>
    <w:rsid w:val="000809C8"/>
    <w:rsid w:val="00085B8D"/>
    <w:rsid w:val="00087AF9"/>
    <w:rsid w:val="00091F89"/>
    <w:rsid w:val="0009423A"/>
    <w:rsid w:val="000A0887"/>
    <w:rsid w:val="000A1BB6"/>
    <w:rsid w:val="000A3BBB"/>
    <w:rsid w:val="000B1EC8"/>
    <w:rsid w:val="000B5899"/>
    <w:rsid w:val="000B5C20"/>
    <w:rsid w:val="000C06D4"/>
    <w:rsid w:val="000C459D"/>
    <w:rsid w:val="000C6972"/>
    <w:rsid w:val="000D5667"/>
    <w:rsid w:val="000D5712"/>
    <w:rsid w:val="000E311C"/>
    <w:rsid w:val="000E327E"/>
    <w:rsid w:val="000F5BA6"/>
    <w:rsid w:val="00110237"/>
    <w:rsid w:val="00111573"/>
    <w:rsid w:val="00112A21"/>
    <w:rsid w:val="00115771"/>
    <w:rsid w:val="0012511C"/>
    <w:rsid w:val="00136106"/>
    <w:rsid w:val="0013763F"/>
    <w:rsid w:val="00140579"/>
    <w:rsid w:val="001429D9"/>
    <w:rsid w:val="00156E54"/>
    <w:rsid w:val="00157640"/>
    <w:rsid w:val="00160DC8"/>
    <w:rsid w:val="0016135A"/>
    <w:rsid w:val="00165788"/>
    <w:rsid w:val="001658C6"/>
    <w:rsid w:val="00165F1B"/>
    <w:rsid w:val="001676CE"/>
    <w:rsid w:val="00170712"/>
    <w:rsid w:val="00170834"/>
    <w:rsid w:val="00170E81"/>
    <w:rsid w:val="00171C20"/>
    <w:rsid w:val="00171CAB"/>
    <w:rsid w:val="00182C30"/>
    <w:rsid w:val="001869A8"/>
    <w:rsid w:val="001A6BED"/>
    <w:rsid w:val="001B34CB"/>
    <w:rsid w:val="001B6CEA"/>
    <w:rsid w:val="001B7758"/>
    <w:rsid w:val="001B7BF0"/>
    <w:rsid w:val="001C33AD"/>
    <w:rsid w:val="001D04D9"/>
    <w:rsid w:val="001D75BB"/>
    <w:rsid w:val="001E1C23"/>
    <w:rsid w:val="001E3913"/>
    <w:rsid w:val="001E42BC"/>
    <w:rsid w:val="001F56E0"/>
    <w:rsid w:val="001F7A0D"/>
    <w:rsid w:val="00201074"/>
    <w:rsid w:val="00205E02"/>
    <w:rsid w:val="0020675D"/>
    <w:rsid w:val="00212A41"/>
    <w:rsid w:val="002161CB"/>
    <w:rsid w:val="002219A1"/>
    <w:rsid w:val="002243CD"/>
    <w:rsid w:val="00224E3F"/>
    <w:rsid w:val="002273F2"/>
    <w:rsid w:val="00231676"/>
    <w:rsid w:val="00232ED8"/>
    <w:rsid w:val="00233CDA"/>
    <w:rsid w:val="00236917"/>
    <w:rsid w:val="00236EA8"/>
    <w:rsid w:val="00237ABF"/>
    <w:rsid w:val="00241B8C"/>
    <w:rsid w:val="00241CF0"/>
    <w:rsid w:val="00245CB9"/>
    <w:rsid w:val="00247EDC"/>
    <w:rsid w:val="0026002D"/>
    <w:rsid w:val="00271AA2"/>
    <w:rsid w:val="00274A70"/>
    <w:rsid w:val="002750D9"/>
    <w:rsid w:val="00275ADD"/>
    <w:rsid w:val="00275B04"/>
    <w:rsid w:val="00283B2C"/>
    <w:rsid w:val="00287014"/>
    <w:rsid w:val="002956A0"/>
    <w:rsid w:val="00296929"/>
    <w:rsid w:val="002A2970"/>
    <w:rsid w:val="002B3F67"/>
    <w:rsid w:val="002B496B"/>
    <w:rsid w:val="002B4FCD"/>
    <w:rsid w:val="002C2CA9"/>
    <w:rsid w:val="002C3A82"/>
    <w:rsid w:val="002C6CE9"/>
    <w:rsid w:val="002D1A9D"/>
    <w:rsid w:val="002D606B"/>
    <w:rsid w:val="002E4F3D"/>
    <w:rsid w:val="002E54A5"/>
    <w:rsid w:val="002E5EC7"/>
    <w:rsid w:val="002F2AC3"/>
    <w:rsid w:val="002F46DC"/>
    <w:rsid w:val="00303986"/>
    <w:rsid w:val="00312BB5"/>
    <w:rsid w:val="00312D9B"/>
    <w:rsid w:val="00321EB7"/>
    <w:rsid w:val="00327239"/>
    <w:rsid w:val="0033225F"/>
    <w:rsid w:val="0033321B"/>
    <w:rsid w:val="00335D5D"/>
    <w:rsid w:val="00336877"/>
    <w:rsid w:val="003371ED"/>
    <w:rsid w:val="0035014F"/>
    <w:rsid w:val="00351060"/>
    <w:rsid w:val="00364B5F"/>
    <w:rsid w:val="00366244"/>
    <w:rsid w:val="00370C31"/>
    <w:rsid w:val="00372317"/>
    <w:rsid w:val="0037388A"/>
    <w:rsid w:val="00382C3B"/>
    <w:rsid w:val="00386429"/>
    <w:rsid w:val="00391F7B"/>
    <w:rsid w:val="003924AA"/>
    <w:rsid w:val="00394729"/>
    <w:rsid w:val="0039662C"/>
    <w:rsid w:val="003B0C3F"/>
    <w:rsid w:val="003B2A3E"/>
    <w:rsid w:val="003B2EBB"/>
    <w:rsid w:val="003B5C11"/>
    <w:rsid w:val="003C0EC6"/>
    <w:rsid w:val="003C16D3"/>
    <w:rsid w:val="003C3D55"/>
    <w:rsid w:val="003C5684"/>
    <w:rsid w:val="003C757B"/>
    <w:rsid w:val="003D3407"/>
    <w:rsid w:val="003D40FC"/>
    <w:rsid w:val="003D5286"/>
    <w:rsid w:val="003D7BA4"/>
    <w:rsid w:val="003D7E5D"/>
    <w:rsid w:val="003F018C"/>
    <w:rsid w:val="003F16BE"/>
    <w:rsid w:val="003F2B0B"/>
    <w:rsid w:val="003F7C33"/>
    <w:rsid w:val="00400500"/>
    <w:rsid w:val="004006A0"/>
    <w:rsid w:val="00400986"/>
    <w:rsid w:val="004011C7"/>
    <w:rsid w:val="00402856"/>
    <w:rsid w:val="0040386B"/>
    <w:rsid w:val="00405A32"/>
    <w:rsid w:val="0040745E"/>
    <w:rsid w:val="004148DF"/>
    <w:rsid w:val="00422DE9"/>
    <w:rsid w:val="00422F20"/>
    <w:rsid w:val="0042423C"/>
    <w:rsid w:val="00424C27"/>
    <w:rsid w:val="00431649"/>
    <w:rsid w:val="00433C9E"/>
    <w:rsid w:val="0043751F"/>
    <w:rsid w:val="00437EEA"/>
    <w:rsid w:val="0045518F"/>
    <w:rsid w:val="0045709A"/>
    <w:rsid w:val="00463884"/>
    <w:rsid w:val="00467532"/>
    <w:rsid w:val="00472628"/>
    <w:rsid w:val="00472668"/>
    <w:rsid w:val="0047320E"/>
    <w:rsid w:val="00473676"/>
    <w:rsid w:val="0047409C"/>
    <w:rsid w:val="00475BB5"/>
    <w:rsid w:val="00486DDA"/>
    <w:rsid w:val="004926FC"/>
    <w:rsid w:val="004A3E37"/>
    <w:rsid w:val="004A723C"/>
    <w:rsid w:val="004B1908"/>
    <w:rsid w:val="004B24C8"/>
    <w:rsid w:val="004B5B5E"/>
    <w:rsid w:val="004B61F6"/>
    <w:rsid w:val="004C5578"/>
    <w:rsid w:val="004D2AF7"/>
    <w:rsid w:val="004D3A20"/>
    <w:rsid w:val="004D4257"/>
    <w:rsid w:val="004D446A"/>
    <w:rsid w:val="004D4540"/>
    <w:rsid w:val="004D6274"/>
    <w:rsid w:val="004F041B"/>
    <w:rsid w:val="004F3D43"/>
    <w:rsid w:val="004F5363"/>
    <w:rsid w:val="00500FE2"/>
    <w:rsid w:val="005014EE"/>
    <w:rsid w:val="00505CDB"/>
    <w:rsid w:val="005061AC"/>
    <w:rsid w:val="00507626"/>
    <w:rsid w:val="0050787F"/>
    <w:rsid w:val="005108C4"/>
    <w:rsid w:val="0051381C"/>
    <w:rsid w:val="00515D69"/>
    <w:rsid w:val="0052377F"/>
    <w:rsid w:val="00524C74"/>
    <w:rsid w:val="0052644C"/>
    <w:rsid w:val="005313C6"/>
    <w:rsid w:val="00531810"/>
    <w:rsid w:val="0053250A"/>
    <w:rsid w:val="0053549B"/>
    <w:rsid w:val="00535B5F"/>
    <w:rsid w:val="005367C7"/>
    <w:rsid w:val="00546ED3"/>
    <w:rsid w:val="0055223F"/>
    <w:rsid w:val="0055249A"/>
    <w:rsid w:val="0055285A"/>
    <w:rsid w:val="0055303A"/>
    <w:rsid w:val="00554BCC"/>
    <w:rsid w:val="00555685"/>
    <w:rsid w:val="00556CD7"/>
    <w:rsid w:val="005615DB"/>
    <w:rsid w:val="00562101"/>
    <w:rsid w:val="00565087"/>
    <w:rsid w:val="00565771"/>
    <w:rsid w:val="00567B30"/>
    <w:rsid w:val="00567E9E"/>
    <w:rsid w:val="00570399"/>
    <w:rsid w:val="00570DB8"/>
    <w:rsid w:val="00571328"/>
    <w:rsid w:val="005723EE"/>
    <w:rsid w:val="00573D47"/>
    <w:rsid w:val="005776B9"/>
    <w:rsid w:val="00581141"/>
    <w:rsid w:val="005840D1"/>
    <w:rsid w:val="00585AE4"/>
    <w:rsid w:val="005874E6"/>
    <w:rsid w:val="005A04F1"/>
    <w:rsid w:val="005B31F3"/>
    <w:rsid w:val="005C2A64"/>
    <w:rsid w:val="005D133E"/>
    <w:rsid w:val="005E1864"/>
    <w:rsid w:val="005E237A"/>
    <w:rsid w:val="005F10CF"/>
    <w:rsid w:val="005F16E8"/>
    <w:rsid w:val="005F4032"/>
    <w:rsid w:val="005F54DB"/>
    <w:rsid w:val="0060071B"/>
    <w:rsid w:val="00603960"/>
    <w:rsid w:val="0060679B"/>
    <w:rsid w:val="00610132"/>
    <w:rsid w:val="00620332"/>
    <w:rsid w:val="006245D2"/>
    <w:rsid w:val="0062610B"/>
    <w:rsid w:val="00630B9A"/>
    <w:rsid w:val="00630F8F"/>
    <w:rsid w:val="00640F82"/>
    <w:rsid w:val="00644442"/>
    <w:rsid w:val="00647CE0"/>
    <w:rsid w:val="006503DF"/>
    <w:rsid w:val="00650872"/>
    <w:rsid w:val="006561A5"/>
    <w:rsid w:val="006609F4"/>
    <w:rsid w:val="0066184B"/>
    <w:rsid w:val="00673720"/>
    <w:rsid w:val="00676703"/>
    <w:rsid w:val="00677215"/>
    <w:rsid w:val="00677893"/>
    <w:rsid w:val="0068067D"/>
    <w:rsid w:val="00681F75"/>
    <w:rsid w:val="00692A46"/>
    <w:rsid w:val="00693517"/>
    <w:rsid w:val="00693837"/>
    <w:rsid w:val="00694DCD"/>
    <w:rsid w:val="006979B3"/>
    <w:rsid w:val="006A428E"/>
    <w:rsid w:val="006A7A27"/>
    <w:rsid w:val="006B1F16"/>
    <w:rsid w:val="006B216D"/>
    <w:rsid w:val="006B343A"/>
    <w:rsid w:val="006B6A8A"/>
    <w:rsid w:val="006C14B1"/>
    <w:rsid w:val="006C32E8"/>
    <w:rsid w:val="006C45BD"/>
    <w:rsid w:val="006D4563"/>
    <w:rsid w:val="006E0313"/>
    <w:rsid w:val="006E1829"/>
    <w:rsid w:val="006E26FC"/>
    <w:rsid w:val="006E56DF"/>
    <w:rsid w:val="006E78DB"/>
    <w:rsid w:val="006F0419"/>
    <w:rsid w:val="00713672"/>
    <w:rsid w:val="00714446"/>
    <w:rsid w:val="00714A43"/>
    <w:rsid w:val="007213F5"/>
    <w:rsid w:val="007214AD"/>
    <w:rsid w:val="00730B69"/>
    <w:rsid w:val="00734A0B"/>
    <w:rsid w:val="007416C6"/>
    <w:rsid w:val="00744811"/>
    <w:rsid w:val="00751079"/>
    <w:rsid w:val="00751373"/>
    <w:rsid w:val="00753E82"/>
    <w:rsid w:val="007544A2"/>
    <w:rsid w:val="007562A3"/>
    <w:rsid w:val="007644B1"/>
    <w:rsid w:val="00764D0B"/>
    <w:rsid w:val="007706B3"/>
    <w:rsid w:val="007744C8"/>
    <w:rsid w:val="00774A6C"/>
    <w:rsid w:val="00775199"/>
    <w:rsid w:val="00776401"/>
    <w:rsid w:val="00784DF9"/>
    <w:rsid w:val="00793BF9"/>
    <w:rsid w:val="0079615E"/>
    <w:rsid w:val="007A22A1"/>
    <w:rsid w:val="007B1D75"/>
    <w:rsid w:val="007B2EB9"/>
    <w:rsid w:val="007B5B25"/>
    <w:rsid w:val="007B7F63"/>
    <w:rsid w:val="007C0B32"/>
    <w:rsid w:val="007C2C05"/>
    <w:rsid w:val="007D3E70"/>
    <w:rsid w:val="007D4298"/>
    <w:rsid w:val="007E1DFB"/>
    <w:rsid w:val="007E20C5"/>
    <w:rsid w:val="007E3DCF"/>
    <w:rsid w:val="007E5DA1"/>
    <w:rsid w:val="007F5E5F"/>
    <w:rsid w:val="007F5EBF"/>
    <w:rsid w:val="00811FA7"/>
    <w:rsid w:val="00816962"/>
    <w:rsid w:val="00820A3E"/>
    <w:rsid w:val="008214AD"/>
    <w:rsid w:val="00824A63"/>
    <w:rsid w:val="008266C4"/>
    <w:rsid w:val="008356A9"/>
    <w:rsid w:val="00835F54"/>
    <w:rsid w:val="00836326"/>
    <w:rsid w:val="00836B42"/>
    <w:rsid w:val="00841E36"/>
    <w:rsid w:val="00851D30"/>
    <w:rsid w:val="008539B1"/>
    <w:rsid w:val="00853FC4"/>
    <w:rsid w:val="0085444A"/>
    <w:rsid w:val="00855371"/>
    <w:rsid w:val="00856094"/>
    <w:rsid w:val="008579B4"/>
    <w:rsid w:val="00857C2B"/>
    <w:rsid w:val="00863DAB"/>
    <w:rsid w:val="00865629"/>
    <w:rsid w:val="008671BA"/>
    <w:rsid w:val="008717AC"/>
    <w:rsid w:val="00874FBC"/>
    <w:rsid w:val="008808E9"/>
    <w:rsid w:val="00886946"/>
    <w:rsid w:val="00887F95"/>
    <w:rsid w:val="00895834"/>
    <w:rsid w:val="008A2926"/>
    <w:rsid w:val="008A2C91"/>
    <w:rsid w:val="008A70E7"/>
    <w:rsid w:val="008B0910"/>
    <w:rsid w:val="008B7567"/>
    <w:rsid w:val="008B7C5C"/>
    <w:rsid w:val="008C0AAE"/>
    <w:rsid w:val="008C1AFA"/>
    <w:rsid w:val="008C282C"/>
    <w:rsid w:val="008C4C59"/>
    <w:rsid w:val="008D03E1"/>
    <w:rsid w:val="008D523A"/>
    <w:rsid w:val="008E7D1F"/>
    <w:rsid w:val="008F5669"/>
    <w:rsid w:val="008F5D78"/>
    <w:rsid w:val="009033C0"/>
    <w:rsid w:val="0090692C"/>
    <w:rsid w:val="00912D72"/>
    <w:rsid w:val="0092609B"/>
    <w:rsid w:val="009277A7"/>
    <w:rsid w:val="00932F3A"/>
    <w:rsid w:val="00934D42"/>
    <w:rsid w:val="00942AEC"/>
    <w:rsid w:val="00943DCD"/>
    <w:rsid w:val="009478D9"/>
    <w:rsid w:val="00950D5E"/>
    <w:rsid w:val="00952588"/>
    <w:rsid w:val="0095352C"/>
    <w:rsid w:val="00953723"/>
    <w:rsid w:val="00954C7F"/>
    <w:rsid w:val="00956F94"/>
    <w:rsid w:val="009649B2"/>
    <w:rsid w:val="00965FF1"/>
    <w:rsid w:val="00966463"/>
    <w:rsid w:val="00970367"/>
    <w:rsid w:val="00972F88"/>
    <w:rsid w:val="00981C4E"/>
    <w:rsid w:val="00990088"/>
    <w:rsid w:val="00992F87"/>
    <w:rsid w:val="00993F03"/>
    <w:rsid w:val="009A4794"/>
    <w:rsid w:val="009A6D43"/>
    <w:rsid w:val="009A742A"/>
    <w:rsid w:val="009B185E"/>
    <w:rsid w:val="009B55C5"/>
    <w:rsid w:val="009C01CB"/>
    <w:rsid w:val="009C06B2"/>
    <w:rsid w:val="009C2CC7"/>
    <w:rsid w:val="009C31B3"/>
    <w:rsid w:val="009C6AC4"/>
    <w:rsid w:val="009D0100"/>
    <w:rsid w:val="009D1F59"/>
    <w:rsid w:val="009D4202"/>
    <w:rsid w:val="009D4DDB"/>
    <w:rsid w:val="009D5F37"/>
    <w:rsid w:val="009E20D1"/>
    <w:rsid w:val="009E7016"/>
    <w:rsid w:val="009F439E"/>
    <w:rsid w:val="009F47A8"/>
    <w:rsid w:val="009F71F5"/>
    <w:rsid w:val="009F7611"/>
    <w:rsid w:val="009F77F3"/>
    <w:rsid w:val="00A0078C"/>
    <w:rsid w:val="00A01779"/>
    <w:rsid w:val="00A01D4C"/>
    <w:rsid w:val="00A125B3"/>
    <w:rsid w:val="00A13A10"/>
    <w:rsid w:val="00A144E2"/>
    <w:rsid w:val="00A21225"/>
    <w:rsid w:val="00A2466A"/>
    <w:rsid w:val="00A33D81"/>
    <w:rsid w:val="00A42B3A"/>
    <w:rsid w:val="00A52690"/>
    <w:rsid w:val="00A54F74"/>
    <w:rsid w:val="00A55C27"/>
    <w:rsid w:val="00A57118"/>
    <w:rsid w:val="00A60055"/>
    <w:rsid w:val="00A635D7"/>
    <w:rsid w:val="00A6412A"/>
    <w:rsid w:val="00A7164F"/>
    <w:rsid w:val="00A7556E"/>
    <w:rsid w:val="00A77AAF"/>
    <w:rsid w:val="00A83FA3"/>
    <w:rsid w:val="00A87EFE"/>
    <w:rsid w:val="00A92065"/>
    <w:rsid w:val="00A94474"/>
    <w:rsid w:val="00A96524"/>
    <w:rsid w:val="00A971AD"/>
    <w:rsid w:val="00AA1AFB"/>
    <w:rsid w:val="00AA4AD3"/>
    <w:rsid w:val="00AB63CF"/>
    <w:rsid w:val="00AB6A49"/>
    <w:rsid w:val="00AB701C"/>
    <w:rsid w:val="00AC0D47"/>
    <w:rsid w:val="00AC464D"/>
    <w:rsid w:val="00AC49A0"/>
    <w:rsid w:val="00AC6C35"/>
    <w:rsid w:val="00AD2DA2"/>
    <w:rsid w:val="00AD57DF"/>
    <w:rsid w:val="00AD6AD2"/>
    <w:rsid w:val="00AD75F6"/>
    <w:rsid w:val="00AF00FB"/>
    <w:rsid w:val="00AF07F1"/>
    <w:rsid w:val="00AF55D8"/>
    <w:rsid w:val="00B01FD5"/>
    <w:rsid w:val="00B04491"/>
    <w:rsid w:val="00B0532B"/>
    <w:rsid w:val="00B05D62"/>
    <w:rsid w:val="00B130AB"/>
    <w:rsid w:val="00B1508A"/>
    <w:rsid w:val="00B21A75"/>
    <w:rsid w:val="00B30376"/>
    <w:rsid w:val="00B379A0"/>
    <w:rsid w:val="00B455DE"/>
    <w:rsid w:val="00B46A83"/>
    <w:rsid w:val="00B47528"/>
    <w:rsid w:val="00B54706"/>
    <w:rsid w:val="00B569B0"/>
    <w:rsid w:val="00B6044E"/>
    <w:rsid w:val="00B60B09"/>
    <w:rsid w:val="00B617C2"/>
    <w:rsid w:val="00B657E1"/>
    <w:rsid w:val="00B70BE5"/>
    <w:rsid w:val="00B72184"/>
    <w:rsid w:val="00B727F8"/>
    <w:rsid w:val="00B834CC"/>
    <w:rsid w:val="00B85176"/>
    <w:rsid w:val="00B85FE2"/>
    <w:rsid w:val="00B91233"/>
    <w:rsid w:val="00B91983"/>
    <w:rsid w:val="00B959A0"/>
    <w:rsid w:val="00B9745A"/>
    <w:rsid w:val="00BA0B57"/>
    <w:rsid w:val="00BA34C6"/>
    <w:rsid w:val="00BA37ED"/>
    <w:rsid w:val="00BA5F0A"/>
    <w:rsid w:val="00BA7841"/>
    <w:rsid w:val="00BB35A4"/>
    <w:rsid w:val="00BB3C45"/>
    <w:rsid w:val="00BB643D"/>
    <w:rsid w:val="00BC32A3"/>
    <w:rsid w:val="00BD33D0"/>
    <w:rsid w:val="00BD45FF"/>
    <w:rsid w:val="00BD7463"/>
    <w:rsid w:val="00BE015F"/>
    <w:rsid w:val="00BF6A5A"/>
    <w:rsid w:val="00C0087D"/>
    <w:rsid w:val="00C01ECE"/>
    <w:rsid w:val="00C0245E"/>
    <w:rsid w:val="00C06926"/>
    <w:rsid w:val="00C06FB5"/>
    <w:rsid w:val="00C12681"/>
    <w:rsid w:val="00C12F24"/>
    <w:rsid w:val="00C21AA2"/>
    <w:rsid w:val="00C260FD"/>
    <w:rsid w:val="00C26361"/>
    <w:rsid w:val="00C317DA"/>
    <w:rsid w:val="00C31E72"/>
    <w:rsid w:val="00C40682"/>
    <w:rsid w:val="00C44179"/>
    <w:rsid w:val="00C4611B"/>
    <w:rsid w:val="00C51243"/>
    <w:rsid w:val="00C524AB"/>
    <w:rsid w:val="00C553AE"/>
    <w:rsid w:val="00C55D4B"/>
    <w:rsid w:val="00C55F7F"/>
    <w:rsid w:val="00C6270C"/>
    <w:rsid w:val="00C722AD"/>
    <w:rsid w:val="00C75F81"/>
    <w:rsid w:val="00C87C8B"/>
    <w:rsid w:val="00C92E76"/>
    <w:rsid w:val="00C935E6"/>
    <w:rsid w:val="00C9603C"/>
    <w:rsid w:val="00CA02A3"/>
    <w:rsid w:val="00CA0CEA"/>
    <w:rsid w:val="00CA2882"/>
    <w:rsid w:val="00CA3C0A"/>
    <w:rsid w:val="00CB0165"/>
    <w:rsid w:val="00CB22DF"/>
    <w:rsid w:val="00CB2E22"/>
    <w:rsid w:val="00CB315A"/>
    <w:rsid w:val="00CC1E00"/>
    <w:rsid w:val="00CC735E"/>
    <w:rsid w:val="00CD4EDC"/>
    <w:rsid w:val="00CE1C47"/>
    <w:rsid w:val="00CE1C95"/>
    <w:rsid w:val="00CE5F4E"/>
    <w:rsid w:val="00CE627A"/>
    <w:rsid w:val="00CE65D2"/>
    <w:rsid w:val="00CE7F1A"/>
    <w:rsid w:val="00CF38DB"/>
    <w:rsid w:val="00CF6CC9"/>
    <w:rsid w:val="00D06E86"/>
    <w:rsid w:val="00D070E2"/>
    <w:rsid w:val="00D07467"/>
    <w:rsid w:val="00D10BD9"/>
    <w:rsid w:val="00D147F3"/>
    <w:rsid w:val="00D235BB"/>
    <w:rsid w:val="00D238E7"/>
    <w:rsid w:val="00D25DDF"/>
    <w:rsid w:val="00D26693"/>
    <w:rsid w:val="00D2796D"/>
    <w:rsid w:val="00D32CBA"/>
    <w:rsid w:val="00D46CD8"/>
    <w:rsid w:val="00D56953"/>
    <w:rsid w:val="00D623DD"/>
    <w:rsid w:val="00D656CE"/>
    <w:rsid w:val="00D70EB8"/>
    <w:rsid w:val="00D72448"/>
    <w:rsid w:val="00D8008F"/>
    <w:rsid w:val="00D807D4"/>
    <w:rsid w:val="00D83DAE"/>
    <w:rsid w:val="00D84418"/>
    <w:rsid w:val="00D84744"/>
    <w:rsid w:val="00D84DDF"/>
    <w:rsid w:val="00D84E9C"/>
    <w:rsid w:val="00D86783"/>
    <w:rsid w:val="00D87A39"/>
    <w:rsid w:val="00DA0113"/>
    <w:rsid w:val="00DA3E18"/>
    <w:rsid w:val="00DB33BC"/>
    <w:rsid w:val="00DB43E0"/>
    <w:rsid w:val="00DB6604"/>
    <w:rsid w:val="00DC1C0C"/>
    <w:rsid w:val="00DC33A5"/>
    <w:rsid w:val="00DC5289"/>
    <w:rsid w:val="00DD260D"/>
    <w:rsid w:val="00DD5902"/>
    <w:rsid w:val="00DE0302"/>
    <w:rsid w:val="00DE335F"/>
    <w:rsid w:val="00DE3BF8"/>
    <w:rsid w:val="00DF565D"/>
    <w:rsid w:val="00DF5D22"/>
    <w:rsid w:val="00E12D08"/>
    <w:rsid w:val="00E131CF"/>
    <w:rsid w:val="00E14F4F"/>
    <w:rsid w:val="00E162AE"/>
    <w:rsid w:val="00E215FF"/>
    <w:rsid w:val="00E2493A"/>
    <w:rsid w:val="00E26FAB"/>
    <w:rsid w:val="00E361C6"/>
    <w:rsid w:val="00E37A27"/>
    <w:rsid w:val="00E4128B"/>
    <w:rsid w:val="00E41E38"/>
    <w:rsid w:val="00E44D64"/>
    <w:rsid w:val="00E66E37"/>
    <w:rsid w:val="00E70DFC"/>
    <w:rsid w:val="00E73B2F"/>
    <w:rsid w:val="00E76516"/>
    <w:rsid w:val="00E87249"/>
    <w:rsid w:val="00E94D6C"/>
    <w:rsid w:val="00EA017C"/>
    <w:rsid w:val="00EA3C48"/>
    <w:rsid w:val="00EA7F6F"/>
    <w:rsid w:val="00EB11E1"/>
    <w:rsid w:val="00EB371A"/>
    <w:rsid w:val="00EB4468"/>
    <w:rsid w:val="00EB726E"/>
    <w:rsid w:val="00EB7CF8"/>
    <w:rsid w:val="00EC4DB7"/>
    <w:rsid w:val="00EE06C1"/>
    <w:rsid w:val="00EE3433"/>
    <w:rsid w:val="00EE5E1B"/>
    <w:rsid w:val="00EE639F"/>
    <w:rsid w:val="00EE7D38"/>
    <w:rsid w:val="00EF5267"/>
    <w:rsid w:val="00F01995"/>
    <w:rsid w:val="00F0553A"/>
    <w:rsid w:val="00F05CBD"/>
    <w:rsid w:val="00F226AC"/>
    <w:rsid w:val="00F23B10"/>
    <w:rsid w:val="00F31755"/>
    <w:rsid w:val="00F338C7"/>
    <w:rsid w:val="00F35D53"/>
    <w:rsid w:val="00F419BF"/>
    <w:rsid w:val="00F45AA2"/>
    <w:rsid w:val="00F5397D"/>
    <w:rsid w:val="00F831BB"/>
    <w:rsid w:val="00F839E5"/>
    <w:rsid w:val="00F840D2"/>
    <w:rsid w:val="00F84934"/>
    <w:rsid w:val="00F8626F"/>
    <w:rsid w:val="00F863BA"/>
    <w:rsid w:val="00F90D87"/>
    <w:rsid w:val="00FA3CB7"/>
    <w:rsid w:val="00FA5A84"/>
    <w:rsid w:val="00FB1CC3"/>
    <w:rsid w:val="00FB51B2"/>
    <w:rsid w:val="00FB6925"/>
    <w:rsid w:val="00FC054A"/>
    <w:rsid w:val="00FC078E"/>
    <w:rsid w:val="00FC2154"/>
    <w:rsid w:val="00FC2407"/>
    <w:rsid w:val="00FD5509"/>
    <w:rsid w:val="00FD610D"/>
    <w:rsid w:val="00FD741E"/>
    <w:rsid w:val="00FE25D7"/>
    <w:rsid w:val="00FE2FD4"/>
    <w:rsid w:val="00FF1AE9"/>
    <w:rsid w:val="00FF5E74"/>
    <w:rsid w:val="018F529B"/>
    <w:rsid w:val="036761A6"/>
    <w:rsid w:val="051C1B6C"/>
    <w:rsid w:val="058D09FD"/>
    <w:rsid w:val="06942E5A"/>
    <w:rsid w:val="07347160"/>
    <w:rsid w:val="090964DE"/>
    <w:rsid w:val="0A0C438A"/>
    <w:rsid w:val="0A4B7B08"/>
    <w:rsid w:val="0A871AD6"/>
    <w:rsid w:val="0AFE2A19"/>
    <w:rsid w:val="0C3F0E27"/>
    <w:rsid w:val="0D130DFF"/>
    <w:rsid w:val="0DEB713E"/>
    <w:rsid w:val="1059665E"/>
    <w:rsid w:val="111D76A0"/>
    <w:rsid w:val="117F0832"/>
    <w:rsid w:val="12597428"/>
    <w:rsid w:val="134E51EA"/>
    <w:rsid w:val="13D6487A"/>
    <w:rsid w:val="147D38AA"/>
    <w:rsid w:val="14FD767C"/>
    <w:rsid w:val="153220D4"/>
    <w:rsid w:val="16C06FE3"/>
    <w:rsid w:val="16DF5254"/>
    <w:rsid w:val="16EF58AD"/>
    <w:rsid w:val="17F263D4"/>
    <w:rsid w:val="1908399E"/>
    <w:rsid w:val="19181CC4"/>
    <w:rsid w:val="1A574945"/>
    <w:rsid w:val="1A8620BA"/>
    <w:rsid w:val="1A9B6333"/>
    <w:rsid w:val="1AE532AF"/>
    <w:rsid w:val="1B4E165A"/>
    <w:rsid w:val="1D3500CF"/>
    <w:rsid w:val="1DE51DD6"/>
    <w:rsid w:val="1EDE3E34"/>
    <w:rsid w:val="1EEE6C3C"/>
    <w:rsid w:val="1F1C3919"/>
    <w:rsid w:val="1F4437D9"/>
    <w:rsid w:val="1FA215F4"/>
    <w:rsid w:val="209C728D"/>
    <w:rsid w:val="212152E8"/>
    <w:rsid w:val="237F064A"/>
    <w:rsid w:val="28244B6B"/>
    <w:rsid w:val="28B356D4"/>
    <w:rsid w:val="29C33313"/>
    <w:rsid w:val="2A2D4F40"/>
    <w:rsid w:val="2AA06A4B"/>
    <w:rsid w:val="2B5D41AF"/>
    <w:rsid w:val="2C971B37"/>
    <w:rsid w:val="2D0446E9"/>
    <w:rsid w:val="302630A2"/>
    <w:rsid w:val="313054EF"/>
    <w:rsid w:val="32001619"/>
    <w:rsid w:val="326C6941"/>
    <w:rsid w:val="32E52950"/>
    <w:rsid w:val="330368BD"/>
    <w:rsid w:val="33FB26D9"/>
    <w:rsid w:val="346C040E"/>
    <w:rsid w:val="349B56DA"/>
    <w:rsid w:val="35101DE8"/>
    <w:rsid w:val="35121EA0"/>
    <w:rsid w:val="354A6A9A"/>
    <w:rsid w:val="35AB6B9C"/>
    <w:rsid w:val="35F95BDC"/>
    <w:rsid w:val="372E6D18"/>
    <w:rsid w:val="37317C9C"/>
    <w:rsid w:val="39B10FB5"/>
    <w:rsid w:val="3A281EF8"/>
    <w:rsid w:val="3A987C2E"/>
    <w:rsid w:val="3B921A41"/>
    <w:rsid w:val="3CAB1C17"/>
    <w:rsid w:val="3CCA5800"/>
    <w:rsid w:val="3D3A24FC"/>
    <w:rsid w:val="3D4F6EA2"/>
    <w:rsid w:val="3E1756B0"/>
    <w:rsid w:val="404104F9"/>
    <w:rsid w:val="408966EF"/>
    <w:rsid w:val="40B6558A"/>
    <w:rsid w:val="42677E7F"/>
    <w:rsid w:val="42F17DE3"/>
    <w:rsid w:val="434D4C79"/>
    <w:rsid w:val="43A22185"/>
    <w:rsid w:val="44E43A96"/>
    <w:rsid w:val="47272A48"/>
    <w:rsid w:val="499C2C95"/>
    <w:rsid w:val="4B421E53"/>
    <w:rsid w:val="4BA86CAC"/>
    <w:rsid w:val="4C45797B"/>
    <w:rsid w:val="4C92465D"/>
    <w:rsid w:val="4CD97220"/>
    <w:rsid w:val="4E074BD4"/>
    <w:rsid w:val="4E7E09D4"/>
    <w:rsid w:val="4EB002A9"/>
    <w:rsid w:val="4FD25E02"/>
    <w:rsid w:val="500804DB"/>
    <w:rsid w:val="51694C1F"/>
    <w:rsid w:val="51E80D70"/>
    <w:rsid w:val="51FB58F9"/>
    <w:rsid w:val="5202191A"/>
    <w:rsid w:val="520B69A6"/>
    <w:rsid w:val="544640D3"/>
    <w:rsid w:val="54D33936"/>
    <w:rsid w:val="561861CC"/>
    <w:rsid w:val="56241FDF"/>
    <w:rsid w:val="563F0E18"/>
    <w:rsid w:val="56BF34E2"/>
    <w:rsid w:val="56FE2FC7"/>
    <w:rsid w:val="582B247B"/>
    <w:rsid w:val="585722FF"/>
    <w:rsid w:val="58E31EE2"/>
    <w:rsid w:val="58E86BCE"/>
    <w:rsid w:val="5AD52312"/>
    <w:rsid w:val="60B31DB3"/>
    <w:rsid w:val="60DB54F6"/>
    <w:rsid w:val="61811507"/>
    <w:rsid w:val="61AE32D0"/>
    <w:rsid w:val="61FC55CD"/>
    <w:rsid w:val="62695C01"/>
    <w:rsid w:val="64B04B43"/>
    <w:rsid w:val="64EB5CA0"/>
    <w:rsid w:val="65507560"/>
    <w:rsid w:val="65A3544F"/>
    <w:rsid w:val="66E45049"/>
    <w:rsid w:val="66EF1BEE"/>
    <w:rsid w:val="67523E91"/>
    <w:rsid w:val="69BB5A93"/>
    <w:rsid w:val="6B375D75"/>
    <w:rsid w:val="6BD31477"/>
    <w:rsid w:val="6C7034F3"/>
    <w:rsid w:val="6E1841F4"/>
    <w:rsid w:val="6E1C4834"/>
    <w:rsid w:val="6F062233"/>
    <w:rsid w:val="6F7076E4"/>
    <w:rsid w:val="6FBA2FDB"/>
    <w:rsid w:val="700C6111"/>
    <w:rsid w:val="718243F5"/>
    <w:rsid w:val="722E7A20"/>
    <w:rsid w:val="72662643"/>
    <w:rsid w:val="730530B2"/>
    <w:rsid w:val="75B23626"/>
    <w:rsid w:val="75F10B8C"/>
    <w:rsid w:val="761942CF"/>
    <w:rsid w:val="76954F1D"/>
    <w:rsid w:val="776A61FA"/>
    <w:rsid w:val="782530AA"/>
    <w:rsid w:val="78F73403"/>
    <w:rsid w:val="792B4B56"/>
    <w:rsid w:val="7968243D"/>
    <w:rsid w:val="796F1DC8"/>
    <w:rsid w:val="7B560350"/>
    <w:rsid w:val="7D4268D5"/>
    <w:rsid w:val="7E071551"/>
    <w:rsid w:val="7E4435B5"/>
    <w:rsid w:val="7ECF0F9A"/>
    <w:rsid w:val="7FBE2E2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unhideWhenUsed/>
    <w:qFormat/>
    <w:uiPriority w:val="99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qFormat/>
    <w:uiPriority w:val="0"/>
    <w:pPr>
      <w:tabs>
        <w:tab w:val="center" w:pos="4320"/>
        <w:tab w:val="right" w:pos="8640"/>
      </w:tabs>
    </w:pPr>
  </w:style>
  <w:style w:type="paragraph" w:styleId="3">
    <w:name w:val="header"/>
    <w:basedOn w:val="1"/>
    <w:qFormat/>
    <w:uiPriority w:val="0"/>
    <w:pPr>
      <w:tabs>
        <w:tab w:val="center" w:pos="4320"/>
        <w:tab w:val="right" w:pos="8640"/>
      </w:tabs>
    </w:pPr>
  </w:style>
  <w:style w:type="paragraph" w:styleId="4">
    <w:name w:val="Normal (Web)"/>
    <w:basedOn w:val="1"/>
    <w:qFormat/>
    <w:uiPriority w:val="99"/>
    <w:pPr>
      <w:spacing w:before="100" w:beforeLines="0" w:beforeAutospacing="1" w:after="100" w:afterLines="0" w:afterAutospacing="1"/>
    </w:pPr>
    <w:rPr>
      <w:lang w:bidi="he-IL"/>
    </w:rPr>
  </w:style>
  <w:style w:type="character" w:styleId="7">
    <w:name w:val="Strong"/>
    <w:qFormat/>
    <w:uiPriority w:val="0"/>
    <w:rPr>
      <w:b/>
      <w:bCs/>
    </w:rPr>
  </w:style>
  <w:style w:type="character" w:styleId="8">
    <w:name w:val="FollowedHyperlink"/>
    <w:unhideWhenUsed/>
    <w:uiPriority w:val="99"/>
    <w:rPr>
      <w:color w:val="800080"/>
      <w:u w:val="single"/>
    </w:rPr>
  </w:style>
  <w:style w:type="character" w:styleId="9">
    <w:name w:val="Emphasis"/>
    <w:qFormat/>
    <w:uiPriority w:val="20"/>
    <w:rPr>
      <w:i/>
    </w:rPr>
  </w:style>
  <w:style w:type="character" w:styleId="10">
    <w:name w:val="Hyperlink"/>
    <w:qFormat/>
    <w:uiPriority w:val="99"/>
    <w:rPr>
      <w:color w:val="0000FF"/>
      <w:u w:val="single"/>
    </w:rPr>
  </w:style>
  <w:style w:type="character" w:customStyle="1" w:styleId="11">
    <w:name w:val="页脚 Char"/>
    <w:link w:val="2"/>
    <w:qFormat/>
    <w:uiPriority w:val="0"/>
    <w:rPr>
      <w:kern w:val="2"/>
      <w:sz w:val="21"/>
      <w:szCs w:val="24"/>
    </w:rPr>
  </w:style>
  <w:style w:type="character" w:customStyle="1" w:styleId="12">
    <w:name w:val="t_tag"/>
    <w:basedOn w:val="6"/>
    <w:qFormat/>
    <w:uiPriority w:val="0"/>
  </w:style>
  <w:style w:type="paragraph" w:customStyle="1" w:styleId="13">
    <w:name w:val="_Style 11"/>
    <w:basedOn w:val="1"/>
    <w:qFormat/>
    <w:uiPriority w:val="34"/>
    <w:pPr>
      <w:ind w:firstLine="420" w:firstLineChars="200"/>
    </w:pPr>
  </w:style>
  <w:style w:type="paragraph" w:customStyle="1" w:styleId="14">
    <w:name w:val="表正文"/>
    <w:qFormat/>
    <w:uiPriority w:val="0"/>
    <w:pPr>
      <w:spacing w:before="40" w:after="40"/>
      <w:jc w:val="center"/>
    </w:pPr>
    <w:rPr>
      <w:rFonts w:ascii="Arial" w:hAnsi="Arial"/>
      <w:sz w:val="18"/>
      <w:lang w:val="en-US" w:eastAsia="zh-CN" w:bidi="ar-SA"/>
    </w:rPr>
  </w:style>
  <w:style w:type="paragraph" w:customStyle="1" w:styleId="15">
    <w:name w:val="_Style 1"/>
    <w:basedOn w:val="1"/>
    <w:qFormat/>
    <w:uiPriority w:val="34"/>
    <w:pPr>
      <w:ind w:firstLine="420" w:firstLineChars="200"/>
    </w:pPr>
    <w:rPr>
      <w:rFonts w:ascii="Calibri" w:hAnsi="Calibri" w:eastAsia="宋体" w:cs="Times New Roman"/>
      <w:szCs w:val="22"/>
    </w:rPr>
  </w:style>
  <w:style w:type="paragraph" w:customStyle="1" w:styleId="16">
    <w:name w:val=" Char"/>
    <w:basedOn w:val="1"/>
    <w:semiHidden/>
    <w:qFormat/>
    <w:uiPriority w:val="0"/>
    <w:pPr>
      <w:widowControl/>
      <w:spacing w:beforeLines="50" w:after="160" w:line="240" w:lineRule="exact"/>
      <w:jc w:val="left"/>
    </w:pPr>
    <w:rPr>
      <w:rFonts w:ascii="Arial" w:hAnsi="Arial"/>
      <w:kern w:val="0"/>
      <w:sz w:val="22"/>
      <w:szCs w:val="22"/>
      <w:lang w:eastAsia="en-US"/>
    </w:rPr>
  </w:style>
  <w:style w:type="character" w:customStyle="1" w:styleId="17">
    <w:name w:val="apple-converted-space"/>
    <w:uiPriority w:val="0"/>
  </w:style>
  <w:style w:type="character" w:styleId="18">
    <w:name w:val=""/>
    <w:semiHidden/>
    <w:unhideWhenUsed/>
    <w:uiPriority w:val="99"/>
    <w:rPr>
      <w:color w:val="605E5C"/>
      <w:shd w:val="clear" w:color="auto" w:fill="E1DFDD"/>
    </w:rPr>
  </w:style>
  <w:style w:type="paragraph" w:styleId="1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ZX</Company>
  <Pages>7</Pages>
  <Words>3237</Words>
  <Characters>3275</Characters>
  <Lines>25</Lines>
  <Paragraphs>7</Paragraphs>
  <TotalTime>0</TotalTime>
  <ScaleCrop>false</ScaleCrop>
  <LinksUpToDate>false</LinksUpToDate>
  <CharactersWithSpaces>3405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2019-02-27T02:13:00Z</dcterms:created>
  <dc:creator>shguofeng</dc:creator>
  <cp:lastModifiedBy>蓉儿</cp:lastModifiedBy>
  <cp:lastPrinted>2023-01-09T07:40:00Z</cp:lastPrinted>
  <dcterms:modified xsi:type="dcterms:W3CDTF">2023-01-11T07:01:51Z</dcterms:modified>
  <dc:title>郭敬峰老师课纲4：《打造职场人士的感恩阳光心态》</dc:title>
  <cp:revision>219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69C2C9045C5740EE86E330325CAB1604</vt:lpwstr>
  </property>
</Properties>
</file>