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ind w:firstLine="1921" w:firstLineChars="600"/>
        <w:rPr>
          <w:rFonts w:ascii="微软雅黑" w:hAnsi="微软雅黑" w:eastAsia="微软雅黑"/>
          <w:b/>
          <w:color w:val="1F4E79"/>
          <w:sz w:val="32"/>
          <w:szCs w:val="24"/>
        </w:rPr>
      </w:pPr>
      <w:bookmarkStart w:id="3" w:name="_GoBack"/>
      <w:bookmarkEnd w:id="3"/>
      <w:r>
        <w:rPr>
          <w:rFonts w:hint="eastAsia" w:ascii="微软雅黑" w:hAnsi="微软雅黑" w:eastAsia="微软雅黑"/>
          <w:b/>
          <w:color w:val="1F4E79"/>
          <w:sz w:val="32"/>
          <w:szCs w:val="24"/>
        </w:rPr>
        <w:t>安规知识学习工具与方法提升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hint="eastAsia"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课程背景：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为认真贯彻执行国标《电业安全工作规程》和电力企业发的相关安规制度文件规定，增强全员安全意识，确保</w:t>
      </w:r>
      <w:r>
        <w:rPr>
          <w:rFonts w:ascii="微软雅黑" w:hAnsi="微软雅黑" w:eastAsia="微软雅黑"/>
          <w:sz w:val="24"/>
          <w:szCs w:val="24"/>
        </w:rPr>
        <w:t>全国超高压输变电企业、地市供电企业、县供电企业（地方电力公司、企业自备供配电线路）、线路工区、科研试验、建设安装和电力设计等单位从事架空电力线路、配电线路和电力电缆等工作的生产工人、技术人员和管理干部</w:t>
      </w:r>
      <w:r>
        <w:rPr>
          <w:rFonts w:hint="eastAsia" w:ascii="微软雅黑" w:hAnsi="微软雅黑" w:eastAsia="微软雅黑"/>
          <w:sz w:val="24"/>
          <w:szCs w:val="24"/>
        </w:rPr>
        <w:t>等</w:t>
      </w:r>
      <w:r>
        <w:rPr>
          <w:rFonts w:ascii="微软雅黑" w:hAnsi="微软雅黑" w:eastAsia="微软雅黑"/>
          <w:sz w:val="24"/>
          <w:szCs w:val="24"/>
        </w:rPr>
        <w:t>安全规程考核培训</w:t>
      </w:r>
      <w:r>
        <w:rPr>
          <w:rFonts w:hint="eastAsia" w:ascii="微软雅黑" w:hAnsi="微软雅黑" w:eastAsia="微软雅黑"/>
          <w:sz w:val="24"/>
          <w:szCs w:val="24"/>
        </w:rPr>
        <w:t>，在全员认真开展《安规》学习活动基础上，认真学习《安规》基本知识，全面熟悉并掌握安全生产规程，用陈鹏程老师的超强记忆力方法快速熟记安规题库，学习掌握《安规》知识内容。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……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而在节奏越来越快的今天，作为电力企业职场人士的我们，是否也有如下的期待：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场景一：</w:t>
      </w:r>
      <w:r>
        <w:rPr>
          <w:rFonts w:hint="eastAsia" w:ascii="微软雅黑" w:hAnsi="微软雅黑" w:eastAsia="微软雅黑"/>
          <w:sz w:val="24"/>
          <w:szCs w:val="24"/>
        </w:rPr>
        <w:t xml:space="preserve"> 电力企业人员，必需参加安全教育，安规考试合格方能上岗。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场景二：</w:t>
      </w:r>
      <w:r>
        <w:rPr>
          <w:rFonts w:hint="eastAsia" w:ascii="微软雅黑" w:hAnsi="微软雅黑" w:eastAsia="微软雅黑"/>
          <w:sz w:val="24"/>
          <w:szCs w:val="24"/>
        </w:rPr>
        <w:t>拥有超强学习力，轻松应对各种职称考试或者讲一口流利的外语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场景三：</w:t>
      </w:r>
      <w:r>
        <w:rPr>
          <w:rFonts w:hint="eastAsia" w:ascii="微软雅黑" w:hAnsi="微软雅黑" w:eastAsia="微软雅黑"/>
          <w:sz w:val="24"/>
          <w:szCs w:val="24"/>
        </w:rPr>
        <w:t>作为项目经理，你对各项任务的进度和细节了如指掌，脱口而出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场景四：</w:t>
      </w:r>
      <w:r>
        <w:rPr>
          <w:rFonts w:hint="eastAsia" w:ascii="微软雅黑" w:hAnsi="微软雅黑" w:eastAsia="微软雅黑"/>
          <w:sz w:val="24"/>
          <w:szCs w:val="24"/>
        </w:rPr>
        <w:t>因故间断工作连续3个月以上者，应重新学习安规考，合格方能上岗。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……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一切的知识都只不过是记忆！</w:t>
      </w:r>
    </w:p>
    <w:p>
      <w:pPr>
        <w:rPr>
          <w:rFonts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hint="eastAsia" w:ascii="微软雅黑" w:hAnsi="微软雅黑" w:eastAsia="微软雅黑"/>
          <w:b/>
          <w:color w:val="1F4E79"/>
          <w:sz w:val="24"/>
          <w:szCs w:val="24"/>
        </w:rPr>
      </w:pPr>
      <w:bookmarkStart w:id="0" w:name="2"/>
      <w:bookmarkEnd w:id="0"/>
      <w:bookmarkStart w:id="1" w:name="sub4303279_2"/>
      <w:bookmarkEnd w:id="1"/>
      <w:bookmarkStart w:id="2" w:name="“理解层次”是什么"/>
      <w:bookmarkEnd w:id="2"/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课程收益：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掌握世界上最先进的快速记忆方法，升级你的大脑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轻松背诵记忆电力安规考试题库，熟记安规知识工具与方法。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掌握实用工作记忆技巧，令你的工作如虎添翼。</w:t>
      </w:r>
    </w:p>
    <w:p>
      <w:pPr>
        <w:spacing w:line="40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课程时间：</w:t>
      </w:r>
      <w:r>
        <w:rPr>
          <w:rFonts w:ascii="微软雅黑" w:hAnsi="微软雅黑" w:eastAsia="微软雅黑"/>
          <w:sz w:val="24"/>
          <w:szCs w:val="24"/>
        </w:rPr>
        <w:t>3</w:t>
      </w:r>
      <w:r>
        <w:rPr>
          <w:rFonts w:hint="eastAsia" w:ascii="微软雅黑" w:hAnsi="微软雅黑" w:eastAsia="微软雅黑"/>
          <w:sz w:val="24"/>
          <w:szCs w:val="24"/>
        </w:rPr>
        <w:t>天 6小时/天，</w:t>
      </w:r>
    </w:p>
    <w:p>
      <w:pPr>
        <w:spacing w:line="40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人数限制：</w:t>
      </w:r>
      <w:r>
        <w:rPr>
          <w:rFonts w:ascii="微软雅黑" w:hAnsi="微软雅黑" w:eastAsia="微软雅黑"/>
          <w:sz w:val="24"/>
          <w:szCs w:val="24"/>
        </w:rPr>
        <w:t>30</w:t>
      </w:r>
      <w:r>
        <w:rPr>
          <w:rFonts w:hint="eastAsia" w:ascii="微软雅黑" w:hAnsi="微软雅黑" w:eastAsia="微软雅黑"/>
          <w:sz w:val="24"/>
          <w:szCs w:val="24"/>
        </w:rPr>
        <w:t>人/班(小班制)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课程对象：</w:t>
      </w:r>
      <w:r>
        <w:rPr>
          <w:rFonts w:hint="eastAsia" w:ascii="微软雅黑" w:hAnsi="微软雅黑" w:eastAsia="微软雅黑"/>
          <w:sz w:val="24"/>
          <w:szCs w:val="24"/>
        </w:rPr>
        <w:t>电力安规必修人员、新员工、晋升人员等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60" w:lineRule="exact"/>
        <w:rPr>
          <w:rFonts w:hint="eastAsia"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课程特色：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用超强记忆法结合安规考试题库实操指导记忆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安规知识有趣学习和记忆、快速记住，永久不忘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● 记忆方法与安规知识，以术入道，心脑合一。</w:t>
      </w:r>
    </w:p>
    <w:p>
      <w:pPr>
        <w:spacing w:line="460" w:lineRule="exact"/>
        <w:rPr>
          <w:rFonts w:ascii="微软雅黑" w:hAnsi="微软雅黑" w:eastAsia="微软雅黑"/>
          <w:b/>
          <w:color w:val="1F4E79"/>
          <w:sz w:val="24"/>
          <w:szCs w:val="24"/>
        </w:rPr>
      </w:pPr>
    </w:p>
    <w:p>
      <w:pPr>
        <w:spacing w:line="460" w:lineRule="exact"/>
        <w:jc w:val="center"/>
        <w:rPr>
          <w:rFonts w:ascii="微软雅黑" w:hAnsi="微软雅黑" w:eastAsia="微软雅黑"/>
          <w:b/>
          <w:color w:val="1F4E79"/>
          <w:sz w:val="30"/>
          <w:szCs w:val="30"/>
        </w:rPr>
      </w:pPr>
      <w:r>
        <w:rPr>
          <w:rFonts w:hint="eastAsia" w:ascii="微软雅黑" w:hAnsi="微软雅黑" w:eastAsia="微软雅黑"/>
          <w:b/>
          <w:color w:val="1F4E79"/>
          <w:sz w:val="30"/>
          <w:szCs w:val="30"/>
        </w:rPr>
        <w:t>课程大纲</w:t>
      </w:r>
    </w:p>
    <w:p>
      <w:pPr>
        <w:spacing w:line="460" w:lineRule="exact"/>
        <w:jc w:val="center"/>
        <w:rPr>
          <w:rFonts w:hint="eastAsia" w:ascii="微软雅黑" w:hAnsi="微软雅黑" w:eastAsia="微软雅黑"/>
          <w:b/>
          <w:color w:val="1F4E79"/>
          <w:sz w:val="24"/>
          <w:szCs w:val="24"/>
        </w:rPr>
      </w:pPr>
    </w:p>
    <w:p>
      <w:pPr>
        <w:spacing w:line="460" w:lineRule="exact"/>
        <w:jc w:val="left"/>
        <w:rPr>
          <w:rFonts w:hint="eastAsia"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 xml:space="preserve">第一天 </w:t>
      </w:r>
      <w:r>
        <w:rPr>
          <w:rFonts w:ascii="微软雅黑" w:hAnsi="微软雅黑" w:eastAsia="微软雅黑"/>
          <w:b/>
          <w:color w:val="1F4E79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安规知识学习工具：超强记忆法能力训练</w:t>
      </w:r>
    </w:p>
    <w:p>
      <w:pPr>
        <w:numPr>
          <w:ilvl w:val="0"/>
          <w:numId w:val="1"/>
        </w:num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启动大脑潜能：你的记忆力超乎想象</w:t>
      </w:r>
    </w:p>
    <w:p>
      <w:pPr>
        <w:numPr>
          <w:ilvl w:val="0"/>
          <w:numId w:val="2"/>
        </w:num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大脑的奥秘</w:t>
      </w:r>
    </w:p>
    <w:p>
      <w:pPr>
        <w:spacing w:line="460" w:lineRule="exact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记忆的材料分四种</w:t>
      </w:r>
    </w:p>
    <w:p>
      <w:pPr>
        <w:spacing w:line="460" w:lineRule="exact"/>
        <w:ind w:firstLine="240" w:firstLineChars="100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bCs/>
          <w:sz w:val="24"/>
          <w:szCs w:val="24"/>
        </w:rPr>
        <w:t>演练：</w:t>
      </w:r>
      <w:r>
        <w:rPr>
          <w:rFonts w:hint="eastAsia" w:ascii="微软雅黑" w:hAnsi="微软雅黑" w:eastAsia="微软雅黑"/>
          <w:sz w:val="24"/>
          <w:szCs w:val="24"/>
        </w:rPr>
        <w:t>现场版最强大脑：超强记忆力表演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2</w:t>
      </w:r>
      <w:r>
        <w:rPr>
          <w:rFonts w:ascii="微软雅黑" w:hAnsi="微软雅黑" w:eastAsia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b/>
          <w:sz w:val="24"/>
          <w:szCs w:val="24"/>
        </w:rPr>
        <w:t>记忆方法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1）传统记忆方法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2）快速记忆方法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3）左右脑功能图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4）学习方法突破思维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练习：1</w:t>
      </w:r>
      <w:r>
        <w:rPr>
          <w:rFonts w:ascii="微软雅黑" w:hAnsi="微软雅黑" w:eastAsia="微软雅黑"/>
          <w:b/>
          <w:sz w:val="24"/>
          <w:szCs w:val="24"/>
        </w:rPr>
        <w:t>2</w:t>
      </w:r>
      <w:r>
        <w:rPr>
          <w:rFonts w:hint="eastAsia" w:ascii="微软雅黑" w:hAnsi="微软雅黑" w:eastAsia="微软雅黑"/>
          <w:b/>
          <w:sz w:val="24"/>
          <w:szCs w:val="24"/>
        </w:rPr>
        <w:t>星座、左右脑测试、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二、万能记忆法：记忆方法及数字类信息记忆</w:t>
      </w:r>
    </w:p>
    <w:p>
      <w:pPr>
        <w:spacing w:line="460" w:lineRule="exact"/>
        <w:rPr>
          <w:rFonts w:hint="eastAsia"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3</w:t>
      </w:r>
      <w:r>
        <w:rPr>
          <w:rFonts w:ascii="微软雅黑" w:hAnsi="微软雅黑" w:eastAsia="微软雅黑"/>
          <w:b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b/>
          <w:sz w:val="24"/>
          <w:szCs w:val="24"/>
        </w:rPr>
        <w:t>11</w:t>
      </w:r>
      <w:r>
        <w:rPr>
          <w:rFonts w:ascii="微软雅黑" w:hAnsi="微软雅黑" w:eastAsia="微软雅黑"/>
          <w:b/>
          <w:sz w:val="24"/>
          <w:szCs w:val="24"/>
        </w:rPr>
        <w:t>2</w:t>
      </w:r>
      <w:r>
        <w:rPr>
          <w:rFonts w:hint="eastAsia" w:ascii="微软雅黑" w:hAnsi="微软雅黑" w:eastAsia="微软雅黑"/>
          <w:b/>
          <w:sz w:val="24"/>
          <w:szCs w:val="24"/>
        </w:rPr>
        <w:t>个标签记忆法训练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：3</w:t>
      </w:r>
      <w:r>
        <w:rPr>
          <w:rFonts w:ascii="微软雅黑" w:hAnsi="微软雅黑" w:eastAsia="微软雅黑"/>
          <w:sz w:val="24"/>
          <w:szCs w:val="24"/>
        </w:rPr>
        <w:t>6</w:t>
      </w:r>
      <w:r>
        <w:rPr>
          <w:rFonts w:hint="eastAsia" w:ascii="微软雅黑" w:hAnsi="微软雅黑" w:eastAsia="微软雅黑"/>
          <w:sz w:val="24"/>
          <w:szCs w:val="24"/>
        </w:rPr>
        <w:t>计记忆训练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4.</w:t>
      </w:r>
      <w:r>
        <w:rPr>
          <w:rFonts w:ascii="微软雅黑" w:hAnsi="微软雅黑" w:eastAsia="微软雅黑"/>
          <w:b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b/>
          <w:sz w:val="24"/>
          <w:szCs w:val="24"/>
        </w:rPr>
        <w:t>英语单词记忆法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</w:t>
      </w:r>
      <w:r>
        <w:rPr>
          <w:rFonts w:ascii="微软雅黑" w:hAnsi="微软雅黑" w:eastAsia="微软雅黑"/>
          <w:sz w:val="24"/>
          <w:szCs w:val="24"/>
        </w:rPr>
        <w:t>26</w:t>
      </w:r>
      <w:r>
        <w:rPr>
          <w:rFonts w:hint="eastAsia" w:ascii="微软雅黑" w:hAnsi="微软雅黑" w:eastAsia="微软雅黑"/>
          <w:sz w:val="24"/>
          <w:szCs w:val="24"/>
        </w:rPr>
        <w:t>字母训练</w:t>
      </w:r>
    </w:p>
    <w:p>
      <w:pPr>
        <w:spacing w:line="460" w:lineRule="exact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5.记忆锁链法训练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</w:t>
      </w:r>
      <w:r>
        <w:rPr>
          <w:rFonts w:ascii="微软雅黑" w:hAnsi="微软雅黑" w:eastAsia="微软雅黑"/>
          <w:sz w:val="24"/>
          <w:szCs w:val="24"/>
        </w:rPr>
        <w:t>15</w:t>
      </w:r>
      <w:r>
        <w:rPr>
          <w:rFonts w:hint="eastAsia" w:ascii="微软雅黑" w:hAnsi="微软雅黑" w:eastAsia="微软雅黑"/>
          <w:sz w:val="24"/>
          <w:szCs w:val="24"/>
        </w:rPr>
        <w:t>-</w:t>
      </w:r>
      <w:r>
        <w:rPr>
          <w:rFonts w:ascii="微软雅黑" w:hAnsi="微软雅黑" w:eastAsia="微软雅黑"/>
          <w:sz w:val="24"/>
          <w:szCs w:val="24"/>
        </w:rPr>
        <w:t>20</w:t>
      </w:r>
      <w:r>
        <w:rPr>
          <w:rFonts w:hint="eastAsia" w:ascii="微软雅黑" w:hAnsi="微软雅黑" w:eastAsia="微软雅黑"/>
          <w:sz w:val="24"/>
          <w:szCs w:val="24"/>
        </w:rPr>
        <w:t>笔材料训练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6.记忆位置法训练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练习1：3</w:t>
      </w:r>
      <w:r>
        <w:rPr>
          <w:rFonts w:ascii="微软雅黑" w:hAnsi="微软雅黑" w:eastAsia="微软雅黑"/>
          <w:sz w:val="24"/>
          <w:szCs w:val="24"/>
        </w:rPr>
        <w:t>0</w:t>
      </w:r>
      <w:r>
        <w:rPr>
          <w:rFonts w:hint="eastAsia" w:ascii="微软雅黑" w:hAnsi="微软雅黑" w:eastAsia="微软雅黑"/>
          <w:sz w:val="24"/>
          <w:szCs w:val="24"/>
        </w:rPr>
        <w:t>个位置训练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练习</w:t>
      </w:r>
      <w:r>
        <w:rPr>
          <w:rFonts w:ascii="微软雅黑" w:hAnsi="微软雅黑" w:eastAsia="微软雅黑"/>
          <w:sz w:val="24"/>
          <w:szCs w:val="24"/>
        </w:rPr>
        <w:t>2</w:t>
      </w:r>
      <w:r>
        <w:rPr>
          <w:rFonts w:hint="eastAsia" w:ascii="微软雅黑" w:hAnsi="微软雅黑" w:eastAsia="微软雅黑"/>
          <w:sz w:val="24"/>
          <w:szCs w:val="24"/>
        </w:rPr>
        <w:t>：定位位置训练</w:t>
      </w:r>
    </w:p>
    <w:p>
      <w:pPr>
        <w:spacing w:line="460" w:lineRule="exact"/>
        <w:rPr>
          <w:rFonts w:hint="eastAsia"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三、记忆应用——图像类信息记忆</w:t>
      </w:r>
    </w:p>
    <w:p>
      <w:pPr>
        <w:spacing w:line="460" w:lineRule="exact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>7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.联想记忆法训练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 中国地图、历代朝代</w:t>
      </w:r>
    </w:p>
    <w:p>
      <w:pPr>
        <w:spacing w:line="460" w:lineRule="exact"/>
        <w:rPr>
          <w:rFonts w:hint="eastAsia"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t xml:space="preserve">8. 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人际关系（记忆人像、姓名、电话）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 人物练习、电话练习</w:t>
      </w:r>
    </w:p>
    <w:p>
      <w:pPr>
        <w:spacing w:line="460" w:lineRule="exact"/>
        <w:rPr>
          <w:rFonts w:hint="eastAsia"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五、记忆应用——中文类信息记忆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 xml:space="preserve"> 抽像文字转图记忆法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 xml:space="preserve"> 词句、句段记忆法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古诗词记忆法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 xml:space="preserve">：古诗词运用 </w:t>
      </w:r>
    </w:p>
    <w:p>
      <w:pPr>
        <w:spacing w:line="460" w:lineRule="exact"/>
        <w:rPr>
          <w:rFonts w:hint="eastAsia"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六、记忆应用——英文类信息记忆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英文单词记忆法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英文单词记忆法应用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：现场单词练习10个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line="460" w:lineRule="exact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 xml:space="preserve">第二天 </w:t>
      </w:r>
      <w:r>
        <w:rPr>
          <w:rFonts w:ascii="微软雅黑" w:hAnsi="微软雅黑" w:eastAsia="微软雅黑"/>
          <w:b/>
          <w:color w:val="1F4E79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电力安规导图记忆法快速整理知识</w:t>
      </w:r>
    </w:p>
    <w:p>
      <w:pPr>
        <w:spacing w:line="460" w:lineRule="exact"/>
        <w:rPr>
          <w:rFonts w:hint="eastAsia"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 xml:space="preserve">七、大脑万能钥匙——思维导图 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体验导图神奇魅力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重直思考运用及绘制要领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</w:t>
      </w:r>
      <w:r>
        <w:rPr>
          <w:rFonts w:ascii="微软雅黑" w:hAnsi="微软雅黑" w:eastAsia="微软雅黑"/>
          <w:sz w:val="24"/>
          <w:szCs w:val="24"/>
        </w:rPr>
        <w:t xml:space="preserve"> </w:t>
      </w:r>
      <w:r>
        <w:rPr>
          <w:rFonts w:hint="eastAsia" w:ascii="微软雅黑" w:hAnsi="微软雅黑" w:eastAsia="微软雅黑"/>
          <w:sz w:val="24"/>
          <w:szCs w:val="24"/>
        </w:rPr>
        <w:t>水平思考运用及绘制要领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思维导图工具五大规则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4</w:t>
      </w:r>
      <w:r>
        <w:rPr>
          <w:rFonts w:ascii="微软雅黑" w:hAnsi="微软雅黑" w:eastAsia="微软雅黑"/>
          <w:sz w:val="24"/>
          <w:szCs w:val="24"/>
        </w:rPr>
        <w:t xml:space="preserve">. </w:t>
      </w:r>
      <w:r>
        <w:rPr>
          <w:rFonts w:hint="eastAsia" w:ascii="微软雅黑" w:hAnsi="微软雅黑" w:eastAsia="微软雅黑"/>
          <w:sz w:val="24"/>
          <w:szCs w:val="24"/>
        </w:rPr>
        <w:t>思维导图记忆应用实操案例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</w:t>
      </w:r>
      <w:r>
        <w:rPr>
          <w:rFonts w:hint="eastAsia" w:ascii="微软雅黑" w:hAnsi="微软雅黑" w:eastAsia="微软雅黑"/>
          <w:sz w:val="24"/>
          <w:szCs w:val="24"/>
        </w:rPr>
        <w:t>： 用思维导图绘制安规背记内容</w:t>
      </w:r>
    </w:p>
    <w:p>
      <w:pPr>
        <w:spacing w:line="460" w:lineRule="exac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八、 电力安规导图知识整理训练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1.电力安规导图绘制电力安全工作规程考试 配电类“三种人”知识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2.电力安规导图绘制电力安全工作规程考试“保命”题库（配电运检）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3.电力安规导图绘制电力安全工作规程考试“保命”题库（用电综合）</w:t>
      </w:r>
    </w:p>
    <w:p>
      <w:p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ascii="微软雅黑" w:hAnsi="微软雅黑" w:eastAsia="微软雅黑"/>
          <w:sz w:val="24"/>
          <w:szCs w:val="24"/>
        </w:rPr>
        <w:t>4</w:t>
      </w:r>
      <w:r>
        <w:rPr>
          <w:rFonts w:hint="eastAsia" w:ascii="微软雅黑" w:hAnsi="微软雅黑" w:eastAsia="微软雅黑"/>
          <w:sz w:val="24"/>
          <w:szCs w:val="24"/>
        </w:rPr>
        <w:t>. 电力安规导图绘制电力安全工作规程考试题库(网络安全基础知识)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5. 电力安规导图绘制电力安全工作规程考试综合训练（变电类，调度类，管理类，输电类等）</w:t>
      </w:r>
    </w:p>
    <w:p>
      <w:pPr>
        <w:spacing w:line="460" w:lineRule="exact"/>
        <w:rPr>
          <w:rFonts w:ascii="微软雅黑" w:hAnsi="微软雅黑" w:eastAsia="微软雅黑"/>
          <w:bCs/>
          <w:sz w:val="24"/>
          <w:szCs w:val="24"/>
        </w:rPr>
      </w:pPr>
      <w:r>
        <w:rPr>
          <w:rFonts w:hint="eastAsia" w:ascii="微软雅黑" w:hAnsi="微软雅黑" w:eastAsia="微软雅黑"/>
          <w:b/>
          <w:sz w:val="24"/>
          <w:szCs w:val="24"/>
        </w:rPr>
        <w:t>练习：</w:t>
      </w:r>
      <w:r>
        <w:rPr>
          <w:rFonts w:hint="eastAsia" w:ascii="微软雅黑" w:hAnsi="微软雅黑" w:eastAsia="微软雅黑"/>
          <w:bCs/>
          <w:sz w:val="24"/>
          <w:szCs w:val="24"/>
        </w:rPr>
        <w:t xml:space="preserve">用思维导图方法绘制记忆整理安规资料内容。 </w:t>
      </w:r>
    </w:p>
    <w:p>
      <w:pPr>
        <w:spacing w:line="460" w:lineRule="exact"/>
        <w:rPr>
          <w:rFonts w:ascii="微软雅黑" w:hAnsi="微软雅黑" w:eastAsia="微软雅黑"/>
          <w:bCs/>
          <w:sz w:val="24"/>
          <w:szCs w:val="24"/>
        </w:rPr>
      </w:pPr>
    </w:p>
    <w:p>
      <w:pPr>
        <w:spacing w:line="460" w:lineRule="exact"/>
        <w:jc w:val="left"/>
        <w:rPr>
          <w:rFonts w:ascii="微软雅黑" w:hAnsi="微软雅黑" w:eastAsia="微软雅黑"/>
          <w:b/>
          <w:color w:val="1F4E79"/>
          <w:sz w:val="24"/>
          <w:szCs w:val="24"/>
        </w:rPr>
      </w:pP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 xml:space="preserve">第三天 </w:t>
      </w:r>
      <w:r>
        <w:rPr>
          <w:rFonts w:ascii="微软雅黑" w:hAnsi="微软雅黑" w:eastAsia="微软雅黑"/>
          <w:b/>
          <w:color w:val="1F4E79"/>
          <w:sz w:val="24"/>
          <w:szCs w:val="24"/>
        </w:rPr>
        <w:t xml:space="preserve">  </w:t>
      </w:r>
      <w:r>
        <w:rPr>
          <w:rFonts w:hint="eastAsia" w:ascii="微软雅黑" w:hAnsi="微软雅黑" w:eastAsia="微软雅黑"/>
          <w:b/>
          <w:color w:val="1F4E79"/>
          <w:sz w:val="24"/>
          <w:szCs w:val="24"/>
        </w:rPr>
        <w:t>电力安规快速方法与应用</w:t>
      </w:r>
    </w:p>
    <w:p>
      <w:pPr>
        <w:spacing w:line="460" w:lineRule="exact"/>
        <w:jc w:val="left"/>
        <w:rPr>
          <w:rFonts w:hint="eastAsia"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九、电力安规速记十要领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电力安规记忆注意力集中。记忆时只有聚精会神，专心致志，排除杂念和外界干挠，大脑皮层就会留下深刻的记忆痕迹而不容易遗忘。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电力安规记忆兴趣浓厚。如果对学习材料，知识对象索然无味，即使花再多时间，也难以记住，因此要对电力安规引发兴趣。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电力安规记忆理解记忆。理解是记忆的基础。只有理解的东西才能记得牢、记得久。仅靠记硬背则不容易记得住。对于重要的学习内容，如能做到理解和背诵相结合，记忆效果会更好。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电力安规记忆过度学习。即对学习材料在记住的基础上，多记几遍，达到熟记、牢记的程度。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电力安规记忆及时复习。遗忘的速度是先快后慢。对刚学过的知识，趁热打铁，及时温习巩固，是强化记忆痕迹，防止遗忘的有效手段。　</w:t>
      </w:r>
    </w:p>
    <w:p>
      <w:pPr>
        <w:numPr>
          <w:ilvl w:val="0"/>
          <w:numId w:val="3"/>
        </w:numPr>
        <w:spacing w:line="460" w:lineRule="exact"/>
        <w:jc w:val="lef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电力安规记忆经常回忆。学习时，不断进行尝试回忆，可使记忆中的错误得以纠正，遗漏得以弥补，使学习内容中的重难点记得更牢。闲暇时经常回忆过去识记的对象，也能避免遗忘。</w:t>
      </w:r>
    </w:p>
    <w:p>
      <w:pPr>
        <w:numPr>
          <w:ilvl w:val="0"/>
          <w:numId w:val="3"/>
        </w:numPr>
        <w:spacing w:line="460" w:lineRule="exact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电力安规记忆视听结合。可以同时利用语言功能和视、听觉器官的功能来强化记忆，提高记忆效率。这比单一默读的效果好得多。</w:t>
      </w:r>
    </w:p>
    <w:p>
      <w:pPr>
        <w:numPr>
          <w:ilvl w:val="0"/>
          <w:numId w:val="3"/>
        </w:num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电力安规记忆多种手段。根据情况灵活运用分类记忆、图表记忆来缩短记忆过程。运用记忆方法来增强记忆力。　</w:t>
      </w:r>
    </w:p>
    <w:p>
      <w:pPr>
        <w:numPr>
          <w:ilvl w:val="0"/>
          <w:numId w:val="3"/>
        </w:num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电力安规记忆最佳时间。一般来说，上午9—11时，下午3—4时，晚上7—10时为最佳记忆时间。利用上述时间来记忆重难点和学习材料，效果要好得多。</w:t>
      </w:r>
    </w:p>
    <w:p>
      <w:pPr>
        <w:numPr>
          <w:ilvl w:val="0"/>
          <w:numId w:val="3"/>
        </w:numPr>
        <w:spacing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电力安规记忆，科学用脑。在保证营养，积极休息，进行体育锻炼等保养大脑的基础上科学用脑。只有防止过度疲劳，保持积极乐观的情绪，才能大大提高大脑的工作效率。这是提高记忆力的关键。</w:t>
      </w:r>
    </w:p>
    <w:p>
      <w:pPr>
        <w:spacing w:line="460" w:lineRule="exact"/>
        <w:jc w:val="left"/>
        <w:rPr>
          <w:rFonts w:ascii="微软雅黑" w:hAnsi="微软雅黑" w:eastAsia="微软雅黑"/>
          <w:b/>
          <w:color w:val="C45911"/>
          <w:sz w:val="24"/>
          <w:szCs w:val="24"/>
        </w:rPr>
      </w:pPr>
      <w:r>
        <w:rPr>
          <w:rFonts w:hint="eastAsia" w:ascii="微软雅黑" w:hAnsi="微软雅黑" w:eastAsia="微软雅黑"/>
          <w:b/>
          <w:color w:val="C45911"/>
          <w:sz w:val="24"/>
          <w:szCs w:val="24"/>
        </w:rPr>
        <w:t>十、电力安规速记方法</w:t>
      </w:r>
    </w:p>
    <w:p>
      <w:pPr>
        <w:spacing w:line="460" w:lineRule="exact"/>
        <w:jc w:val="lef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1.模拟口试。按组进行一个一个通关口试，抽题考，由班主任，各组组长协助进行。</w:t>
      </w:r>
    </w:p>
    <w:p>
      <w:pPr>
        <w:spacing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2.检验成果。老师检验每组通关口试成果，并抽考学员答题情况。</w:t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D30149"/>
    <w:multiLevelType w:val="multilevel"/>
    <w:tmpl w:val="18D30149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A4788"/>
    <w:multiLevelType w:val="multilevel"/>
    <w:tmpl w:val="5BAA478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5C73E2D"/>
    <w:multiLevelType w:val="multilevel"/>
    <w:tmpl w:val="65C73E2D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B8E"/>
    <w:rsid w:val="000979A6"/>
    <w:rsid w:val="000A33A7"/>
    <w:rsid w:val="000D486E"/>
    <w:rsid w:val="0011337D"/>
    <w:rsid w:val="00130B8E"/>
    <w:rsid w:val="001418EF"/>
    <w:rsid w:val="00197053"/>
    <w:rsid w:val="002260AC"/>
    <w:rsid w:val="002407E4"/>
    <w:rsid w:val="00291DE1"/>
    <w:rsid w:val="0039118B"/>
    <w:rsid w:val="003A6264"/>
    <w:rsid w:val="004D3121"/>
    <w:rsid w:val="004D4F54"/>
    <w:rsid w:val="00502546"/>
    <w:rsid w:val="005711A6"/>
    <w:rsid w:val="00577EC5"/>
    <w:rsid w:val="0059680F"/>
    <w:rsid w:val="00597574"/>
    <w:rsid w:val="006324AF"/>
    <w:rsid w:val="00650D57"/>
    <w:rsid w:val="006D7AC9"/>
    <w:rsid w:val="006F2127"/>
    <w:rsid w:val="00747124"/>
    <w:rsid w:val="00777BB5"/>
    <w:rsid w:val="00834E75"/>
    <w:rsid w:val="008357C5"/>
    <w:rsid w:val="00856E44"/>
    <w:rsid w:val="008605FE"/>
    <w:rsid w:val="00864210"/>
    <w:rsid w:val="008734D8"/>
    <w:rsid w:val="008A5791"/>
    <w:rsid w:val="008B5EC5"/>
    <w:rsid w:val="00945D70"/>
    <w:rsid w:val="009715D3"/>
    <w:rsid w:val="009E1DCA"/>
    <w:rsid w:val="00A03243"/>
    <w:rsid w:val="00AA5B94"/>
    <w:rsid w:val="00AD2793"/>
    <w:rsid w:val="00B728A5"/>
    <w:rsid w:val="00BD26D9"/>
    <w:rsid w:val="00C46234"/>
    <w:rsid w:val="00C665E9"/>
    <w:rsid w:val="00CF0D21"/>
    <w:rsid w:val="00CF1CBA"/>
    <w:rsid w:val="00DC6402"/>
    <w:rsid w:val="00DE1E8F"/>
    <w:rsid w:val="00DF24D4"/>
    <w:rsid w:val="00DF68DE"/>
    <w:rsid w:val="00DF773D"/>
    <w:rsid w:val="00E03A12"/>
    <w:rsid w:val="00E4267B"/>
    <w:rsid w:val="00E4417A"/>
    <w:rsid w:val="00E459CC"/>
    <w:rsid w:val="00E53282"/>
    <w:rsid w:val="00E83303"/>
    <w:rsid w:val="00EA5E68"/>
    <w:rsid w:val="00F0710A"/>
    <w:rsid w:val="00F46AF7"/>
    <w:rsid w:val="00FA387B"/>
    <w:rsid w:val="00FC1281"/>
    <w:rsid w:val="00FE7555"/>
    <w:rsid w:val="31297839"/>
    <w:rsid w:val="4BEB48C5"/>
    <w:rsid w:val="730E0EDD"/>
    <w:rsid w:val="73543F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334</Words>
  <Characters>1908</Characters>
  <Lines>15</Lines>
  <Paragraphs>4</Paragraphs>
  <TotalTime>0</TotalTime>
  <ScaleCrop>false</ScaleCrop>
  <LinksUpToDate>false</LinksUpToDate>
  <CharactersWithSpaces>2238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2021-05-09T03:49:00Z</dcterms:created>
  <dc:creator>PC CHEN</dc:creator>
  <cp:lastModifiedBy>蓉儿</cp:lastModifiedBy>
  <dcterms:modified xsi:type="dcterms:W3CDTF">2023-10-11T06:51:25Z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6FE3E205668C4AC99657F8B9A3DC5B3F_13</vt:lpwstr>
  </property>
</Properties>
</file>