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9B0" w:rsidRDefault="000A29B0" w:rsidP="000A29B0"/>
    <w:p w:rsidR="000A29B0" w:rsidRPr="000A29B0" w:rsidRDefault="000A29B0" w:rsidP="00C94F97">
      <w:pPr>
        <w:spacing w:line="360" w:lineRule="auto"/>
        <w:jc w:val="center"/>
        <w:rPr>
          <w:rFonts w:ascii="微软雅黑" w:eastAsia="微软雅黑" w:hAnsi="微软雅黑"/>
          <w:sz w:val="36"/>
          <w:szCs w:val="36"/>
        </w:rPr>
      </w:pPr>
      <w:r w:rsidRPr="000A29B0">
        <w:rPr>
          <w:rFonts w:ascii="微软雅黑" w:eastAsia="微软雅黑" w:hAnsi="微软雅黑" w:hint="eastAsia"/>
          <w:sz w:val="36"/>
          <w:szCs w:val="36"/>
        </w:rPr>
        <w:t>目标管理与计划落实</w:t>
      </w:r>
    </w:p>
    <w:p w:rsidR="000A29B0" w:rsidRPr="000A29B0" w:rsidRDefault="000A29B0" w:rsidP="000A29B0">
      <w:pPr>
        <w:spacing w:line="360" w:lineRule="auto"/>
        <w:rPr>
          <w:rFonts w:ascii="楷体" w:eastAsia="楷体" w:hAnsi="楷体"/>
          <w:sz w:val="24"/>
          <w:szCs w:val="24"/>
        </w:rPr>
      </w:pPr>
      <w:r w:rsidRPr="000A29B0">
        <w:rPr>
          <w:rFonts w:ascii="楷体" w:eastAsia="楷体" w:hAnsi="楷体" w:hint="eastAsia"/>
          <w:sz w:val="24"/>
          <w:szCs w:val="24"/>
        </w:rPr>
        <w:t xml:space="preserve">主讲老师：盛斌子     </w:t>
      </w:r>
    </w:p>
    <w:p w:rsidR="000A29B0" w:rsidRPr="000A29B0" w:rsidRDefault="000A29B0" w:rsidP="000A29B0">
      <w:pPr>
        <w:spacing w:line="360" w:lineRule="auto"/>
        <w:rPr>
          <w:sz w:val="24"/>
          <w:szCs w:val="24"/>
        </w:rPr>
      </w:pPr>
    </w:p>
    <w:p w:rsidR="000A29B0" w:rsidRPr="000A29B0" w:rsidRDefault="000A29B0" w:rsidP="000A29B0">
      <w:pPr>
        <w:spacing w:line="360" w:lineRule="auto"/>
        <w:rPr>
          <w:b/>
          <w:sz w:val="24"/>
          <w:szCs w:val="24"/>
        </w:rPr>
      </w:pPr>
      <w:r w:rsidRPr="000A29B0">
        <w:rPr>
          <w:rFonts w:hint="eastAsia"/>
          <w:b/>
          <w:sz w:val="24"/>
          <w:szCs w:val="24"/>
        </w:rPr>
        <w:t>【课程目标和收益】</w:t>
      </w:r>
    </w:p>
    <w:p w:rsidR="000A29B0" w:rsidRPr="000A29B0" w:rsidRDefault="000A29B0" w:rsidP="000A29B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0A29B0">
        <w:rPr>
          <w:rFonts w:ascii="楷体" w:eastAsia="楷体" w:hAnsi="楷体" w:hint="eastAsia"/>
          <w:sz w:val="24"/>
          <w:szCs w:val="24"/>
        </w:rPr>
        <w:t>掌握公司计划、部门计划和个人工作计划制定的步骤和方法；</w:t>
      </w:r>
    </w:p>
    <w:p w:rsidR="000A29B0" w:rsidRPr="000A29B0" w:rsidRDefault="000A29B0" w:rsidP="000A29B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0A29B0">
        <w:rPr>
          <w:rFonts w:ascii="楷体" w:eastAsia="楷体" w:hAnsi="楷体" w:hint="eastAsia"/>
          <w:sz w:val="24"/>
          <w:szCs w:val="24"/>
        </w:rPr>
        <w:t>有效掌握做好部门的工作计划和跟踪的方法，让计划落到实处；</w:t>
      </w:r>
    </w:p>
    <w:p w:rsidR="000A29B0" w:rsidRPr="000A29B0" w:rsidRDefault="000A29B0" w:rsidP="000A29B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0A29B0">
        <w:rPr>
          <w:rFonts w:ascii="楷体" w:eastAsia="楷体" w:hAnsi="楷体" w:hint="eastAsia"/>
          <w:sz w:val="24"/>
          <w:szCs w:val="24"/>
        </w:rPr>
        <w:t>掌握公司各部门MBO目标管理的运用；</w:t>
      </w:r>
    </w:p>
    <w:p w:rsidR="000A29B0" w:rsidRPr="000A29B0" w:rsidRDefault="000A29B0" w:rsidP="000A29B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0A29B0">
        <w:rPr>
          <w:rFonts w:ascii="楷体" w:eastAsia="楷体" w:hAnsi="楷体" w:hint="eastAsia"/>
          <w:sz w:val="24"/>
          <w:szCs w:val="24"/>
        </w:rPr>
        <w:t>学习目标设定、目标分解和目标管理卡的填写；</w:t>
      </w:r>
    </w:p>
    <w:p w:rsidR="000A29B0" w:rsidRPr="000A29B0" w:rsidRDefault="000A29B0" w:rsidP="000A29B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0A29B0">
        <w:rPr>
          <w:rFonts w:ascii="楷体" w:eastAsia="楷体" w:hAnsi="楷体" w:hint="eastAsia"/>
          <w:sz w:val="24"/>
          <w:szCs w:val="24"/>
        </w:rPr>
        <w:t>掌握部门月度、年度工作总结的主要内容和报告结构，区分数据报表和管理报表的运用；</w:t>
      </w:r>
    </w:p>
    <w:p w:rsidR="000A29B0" w:rsidRPr="000A29B0" w:rsidRDefault="000A29B0" w:rsidP="000A29B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0A29B0">
        <w:rPr>
          <w:rFonts w:ascii="楷体" w:eastAsia="楷体" w:hAnsi="楷体" w:hint="eastAsia"/>
          <w:sz w:val="24"/>
          <w:szCs w:val="24"/>
        </w:rPr>
        <w:t>针对工作计划和存在的问题如何采取PDCA管理循环，给予有效管理与纠正。</w:t>
      </w:r>
    </w:p>
    <w:p w:rsidR="000A29B0" w:rsidRPr="000A29B0" w:rsidRDefault="000A29B0" w:rsidP="000A29B0">
      <w:pPr>
        <w:spacing w:line="360" w:lineRule="auto"/>
        <w:rPr>
          <w:sz w:val="24"/>
          <w:szCs w:val="24"/>
        </w:rPr>
      </w:pPr>
    </w:p>
    <w:p w:rsidR="000A29B0" w:rsidRPr="000A29B0" w:rsidRDefault="000A29B0" w:rsidP="000A29B0">
      <w:pPr>
        <w:spacing w:line="360" w:lineRule="auto"/>
        <w:rPr>
          <w:b/>
          <w:sz w:val="24"/>
          <w:szCs w:val="24"/>
        </w:rPr>
      </w:pPr>
      <w:r w:rsidRPr="000A29B0">
        <w:rPr>
          <w:rFonts w:hint="eastAsia"/>
          <w:b/>
          <w:sz w:val="24"/>
          <w:szCs w:val="24"/>
        </w:rPr>
        <w:t>【适用对象】</w:t>
      </w:r>
      <w:r w:rsidRPr="000A29B0">
        <w:rPr>
          <w:rFonts w:hint="eastAsia"/>
          <w:sz w:val="24"/>
          <w:szCs w:val="24"/>
        </w:rPr>
        <w:t>企业各部门管理者及相关员工</w:t>
      </w:r>
    </w:p>
    <w:p w:rsidR="000A29B0" w:rsidRPr="000A29B0" w:rsidRDefault="000A29B0" w:rsidP="000A29B0">
      <w:pPr>
        <w:spacing w:line="360" w:lineRule="auto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【授课时间】</w:t>
      </w:r>
      <w:r w:rsidRPr="000A29B0">
        <w:rPr>
          <w:rFonts w:hint="eastAsia"/>
          <w:sz w:val="24"/>
          <w:szCs w:val="24"/>
        </w:rPr>
        <w:t xml:space="preserve">  </w:t>
      </w:r>
      <w:r w:rsidRPr="000A29B0">
        <w:rPr>
          <w:rFonts w:hint="eastAsia"/>
          <w:sz w:val="24"/>
          <w:szCs w:val="24"/>
        </w:rPr>
        <w:t>一天</w:t>
      </w:r>
    </w:p>
    <w:p w:rsidR="000A29B0" w:rsidRPr="000A29B0" w:rsidRDefault="000A29B0" w:rsidP="000A29B0">
      <w:pPr>
        <w:spacing w:line="360" w:lineRule="auto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【课程大纲】</w:t>
      </w:r>
    </w:p>
    <w:p w:rsidR="000A29B0" w:rsidRPr="000A29B0" w:rsidRDefault="000A29B0" w:rsidP="000A29B0">
      <w:pPr>
        <w:spacing w:line="360" w:lineRule="auto"/>
        <w:jc w:val="center"/>
        <w:rPr>
          <w:b/>
          <w:sz w:val="28"/>
          <w:szCs w:val="28"/>
        </w:rPr>
      </w:pPr>
      <w:r w:rsidRPr="000A29B0">
        <w:rPr>
          <w:rFonts w:hint="eastAsia"/>
          <w:b/>
          <w:sz w:val="28"/>
          <w:szCs w:val="28"/>
        </w:rPr>
        <w:t>第一部分：计划拟定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科学管理的精神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什么是计划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计划的种类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计划的特性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制定有效计划的步骤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工作计划流程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计划管理的过程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制订计划的工具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计划的实施与跟进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工作计划的表格化、工具化、量化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公司级目标计划－</w:t>
      </w:r>
      <w:r w:rsidRPr="000A29B0">
        <w:rPr>
          <w:rFonts w:hint="eastAsia"/>
          <w:sz w:val="24"/>
          <w:szCs w:val="24"/>
        </w:rPr>
        <w:t>BSC</w:t>
      </w:r>
      <w:r w:rsidRPr="000A29B0">
        <w:rPr>
          <w:rFonts w:hint="eastAsia"/>
          <w:sz w:val="24"/>
          <w:szCs w:val="24"/>
        </w:rPr>
        <w:t>平衡计分卡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部门级目标计划－</w:t>
      </w:r>
      <w:r w:rsidRPr="000A29B0">
        <w:rPr>
          <w:rFonts w:hint="eastAsia"/>
          <w:sz w:val="24"/>
          <w:szCs w:val="24"/>
        </w:rPr>
        <w:t>KPI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个人计划－推移图表、甘特图、计划管制卡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lastRenderedPageBreak/>
        <w:t>案例</w:t>
      </w:r>
      <w:r w:rsidRPr="000A29B0">
        <w:rPr>
          <w:rFonts w:hint="eastAsia"/>
          <w:sz w:val="24"/>
          <w:szCs w:val="24"/>
        </w:rPr>
        <w:t>1</w:t>
      </w:r>
      <w:r w:rsidRPr="000A29B0">
        <w:rPr>
          <w:rFonts w:hint="eastAsia"/>
          <w:sz w:val="24"/>
          <w:szCs w:val="24"/>
        </w:rPr>
        <w:t>：部门工作计划的制订与管理</w:t>
      </w:r>
    </w:p>
    <w:p w:rsidR="000A29B0" w:rsidRP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案例</w:t>
      </w:r>
      <w:r w:rsidRPr="000A29B0">
        <w:rPr>
          <w:rFonts w:hint="eastAsia"/>
          <w:sz w:val="24"/>
          <w:szCs w:val="24"/>
        </w:rPr>
        <w:t>2</w:t>
      </w:r>
      <w:r w:rsidRPr="000A29B0">
        <w:rPr>
          <w:rFonts w:hint="eastAsia"/>
          <w:sz w:val="24"/>
          <w:szCs w:val="24"/>
        </w:rPr>
        <w:t>：个人工作计划的制订与管理</w:t>
      </w:r>
    </w:p>
    <w:p w:rsidR="000A29B0" w:rsidRDefault="000A29B0" w:rsidP="000A29B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案例</w:t>
      </w:r>
      <w:r w:rsidRPr="000A29B0">
        <w:rPr>
          <w:rFonts w:hint="eastAsia"/>
          <w:sz w:val="24"/>
          <w:szCs w:val="24"/>
        </w:rPr>
        <w:t>3</w:t>
      </w:r>
      <w:r w:rsidRPr="000A29B0">
        <w:rPr>
          <w:rFonts w:hint="eastAsia"/>
          <w:sz w:val="24"/>
          <w:szCs w:val="24"/>
        </w:rPr>
        <w:t>：麦肯锡做战略计划的规划思路</w:t>
      </w:r>
    </w:p>
    <w:p w:rsidR="000A29B0" w:rsidRPr="000A29B0" w:rsidRDefault="000A29B0" w:rsidP="000A29B0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0A29B0" w:rsidRPr="000A29B0" w:rsidRDefault="000A29B0" w:rsidP="000A29B0">
      <w:pPr>
        <w:spacing w:line="360" w:lineRule="auto"/>
        <w:jc w:val="center"/>
        <w:rPr>
          <w:b/>
          <w:sz w:val="28"/>
          <w:szCs w:val="28"/>
        </w:rPr>
      </w:pPr>
      <w:r w:rsidRPr="000A29B0">
        <w:rPr>
          <w:rFonts w:hint="eastAsia"/>
          <w:b/>
          <w:sz w:val="28"/>
          <w:szCs w:val="28"/>
        </w:rPr>
        <w:t>第二部分：什么是目标管理</w:t>
      </w:r>
    </w:p>
    <w:p w:rsidR="000A29B0" w:rsidRPr="000A29B0" w:rsidRDefault="000A29B0" w:rsidP="000A29B0">
      <w:pPr>
        <w:pStyle w:val="a3"/>
        <w:numPr>
          <w:ilvl w:val="1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目标的重要性和种类</w:t>
      </w:r>
    </w:p>
    <w:p w:rsidR="000A29B0" w:rsidRPr="000A29B0" w:rsidRDefault="000A29B0" w:rsidP="000A29B0">
      <w:pPr>
        <w:pStyle w:val="a3"/>
        <w:numPr>
          <w:ilvl w:val="1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目标管理的作用</w:t>
      </w:r>
    </w:p>
    <w:p w:rsidR="000A29B0" w:rsidRPr="000A29B0" w:rsidRDefault="000A29B0" w:rsidP="000A29B0">
      <w:pPr>
        <w:pStyle w:val="a3"/>
        <w:numPr>
          <w:ilvl w:val="1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目标管理的工作流程</w:t>
      </w:r>
    </w:p>
    <w:p w:rsidR="000A29B0" w:rsidRPr="000A29B0" w:rsidRDefault="000A29B0" w:rsidP="000A29B0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案例：目标管理的问题判断与分析</w:t>
      </w:r>
    </w:p>
    <w:p w:rsidR="000A29B0" w:rsidRPr="000A29B0" w:rsidRDefault="000A29B0" w:rsidP="000A29B0">
      <w:pPr>
        <w:pStyle w:val="a3"/>
        <w:numPr>
          <w:ilvl w:val="1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目标设定的五大原则</w:t>
      </w:r>
      <w:r w:rsidRPr="000A29B0">
        <w:rPr>
          <w:rFonts w:hint="eastAsia"/>
          <w:sz w:val="24"/>
          <w:szCs w:val="24"/>
        </w:rPr>
        <w:t xml:space="preserve"> (SMART)</w:t>
      </w:r>
    </w:p>
    <w:p w:rsidR="000A29B0" w:rsidRPr="000A29B0" w:rsidRDefault="000A29B0" w:rsidP="000A29B0">
      <w:pPr>
        <w:pStyle w:val="a3"/>
        <w:numPr>
          <w:ilvl w:val="1"/>
          <w:numId w:val="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目标设定的思考方向</w:t>
      </w:r>
    </w:p>
    <w:p w:rsidR="000A29B0" w:rsidRPr="000A29B0" w:rsidRDefault="000A29B0" w:rsidP="000A29B0">
      <w:pPr>
        <w:pStyle w:val="a3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案例：目标卡的制作与填写</w:t>
      </w:r>
    </w:p>
    <w:p w:rsidR="000A29B0" w:rsidRPr="000A29B0" w:rsidRDefault="000A29B0" w:rsidP="000A29B0">
      <w:pPr>
        <w:spacing w:line="360" w:lineRule="auto"/>
        <w:rPr>
          <w:sz w:val="24"/>
          <w:szCs w:val="24"/>
        </w:rPr>
      </w:pPr>
      <w:r w:rsidRPr="000A29B0">
        <w:rPr>
          <w:sz w:val="24"/>
          <w:szCs w:val="24"/>
        </w:rPr>
        <w:t xml:space="preserve"> </w:t>
      </w:r>
    </w:p>
    <w:p w:rsidR="000A29B0" w:rsidRPr="000A29B0" w:rsidRDefault="000A29B0" w:rsidP="000A29B0">
      <w:pPr>
        <w:spacing w:line="360" w:lineRule="auto"/>
        <w:jc w:val="center"/>
        <w:rPr>
          <w:b/>
          <w:sz w:val="28"/>
          <w:szCs w:val="28"/>
        </w:rPr>
      </w:pPr>
      <w:r w:rsidRPr="000A29B0">
        <w:rPr>
          <w:rFonts w:hint="eastAsia"/>
          <w:b/>
          <w:sz w:val="28"/>
          <w:szCs w:val="28"/>
        </w:rPr>
        <w:t>第三部分：提高业绩型和开发能力型的目标管理</w:t>
      </w:r>
    </w:p>
    <w:p w:rsidR="000A29B0" w:rsidRPr="000A29B0" w:rsidRDefault="000A29B0" w:rsidP="000A29B0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提高业绩型目标管理的定义</w:t>
      </w:r>
    </w:p>
    <w:p w:rsidR="000A29B0" w:rsidRPr="000A29B0" w:rsidRDefault="000A29B0" w:rsidP="000A29B0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正确理解提高业绩型目标管理</w:t>
      </w:r>
    </w:p>
    <w:p w:rsidR="000A29B0" w:rsidRPr="000A29B0" w:rsidRDefault="000A29B0" w:rsidP="000A29B0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提高业绩型目标管理制定目标的步骤</w:t>
      </w:r>
    </w:p>
    <w:p w:rsidR="000A29B0" w:rsidRPr="000A29B0" w:rsidRDefault="000A29B0" w:rsidP="000A29B0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如何运用提高业绩型目标管理法</w:t>
      </w:r>
    </w:p>
    <w:p w:rsidR="000A29B0" w:rsidRPr="000A29B0" w:rsidRDefault="000A29B0" w:rsidP="000A29B0">
      <w:pPr>
        <w:pStyle w:val="a3"/>
        <w:numPr>
          <w:ilvl w:val="1"/>
          <w:numId w:val="9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提高业绩型目标管理法的优缺点</w:t>
      </w:r>
    </w:p>
    <w:p w:rsidR="000A29B0" w:rsidRPr="000A29B0" w:rsidRDefault="000A29B0" w:rsidP="000A29B0">
      <w:pPr>
        <w:pStyle w:val="a3"/>
        <w:numPr>
          <w:ilvl w:val="1"/>
          <w:numId w:val="9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提高业绩型目标管理的技巧</w:t>
      </w:r>
    </w:p>
    <w:p w:rsidR="000A29B0" w:rsidRPr="000A29B0" w:rsidRDefault="000A29B0" w:rsidP="000A29B0">
      <w:pPr>
        <w:pStyle w:val="a3"/>
        <w:numPr>
          <w:ilvl w:val="1"/>
          <w:numId w:val="9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案例：提高业绩型目标设置</w:t>
      </w:r>
    </w:p>
    <w:p w:rsidR="000A29B0" w:rsidRPr="000A29B0" w:rsidRDefault="000A29B0" w:rsidP="000A29B0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开发能力型目标管理的定义</w:t>
      </w:r>
    </w:p>
    <w:p w:rsidR="000A29B0" w:rsidRPr="000A29B0" w:rsidRDefault="000A29B0" w:rsidP="000A29B0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正确理解开发能力型目标管理</w:t>
      </w:r>
    </w:p>
    <w:p w:rsidR="000A29B0" w:rsidRPr="000A29B0" w:rsidRDefault="000A29B0" w:rsidP="000A29B0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开发能力型目标管理制定目标的步骤</w:t>
      </w:r>
    </w:p>
    <w:p w:rsidR="000A29B0" w:rsidRPr="000A29B0" w:rsidRDefault="000A29B0" w:rsidP="000A29B0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如何运用开发能力型目标管理法</w:t>
      </w:r>
    </w:p>
    <w:p w:rsidR="000A29B0" w:rsidRDefault="000A29B0" w:rsidP="000A29B0">
      <w:pPr>
        <w:pStyle w:val="a3"/>
        <w:numPr>
          <w:ilvl w:val="0"/>
          <w:numId w:val="12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案例：开发能力型目标设置</w:t>
      </w:r>
    </w:p>
    <w:p w:rsidR="000A29B0" w:rsidRPr="000A29B0" w:rsidRDefault="000A29B0" w:rsidP="000A29B0">
      <w:pPr>
        <w:pStyle w:val="a3"/>
        <w:spacing w:line="360" w:lineRule="auto"/>
        <w:ind w:left="360" w:firstLineChars="0" w:firstLine="0"/>
        <w:rPr>
          <w:sz w:val="24"/>
          <w:szCs w:val="24"/>
        </w:rPr>
      </w:pPr>
    </w:p>
    <w:p w:rsidR="000A29B0" w:rsidRPr="000A29B0" w:rsidRDefault="000A29B0" w:rsidP="000A29B0">
      <w:pPr>
        <w:spacing w:line="360" w:lineRule="auto"/>
        <w:jc w:val="center"/>
        <w:rPr>
          <w:b/>
          <w:sz w:val="28"/>
          <w:szCs w:val="28"/>
        </w:rPr>
      </w:pPr>
      <w:r w:rsidRPr="000A29B0">
        <w:rPr>
          <w:rFonts w:hint="eastAsia"/>
          <w:b/>
          <w:sz w:val="28"/>
          <w:szCs w:val="28"/>
        </w:rPr>
        <w:t>第四部分：选择适合本企业的目标管理方式</w:t>
      </w:r>
    </w:p>
    <w:p w:rsidR="000A29B0" w:rsidRPr="000A29B0" w:rsidRDefault="000A29B0" w:rsidP="000A29B0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选择目标管理方式的原则</w:t>
      </w:r>
    </w:p>
    <w:p w:rsidR="000A29B0" w:rsidRPr="000A29B0" w:rsidRDefault="000A29B0" w:rsidP="000A29B0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企业如何选择目标管理方式</w:t>
      </w:r>
    </w:p>
    <w:p w:rsidR="000A29B0" w:rsidRPr="000A29B0" w:rsidRDefault="000A29B0" w:rsidP="000A29B0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lastRenderedPageBreak/>
        <w:t>企业管理的四类形态</w:t>
      </w:r>
    </w:p>
    <w:p w:rsidR="000A29B0" w:rsidRPr="000A29B0" w:rsidRDefault="000A29B0" w:rsidP="000A29B0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目标管理的基本模式</w:t>
      </w:r>
    </w:p>
    <w:p w:rsidR="000A29B0" w:rsidRPr="000A29B0" w:rsidRDefault="000A29B0" w:rsidP="000A29B0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选择管理方式时需要考虑的因素</w:t>
      </w:r>
    </w:p>
    <w:p w:rsidR="000A29B0" w:rsidRDefault="000A29B0" w:rsidP="000A29B0">
      <w:pPr>
        <w:spacing w:line="360" w:lineRule="auto"/>
        <w:rPr>
          <w:sz w:val="24"/>
          <w:szCs w:val="24"/>
        </w:rPr>
      </w:pPr>
    </w:p>
    <w:p w:rsidR="000A29B0" w:rsidRPr="000A29B0" w:rsidRDefault="000A29B0" w:rsidP="000A29B0">
      <w:pPr>
        <w:spacing w:line="360" w:lineRule="auto"/>
        <w:jc w:val="center"/>
        <w:rPr>
          <w:b/>
          <w:sz w:val="28"/>
          <w:szCs w:val="28"/>
        </w:rPr>
      </w:pPr>
      <w:r w:rsidRPr="000A29B0">
        <w:rPr>
          <w:rFonts w:hint="eastAsia"/>
          <w:b/>
          <w:sz w:val="28"/>
          <w:szCs w:val="28"/>
        </w:rPr>
        <w:t>第五部分：制定目标的时间进度</w:t>
      </w:r>
    </w:p>
    <w:p w:rsidR="000A29B0" w:rsidRPr="000A29B0" w:rsidRDefault="000A29B0" w:rsidP="000A29B0">
      <w:pPr>
        <w:pStyle w:val="a3"/>
        <w:numPr>
          <w:ilvl w:val="0"/>
          <w:numId w:val="16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协调目标制定的时间安排</w:t>
      </w:r>
    </w:p>
    <w:p w:rsidR="000A29B0" w:rsidRPr="000A29B0" w:rsidRDefault="000A29B0" w:rsidP="000A29B0">
      <w:pPr>
        <w:pStyle w:val="a3"/>
        <w:numPr>
          <w:ilvl w:val="0"/>
          <w:numId w:val="16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检查和考核目标管理的执行的时间进度</w:t>
      </w:r>
    </w:p>
    <w:p w:rsidR="000A29B0" w:rsidRPr="000A29B0" w:rsidRDefault="000A29B0" w:rsidP="000A29B0">
      <w:pPr>
        <w:pStyle w:val="a3"/>
        <w:numPr>
          <w:ilvl w:val="1"/>
          <w:numId w:val="17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检查工作的时间进度</w:t>
      </w:r>
    </w:p>
    <w:p w:rsidR="000A29B0" w:rsidRPr="000A29B0" w:rsidRDefault="000A29B0" w:rsidP="000A29B0">
      <w:pPr>
        <w:pStyle w:val="a3"/>
        <w:numPr>
          <w:ilvl w:val="1"/>
          <w:numId w:val="17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考核工作的时间进度</w:t>
      </w:r>
    </w:p>
    <w:p w:rsidR="000A29B0" w:rsidRPr="000A29B0" w:rsidRDefault="000A29B0" w:rsidP="000A29B0">
      <w:pPr>
        <w:pStyle w:val="a3"/>
        <w:spacing w:line="360" w:lineRule="auto"/>
        <w:ind w:left="360" w:firstLineChars="0" w:firstLine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案例：目标管理的时间进度表</w:t>
      </w:r>
    </w:p>
    <w:p w:rsidR="000A29B0" w:rsidRDefault="000A29B0" w:rsidP="000A29B0">
      <w:pPr>
        <w:spacing w:line="360" w:lineRule="auto"/>
        <w:rPr>
          <w:sz w:val="24"/>
          <w:szCs w:val="24"/>
        </w:rPr>
      </w:pPr>
    </w:p>
    <w:p w:rsidR="000A29B0" w:rsidRPr="000A29B0" w:rsidRDefault="000A29B0" w:rsidP="000A29B0">
      <w:pPr>
        <w:spacing w:line="360" w:lineRule="auto"/>
        <w:jc w:val="center"/>
        <w:rPr>
          <w:b/>
          <w:sz w:val="28"/>
          <w:szCs w:val="28"/>
        </w:rPr>
      </w:pPr>
      <w:r w:rsidRPr="000A29B0">
        <w:rPr>
          <w:rFonts w:hint="eastAsia"/>
          <w:b/>
          <w:sz w:val="28"/>
          <w:szCs w:val="28"/>
        </w:rPr>
        <w:t>第六部分：如何确保目标的执行过程</w:t>
      </w:r>
    </w:p>
    <w:p w:rsidR="000A29B0" w:rsidRPr="000A29B0" w:rsidRDefault="000A29B0" w:rsidP="000A29B0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执行人自主管理并及时反馈</w:t>
      </w:r>
    </w:p>
    <w:p w:rsidR="000A29B0" w:rsidRPr="000A29B0" w:rsidRDefault="000A29B0" w:rsidP="000A29B0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上级授权、分权、支持、沟通协调及例外管理</w:t>
      </w:r>
    </w:p>
    <w:p w:rsidR="000A29B0" w:rsidRPr="000A29B0" w:rsidRDefault="000A29B0" w:rsidP="000A29B0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逐级控制、检查及考核</w:t>
      </w:r>
    </w:p>
    <w:p w:rsidR="000A29B0" w:rsidRPr="000A29B0" w:rsidRDefault="000A29B0" w:rsidP="000A29B0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跟踪检查要遵循的</w:t>
      </w:r>
      <w:r w:rsidRPr="000A29B0">
        <w:rPr>
          <w:rFonts w:hint="eastAsia"/>
          <w:sz w:val="24"/>
          <w:szCs w:val="24"/>
        </w:rPr>
        <w:t>6</w:t>
      </w:r>
      <w:r w:rsidRPr="000A29B0">
        <w:rPr>
          <w:rFonts w:hint="eastAsia"/>
          <w:sz w:val="24"/>
          <w:szCs w:val="24"/>
        </w:rPr>
        <w:t>个原则</w:t>
      </w:r>
    </w:p>
    <w:p w:rsidR="000A29B0" w:rsidRPr="000A29B0" w:rsidRDefault="000A29B0" w:rsidP="000A29B0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以目标追踪卡跟进目标的执行</w:t>
      </w:r>
    </w:p>
    <w:p w:rsidR="000A29B0" w:rsidRPr="000A29B0" w:rsidRDefault="000A29B0" w:rsidP="000A29B0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实行跟踪检查要注意的重点</w:t>
      </w:r>
    </w:p>
    <w:p w:rsidR="000A29B0" w:rsidRPr="000A29B0" w:rsidRDefault="000A29B0" w:rsidP="000A29B0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跟踪检查的工具</w:t>
      </w:r>
    </w:p>
    <w:p w:rsidR="000A29B0" w:rsidRPr="000A29B0" w:rsidRDefault="000A29B0" w:rsidP="000A29B0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8</w:t>
      </w:r>
      <w:r w:rsidRPr="000A29B0">
        <w:rPr>
          <w:rFonts w:hint="eastAsia"/>
          <w:sz w:val="24"/>
          <w:szCs w:val="24"/>
        </w:rPr>
        <w:t>、“交办事项”和“重点事项”的跟踪检查办法</w:t>
      </w:r>
    </w:p>
    <w:p w:rsidR="000A29B0" w:rsidRPr="000A29B0" w:rsidRDefault="000A29B0" w:rsidP="000A29B0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跟踪检查成果报告</w:t>
      </w:r>
    </w:p>
    <w:p w:rsidR="000A29B0" w:rsidRDefault="000A29B0" w:rsidP="000A29B0">
      <w:pPr>
        <w:spacing w:line="360" w:lineRule="auto"/>
        <w:rPr>
          <w:sz w:val="24"/>
          <w:szCs w:val="24"/>
        </w:rPr>
      </w:pPr>
    </w:p>
    <w:p w:rsidR="000A29B0" w:rsidRPr="000A29B0" w:rsidRDefault="000A29B0" w:rsidP="000A29B0">
      <w:pPr>
        <w:spacing w:line="360" w:lineRule="auto"/>
        <w:jc w:val="center"/>
        <w:rPr>
          <w:b/>
          <w:sz w:val="28"/>
          <w:szCs w:val="28"/>
        </w:rPr>
      </w:pPr>
      <w:r w:rsidRPr="000A29B0">
        <w:rPr>
          <w:rFonts w:hint="eastAsia"/>
          <w:b/>
          <w:sz w:val="28"/>
          <w:szCs w:val="28"/>
        </w:rPr>
        <w:t>第七部分：目标的修正时机</w:t>
      </w:r>
    </w:p>
    <w:p w:rsidR="000A29B0" w:rsidRPr="000A29B0" w:rsidRDefault="000A29B0" w:rsidP="000A29B0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外界环境起了大变化</w:t>
      </w:r>
    </w:p>
    <w:p w:rsidR="000A29B0" w:rsidRPr="000A29B0" w:rsidRDefault="000A29B0" w:rsidP="000A29B0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突发事件产生重大影响</w:t>
      </w:r>
    </w:p>
    <w:p w:rsidR="000A29B0" w:rsidRPr="000A29B0" w:rsidRDefault="000A29B0" w:rsidP="000A29B0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企业内部起了在变化</w:t>
      </w:r>
    </w:p>
    <w:p w:rsidR="000A29B0" w:rsidRPr="000A29B0" w:rsidRDefault="000A29B0" w:rsidP="000A29B0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出现了更好的构想及方法</w:t>
      </w:r>
    </w:p>
    <w:p w:rsidR="000A29B0" w:rsidRDefault="000A29B0" w:rsidP="000A29B0">
      <w:pPr>
        <w:spacing w:line="360" w:lineRule="auto"/>
        <w:rPr>
          <w:sz w:val="24"/>
          <w:szCs w:val="24"/>
        </w:rPr>
      </w:pPr>
    </w:p>
    <w:p w:rsidR="000A29B0" w:rsidRPr="000A29B0" w:rsidRDefault="000A29B0" w:rsidP="000A29B0">
      <w:pPr>
        <w:spacing w:line="360" w:lineRule="auto"/>
        <w:jc w:val="center"/>
        <w:rPr>
          <w:b/>
          <w:sz w:val="28"/>
          <w:szCs w:val="28"/>
        </w:rPr>
      </w:pPr>
      <w:r w:rsidRPr="000A29B0">
        <w:rPr>
          <w:rFonts w:hint="eastAsia"/>
          <w:b/>
          <w:sz w:val="28"/>
          <w:szCs w:val="28"/>
        </w:rPr>
        <w:t>第八部分：评估目标执行成果的</w:t>
      </w:r>
      <w:r w:rsidRPr="000A29B0">
        <w:rPr>
          <w:rFonts w:hint="eastAsia"/>
          <w:b/>
          <w:sz w:val="28"/>
          <w:szCs w:val="28"/>
        </w:rPr>
        <w:t>3</w:t>
      </w:r>
      <w:r w:rsidRPr="000A29B0">
        <w:rPr>
          <w:rFonts w:hint="eastAsia"/>
          <w:b/>
          <w:sz w:val="28"/>
          <w:szCs w:val="28"/>
        </w:rPr>
        <w:t>种方法</w:t>
      </w:r>
    </w:p>
    <w:p w:rsidR="000A29B0" w:rsidRPr="000A29B0" w:rsidRDefault="000A29B0" w:rsidP="000A29B0">
      <w:pPr>
        <w:pStyle w:val="a3"/>
        <w:numPr>
          <w:ilvl w:val="0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lastRenderedPageBreak/>
        <w:t>按“目标完成程度”来评估</w:t>
      </w:r>
    </w:p>
    <w:p w:rsidR="000A29B0" w:rsidRPr="000A29B0" w:rsidRDefault="000A29B0" w:rsidP="000A29B0">
      <w:pPr>
        <w:pStyle w:val="a3"/>
        <w:numPr>
          <w:ilvl w:val="1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计算目标各项目的实际完成程度</w:t>
      </w:r>
    </w:p>
    <w:p w:rsidR="000A29B0" w:rsidRPr="000A29B0" w:rsidRDefault="000A29B0" w:rsidP="000A29B0">
      <w:pPr>
        <w:pStyle w:val="a3"/>
        <w:numPr>
          <w:ilvl w:val="1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目标的评分标准</w:t>
      </w:r>
    </w:p>
    <w:p w:rsidR="000A29B0" w:rsidRPr="000A29B0" w:rsidRDefault="000A29B0" w:rsidP="000A29B0">
      <w:pPr>
        <w:pStyle w:val="a3"/>
        <w:numPr>
          <w:ilvl w:val="1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求加权平均值</w:t>
      </w:r>
    </w:p>
    <w:p w:rsidR="000A29B0" w:rsidRPr="000A29B0" w:rsidRDefault="000A29B0" w:rsidP="000A29B0">
      <w:pPr>
        <w:pStyle w:val="a3"/>
        <w:numPr>
          <w:ilvl w:val="0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按“困难度、努力度、完成程度”来评估</w:t>
      </w:r>
    </w:p>
    <w:p w:rsidR="000A29B0" w:rsidRPr="000A29B0" w:rsidRDefault="000A29B0" w:rsidP="000A29B0">
      <w:pPr>
        <w:pStyle w:val="a3"/>
        <w:numPr>
          <w:ilvl w:val="1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评估目标难度的必要性</w:t>
      </w:r>
    </w:p>
    <w:p w:rsidR="000A29B0" w:rsidRPr="000A29B0" w:rsidRDefault="000A29B0" w:rsidP="000A29B0">
      <w:pPr>
        <w:pStyle w:val="a3"/>
        <w:numPr>
          <w:ilvl w:val="1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决定目标难度的因素</w:t>
      </w:r>
    </w:p>
    <w:p w:rsidR="000A29B0" w:rsidRPr="000A29B0" w:rsidRDefault="000A29B0" w:rsidP="000A29B0">
      <w:pPr>
        <w:pStyle w:val="a3"/>
        <w:numPr>
          <w:ilvl w:val="1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确定目标难度的标准</w:t>
      </w:r>
    </w:p>
    <w:p w:rsidR="000A29B0" w:rsidRPr="000A29B0" w:rsidRDefault="000A29B0" w:rsidP="000A29B0">
      <w:pPr>
        <w:pStyle w:val="a3"/>
        <w:numPr>
          <w:ilvl w:val="0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按“计划阶段、执行阶段、完成阶段”来评估</w:t>
      </w:r>
    </w:p>
    <w:p w:rsidR="000A29B0" w:rsidRPr="000A29B0" w:rsidRDefault="000A29B0" w:rsidP="000A29B0">
      <w:pPr>
        <w:pStyle w:val="a3"/>
        <w:numPr>
          <w:ilvl w:val="1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计划阶段评估内容：</w:t>
      </w:r>
    </w:p>
    <w:p w:rsidR="000A29B0" w:rsidRPr="000A29B0" w:rsidRDefault="000A29B0" w:rsidP="000A29B0">
      <w:pPr>
        <w:pStyle w:val="a3"/>
        <w:numPr>
          <w:ilvl w:val="1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执行阶段评估内容：</w:t>
      </w:r>
    </w:p>
    <w:p w:rsidR="00EA1681" w:rsidRDefault="000A29B0" w:rsidP="000A29B0">
      <w:pPr>
        <w:pStyle w:val="a3"/>
        <w:numPr>
          <w:ilvl w:val="1"/>
          <w:numId w:val="24"/>
        </w:numPr>
        <w:spacing w:line="360" w:lineRule="auto"/>
        <w:ind w:firstLineChars="0"/>
        <w:rPr>
          <w:sz w:val="24"/>
          <w:szCs w:val="24"/>
        </w:rPr>
      </w:pPr>
      <w:r w:rsidRPr="000A29B0">
        <w:rPr>
          <w:rFonts w:hint="eastAsia"/>
          <w:sz w:val="24"/>
          <w:szCs w:val="24"/>
        </w:rPr>
        <w:t>计算“完成阶段”的得分</w:t>
      </w:r>
    </w:p>
    <w:p w:rsidR="000A29B0" w:rsidRDefault="000A29B0" w:rsidP="000A29B0">
      <w:pPr>
        <w:spacing w:line="360" w:lineRule="auto"/>
        <w:rPr>
          <w:sz w:val="24"/>
          <w:szCs w:val="24"/>
        </w:rPr>
      </w:pPr>
    </w:p>
    <w:p w:rsidR="000A29B0" w:rsidRDefault="000A29B0" w:rsidP="000A29B0">
      <w:pPr>
        <w:spacing w:line="360" w:lineRule="auto"/>
        <w:rPr>
          <w:sz w:val="24"/>
          <w:szCs w:val="24"/>
        </w:rPr>
      </w:pPr>
    </w:p>
    <w:p w:rsidR="000A29B0" w:rsidRPr="000A29B0" w:rsidRDefault="000A29B0" w:rsidP="000A29B0">
      <w:pPr>
        <w:spacing w:line="360" w:lineRule="auto"/>
        <w:jc w:val="center"/>
        <w:rPr>
          <w:b/>
          <w:sz w:val="24"/>
          <w:szCs w:val="24"/>
        </w:rPr>
      </w:pPr>
      <w:r w:rsidRPr="000A29B0">
        <w:rPr>
          <w:rFonts w:hint="eastAsia"/>
          <w:b/>
          <w:sz w:val="24"/>
          <w:szCs w:val="24"/>
        </w:rPr>
        <w:t>——结束——</w:t>
      </w:r>
    </w:p>
    <w:sectPr w:rsidR="000A29B0" w:rsidRPr="000A29B0" w:rsidSect="000A29B0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635EC"/>
    <w:multiLevelType w:val="hybridMultilevel"/>
    <w:tmpl w:val="9B6ADFA0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F31B1B"/>
    <w:multiLevelType w:val="hybridMultilevel"/>
    <w:tmpl w:val="85C2D264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FA4AAE"/>
    <w:multiLevelType w:val="hybridMultilevel"/>
    <w:tmpl w:val="5E0C52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045E7E"/>
    <w:multiLevelType w:val="hybridMultilevel"/>
    <w:tmpl w:val="C0249A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BA6EBFD2">
      <w:start w:val="1"/>
      <w:numFmt w:val="decimal"/>
      <w:lvlText w:val="%2、"/>
      <w:lvlJc w:val="left"/>
      <w:pPr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8C03DB3"/>
    <w:multiLevelType w:val="hybridMultilevel"/>
    <w:tmpl w:val="BA807712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F56540"/>
    <w:multiLevelType w:val="hybridMultilevel"/>
    <w:tmpl w:val="17709FB0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3882786"/>
    <w:multiLevelType w:val="hybridMultilevel"/>
    <w:tmpl w:val="C5804A08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17C65EAE">
      <w:start w:val="1"/>
      <w:numFmt w:val="bullet"/>
      <w:lvlText w:val=""/>
      <w:lvlJc w:val="left"/>
      <w:pPr>
        <w:ind w:left="780" w:hanging="360"/>
      </w:pPr>
      <w:rPr>
        <w:rFonts w:ascii="Wingdings" w:hAnsi="Wingdings" w:hint="default"/>
        <w:color w:val="FF0000"/>
        <w:sz w:val="18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3D403CB"/>
    <w:multiLevelType w:val="hybridMultilevel"/>
    <w:tmpl w:val="5E9848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1FE62D1"/>
    <w:multiLevelType w:val="hybridMultilevel"/>
    <w:tmpl w:val="E1E220D6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390E4D4">
      <w:start w:val="1"/>
      <w:numFmt w:val="lowerLetter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44F5C05"/>
    <w:multiLevelType w:val="hybridMultilevel"/>
    <w:tmpl w:val="06C640E8"/>
    <w:lvl w:ilvl="0" w:tplc="17C65EAE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0">
    <w:nsid w:val="44B92A3B"/>
    <w:multiLevelType w:val="hybridMultilevel"/>
    <w:tmpl w:val="C830650A"/>
    <w:lvl w:ilvl="0" w:tplc="17C65EAE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1">
    <w:nsid w:val="49E64848"/>
    <w:multiLevelType w:val="hybridMultilevel"/>
    <w:tmpl w:val="467C7BCC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AD4769F"/>
    <w:multiLevelType w:val="hybridMultilevel"/>
    <w:tmpl w:val="F820923E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FB0517C"/>
    <w:multiLevelType w:val="hybridMultilevel"/>
    <w:tmpl w:val="32B22454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23F6FA1A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94A3E06"/>
    <w:multiLevelType w:val="hybridMultilevel"/>
    <w:tmpl w:val="C2D2971E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A0D6464"/>
    <w:multiLevelType w:val="hybridMultilevel"/>
    <w:tmpl w:val="1E644A02"/>
    <w:lvl w:ilvl="0" w:tplc="17C65EAE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6">
    <w:nsid w:val="5C783979"/>
    <w:multiLevelType w:val="hybridMultilevel"/>
    <w:tmpl w:val="36E8AF9E"/>
    <w:lvl w:ilvl="0" w:tplc="17C65EAE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7">
    <w:nsid w:val="62E70361"/>
    <w:multiLevelType w:val="hybridMultilevel"/>
    <w:tmpl w:val="B33CB6AA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17C65EAE">
      <w:start w:val="1"/>
      <w:numFmt w:val="bullet"/>
      <w:lvlText w:val=""/>
      <w:lvlJc w:val="left"/>
      <w:pPr>
        <w:ind w:left="780" w:hanging="360"/>
      </w:pPr>
      <w:rPr>
        <w:rFonts w:ascii="Wingdings" w:hAnsi="Wingdings" w:hint="default"/>
        <w:color w:val="FF0000"/>
        <w:sz w:val="18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40D078B"/>
    <w:multiLevelType w:val="hybridMultilevel"/>
    <w:tmpl w:val="947E17F2"/>
    <w:lvl w:ilvl="0" w:tplc="87F07A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9A9452E"/>
    <w:multiLevelType w:val="hybridMultilevel"/>
    <w:tmpl w:val="225CA1CC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28788D"/>
    <w:multiLevelType w:val="hybridMultilevel"/>
    <w:tmpl w:val="07548D34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3566B31"/>
    <w:multiLevelType w:val="hybridMultilevel"/>
    <w:tmpl w:val="1A62A182"/>
    <w:lvl w:ilvl="0" w:tplc="17C65EAE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2">
    <w:nsid w:val="77D31BEB"/>
    <w:multiLevelType w:val="hybridMultilevel"/>
    <w:tmpl w:val="97E6D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DE34956"/>
    <w:multiLevelType w:val="hybridMultilevel"/>
    <w:tmpl w:val="6F6CE57A"/>
    <w:lvl w:ilvl="0" w:tplc="5E5098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8"/>
  </w:num>
  <w:num w:numId="3">
    <w:abstractNumId w:val="9"/>
  </w:num>
  <w:num w:numId="4">
    <w:abstractNumId w:val="3"/>
  </w:num>
  <w:num w:numId="5">
    <w:abstractNumId w:val="19"/>
  </w:num>
  <w:num w:numId="6">
    <w:abstractNumId w:val="0"/>
  </w:num>
  <w:num w:numId="7">
    <w:abstractNumId w:val="2"/>
  </w:num>
  <w:num w:numId="8">
    <w:abstractNumId w:val="8"/>
  </w:num>
  <w:num w:numId="9">
    <w:abstractNumId w:val="6"/>
  </w:num>
  <w:num w:numId="10">
    <w:abstractNumId w:val="10"/>
  </w:num>
  <w:num w:numId="11">
    <w:abstractNumId w:val="15"/>
  </w:num>
  <w:num w:numId="12">
    <w:abstractNumId w:val="16"/>
  </w:num>
  <w:num w:numId="13">
    <w:abstractNumId w:val="11"/>
  </w:num>
  <w:num w:numId="14">
    <w:abstractNumId w:val="14"/>
  </w:num>
  <w:num w:numId="15">
    <w:abstractNumId w:val="12"/>
  </w:num>
  <w:num w:numId="16">
    <w:abstractNumId w:val="20"/>
  </w:num>
  <w:num w:numId="17">
    <w:abstractNumId w:val="17"/>
  </w:num>
  <w:num w:numId="18">
    <w:abstractNumId w:val="22"/>
  </w:num>
  <w:num w:numId="19">
    <w:abstractNumId w:val="4"/>
  </w:num>
  <w:num w:numId="20">
    <w:abstractNumId w:val="21"/>
  </w:num>
  <w:num w:numId="21">
    <w:abstractNumId w:val="23"/>
  </w:num>
  <w:num w:numId="22">
    <w:abstractNumId w:val="1"/>
  </w:num>
  <w:num w:numId="23">
    <w:abstractNumId w:val="5"/>
  </w:num>
  <w:num w:numId="2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29B0"/>
    <w:rsid w:val="00077AA3"/>
    <w:rsid w:val="000A29B0"/>
    <w:rsid w:val="00404199"/>
    <w:rsid w:val="006E7269"/>
    <w:rsid w:val="008E0941"/>
    <w:rsid w:val="00C94F97"/>
    <w:rsid w:val="00EA1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6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9B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2018-08-17T08:53:00Z</dcterms:created>
  <dcterms:modified xsi:type="dcterms:W3CDTF">2018-09-03T13:39:00Z</dcterms:modified>
</cp:coreProperties>
</file>