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BCD" w:rsidRPr="00133BCD" w:rsidRDefault="00A6625B" w:rsidP="00281834">
      <w:pPr>
        <w:spacing w:line="360" w:lineRule="auto"/>
        <w:jc w:val="center"/>
        <w:rPr>
          <w:rFonts w:ascii="微软雅黑" w:eastAsia="微软雅黑" w:hAnsi="微软雅黑"/>
          <w:bCs/>
          <w:sz w:val="44"/>
          <w:szCs w:val="44"/>
        </w:rPr>
      </w:pPr>
      <w:r w:rsidRPr="00133BCD">
        <w:rPr>
          <w:rFonts w:ascii="微软雅黑" w:eastAsia="微软雅黑" w:hAnsi="微软雅黑" w:hint="eastAsia"/>
          <w:bCs/>
          <w:sz w:val="44"/>
          <w:szCs w:val="44"/>
        </w:rPr>
        <w:t>逆势增长，利润倍增</w:t>
      </w:r>
    </w:p>
    <w:p w:rsidR="000B79B6" w:rsidRPr="00B47343" w:rsidRDefault="00B47343" w:rsidP="00B47343">
      <w:pPr>
        <w:spacing w:line="360" w:lineRule="auto"/>
        <w:jc w:val="center"/>
        <w:rPr>
          <w:rFonts w:asciiTheme="minorEastAsia" w:hAnsiTheme="minorEastAsia"/>
          <w:b/>
          <w:bCs/>
          <w:sz w:val="32"/>
          <w:szCs w:val="32"/>
        </w:rPr>
      </w:pPr>
      <w:r w:rsidRPr="00B47343">
        <w:rPr>
          <w:rFonts w:asciiTheme="minorEastAsia" w:hAnsiTheme="minorEastAsia"/>
          <w:b/>
          <w:bCs/>
          <w:sz w:val="32"/>
          <w:szCs w:val="32"/>
        </w:rPr>
        <w:t>——</w:t>
      </w:r>
      <w:r w:rsidR="00611119">
        <w:rPr>
          <w:rFonts w:asciiTheme="minorEastAsia" w:hAnsiTheme="minorEastAsia" w:hint="eastAsia"/>
          <w:b/>
          <w:bCs/>
          <w:sz w:val="32"/>
          <w:szCs w:val="32"/>
        </w:rPr>
        <w:t>营</w:t>
      </w:r>
      <w:r w:rsidR="00611119">
        <w:rPr>
          <w:rFonts w:asciiTheme="minorEastAsia" w:hAnsiTheme="minorEastAsia"/>
          <w:b/>
          <w:bCs/>
          <w:sz w:val="32"/>
          <w:szCs w:val="32"/>
        </w:rPr>
        <w:t>销策略与规划落地班</w:t>
      </w:r>
    </w:p>
    <w:p w:rsidR="002B58B0" w:rsidRPr="004C2C38" w:rsidRDefault="00281834" w:rsidP="00F96A12">
      <w:pPr>
        <w:spacing w:line="360" w:lineRule="auto"/>
        <w:rPr>
          <w:rFonts w:ascii="楷体" w:eastAsia="楷体" w:hAnsi="楷体"/>
          <w:b/>
          <w:bCs/>
          <w:sz w:val="22"/>
        </w:rPr>
      </w:pPr>
      <w:r w:rsidRPr="004C2C38">
        <w:rPr>
          <w:rFonts w:ascii="楷体" w:eastAsia="楷体" w:hAnsi="楷体" w:hint="eastAsia"/>
          <w:b/>
          <w:bCs/>
          <w:sz w:val="22"/>
        </w:rPr>
        <w:t>讲师/盛斌子老师</w:t>
      </w:r>
    </w:p>
    <w:p w:rsidR="00650877" w:rsidRPr="00650877" w:rsidRDefault="00650877" w:rsidP="00650877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</w:t>
      </w:r>
      <w:r w:rsidR="00BF4CB7">
        <w:rPr>
          <w:rFonts w:ascii="华文行楷" w:eastAsia="华文行楷" w:hint="eastAsia"/>
          <w:color w:val="FF0000"/>
          <w:sz w:val="28"/>
          <w:szCs w:val="28"/>
        </w:rPr>
        <w:t>对象</w:t>
      </w:r>
    </w:p>
    <w:p w:rsidR="00BF4CB7" w:rsidRDefault="00BF4CB7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中小企业老板、管理</w:t>
      </w:r>
      <w:r w:rsidR="00C015DC">
        <w:rPr>
          <w:rFonts w:ascii="楷体" w:eastAsia="楷体" w:hAnsi="楷体" w:hint="eastAsia"/>
          <w:color w:val="000000"/>
          <w:sz w:val="24"/>
          <w:szCs w:val="24"/>
        </w:rPr>
        <w:t>层</w:t>
      </w:r>
      <w:r>
        <w:rPr>
          <w:rFonts w:ascii="楷体" w:eastAsia="楷体" w:hAnsi="楷体" w:hint="eastAsia"/>
          <w:color w:val="000000"/>
          <w:sz w:val="24"/>
          <w:szCs w:val="24"/>
        </w:rPr>
        <w:t>或销售高管，大区总监以上岗位</w:t>
      </w:r>
    </w:p>
    <w:p w:rsidR="000519AC" w:rsidRDefault="000519AC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区域销售经理</w:t>
      </w:r>
    </w:p>
    <w:p w:rsidR="00BF4CB7" w:rsidRDefault="00BF4CB7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外贸转内销，订单转流通的生产型企业</w:t>
      </w:r>
      <w:r w:rsidR="00470FE4">
        <w:rPr>
          <w:rFonts w:ascii="楷体" w:eastAsia="楷体" w:hAnsi="楷体" w:hint="eastAsia"/>
          <w:color w:val="000000"/>
          <w:sz w:val="24"/>
          <w:szCs w:val="24"/>
        </w:rPr>
        <w:t>负责人</w:t>
      </w:r>
    </w:p>
    <w:p w:rsidR="00470FE4" w:rsidRDefault="00470FE4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业绩下滑，渴望逆势增长、利润倍增的企业</w:t>
      </w:r>
    </w:p>
    <w:p w:rsidR="00470FE4" w:rsidRDefault="00470FE4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不会管理与运营、拍脑袋决策、江湖义气的负责人</w:t>
      </w:r>
    </w:p>
    <w:p w:rsidR="00BF4CB7" w:rsidRDefault="00BF4CB7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有志于创业或</w:t>
      </w:r>
      <w:r w:rsidR="00C015DC">
        <w:rPr>
          <w:rFonts w:ascii="楷体" w:eastAsia="楷体" w:hAnsi="楷体" w:hint="eastAsia"/>
          <w:color w:val="000000"/>
          <w:sz w:val="24"/>
          <w:szCs w:val="24"/>
        </w:rPr>
        <w:t>渴望</w:t>
      </w:r>
      <w:r>
        <w:rPr>
          <w:rFonts w:ascii="楷体" w:eastAsia="楷体" w:hAnsi="楷体" w:hint="eastAsia"/>
          <w:color w:val="000000"/>
          <w:sz w:val="24"/>
          <w:szCs w:val="24"/>
        </w:rPr>
        <w:t>成为高管的经理人</w:t>
      </w:r>
    </w:p>
    <w:p w:rsidR="00BF4CB7" w:rsidRDefault="00BF4CB7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公司化运营的</w:t>
      </w:r>
      <w:r w:rsidR="00470FE4">
        <w:rPr>
          <w:rFonts w:ascii="楷体" w:eastAsia="楷体" w:hAnsi="楷体" w:hint="eastAsia"/>
          <w:color w:val="000000"/>
          <w:sz w:val="24"/>
          <w:szCs w:val="24"/>
        </w:rPr>
        <w:t>渠道</w:t>
      </w:r>
      <w:r>
        <w:rPr>
          <w:rFonts w:ascii="楷体" w:eastAsia="楷体" w:hAnsi="楷体" w:hint="eastAsia"/>
          <w:color w:val="000000"/>
          <w:sz w:val="24"/>
          <w:szCs w:val="24"/>
        </w:rPr>
        <w:t>商</w:t>
      </w:r>
    </w:p>
    <w:p w:rsidR="00BF4CB7" w:rsidRPr="00BF4CB7" w:rsidRDefault="00BF4CB7" w:rsidP="00E156F8">
      <w:pPr>
        <w:pStyle w:val="a5"/>
        <w:numPr>
          <w:ilvl w:val="0"/>
          <w:numId w:val="28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有志于公司化运营的渠道商</w:t>
      </w:r>
    </w:p>
    <w:p w:rsidR="00A60710" w:rsidRPr="008C2866" w:rsidRDefault="00A60710" w:rsidP="008C2866">
      <w:pPr>
        <w:spacing w:line="360" w:lineRule="auto"/>
        <w:ind w:firstLineChars="200" w:firstLine="480"/>
        <w:rPr>
          <w:rFonts w:ascii="楷体" w:eastAsia="楷体" w:hAnsi="楷体"/>
          <w:color w:val="000000"/>
          <w:sz w:val="24"/>
          <w:szCs w:val="24"/>
        </w:rPr>
      </w:pPr>
    </w:p>
    <w:p w:rsidR="00470FE4" w:rsidRDefault="00470FE4" w:rsidP="00650877">
      <w:pPr>
        <w:spacing w:line="276" w:lineRule="auto"/>
        <w:jc w:val="left"/>
        <w:rPr>
          <w:rFonts w:ascii="华文行楷" w:eastAsia="华文行楷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</w:t>
      </w:r>
      <w:r>
        <w:rPr>
          <w:rFonts w:ascii="华文行楷" w:eastAsia="华文行楷" w:hint="eastAsia"/>
          <w:color w:val="FF0000"/>
          <w:sz w:val="28"/>
          <w:szCs w:val="28"/>
        </w:rPr>
        <w:t>六大核心内容</w:t>
      </w:r>
    </w:p>
    <w:p w:rsidR="00C321BE" w:rsidRDefault="00C321BE" w:rsidP="00E156F8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 w:rsidRPr="008C2866">
        <w:rPr>
          <w:rFonts w:ascii="楷体" w:eastAsia="楷体" w:hAnsi="楷体" w:hint="eastAsia"/>
          <w:color w:val="000000"/>
          <w:sz w:val="24"/>
          <w:szCs w:val="24"/>
        </w:rPr>
        <w:t>洞察市场机会</w:t>
      </w:r>
    </w:p>
    <w:p w:rsidR="00C321BE" w:rsidRDefault="00C321BE" w:rsidP="00E156F8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 w:rsidRPr="008C2866">
        <w:rPr>
          <w:rFonts w:ascii="楷体" w:eastAsia="楷体" w:hAnsi="楷体" w:hint="eastAsia"/>
          <w:color w:val="000000"/>
          <w:sz w:val="24"/>
          <w:szCs w:val="24"/>
        </w:rPr>
        <w:t>剖析经营问题</w:t>
      </w:r>
    </w:p>
    <w:p w:rsidR="00C321BE" w:rsidRDefault="00C015DC" w:rsidP="00E156F8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制定策</w:t>
      </w:r>
      <w:r w:rsidR="00C321BE" w:rsidRPr="008C2866">
        <w:rPr>
          <w:rFonts w:ascii="楷体" w:eastAsia="楷体" w:hAnsi="楷体" w:hint="eastAsia"/>
          <w:color w:val="000000"/>
          <w:sz w:val="24"/>
          <w:szCs w:val="24"/>
        </w:rPr>
        <w:t>略目标</w:t>
      </w:r>
    </w:p>
    <w:p w:rsidR="00C321BE" w:rsidRDefault="00C321BE" w:rsidP="00E156F8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 w:rsidRPr="008C2866">
        <w:rPr>
          <w:rFonts w:ascii="楷体" w:eastAsia="楷体" w:hAnsi="楷体" w:hint="eastAsia"/>
          <w:color w:val="000000"/>
          <w:sz w:val="24"/>
          <w:szCs w:val="24"/>
        </w:rPr>
        <w:t>分解营销动作</w:t>
      </w:r>
    </w:p>
    <w:p w:rsidR="00470FE4" w:rsidRDefault="00C321BE" w:rsidP="00E156F8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拟定管理系统</w:t>
      </w:r>
    </w:p>
    <w:p w:rsidR="00C321BE" w:rsidRDefault="00C015DC" w:rsidP="00E156F8">
      <w:pPr>
        <w:pStyle w:val="a5"/>
        <w:numPr>
          <w:ilvl w:val="0"/>
          <w:numId w:val="29"/>
        </w:numPr>
        <w:spacing w:line="360" w:lineRule="auto"/>
        <w:ind w:firstLineChars="0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管理</w:t>
      </w:r>
      <w:r w:rsidR="001B6B4D">
        <w:rPr>
          <w:rFonts w:ascii="楷体" w:eastAsia="楷体" w:hAnsi="楷体" w:hint="eastAsia"/>
          <w:color w:val="000000"/>
          <w:sz w:val="24"/>
          <w:szCs w:val="24"/>
        </w:rPr>
        <w:t>落地实施</w:t>
      </w:r>
    </w:p>
    <w:p w:rsidR="00D15E45" w:rsidRPr="00470FE4" w:rsidRDefault="00D15E45" w:rsidP="00D15E45">
      <w:pPr>
        <w:pStyle w:val="a5"/>
        <w:spacing w:line="360" w:lineRule="auto"/>
        <w:ind w:left="420" w:firstLineChars="0" w:firstLine="0"/>
        <w:rPr>
          <w:rFonts w:ascii="楷体" w:eastAsia="楷体" w:hAnsi="楷体"/>
          <w:color w:val="000000"/>
          <w:sz w:val="24"/>
          <w:szCs w:val="24"/>
        </w:rPr>
      </w:pPr>
    </w:p>
    <w:p w:rsidR="00650877" w:rsidRPr="00650877" w:rsidRDefault="007D550B" w:rsidP="00650877">
      <w:pPr>
        <w:spacing w:line="276" w:lineRule="auto"/>
        <w:jc w:val="left"/>
        <w:rPr>
          <w:rFonts w:ascii="华文行楷" w:eastAsia="华文行楷" w:hAnsi="宋体"/>
          <w:color w:val="FF0000"/>
          <w:sz w:val="28"/>
          <w:szCs w:val="28"/>
        </w:rPr>
      </w:pPr>
      <w:r>
        <w:rPr>
          <w:rFonts w:ascii="华文行楷" w:eastAsia="华文行楷" w:hint="eastAsia"/>
          <w:color w:val="FF0000"/>
          <w:sz w:val="28"/>
          <w:szCs w:val="28"/>
        </w:rPr>
        <w:t>课程</w:t>
      </w:r>
      <w:r w:rsidR="009215A0">
        <w:rPr>
          <w:rFonts w:ascii="华文行楷" w:eastAsia="华文行楷" w:hint="eastAsia"/>
          <w:color w:val="FF0000"/>
          <w:sz w:val="28"/>
          <w:szCs w:val="28"/>
        </w:rPr>
        <w:t>收益</w:t>
      </w:r>
    </w:p>
    <w:p w:rsidR="00C321BE" w:rsidRDefault="00C321BE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10年职业操盘的实战干货，6年咨询项目的落地经验</w:t>
      </w:r>
    </w:p>
    <w:p w:rsidR="00C321BE" w:rsidRDefault="00C321BE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亲手操盘3个</w:t>
      </w:r>
      <w:r w:rsidR="0003639D">
        <w:rPr>
          <w:rFonts w:ascii="楷体" w:eastAsia="楷体" w:hAnsi="楷体" w:hint="eastAsia"/>
          <w:color w:val="000000"/>
          <w:sz w:val="24"/>
          <w:szCs w:val="24"/>
        </w:rPr>
        <w:t>一线</w:t>
      </w:r>
      <w:r>
        <w:rPr>
          <w:rFonts w:ascii="楷体" w:eastAsia="楷体" w:hAnsi="楷体" w:hint="eastAsia"/>
          <w:color w:val="000000"/>
          <w:sz w:val="24"/>
          <w:szCs w:val="24"/>
        </w:rPr>
        <w:t>企业，咨询30余企业的案例总结</w:t>
      </w:r>
    </w:p>
    <w:p w:rsidR="00650877" w:rsidRDefault="00C321BE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1套年度经营计划的整体框架</w:t>
      </w:r>
      <w:r w:rsidRPr="00C321BE">
        <w:rPr>
          <w:rFonts w:ascii="楷体" w:eastAsia="楷体" w:hAnsi="楷体" w:hint="eastAsia"/>
          <w:color w:val="000000"/>
          <w:sz w:val="24"/>
          <w:szCs w:val="24"/>
        </w:rPr>
        <w:t>，</w:t>
      </w:r>
      <w:r w:rsidR="0027642A" w:rsidRPr="00C321BE">
        <w:rPr>
          <w:rFonts w:ascii="楷体" w:eastAsia="楷体" w:hAnsi="楷体" w:hint="eastAsia"/>
          <w:color w:val="000000"/>
          <w:sz w:val="24"/>
          <w:szCs w:val="24"/>
        </w:rPr>
        <w:t>科学的体系，严密的逻辑闭环</w:t>
      </w:r>
    </w:p>
    <w:p w:rsidR="00D15E45" w:rsidRDefault="00D15E45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3天2夜</w:t>
      </w:r>
      <w:r w:rsidR="0003639D">
        <w:rPr>
          <w:rFonts w:ascii="楷体" w:eastAsia="楷体" w:hAnsi="楷体" w:hint="eastAsia"/>
          <w:color w:val="000000"/>
          <w:sz w:val="24"/>
          <w:szCs w:val="24"/>
        </w:rPr>
        <w:t>，边学边练边点评边修订，</w:t>
      </w:r>
      <w:r>
        <w:rPr>
          <w:rFonts w:ascii="楷体" w:eastAsia="楷体" w:hAnsi="楷体" w:hint="eastAsia"/>
          <w:color w:val="000000"/>
          <w:sz w:val="24"/>
          <w:szCs w:val="24"/>
        </w:rPr>
        <w:t>学完把落地方案带回家。</w:t>
      </w:r>
    </w:p>
    <w:p w:rsidR="005F5100" w:rsidRPr="00C321BE" w:rsidRDefault="005F510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60余个实战干货知识点，33个工具模板，90余个子工具</w:t>
      </w:r>
      <w:r w:rsidR="003F41CA">
        <w:rPr>
          <w:rFonts w:ascii="楷体" w:eastAsia="楷体" w:hAnsi="楷体" w:hint="eastAsia"/>
          <w:color w:val="000000"/>
          <w:sz w:val="24"/>
          <w:szCs w:val="24"/>
        </w:rPr>
        <w:t>，随学随用，易学易用，听完课马上用。</w:t>
      </w:r>
    </w:p>
    <w:p w:rsidR="00096B64" w:rsidRDefault="007D5A97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lastRenderedPageBreak/>
        <w:t>新零售10大趋势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市场诊断标准模板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竞争分析工具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/>
          <w:color w:val="000000"/>
          <w:sz w:val="24"/>
          <w:szCs w:val="24"/>
        </w:rPr>
        <w:t>新SMART目标分解法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目标分解工具表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产品决策模型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产品、渠道、市场三维策划图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品牌定位金字塔</w:t>
      </w:r>
    </w:p>
    <w:p w:rsidR="00EB70B0" w:rsidRPr="008C2866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产品选择3个方向</w:t>
      </w:r>
    </w:p>
    <w:p w:rsidR="00096B64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渠道结构蓝图：产品、政策、模式、主推、层级</w:t>
      </w:r>
    </w:p>
    <w:p w:rsidR="00EB70B0" w:rsidRDefault="00EB70B0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招商</w:t>
      </w:r>
      <w:r w:rsidR="00D77DCE">
        <w:rPr>
          <w:rFonts w:ascii="楷体" w:eastAsia="楷体" w:hAnsi="楷体" w:hint="eastAsia"/>
          <w:color w:val="000000"/>
          <w:sz w:val="24"/>
          <w:szCs w:val="24"/>
        </w:rPr>
        <w:t>破局</w:t>
      </w:r>
      <w:r>
        <w:rPr>
          <w:rFonts w:ascii="楷体" w:eastAsia="楷体" w:hAnsi="楷体" w:hint="eastAsia"/>
          <w:color w:val="000000"/>
          <w:sz w:val="24"/>
          <w:szCs w:val="24"/>
        </w:rPr>
        <w:t>18招干货</w:t>
      </w:r>
    </w:p>
    <w:p w:rsidR="0003639D" w:rsidRDefault="0003639D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全网引流新20招</w:t>
      </w:r>
    </w:p>
    <w:p w:rsidR="0003639D" w:rsidRDefault="0003639D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新常态会销</w:t>
      </w:r>
      <w:r w:rsidR="00C015DC">
        <w:rPr>
          <w:rFonts w:ascii="楷体" w:eastAsia="楷体" w:hAnsi="楷体" w:hint="eastAsia"/>
          <w:color w:val="000000"/>
          <w:sz w:val="24"/>
          <w:szCs w:val="24"/>
        </w:rPr>
        <w:t>模式</w:t>
      </w:r>
    </w:p>
    <w:p w:rsidR="0003639D" w:rsidRDefault="0003639D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社群营销新玩法</w:t>
      </w:r>
    </w:p>
    <w:p w:rsidR="0003639D" w:rsidRDefault="0003639D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老顾客、会员、粉丝三级分销与裂变</w:t>
      </w:r>
    </w:p>
    <w:p w:rsidR="0003639D" w:rsidRDefault="0003639D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渠道激励18招</w:t>
      </w:r>
    </w:p>
    <w:p w:rsidR="0003639D" w:rsidRDefault="0003639D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渠道过程管理模型与工具组合</w:t>
      </w:r>
    </w:p>
    <w:p w:rsidR="0003639D" w:rsidRDefault="00940297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/>
          <w:color w:val="000000"/>
          <w:sz w:val="24"/>
          <w:szCs w:val="24"/>
        </w:rPr>
        <w:t>产品定价模型</w:t>
      </w:r>
    </w:p>
    <w:p w:rsidR="00940297" w:rsidRDefault="009E5A15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商业模式设计10个原创案例</w:t>
      </w:r>
    </w:p>
    <w:p w:rsidR="009E5A15" w:rsidRDefault="009E5A15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/>
          <w:color w:val="000000"/>
          <w:sz w:val="24"/>
          <w:szCs w:val="24"/>
        </w:rPr>
        <w:t>“迷你型”商业模板</w:t>
      </w:r>
    </w:p>
    <w:p w:rsidR="008E0D34" w:rsidRDefault="008E0D34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企业组织架构设计模型</w:t>
      </w:r>
    </w:p>
    <w:p w:rsidR="008E0D34" w:rsidRDefault="008E0D34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/>
          <w:color w:val="000000"/>
          <w:sz w:val="24"/>
          <w:szCs w:val="24"/>
        </w:rPr>
        <w:t>设计驱动成交的</w:t>
      </w:r>
      <w:r>
        <w:rPr>
          <w:rFonts w:ascii="楷体" w:eastAsia="楷体" w:hAnsi="楷体" w:hint="eastAsia"/>
          <w:color w:val="000000"/>
          <w:sz w:val="24"/>
          <w:szCs w:val="24"/>
        </w:rPr>
        <w:t>10个步骤</w:t>
      </w:r>
    </w:p>
    <w:p w:rsidR="00C015DC" w:rsidRDefault="00C015DC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选</w:t>
      </w:r>
      <w:r w:rsidR="007F5B51">
        <w:rPr>
          <w:rFonts w:ascii="楷体" w:eastAsia="楷体" w:hAnsi="楷体" w:hint="eastAsia"/>
          <w:color w:val="000000"/>
          <w:sz w:val="24"/>
          <w:szCs w:val="24"/>
        </w:rPr>
        <w:t>人</w:t>
      </w:r>
      <w:r>
        <w:rPr>
          <w:rFonts w:ascii="楷体" w:eastAsia="楷体" w:hAnsi="楷体" w:hint="eastAsia"/>
          <w:color w:val="000000"/>
          <w:sz w:val="24"/>
          <w:szCs w:val="24"/>
        </w:rPr>
        <w:t>2种类型</w:t>
      </w:r>
      <w:r w:rsidR="007F5B51">
        <w:rPr>
          <w:rFonts w:ascii="楷体" w:eastAsia="楷体" w:hAnsi="楷体" w:hint="eastAsia"/>
          <w:color w:val="000000"/>
          <w:sz w:val="24"/>
          <w:szCs w:val="24"/>
        </w:rPr>
        <w:t>、</w:t>
      </w:r>
      <w:r>
        <w:rPr>
          <w:rFonts w:ascii="楷体" w:eastAsia="楷体" w:hAnsi="楷体" w:hint="eastAsia"/>
          <w:color w:val="000000"/>
          <w:sz w:val="24"/>
          <w:szCs w:val="24"/>
        </w:rPr>
        <w:t>招</w:t>
      </w:r>
      <w:r w:rsidR="007F5B51">
        <w:rPr>
          <w:rFonts w:ascii="楷体" w:eastAsia="楷体" w:hAnsi="楷体" w:hint="eastAsia"/>
          <w:color w:val="000000"/>
          <w:sz w:val="24"/>
          <w:szCs w:val="24"/>
        </w:rPr>
        <w:t>人</w:t>
      </w:r>
      <w:r>
        <w:rPr>
          <w:rFonts w:ascii="楷体" w:eastAsia="楷体" w:hAnsi="楷体" w:hint="eastAsia"/>
          <w:color w:val="000000"/>
          <w:sz w:val="24"/>
          <w:szCs w:val="24"/>
        </w:rPr>
        <w:t>1+3模式</w:t>
      </w:r>
    </w:p>
    <w:p w:rsidR="007F5B51" w:rsidRDefault="00C015DC" w:rsidP="00E156F8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梦想合伙人6个步骤</w:t>
      </w:r>
    </w:p>
    <w:p w:rsidR="00C015DC" w:rsidRDefault="00C015DC" w:rsidP="00C015DC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师徒制度育人</w:t>
      </w:r>
    </w:p>
    <w:p w:rsidR="00C015DC" w:rsidRDefault="00C015DC" w:rsidP="00C015DC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“四轮驱动”过程管理及落地系统</w:t>
      </w:r>
    </w:p>
    <w:p w:rsidR="00C015DC" w:rsidRDefault="00C015DC" w:rsidP="00C015DC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物质激励原创公式</w:t>
      </w:r>
    </w:p>
    <w:p w:rsidR="00C015DC" w:rsidRPr="00C015DC" w:rsidRDefault="00C015DC" w:rsidP="00C015DC">
      <w:pPr>
        <w:numPr>
          <w:ilvl w:val="0"/>
          <w:numId w:val="15"/>
        </w:numPr>
        <w:spacing w:line="360" w:lineRule="auto"/>
        <w:rPr>
          <w:rFonts w:ascii="楷体" w:eastAsia="楷体" w:hAnsi="楷体"/>
          <w:color w:val="000000"/>
          <w:sz w:val="24"/>
          <w:szCs w:val="24"/>
        </w:rPr>
      </w:pPr>
      <w:r>
        <w:rPr>
          <w:rFonts w:ascii="楷体" w:eastAsia="楷体" w:hAnsi="楷体" w:hint="eastAsia"/>
          <w:color w:val="000000"/>
          <w:sz w:val="24"/>
          <w:szCs w:val="24"/>
        </w:rPr>
        <w:t>激励6+6模式</w:t>
      </w:r>
    </w:p>
    <w:p w:rsidR="00D15E45" w:rsidRDefault="00D15E45" w:rsidP="005241B3">
      <w:pPr>
        <w:spacing w:line="276" w:lineRule="auto"/>
        <w:jc w:val="left"/>
        <w:rPr>
          <w:rFonts w:ascii="华文行楷" w:eastAsia="华文行楷"/>
          <w:color w:val="FF0000"/>
          <w:sz w:val="28"/>
          <w:szCs w:val="28"/>
        </w:rPr>
      </w:pPr>
    </w:p>
    <w:p w:rsidR="005241B3" w:rsidRPr="005241B3" w:rsidRDefault="005241B3" w:rsidP="005241B3">
      <w:pPr>
        <w:spacing w:line="276" w:lineRule="auto"/>
        <w:jc w:val="left"/>
        <w:rPr>
          <w:rFonts w:ascii="华文行楷" w:eastAsia="华文行楷"/>
          <w:color w:val="FF0000"/>
          <w:sz w:val="28"/>
          <w:szCs w:val="28"/>
        </w:rPr>
      </w:pPr>
      <w:r w:rsidRPr="005241B3">
        <w:rPr>
          <w:rFonts w:ascii="华文行楷" w:eastAsia="华文行楷" w:hint="eastAsia"/>
          <w:color w:val="FF0000"/>
          <w:sz w:val="28"/>
          <w:szCs w:val="28"/>
        </w:rPr>
        <w:t>课程</w:t>
      </w:r>
      <w:r>
        <w:rPr>
          <w:rFonts w:ascii="华文行楷" w:eastAsia="华文行楷" w:hint="eastAsia"/>
          <w:color w:val="FF0000"/>
          <w:sz w:val="28"/>
          <w:szCs w:val="28"/>
        </w:rPr>
        <w:t>靓点</w:t>
      </w:r>
    </w:p>
    <w:p w:rsidR="007D5A97" w:rsidRPr="00D15E45" w:rsidRDefault="007D5A97" w:rsidP="00E156F8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D15E45">
        <w:rPr>
          <w:rFonts w:ascii="楷体" w:eastAsia="楷体" w:hAnsi="楷体" w:hint="eastAsia"/>
          <w:bCs/>
          <w:sz w:val="24"/>
          <w:szCs w:val="24"/>
        </w:rPr>
        <w:t>边学边用、易学易用、学完把落地方案带回家</w:t>
      </w:r>
    </w:p>
    <w:p w:rsidR="005241B3" w:rsidRPr="00D15E45" w:rsidRDefault="005241B3" w:rsidP="00E156F8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D15E45">
        <w:rPr>
          <w:rFonts w:ascii="楷体" w:eastAsia="楷体" w:hAnsi="楷体" w:hint="eastAsia"/>
          <w:bCs/>
          <w:sz w:val="24"/>
          <w:szCs w:val="24"/>
        </w:rPr>
        <w:t>教练式培训，杜绝了多数培训不落地的瓶颈</w:t>
      </w:r>
    </w:p>
    <w:p w:rsidR="005241B3" w:rsidRPr="00D15E45" w:rsidRDefault="005241B3" w:rsidP="00E156F8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D15E45">
        <w:rPr>
          <w:rFonts w:ascii="楷体" w:eastAsia="楷体" w:hAnsi="楷体" w:hint="eastAsia"/>
          <w:bCs/>
          <w:sz w:val="24"/>
          <w:szCs w:val="24"/>
        </w:rPr>
        <w:t>有</w:t>
      </w:r>
      <w:r w:rsidRPr="00D15E45">
        <w:rPr>
          <w:rFonts w:ascii="楷体" w:eastAsia="楷体" w:hAnsi="楷体"/>
          <w:bCs/>
          <w:sz w:val="24"/>
          <w:szCs w:val="24"/>
        </w:rPr>
        <w:t>干货知识、有工具模板、有情景演练、有专家辅导、有现场修订、有方案落地</w:t>
      </w:r>
    </w:p>
    <w:p w:rsidR="005241B3" w:rsidRPr="00D15E45" w:rsidRDefault="00133BCD" w:rsidP="00E156F8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D15E45">
        <w:rPr>
          <w:rFonts w:ascii="楷体" w:eastAsia="楷体" w:hAnsi="楷体" w:hint="eastAsia"/>
          <w:bCs/>
          <w:sz w:val="24"/>
          <w:szCs w:val="24"/>
        </w:rPr>
        <w:t>大量鲜活一手实战案例、及项目资料</w:t>
      </w:r>
    </w:p>
    <w:p w:rsidR="007D5A97" w:rsidRPr="00D15E45" w:rsidRDefault="007D5A97" w:rsidP="00E156F8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D15E45">
        <w:rPr>
          <w:rFonts w:ascii="楷体" w:eastAsia="楷体" w:hAnsi="楷体" w:hint="eastAsia"/>
          <w:bCs/>
          <w:sz w:val="24"/>
          <w:szCs w:val="24"/>
        </w:rPr>
        <w:t>参与式、互动式培训，激发个人潜能</w:t>
      </w:r>
      <w:r w:rsidR="00DD2407" w:rsidRPr="00D15E45">
        <w:rPr>
          <w:rFonts w:ascii="楷体" w:eastAsia="楷体" w:hAnsi="楷体" w:hint="eastAsia"/>
          <w:bCs/>
          <w:sz w:val="24"/>
          <w:szCs w:val="24"/>
        </w:rPr>
        <w:t>、课堂活跃，高潮迭起。</w:t>
      </w:r>
    </w:p>
    <w:p w:rsidR="007D5A97" w:rsidRPr="00D15E45" w:rsidRDefault="00DD2407" w:rsidP="00E156F8">
      <w:pPr>
        <w:pStyle w:val="a5"/>
        <w:numPr>
          <w:ilvl w:val="0"/>
          <w:numId w:val="30"/>
        </w:numPr>
        <w:spacing w:line="360" w:lineRule="auto"/>
        <w:ind w:firstLineChars="0"/>
        <w:rPr>
          <w:rFonts w:ascii="楷体" w:eastAsia="楷体" w:hAnsi="楷体"/>
          <w:bCs/>
          <w:sz w:val="24"/>
          <w:szCs w:val="24"/>
        </w:rPr>
      </w:pPr>
      <w:r w:rsidRPr="00D15E45">
        <w:rPr>
          <w:rFonts w:ascii="楷体" w:eastAsia="楷体" w:hAnsi="楷体" w:hint="eastAsia"/>
          <w:bCs/>
          <w:sz w:val="24"/>
          <w:szCs w:val="24"/>
        </w:rPr>
        <w:t>亲自动手，</w:t>
      </w:r>
      <w:r w:rsidR="00F41901" w:rsidRPr="00D15E45">
        <w:rPr>
          <w:rFonts w:ascii="楷体" w:eastAsia="楷体" w:hAnsi="楷体" w:hint="eastAsia"/>
          <w:bCs/>
          <w:sz w:val="24"/>
          <w:szCs w:val="24"/>
        </w:rPr>
        <w:t>学员点评、老师点评、</w:t>
      </w:r>
      <w:r w:rsidRPr="00D15E45">
        <w:rPr>
          <w:rFonts w:ascii="楷体" w:eastAsia="楷体" w:hAnsi="楷体" w:hint="eastAsia"/>
          <w:bCs/>
          <w:sz w:val="24"/>
          <w:szCs w:val="24"/>
        </w:rPr>
        <w:t>持续</w:t>
      </w:r>
      <w:r w:rsidR="00F41901" w:rsidRPr="00D15E45">
        <w:rPr>
          <w:rFonts w:ascii="楷体" w:eastAsia="楷体" w:hAnsi="楷体" w:hint="eastAsia"/>
          <w:bCs/>
          <w:sz w:val="24"/>
          <w:szCs w:val="24"/>
        </w:rPr>
        <w:t>修改，</w:t>
      </w:r>
      <w:r w:rsidRPr="00D15E45">
        <w:rPr>
          <w:rFonts w:ascii="楷体" w:eastAsia="楷体" w:hAnsi="楷体" w:hint="eastAsia"/>
          <w:bCs/>
          <w:sz w:val="24"/>
          <w:szCs w:val="24"/>
        </w:rPr>
        <w:t>确保</w:t>
      </w:r>
      <w:r w:rsidR="00F41901" w:rsidRPr="00D15E45">
        <w:rPr>
          <w:rFonts w:ascii="楷体" w:eastAsia="楷体" w:hAnsi="楷体" w:hint="eastAsia"/>
          <w:bCs/>
          <w:sz w:val="24"/>
          <w:szCs w:val="24"/>
        </w:rPr>
        <w:t>方案质量</w:t>
      </w:r>
    </w:p>
    <w:p w:rsidR="00D15E45" w:rsidRDefault="00D15E45" w:rsidP="00650877">
      <w:pPr>
        <w:spacing w:line="276" w:lineRule="auto"/>
        <w:rPr>
          <w:rFonts w:ascii="华文行楷" w:eastAsia="华文行楷"/>
          <w:color w:val="FF0000"/>
          <w:sz w:val="28"/>
          <w:szCs w:val="28"/>
        </w:rPr>
      </w:pPr>
    </w:p>
    <w:p w:rsidR="00650877" w:rsidRPr="00650877" w:rsidRDefault="00650877" w:rsidP="00650877">
      <w:pPr>
        <w:spacing w:line="276" w:lineRule="auto"/>
        <w:rPr>
          <w:rFonts w:ascii="华文行楷" w:eastAsia="华文行楷"/>
          <w:color w:val="FF0000"/>
          <w:sz w:val="28"/>
          <w:szCs w:val="28"/>
        </w:rPr>
      </w:pPr>
      <w:r w:rsidRPr="00650877">
        <w:rPr>
          <w:rFonts w:ascii="华文行楷" w:eastAsia="华文行楷" w:hint="eastAsia"/>
          <w:color w:val="FF0000"/>
          <w:sz w:val="28"/>
          <w:szCs w:val="28"/>
        </w:rPr>
        <w:t>课程大纲</w:t>
      </w:r>
    </w:p>
    <w:p w:rsidR="00F46AD0" w:rsidRPr="003D1DB4" w:rsidRDefault="00B30ADA" w:rsidP="003D1DB4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第一</w:t>
      </w:r>
      <w:r w:rsidR="00783245">
        <w:rPr>
          <w:rFonts w:ascii="微软雅黑 Light" w:eastAsia="微软雅黑 Light" w:hAnsi="微软雅黑 Light" w:hint="eastAsia"/>
          <w:b/>
          <w:bCs/>
          <w:sz w:val="28"/>
          <w:szCs w:val="28"/>
        </w:rPr>
        <w:t>模块</w:t>
      </w:r>
      <w:r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：</w:t>
      </w:r>
      <w:r w:rsidR="000B79B6"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行业在哪里？</w:t>
      </w:r>
      <w:r w:rsidR="00DE2504"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——</w:t>
      </w:r>
      <w:r w:rsidR="002406AF"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分析市场趋势，洞察市场机会</w:t>
      </w:r>
    </w:p>
    <w:p w:rsidR="00E347F5" w:rsidRPr="002406AF" w:rsidRDefault="00E347F5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2406AF">
        <w:rPr>
          <w:rFonts w:asciiTheme="minorEastAsia" w:hAnsiTheme="minorEastAsia" w:hint="eastAsia"/>
          <w:b/>
          <w:sz w:val="24"/>
          <w:szCs w:val="24"/>
        </w:rPr>
        <w:t>新零售10大趋势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内容电商崛起并爆发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社交型销售成为</w:t>
      </w:r>
      <w:r w:rsidR="00B340E2">
        <w:rPr>
          <w:rFonts w:hint="eastAsia"/>
          <w:sz w:val="24"/>
          <w:szCs w:val="24"/>
        </w:rPr>
        <w:t>渐入佳境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三层</w:t>
      </w:r>
      <w:r>
        <w:rPr>
          <w:rFonts w:hint="eastAsia"/>
          <w:sz w:val="24"/>
          <w:szCs w:val="24"/>
        </w:rPr>
        <w:t>裂</w:t>
      </w:r>
      <w:r w:rsidRPr="00212AD7">
        <w:rPr>
          <w:rFonts w:hint="eastAsia"/>
          <w:sz w:val="24"/>
          <w:szCs w:val="24"/>
        </w:rPr>
        <w:t>变的流量入口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跨界型资源整合渐成气候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消费电商圈层化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网红直播电商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从展示到个性体验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从人货场的合一到新零售的“人、货、场”的牵移</w:t>
      </w:r>
    </w:p>
    <w:p w:rsidR="00E347F5" w:rsidRPr="00212AD7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从视觉营销到五感营销</w:t>
      </w:r>
    </w:p>
    <w:p w:rsidR="00E347F5" w:rsidRPr="00B340E2" w:rsidRDefault="00E347F5" w:rsidP="00E156F8">
      <w:pPr>
        <w:pStyle w:val="a5"/>
        <w:numPr>
          <w:ilvl w:val="0"/>
          <w:numId w:val="1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从线下实景到</w:t>
      </w:r>
      <w:r w:rsidRPr="00212AD7">
        <w:rPr>
          <w:rFonts w:hint="eastAsia"/>
          <w:sz w:val="24"/>
          <w:szCs w:val="24"/>
        </w:rPr>
        <w:t>A</w:t>
      </w:r>
      <w:r w:rsidRPr="00212AD7">
        <w:rPr>
          <w:sz w:val="24"/>
          <w:szCs w:val="24"/>
        </w:rPr>
        <w:t>r</w:t>
      </w:r>
      <w:r w:rsidRPr="00212AD7">
        <w:rPr>
          <w:rFonts w:hint="eastAsia"/>
          <w:sz w:val="24"/>
          <w:szCs w:val="24"/>
        </w:rPr>
        <w:t>、</w:t>
      </w:r>
      <w:r w:rsidRPr="00212AD7">
        <w:rPr>
          <w:rFonts w:hint="eastAsia"/>
          <w:sz w:val="24"/>
          <w:szCs w:val="24"/>
        </w:rPr>
        <w:t>VR</w:t>
      </w:r>
      <w:r w:rsidRPr="00212AD7">
        <w:rPr>
          <w:rFonts w:hint="eastAsia"/>
          <w:sz w:val="24"/>
          <w:szCs w:val="24"/>
        </w:rPr>
        <w:t>呈现</w:t>
      </w:r>
    </w:p>
    <w:p w:rsidR="00F43EA4" w:rsidRPr="002406AF" w:rsidRDefault="00351D42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2406AF">
        <w:rPr>
          <w:rFonts w:asciiTheme="minorEastAsia" w:hAnsiTheme="minorEastAsia" w:hint="eastAsia"/>
          <w:b/>
          <w:sz w:val="24"/>
          <w:szCs w:val="24"/>
        </w:rPr>
        <w:t>市场</w:t>
      </w:r>
      <w:r w:rsidR="00AA4A54" w:rsidRPr="002406AF">
        <w:rPr>
          <w:rFonts w:asciiTheme="minorEastAsia" w:hAnsiTheme="minorEastAsia" w:hint="eastAsia"/>
          <w:b/>
          <w:sz w:val="24"/>
          <w:szCs w:val="24"/>
        </w:rPr>
        <w:t xml:space="preserve">行业的存量与增量市场分析与判断 </w:t>
      </w:r>
    </w:p>
    <w:p w:rsidR="00F43EA4" w:rsidRDefault="00A67362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hint="eastAsia"/>
          <w:b/>
          <w:sz w:val="24"/>
          <w:szCs w:val="24"/>
        </w:rPr>
      </w:pPr>
      <w:r w:rsidRPr="002406AF">
        <w:rPr>
          <w:rFonts w:asciiTheme="minorEastAsia" w:hAnsiTheme="minorEastAsia" w:hint="eastAsia"/>
          <w:b/>
          <w:sz w:val="24"/>
          <w:szCs w:val="24"/>
        </w:rPr>
        <w:t>企业</w:t>
      </w:r>
      <w:r w:rsidR="00AA4A54" w:rsidRPr="002406AF">
        <w:rPr>
          <w:rFonts w:asciiTheme="minorEastAsia" w:hAnsiTheme="minorEastAsia" w:hint="eastAsia"/>
          <w:b/>
          <w:sz w:val="24"/>
          <w:szCs w:val="24"/>
        </w:rPr>
        <w:t xml:space="preserve">最终用户的消费特点 </w:t>
      </w:r>
    </w:p>
    <w:p w:rsidR="00E47D6B" w:rsidRPr="002406AF" w:rsidRDefault="00E47D6B" w:rsidP="00E47D6B">
      <w:pPr>
        <w:pStyle w:val="a5"/>
        <w:spacing w:line="360" w:lineRule="auto"/>
        <w:ind w:left="420" w:firstLineChars="0" w:firstLine="0"/>
        <w:rPr>
          <w:rFonts w:asciiTheme="minorEastAsia" w:hAnsiTheme="minorEastAsia"/>
          <w:b/>
          <w:sz w:val="24"/>
          <w:szCs w:val="24"/>
        </w:rPr>
      </w:pPr>
    </w:p>
    <w:p w:rsidR="00F43EA4" w:rsidRPr="002406AF" w:rsidRDefault="00AA4A54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2406AF">
        <w:rPr>
          <w:rFonts w:asciiTheme="minorEastAsia" w:hAnsiTheme="minorEastAsia" w:hint="eastAsia"/>
          <w:b/>
          <w:sz w:val="24"/>
          <w:szCs w:val="24"/>
        </w:rPr>
        <w:t xml:space="preserve">产品的流行趋势 </w:t>
      </w:r>
    </w:p>
    <w:p w:rsidR="004D700F" w:rsidRPr="00B30ADA" w:rsidRDefault="00E16DF5" w:rsidP="00E156F8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为什么</w:t>
      </w:r>
      <w:r w:rsidR="004D700F" w:rsidRPr="00B30ADA">
        <w:rPr>
          <w:rFonts w:asciiTheme="minorEastAsia" w:hAnsiTheme="minorEastAsia" w:hint="eastAsia"/>
          <w:sz w:val="24"/>
          <w:szCs w:val="24"/>
        </w:rPr>
        <w:t>同质化产品做价格</w:t>
      </w:r>
    </w:p>
    <w:p w:rsidR="004D700F" w:rsidRPr="00B30ADA" w:rsidRDefault="00E16DF5" w:rsidP="00E156F8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为什么</w:t>
      </w:r>
      <w:r w:rsidR="004D700F" w:rsidRPr="00B30ADA">
        <w:rPr>
          <w:rFonts w:asciiTheme="minorEastAsia" w:hAnsiTheme="minorEastAsia" w:hint="eastAsia"/>
          <w:sz w:val="24"/>
          <w:szCs w:val="24"/>
        </w:rPr>
        <w:t>差异化产品做价值</w:t>
      </w:r>
    </w:p>
    <w:p w:rsidR="004D700F" w:rsidRPr="00B30ADA" w:rsidRDefault="00E16DF5" w:rsidP="00E156F8">
      <w:pPr>
        <w:pStyle w:val="a5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为什么</w:t>
      </w:r>
      <w:r w:rsidR="004D700F" w:rsidRPr="00B30ADA">
        <w:rPr>
          <w:rFonts w:asciiTheme="minorEastAsia" w:hAnsiTheme="minorEastAsia" w:hint="eastAsia"/>
          <w:sz w:val="24"/>
          <w:szCs w:val="24"/>
        </w:rPr>
        <w:t>解决方案营销是什么？</w:t>
      </w:r>
    </w:p>
    <w:p w:rsidR="004D700F" w:rsidRDefault="00A67362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2406AF">
        <w:rPr>
          <w:rFonts w:asciiTheme="minorEastAsia" w:hAnsiTheme="minorEastAsia" w:hint="eastAsia"/>
          <w:b/>
          <w:sz w:val="24"/>
          <w:szCs w:val="24"/>
        </w:rPr>
        <w:t>企业</w:t>
      </w:r>
      <w:r w:rsidR="00AA4A54" w:rsidRPr="002406AF">
        <w:rPr>
          <w:rFonts w:asciiTheme="minorEastAsia" w:hAnsiTheme="minorEastAsia" w:hint="eastAsia"/>
          <w:b/>
          <w:sz w:val="24"/>
          <w:szCs w:val="24"/>
        </w:rPr>
        <w:t>竞争对手（标杆</w:t>
      </w:r>
      <w:r w:rsidRPr="002406AF">
        <w:rPr>
          <w:rFonts w:asciiTheme="minorEastAsia" w:hAnsiTheme="minorEastAsia" w:hint="eastAsia"/>
          <w:b/>
          <w:sz w:val="24"/>
          <w:szCs w:val="24"/>
        </w:rPr>
        <w:t>企业</w:t>
      </w:r>
      <w:r w:rsidR="00AA4A54" w:rsidRPr="002406AF">
        <w:rPr>
          <w:rFonts w:asciiTheme="minorEastAsia" w:hAnsiTheme="minorEastAsia" w:hint="eastAsia"/>
          <w:b/>
          <w:sz w:val="24"/>
          <w:szCs w:val="24"/>
        </w:rPr>
        <w:t xml:space="preserve">）的关键动作 </w:t>
      </w:r>
      <w:r w:rsidR="006A76EC" w:rsidRPr="002406AF">
        <w:rPr>
          <w:rFonts w:asciiTheme="minorEastAsia" w:hAnsiTheme="minorEastAsia" w:hint="eastAsia"/>
          <w:b/>
          <w:sz w:val="24"/>
          <w:szCs w:val="24"/>
        </w:rPr>
        <w:t>如何分析？</w:t>
      </w:r>
    </w:p>
    <w:p w:rsidR="00B340E2" w:rsidRPr="002406AF" w:rsidRDefault="00B340E2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行业主流渠道的演变趋势</w:t>
      </w:r>
    </w:p>
    <w:p w:rsidR="00F43EA4" w:rsidRPr="00B30ADA" w:rsidRDefault="00AA4A54" w:rsidP="00E156F8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启示</w:t>
      </w:r>
    </w:p>
    <w:p w:rsidR="00006FC7" w:rsidRPr="00B30ADA" w:rsidRDefault="008259F4" w:rsidP="00B30ADA">
      <w:pPr>
        <w:pStyle w:val="a5"/>
        <w:spacing w:line="360" w:lineRule="auto"/>
        <w:ind w:left="1129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ect id="_x0000_s2050" style="position:absolute;left:0;text-align:left;margin-left:33.35pt;margin-top:7.8pt;width:280.5pt;height:57.75pt;z-index:251660288" fillcolor="#eeece1 [3214]" strokecolor="#f2f2f2 [3041]" strokeweight="3pt">
            <v:shadow on="t" type="perspective" color="#974706 [1609]" opacity=".5" offset="1pt" offset2="-1pt"/>
            <v:textbox>
              <w:txbxContent>
                <w:p w:rsidR="00E16DF5" w:rsidRPr="00E16DF5" w:rsidRDefault="00E16DF5" w:rsidP="00435374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E16DF5">
                    <w:rPr>
                      <w:rFonts w:hint="eastAsia"/>
                      <w:sz w:val="22"/>
                    </w:rPr>
                    <w:t>原创工具</w:t>
                  </w:r>
                  <w:r w:rsidRPr="00E16DF5">
                    <w:rPr>
                      <w:rFonts w:hint="eastAsia"/>
                      <w:sz w:val="22"/>
                    </w:rPr>
                    <w:t>1</w:t>
                  </w:r>
                  <w:r w:rsidRPr="00E16DF5">
                    <w:rPr>
                      <w:rFonts w:hint="eastAsia"/>
                      <w:sz w:val="22"/>
                    </w:rPr>
                    <w:t>：《</w:t>
                  </w:r>
                  <w:r w:rsidR="002406AF">
                    <w:rPr>
                      <w:rFonts w:hint="eastAsia"/>
                      <w:sz w:val="22"/>
                    </w:rPr>
                    <w:t>市场分析工具</w:t>
                  </w:r>
                  <w:r w:rsidRPr="00E16DF5">
                    <w:rPr>
                      <w:rFonts w:hint="eastAsia"/>
                      <w:sz w:val="22"/>
                    </w:rPr>
                    <w:t>》</w:t>
                  </w:r>
                  <w:r w:rsidR="00B340E2">
                    <w:rPr>
                      <w:rFonts w:hint="eastAsia"/>
                      <w:sz w:val="22"/>
                    </w:rPr>
                    <w:t>系列</w:t>
                  </w:r>
                </w:p>
                <w:p w:rsidR="00E16DF5" w:rsidRPr="00E16DF5" w:rsidRDefault="00E16DF5" w:rsidP="00435374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E16DF5">
                    <w:rPr>
                      <w:rFonts w:hint="eastAsia"/>
                      <w:sz w:val="22"/>
                    </w:rPr>
                    <w:t>原创工具</w:t>
                  </w:r>
                  <w:r w:rsidRPr="00E16DF5">
                    <w:rPr>
                      <w:rFonts w:hint="eastAsia"/>
                      <w:sz w:val="22"/>
                    </w:rPr>
                    <w:t>2</w:t>
                  </w:r>
                  <w:r w:rsidR="002406AF">
                    <w:rPr>
                      <w:rFonts w:hint="eastAsia"/>
                      <w:sz w:val="22"/>
                    </w:rPr>
                    <w:t>：《竞争对手工具</w:t>
                  </w:r>
                  <w:r w:rsidRPr="00E16DF5">
                    <w:rPr>
                      <w:rFonts w:hint="eastAsia"/>
                      <w:sz w:val="22"/>
                    </w:rPr>
                    <w:t>》</w:t>
                  </w:r>
                  <w:r w:rsidR="00B340E2">
                    <w:rPr>
                      <w:rFonts w:hint="eastAsia"/>
                      <w:sz w:val="22"/>
                    </w:rPr>
                    <w:t>系列</w:t>
                  </w:r>
                </w:p>
                <w:p w:rsidR="00E16DF5" w:rsidRDefault="00E16DF5" w:rsidP="00E16DF5">
                  <w:pPr>
                    <w:jc w:val="left"/>
                  </w:pPr>
                </w:p>
              </w:txbxContent>
            </v:textbox>
          </v:rect>
        </w:pict>
      </w:r>
    </w:p>
    <w:p w:rsidR="00E16DF5" w:rsidRPr="00B30ADA" w:rsidRDefault="00874C7F" w:rsidP="00B30ADA">
      <w:pPr>
        <w:pStyle w:val="a5"/>
        <w:tabs>
          <w:tab w:val="left" w:pos="6345"/>
        </w:tabs>
        <w:spacing w:line="360" w:lineRule="auto"/>
        <w:ind w:left="1129" w:firstLineChars="0" w:firstLine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/>
          <w:sz w:val="24"/>
          <w:szCs w:val="24"/>
        </w:rPr>
        <w:tab/>
      </w:r>
    </w:p>
    <w:p w:rsidR="00A6067D" w:rsidRPr="00B30ADA" w:rsidRDefault="00A6067D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30ADA" w:rsidRPr="00B30ADA" w:rsidRDefault="00B30ADA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006FC7" w:rsidRPr="00783245" w:rsidRDefault="00B30ADA" w:rsidP="00E156F8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练习</w:t>
      </w:r>
      <w:r w:rsidR="00E347F5" w:rsidRPr="00783245">
        <w:rPr>
          <w:rFonts w:ascii="楷体" w:eastAsia="楷体" w:hAnsi="楷体" w:hint="eastAsia"/>
          <w:sz w:val="24"/>
          <w:szCs w:val="24"/>
        </w:rPr>
        <w:t>：根据盛老师原创工具，设计一份市场分析报告，</w:t>
      </w:r>
      <w:r w:rsidRPr="00783245">
        <w:rPr>
          <w:rFonts w:ascii="楷体" w:eastAsia="楷体" w:hAnsi="楷体" w:hint="eastAsia"/>
          <w:sz w:val="24"/>
          <w:szCs w:val="24"/>
        </w:rPr>
        <w:t>提炼3-8个机会点</w:t>
      </w:r>
      <w:r w:rsidR="00006FC7" w:rsidRPr="00783245">
        <w:rPr>
          <w:rFonts w:ascii="楷体" w:eastAsia="楷体" w:hAnsi="楷体" w:hint="eastAsia"/>
          <w:sz w:val="24"/>
          <w:szCs w:val="24"/>
        </w:rPr>
        <w:t xml:space="preserve"> </w:t>
      </w:r>
    </w:p>
    <w:p w:rsidR="00B30ADA" w:rsidRPr="00783245" w:rsidRDefault="00B30ADA" w:rsidP="00E156F8">
      <w:pPr>
        <w:pStyle w:val="a5"/>
        <w:numPr>
          <w:ilvl w:val="0"/>
          <w:numId w:val="2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学员互评</w:t>
      </w:r>
    </w:p>
    <w:p w:rsidR="00F46AD0" w:rsidRPr="00783245" w:rsidRDefault="00006FC7" w:rsidP="00E156F8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盛斌子老师原创点评：</w:t>
      </w:r>
    </w:p>
    <w:p w:rsidR="00261594" w:rsidRPr="00783245" w:rsidRDefault="00F46AD0" w:rsidP="00E156F8">
      <w:pPr>
        <w:pStyle w:val="a5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持续修订</w:t>
      </w:r>
      <w:r w:rsidR="00006FC7" w:rsidRPr="0078324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F46AD0" w:rsidRPr="00B340E2" w:rsidRDefault="00F46AD0" w:rsidP="00F46AD0">
      <w:pPr>
        <w:pStyle w:val="a5"/>
        <w:spacing w:line="360" w:lineRule="auto"/>
        <w:ind w:left="1413" w:firstLineChars="0" w:firstLine="0"/>
        <w:rPr>
          <w:rFonts w:asciiTheme="minorEastAsia" w:hAnsiTheme="minorEastAsia"/>
          <w:b/>
          <w:sz w:val="24"/>
          <w:szCs w:val="24"/>
        </w:rPr>
      </w:pPr>
    </w:p>
    <w:p w:rsidR="00F46AD0" w:rsidRPr="003D1DB4" w:rsidRDefault="002406AF" w:rsidP="003D1DB4">
      <w:pPr>
        <w:spacing w:line="360" w:lineRule="auto"/>
        <w:jc w:val="center"/>
        <w:rPr>
          <w:rFonts w:ascii="微软雅黑 Light" w:eastAsia="微软雅黑 Light" w:hAnsi="微软雅黑 Light"/>
          <w:sz w:val="28"/>
          <w:szCs w:val="28"/>
        </w:rPr>
      </w:pPr>
      <w:r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第二</w:t>
      </w:r>
      <w:r w:rsidR="00783245">
        <w:rPr>
          <w:rFonts w:ascii="微软雅黑 Light" w:eastAsia="微软雅黑 Light" w:hAnsi="微软雅黑 Light" w:hint="eastAsia"/>
          <w:b/>
          <w:bCs/>
          <w:sz w:val="28"/>
          <w:szCs w:val="28"/>
        </w:rPr>
        <w:t>模块</w:t>
      </w:r>
      <w:r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：</w:t>
      </w:r>
      <w:r w:rsidR="000B79B6"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我们在哪里？</w:t>
      </w:r>
      <w:r w:rsidR="00DE2504"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——</w:t>
      </w:r>
      <w:r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剖析</w:t>
      </w:r>
      <w:r w:rsidR="00B340E2">
        <w:rPr>
          <w:rFonts w:ascii="微软雅黑 Light" w:eastAsia="微软雅黑 Light" w:hAnsi="微软雅黑 Light" w:hint="eastAsia"/>
          <w:b/>
          <w:bCs/>
          <w:sz w:val="28"/>
          <w:szCs w:val="28"/>
        </w:rPr>
        <w:t>自身优劣</w:t>
      </w:r>
      <w:r w:rsidR="00DE2504"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、</w:t>
      </w:r>
      <w:r w:rsidRPr="002406AF">
        <w:rPr>
          <w:rFonts w:ascii="微软雅黑 Light" w:eastAsia="微软雅黑 Light" w:hAnsi="微软雅黑 Light" w:hint="eastAsia"/>
          <w:b/>
          <w:bCs/>
          <w:sz w:val="28"/>
          <w:szCs w:val="28"/>
        </w:rPr>
        <w:t>聚焦核心</w:t>
      </w:r>
      <w:r w:rsidR="00B340E2">
        <w:rPr>
          <w:rFonts w:ascii="微软雅黑 Light" w:eastAsia="微软雅黑 Light" w:hAnsi="微软雅黑 Light" w:hint="eastAsia"/>
          <w:b/>
          <w:bCs/>
          <w:sz w:val="28"/>
          <w:szCs w:val="28"/>
        </w:rPr>
        <w:t>问题</w:t>
      </w:r>
    </w:p>
    <w:p w:rsidR="00F43EA4" w:rsidRPr="00F46AD0" w:rsidRDefault="00AA4A54" w:rsidP="00E156F8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46AD0">
        <w:rPr>
          <w:rFonts w:asciiTheme="minorEastAsia" w:hAnsiTheme="minorEastAsia" w:hint="eastAsia"/>
          <w:b/>
          <w:sz w:val="24"/>
          <w:szCs w:val="24"/>
        </w:rPr>
        <w:t>分析</w:t>
      </w:r>
      <w:r w:rsidR="00A67362" w:rsidRPr="00F46AD0">
        <w:rPr>
          <w:rFonts w:asciiTheme="minorEastAsia" w:hAnsiTheme="minorEastAsia" w:hint="eastAsia"/>
          <w:b/>
          <w:sz w:val="24"/>
          <w:szCs w:val="24"/>
        </w:rPr>
        <w:t>企业</w:t>
      </w:r>
      <w:r w:rsidR="008648E1" w:rsidRPr="00F46AD0">
        <w:rPr>
          <w:rFonts w:asciiTheme="minorEastAsia" w:hAnsiTheme="minorEastAsia" w:hint="eastAsia"/>
          <w:b/>
          <w:sz w:val="24"/>
          <w:szCs w:val="24"/>
        </w:rPr>
        <w:t>1-3年</w:t>
      </w:r>
      <w:r w:rsidR="008648E1" w:rsidRPr="00F46AD0">
        <w:rPr>
          <w:rFonts w:asciiTheme="minorEastAsia" w:hAnsiTheme="minorEastAsia" w:hint="eastAsia"/>
          <w:b/>
          <w:bCs/>
          <w:sz w:val="24"/>
          <w:szCs w:val="24"/>
        </w:rPr>
        <w:t>3-8</w:t>
      </w:r>
      <w:r w:rsidRPr="00F46AD0">
        <w:rPr>
          <w:rFonts w:asciiTheme="minorEastAsia" w:hAnsiTheme="minorEastAsia" w:hint="eastAsia"/>
          <w:b/>
          <w:bCs/>
          <w:sz w:val="24"/>
          <w:szCs w:val="24"/>
        </w:rPr>
        <w:t>项</w:t>
      </w:r>
      <w:r w:rsidRPr="00F46AD0">
        <w:rPr>
          <w:rFonts w:asciiTheme="minorEastAsia" w:hAnsiTheme="minorEastAsia" w:hint="eastAsia"/>
          <w:b/>
          <w:sz w:val="24"/>
          <w:szCs w:val="24"/>
        </w:rPr>
        <w:t>关键绩效指标的完成情况</w:t>
      </w:r>
    </w:p>
    <w:p w:rsidR="00F43EA4" w:rsidRPr="00B30ADA" w:rsidRDefault="00AA4A54" w:rsidP="00E156F8">
      <w:pPr>
        <w:pStyle w:val="a5"/>
        <w:numPr>
          <w:ilvl w:val="1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bCs/>
          <w:sz w:val="24"/>
          <w:szCs w:val="24"/>
        </w:rPr>
        <w:t>产品、区域、人员、渠道、时间五个维度（座标）</w:t>
      </w:r>
    </w:p>
    <w:p w:rsidR="00F43EA4" w:rsidRPr="00B30ADA" w:rsidRDefault="00AA4A54" w:rsidP="00E156F8">
      <w:pPr>
        <w:pStyle w:val="a5"/>
        <w:numPr>
          <w:ilvl w:val="1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bCs/>
          <w:sz w:val="24"/>
          <w:szCs w:val="24"/>
        </w:rPr>
        <w:t>完成率、增长率、周转率、利润率、</w:t>
      </w:r>
      <w:r w:rsidR="008648E1" w:rsidRPr="00B30ADA">
        <w:rPr>
          <w:rFonts w:asciiTheme="minorEastAsia" w:hAnsiTheme="minorEastAsia" w:hint="eastAsia"/>
          <w:bCs/>
          <w:sz w:val="24"/>
          <w:szCs w:val="24"/>
        </w:rPr>
        <w:t>产品销售占比、人均产出、人均投入、应收帐款、新品占比、客户开发</w:t>
      </w:r>
      <w:r w:rsidRPr="00B30ADA">
        <w:rPr>
          <w:rFonts w:asciiTheme="minorEastAsia" w:hAnsiTheme="minorEastAsia" w:hint="eastAsia"/>
          <w:bCs/>
          <w:sz w:val="24"/>
          <w:szCs w:val="24"/>
        </w:rPr>
        <w:t>、终端建设、推广、促销</w:t>
      </w:r>
      <w:r w:rsidR="008648E1" w:rsidRPr="00B30ADA">
        <w:rPr>
          <w:rFonts w:asciiTheme="minorEastAsia" w:hAnsiTheme="minorEastAsia" w:hint="eastAsia"/>
          <w:bCs/>
          <w:sz w:val="24"/>
          <w:szCs w:val="24"/>
        </w:rPr>
        <w:t>等指标的执行情况；</w:t>
      </w:r>
    </w:p>
    <w:p w:rsidR="00F46AD0" w:rsidRPr="00F46AD0" w:rsidRDefault="00AA4A54" w:rsidP="00E156F8">
      <w:pPr>
        <w:pStyle w:val="a5"/>
        <w:numPr>
          <w:ilvl w:val="1"/>
          <w:numId w:val="4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bCs/>
          <w:sz w:val="24"/>
          <w:szCs w:val="24"/>
        </w:rPr>
        <w:t>直接下级主要关心，间接下级次要关心</w:t>
      </w:r>
    </w:p>
    <w:p w:rsidR="00F43EA4" w:rsidRPr="00F46AD0" w:rsidRDefault="00AA4A54" w:rsidP="00E156F8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46AD0">
        <w:rPr>
          <w:rFonts w:asciiTheme="minorEastAsia" w:hAnsiTheme="minorEastAsia" w:hint="eastAsia"/>
          <w:b/>
          <w:sz w:val="24"/>
          <w:szCs w:val="24"/>
        </w:rPr>
        <w:t>描述</w:t>
      </w:r>
      <w:r w:rsidR="00A67362" w:rsidRPr="00F46AD0">
        <w:rPr>
          <w:rFonts w:asciiTheme="minorEastAsia" w:hAnsiTheme="minorEastAsia" w:hint="eastAsia"/>
          <w:b/>
          <w:sz w:val="24"/>
          <w:szCs w:val="24"/>
        </w:rPr>
        <w:t>企业</w:t>
      </w:r>
      <w:r w:rsidRPr="00F46AD0">
        <w:rPr>
          <w:rFonts w:asciiTheme="minorEastAsia" w:hAnsiTheme="minorEastAsia" w:hint="eastAsia"/>
          <w:b/>
          <w:sz w:val="24"/>
          <w:szCs w:val="24"/>
        </w:rPr>
        <w:t>营销层面的现状与问题：一般可总结过去一年里面临的</w:t>
      </w:r>
      <w:r w:rsidR="008648E1" w:rsidRPr="00F46AD0">
        <w:rPr>
          <w:rFonts w:asciiTheme="minorEastAsia" w:hAnsiTheme="minorEastAsia" w:hint="eastAsia"/>
          <w:b/>
          <w:bCs/>
          <w:sz w:val="24"/>
          <w:szCs w:val="24"/>
        </w:rPr>
        <w:t>3-8</w:t>
      </w:r>
      <w:r w:rsidRPr="00F46AD0">
        <w:rPr>
          <w:rFonts w:asciiTheme="minorEastAsia" w:hAnsiTheme="minorEastAsia" w:hint="eastAsia"/>
          <w:b/>
          <w:bCs/>
          <w:sz w:val="24"/>
          <w:szCs w:val="24"/>
        </w:rPr>
        <w:t>个</w:t>
      </w:r>
      <w:r w:rsidRPr="00F46AD0">
        <w:rPr>
          <w:rFonts w:asciiTheme="minorEastAsia" w:hAnsiTheme="minorEastAsia" w:hint="eastAsia"/>
          <w:b/>
          <w:sz w:val="24"/>
          <w:szCs w:val="24"/>
        </w:rPr>
        <w:t>主要问题。（产品、渠道、价格、政策、终端、推广</w:t>
      </w:r>
      <w:r w:rsidR="008648E1" w:rsidRPr="00F46AD0">
        <w:rPr>
          <w:rFonts w:asciiTheme="minorEastAsia" w:hAnsiTheme="minorEastAsia" w:hint="eastAsia"/>
          <w:b/>
          <w:sz w:val="24"/>
          <w:szCs w:val="24"/>
        </w:rPr>
        <w:t>、团队等</w:t>
      </w:r>
      <w:r w:rsidRPr="00F46AD0">
        <w:rPr>
          <w:rFonts w:asciiTheme="minorEastAsia" w:hAnsiTheme="minorEastAsia" w:hint="eastAsia"/>
          <w:b/>
          <w:sz w:val="24"/>
          <w:szCs w:val="24"/>
        </w:rPr>
        <w:t>）</w:t>
      </w:r>
    </w:p>
    <w:p w:rsidR="008648E1" w:rsidRPr="00B30ADA" w:rsidRDefault="008648E1" w:rsidP="00E156F8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产品的组合分析</w:t>
      </w:r>
    </w:p>
    <w:p w:rsidR="008648E1" w:rsidRPr="00B30ADA" w:rsidRDefault="008648E1" w:rsidP="00E156F8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全网营销及碎片化渠道的分析</w:t>
      </w:r>
    </w:p>
    <w:p w:rsidR="00435374" w:rsidRPr="00B30ADA" w:rsidRDefault="00435374" w:rsidP="00E156F8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线下实体店（A类体验店、B类</w:t>
      </w:r>
      <w:r w:rsidR="00F46AD0">
        <w:rPr>
          <w:rFonts w:asciiTheme="minorEastAsia" w:hAnsiTheme="minorEastAsia" w:hint="eastAsia"/>
          <w:sz w:val="24"/>
          <w:szCs w:val="24"/>
        </w:rPr>
        <w:t>多店态</w:t>
      </w:r>
      <w:r w:rsidRPr="00B30ADA">
        <w:rPr>
          <w:rFonts w:asciiTheme="minorEastAsia" w:hAnsiTheme="minorEastAsia" w:hint="eastAsia"/>
          <w:sz w:val="24"/>
          <w:szCs w:val="24"/>
        </w:rPr>
        <w:t>、C类</w:t>
      </w:r>
      <w:r w:rsidR="00F46AD0">
        <w:rPr>
          <w:rFonts w:asciiTheme="minorEastAsia" w:hAnsiTheme="minorEastAsia" w:hint="eastAsia"/>
          <w:sz w:val="24"/>
          <w:szCs w:val="24"/>
        </w:rPr>
        <w:t>微店</w:t>
      </w:r>
      <w:r w:rsidRPr="00B30ADA">
        <w:rPr>
          <w:rFonts w:asciiTheme="minorEastAsia" w:hAnsiTheme="minorEastAsia" w:hint="eastAsia"/>
          <w:sz w:val="24"/>
          <w:szCs w:val="24"/>
        </w:rPr>
        <w:t>）分析</w:t>
      </w:r>
    </w:p>
    <w:p w:rsidR="00435374" w:rsidRPr="00B30ADA" w:rsidRDefault="00435374" w:rsidP="00E156F8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促销政策、</w:t>
      </w:r>
      <w:r w:rsidR="00F46AD0">
        <w:rPr>
          <w:rFonts w:asciiTheme="minorEastAsia" w:hAnsiTheme="minorEastAsia" w:hint="eastAsia"/>
          <w:sz w:val="24"/>
          <w:szCs w:val="24"/>
        </w:rPr>
        <w:t>新会销、社群</w:t>
      </w:r>
      <w:r w:rsidRPr="00B30ADA">
        <w:rPr>
          <w:rFonts w:asciiTheme="minorEastAsia" w:hAnsiTheme="minorEastAsia" w:hint="eastAsia"/>
          <w:sz w:val="24"/>
          <w:szCs w:val="24"/>
        </w:rPr>
        <w:t>执行情况分析与判断</w:t>
      </w:r>
    </w:p>
    <w:p w:rsidR="00435374" w:rsidRPr="00B30ADA" w:rsidRDefault="00F46AD0" w:rsidP="00E156F8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品牌</w:t>
      </w:r>
      <w:r w:rsidR="00435374" w:rsidRPr="00B30ADA">
        <w:rPr>
          <w:rFonts w:asciiTheme="minorEastAsia" w:hAnsiTheme="minorEastAsia" w:hint="eastAsia"/>
          <w:sz w:val="24"/>
          <w:szCs w:val="24"/>
        </w:rPr>
        <w:t>及推广行为分析与判断</w:t>
      </w:r>
    </w:p>
    <w:p w:rsidR="00F43EA4" w:rsidRPr="00F46AD0" w:rsidRDefault="00AA4A54" w:rsidP="00E156F8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F46AD0">
        <w:rPr>
          <w:rFonts w:asciiTheme="minorEastAsia" w:hAnsiTheme="minorEastAsia" w:hint="eastAsia"/>
          <w:b/>
          <w:sz w:val="24"/>
          <w:szCs w:val="24"/>
        </w:rPr>
        <w:t>总结去年的</w:t>
      </w:r>
      <w:r w:rsidRPr="00F46AD0">
        <w:rPr>
          <w:rFonts w:asciiTheme="minorEastAsia" w:hAnsiTheme="minorEastAsia" w:hint="eastAsia"/>
          <w:b/>
          <w:bCs/>
          <w:sz w:val="24"/>
          <w:szCs w:val="24"/>
        </w:rPr>
        <w:t>重点</w:t>
      </w:r>
      <w:r w:rsidRPr="00F46AD0">
        <w:rPr>
          <w:rFonts w:asciiTheme="minorEastAsia" w:hAnsiTheme="minorEastAsia" w:hint="eastAsia"/>
          <w:b/>
          <w:sz w:val="24"/>
          <w:szCs w:val="24"/>
        </w:rPr>
        <w:t>工作执行情况。</w:t>
      </w:r>
    </w:p>
    <w:p w:rsidR="00435374" w:rsidRPr="00B30ADA" w:rsidRDefault="00435374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产品</w:t>
      </w:r>
    </w:p>
    <w:p w:rsidR="00435374" w:rsidRPr="00B30ADA" w:rsidRDefault="00435374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全网渠道</w:t>
      </w:r>
    </w:p>
    <w:p w:rsidR="00435374" w:rsidRPr="00B30ADA" w:rsidRDefault="00435374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推广</w:t>
      </w:r>
    </w:p>
    <w:p w:rsidR="00435374" w:rsidRPr="00B30ADA" w:rsidRDefault="00435374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团队</w:t>
      </w:r>
    </w:p>
    <w:p w:rsidR="00435374" w:rsidRPr="00B30ADA" w:rsidRDefault="00435374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管理</w:t>
      </w:r>
    </w:p>
    <w:p w:rsidR="00435374" w:rsidRDefault="00435374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经营</w:t>
      </w:r>
    </w:p>
    <w:p w:rsidR="00F46AD0" w:rsidRPr="00B30ADA" w:rsidRDefault="00F46AD0" w:rsidP="00E156F8">
      <w:pPr>
        <w:pStyle w:val="a5"/>
        <w:numPr>
          <w:ilvl w:val="0"/>
          <w:numId w:val="1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客服</w:t>
      </w:r>
    </w:p>
    <w:p w:rsidR="00F43EA4" w:rsidRPr="00B30ADA" w:rsidRDefault="00AA4A54" w:rsidP="00E156F8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 xml:space="preserve">分析营销层面的机会与威胁。 </w:t>
      </w:r>
    </w:p>
    <w:p w:rsidR="00F43EA4" w:rsidRPr="00B30ADA" w:rsidRDefault="00AA4A54" w:rsidP="00E156F8">
      <w:pPr>
        <w:pStyle w:val="a5"/>
        <w:numPr>
          <w:ilvl w:val="0"/>
          <w:numId w:val="3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结论</w:t>
      </w:r>
      <w:r w:rsidRPr="00B30ADA">
        <w:rPr>
          <w:rFonts w:asciiTheme="minorEastAsia" w:hAnsiTheme="minorEastAsia" w:hint="eastAsia"/>
          <w:b/>
          <w:bCs/>
          <w:sz w:val="24"/>
          <w:szCs w:val="24"/>
        </w:rPr>
        <w:t>启示。</w:t>
      </w:r>
    </w:p>
    <w:p w:rsidR="00DF520A" w:rsidRPr="00B30ADA" w:rsidRDefault="008259F4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ect id="_x0000_s2051" style="position:absolute;left:0;text-align:left;margin-left:37.85pt;margin-top:10.05pt;width:280.5pt;height:120pt;z-index:251661312" fillcolor="#eeece1 [3214]" strokecolor="#f2f2f2 [3041]" strokeweight="3pt">
            <v:shadow on="t" type="perspective" color="#974706 [1609]" opacity=".5" offset="1pt" offset2="-1pt"/>
            <v:textbox>
              <w:txbxContent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3</w:t>
                  </w:r>
                  <w:r w:rsidRPr="008648E1">
                    <w:rPr>
                      <w:rFonts w:hint="eastAsia"/>
                      <w:sz w:val="22"/>
                    </w:rPr>
                    <w:t>：关键数据分析原创工具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4</w:t>
                  </w:r>
                  <w:r w:rsidRPr="008648E1">
                    <w:rPr>
                      <w:rFonts w:hint="eastAsia"/>
                      <w:sz w:val="22"/>
                    </w:rPr>
                    <w:t>：重点工作分析模板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5</w:t>
                  </w:r>
                  <w:r w:rsidRPr="008648E1">
                    <w:rPr>
                      <w:rFonts w:hint="eastAsia"/>
                      <w:sz w:val="22"/>
                    </w:rPr>
                    <w:t>：营销</w:t>
                  </w:r>
                  <w:r w:rsidRPr="008648E1">
                    <w:rPr>
                      <w:rFonts w:hint="eastAsia"/>
                      <w:sz w:val="22"/>
                    </w:rPr>
                    <w:t>6S</w:t>
                  </w:r>
                  <w:r w:rsidRPr="008648E1">
                    <w:rPr>
                      <w:rFonts w:hint="eastAsia"/>
                      <w:sz w:val="22"/>
                    </w:rPr>
                    <w:t>分析模板</w:t>
                  </w:r>
                </w:p>
                <w:p w:rsidR="008648E1" w:rsidRPr="008648E1" w:rsidRDefault="008648E1" w:rsidP="008648E1">
                  <w:pPr>
                    <w:spacing w:line="360" w:lineRule="auto"/>
                    <w:ind w:left="420"/>
                    <w:rPr>
                      <w:sz w:val="22"/>
                    </w:rPr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6</w:t>
                  </w:r>
                  <w:r w:rsidRPr="008648E1">
                    <w:rPr>
                      <w:rFonts w:hint="eastAsia"/>
                      <w:sz w:val="22"/>
                    </w:rPr>
                    <w:t>：问题聚焦模型</w:t>
                  </w:r>
                </w:p>
                <w:p w:rsidR="008648E1" w:rsidRDefault="008648E1" w:rsidP="008648E1">
                  <w:pPr>
                    <w:ind w:left="420"/>
                    <w:jc w:val="left"/>
                  </w:pPr>
                  <w:r w:rsidRPr="008648E1">
                    <w:rPr>
                      <w:rFonts w:hint="eastAsia"/>
                      <w:sz w:val="22"/>
                    </w:rPr>
                    <w:t>原创工具</w:t>
                  </w:r>
                  <w:r w:rsidRPr="008648E1">
                    <w:rPr>
                      <w:rFonts w:hint="eastAsia"/>
                      <w:sz w:val="22"/>
                    </w:rPr>
                    <w:t>7</w:t>
                  </w:r>
                  <w:r w:rsidRPr="008648E1">
                    <w:rPr>
                      <w:rFonts w:hint="eastAsia"/>
                      <w:sz w:val="22"/>
                    </w:rPr>
                    <w:t>：关键</w:t>
                  </w:r>
                  <w:r w:rsidRPr="008648E1">
                    <w:rPr>
                      <w:rFonts w:hint="eastAsia"/>
                      <w:sz w:val="22"/>
                    </w:rPr>
                    <w:t>KPI</w:t>
                  </w:r>
                  <w:r w:rsidRPr="008648E1">
                    <w:rPr>
                      <w:rFonts w:hint="eastAsia"/>
                      <w:sz w:val="22"/>
                    </w:rPr>
                    <w:t>量化分析</w:t>
                  </w:r>
                </w:p>
              </w:txbxContent>
            </v:textbox>
          </v:rect>
        </w:pict>
      </w:r>
    </w:p>
    <w:p w:rsidR="008648E1" w:rsidRPr="00B30ADA" w:rsidRDefault="008648E1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8648E1" w:rsidRPr="00B30ADA" w:rsidRDefault="00874C7F" w:rsidP="00B30ADA">
      <w:pPr>
        <w:pStyle w:val="a5"/>
        <w:tabs>
          <w:tab w:val="left" w:pos="6390"/>
        </w:tabs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/>
          <w:sz w:val="24"/>
          <w:szCs w:val="24"/>
        </w:rPr>
        <w:tab/>
      </w:r>
    </w:p>
    <w:p w:rsidR="008648E1" w:rsidRDefault="008648E1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8C2866" w:rsidRPr="00B30ADA" w:rsidRDefault="008C2866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4C2C38" w:rsidRPr="00B30ADA" w:rsidRDefault="004C2C38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24432" w:rsidRPr="00783245" w:rsidRDefault="00B30ADA" w:rsidP="00E156F8">
      <w:pPr>
        <w:pStyle w:val="a5"/>
        <w:numPr>
          <w:ilvl w:val="0"/>
          <w:numId w:val="5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练习</w:t>
      </w:r>
      <w:r w:rsidR="00724432" w:rsidRPr="00783245">
        <w:rPr>
          <w:rFonts w:ascii="楷体" w:eastAsia="楷体" w:hAnsi="楷体" w:hint="eastAsia"/>
          <w:sz w:val="24"/>
          <w:szCs w:val="24"/>
        </w:rPr>
        <w:t>：请根据原创工具设计营销中心区域自身分析，并得出相应结论</w:t>
      </w:r>
    </w:p>
    <w:p w:rsidR="00B30ADA" w:rsidRPr="00783245" w:rsidRDefault="00B30ADA" w:rsidP="00E156F8">
      <w:pPr>
        <w:pStyle w:val="a5"/>
        <w:numPr>
          <w:ilvl w:val="0"/>
          <w:numId w:val="5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学员互评</w:t>
      </w:r>
    </w:p>
    <w:p w:rsidR="00724432" w:rsidRPr="00783245" w:rsidRDefault="00724432" w:rsidP="00E156F8">
      <w:pPr>
        <w:pStyle w:val="a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盛斌子老师原创点评：</w:t>
      </w:r>
    </w:p>
    <w:p w:rsidR="00F46AD0" w:rsidRPr="00783245" w:rsidRDefault="00F46AD0" w:rsidP="00E156F8">
      <w:pPr>
        <w:pStyle w:val="a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持续修订</w:t>
      </w:r>
    </w:p>
    <w:p w:rsidR="00261594" w:rsidRPr="00B30ADA" w:rsidRDefault="00261594" w:rsidP="00B30ADA">
      <w:pPr>
        <w:pStyle w:val="a5"/>
        <w:spacing w:line="360" w:lineRule="auto"/>
        <w:ind w:left="1554" w:firstLineChars="0" w:firstLine="0"/>
        <w:rPr>
          <w:rFonts w:asciiTheme="minorEastAsia" w:hAnsiTheme="minorEastAsia"/>
          <w:b/>
          <w:sz w:val="24"/>
          <w:szCs w:val="24"/>
        </w:rPr>
      </w:pPr>
    </w:p>
    <w:p w:rsidR="00F46AD0" w:rsidRPr="003D1DB4" w:rsidRDefault="00F46AD0" w:rsidP="003D1DB4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F46AD0">
        <w:rPr>
          <w:rFonts w:ascii="微软雅黑 Light" w:eastAsia="微软雅黑 Light" w:hAnsi="微软雅黑 Light" w:hint="eastAsia"/>
          <w:b/>
          <w:bCs/>
          <w:sz w:val="28"/>
          <w:szCs w:val="28"/>
        </w:rPr>
        <w:t>第三</w:t>
      </w:r>
      <w:r w:rsidR="00783245">
        <w:rPr>
          <w:rFonts w:ascii="微软雅黑 Light" w:eastAsia="微软雅黑 Light" w:hAnsi="微软雅黑 Light" w:hint="eastAsia"/>
          <w:b/>
          <w:bCs/>
          <w:sz w:val="28"/>
          <w:szCs w:val="28"/>
        </w:rPr>
        <w:t>模块</w:t>
      </w:r>
      <w:r w:rsidRPr="00F46AD0">
        <w:rPr>
          <w:rFonts w:ascii="微软雅黑 Light" w:eastAsia="微软雅黑 Light" w:hAnsi="微软雅黑 Light" w:hint="eastAsia"/>
          <w:b/>
          <w:bCs/>
          <w:sz w:val="28"/>
          <w:szCs w:val="28"/>
        </w:rPr>
        <w:t>：</w:t>
      </w:r>
      <w:r w:rsidR="000B79B6" w:rsidRPr="00F46AD0">
        <w:rPr>
          <w:rFonts w:ascii="微软雅黑 Light" w:eastAsia="微软雅黑 Light" w:hAnsi="微软雅黑 Light" w:hint="eastAsia"/>
          <w:b/>
          <w:bCs/>
          <w:sz w:val="28"/>
          <w:szCs w:val="28"/>
        </w:rPr>
        <w:t xml:space="preserve">我们去哪里？ </w:t>
      </w:r>
      <w:r w:rsidR="00DE2504" w:rsidRPr="00F46AD0">
        <w:rPr>
          <w:rFonts w:ascii="微软雅黑 Light" w:eastAsia="微软雅黑 Light" w:hAnsi="微软雅黑 Light" w:hint="eastAsia"/>
          <w:b/>
          <w:bCs/>
          <w:sz w:val="28"/>
          <w:szCs w:val="28"/>
        </w:rPr>
        <w:t>——</w:t>
      </w:r>
      <w:r w:rsidR="00CB2FF6">
        <w:rPr>
          <w:rFonts w:ascii="微软雅黑 Light" w:eastAsia="微软雅黑 Light" w:hAnsi="微软雅黑 Light" w:hint="eastAsia"/>
          <w:b/>
          <w:bCs/>
          <w:sz w:val="28"/>
          <w:szCs w:val="28"/>
        </w:rPr>
        <w:t>确定</w:t>
      </w:r>
      <w:r w:rsidR="00DE2504" w:rsidRPr="00F46AD0">
        <w:rPr>
          <w:rFonts w:ascii="微软雅黑 Light" w:eastAsia="微软雅黑 Light" w:hAnsi="微软雅黑 Light" w:hint="eastAsia"/>
          <w:b/>
          <w:bCs/>
          <w:sz w:val="28"/>
          <w:szCs w:val="28"/>
        </w:rPr>
        <w:t>经营目标、策略、方向</w:t>
      </w:r>
    </w:p>
    <w:p w:rsidR="008C2866" w:rsidRDefault="008C2866" w:rsidP="00E156F8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目标分解方法论：新SMART原则</w:t>
      </w:r>
    </w:p>
    <w:p w:rsidR="00E60D27" w:rsidRDefault="00E60D27" w:rsidP="00E156F8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目标设计数据库</w:t>
      </w:r>
    </w:p>
    <w:p w:rsidR="00F43EA4" w:rsidRPr="00B30ADA" w:rsidRDefault="00AA4A54" w:rsidP="00E156F8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描述</w:t>
      </w:r>
      <w:r w:rsidR="00A67362" w:rsidRPr="00B30ADA">
        <w:rPr>
          <w:rFonts w:asciiTheme="minorEastAsia" w:hAnsiTheme="minorEastAsia" w:hint="eastAsia"/>
          <w:sz w:val="24"/>
          <w:szCs w:val="24"/>
        </w:rPr>
        <w:t>企业</w:t>
      </w:r>
      <w:r w:rsidRPr="00B30ADA">
        <w:rPr>
          <w:rFonts w:asciiTheme="minorEastAsia" w:hAnsiTheme="minorEastAsia" w:hint="eastAsia"/>
          <w:sz w:val="24"/>
          <w:szCs w:val="24"/>
        </w:rPr>
        <w:t>1－3年的发展方向，这个指标应当是量化的。主要包括两个层面目标：</w:t>
      </w:r>
    </w:p>
    <w:p w:rsidR="00F43EA4" w:rsidRPr="00B30ADA" w:rsidRDefault="00AA4A54" w:rsidP="00E156F8">
      <w:pPr>
        <w:pStyle w:val="a5"/>
        <w:numPr>
          <w:ilvl w:val="1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一为</w:t>
      </w:r>
      <w:r w:rsidRPr="00B30ADA">
        <w:rPr>
          <w:rFonts w:asciiTheme="minorEastAsia" w:hAnsiTheme="minorEastAsia" w:hint="eastAsia"/>
          <w:b/>
          <w:bCs/>
          <w:sz w:val="24"/>
          <w:szCs w:val="24"/>
        </w:rPr>
        <w:t>结果目标</w:t>
      </w:r>
      <w:r w:rsidR="00874C7F" w:rsidRPr="00B30ADA">
        <w:rPr>
          <w:rFonts w:asciiTheme="minorEastAsia" w:hAnsiTheme="minorEastAsia" w:hint="eastAsia"/>
          <w:sz w:val="24"/>
          <w:szCs w:val="24"/>
        </w:rPr>
        <w:t>，</w:t>
      </w:r>
      <w:r w:rsidRPr="00B30ADA">
        <w:rPr>
          <w:rFonts w:asciiTheme="minorEastAsia" w:hAnsiTheme="minorEastAsia" w:hint="eastAsia"/>
          <w:sz w:val="24"/>
          <w:szCs w:val="24"/>
        </w:rPr>
        <w:t>销售额、增长率、周转率、利润率、完成率、占有率等。</w:t>
      </w:r>
    </w:p>
    <w:p w:rsidR="00F43EA4" w:rsidRPr="00B30ADA" w:rsidRDefault="00AA4A54" w:rsidP="00E156F8">
      <w:pPr>
        <w:pStyle w:val="a5"/>
        <w:numPr>
          <w:ilvl w:val="1"/>
          <w:numId w:val="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二为</w:t>
      </w:r>
      <w:r w:rsidRPr="00B30ADA">
        <w:rPr>
          <w:rFonts w:asciiTheme="minorEastAsia" w:hAnsiTheme="minorEastAsia" w:hint="eastAsia"/>
          <w:b/>
          <w:bCs/>
          <w:sz w:val="24"/>
          <w:szCs w:val="24"/>
        </w:rPr>
        <w:t>过程目标</w:t>
      </w:r>
      <w:r w:rsidR="00874C7F" w:rsidRPr="00B30ADA">
        <w:rPr>
          <w:rFonts w:asciiTheme="minorEastAsia" w:hAnsiTheme="minorEastAsia" w:hint="eastAsia"/>
          <w:sz w:val="24"/>
          <w:szCs w:val="24"/>
        </w:rPr>
        <w:t>，的渠道开发指标</w:t>
      </w:r>
      <w:r w:rsidRPr="00B30ADA">
        <w:rPr>
          <w:rFonts w:asciiTheme="minorEastAsia" w:hAnsiTheme="minorEastAsia" w:hint="eastAsia"/>
          <w:sz w:val="24"/>
          <w:szCs w:val="24"/>
        </w:rPr>
        <w:t>、终端建设数量、人数规模、费用比率等。</w:t>
      </w:r>
    </w:p>
    <w:p w:rsidR="00F43EA4" w:rsidRPr="00B30ADA" w:rsidRDefault="00A67362" w:rsidP="00E156F8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企业</w:t>
      </w:r>
      <w:r w:rsidR="00AA4A54" w:rsidRPr="00B30ADA">
        <w:rPr>
          <w:rFonts w:asciiTheme="minorEastAsia" w:hAnsiTheme="minorEastAsia" w:hint="eastAsia"/>
          <w:sz w:val="24"/>
          <w:szCs w:val="24"/>
        </w:rPr>
        <w:t xml:space="preserve">年度销售目标还要进行人员－区域－产品－渠道－时间五维度的分解。 </w:t>
      </w:r>
    </w:p>
    <w:p w:rsidR="00F43EA4" w:rsidRDefault="00AA4A54" w:rsidP="00E156F8">
      <w:pPr>
        <w:pStyle w:val="a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对销售目标（过程与结果）的策略进行总述；对后续“我们如何去”、“如何保障去”进行提纲挈领的表述。</w:t>
      </w:r>
    </w:p>
    <w:p w:rsidR="00F46AD0" w:rsidRPr="00B30ADA" w:rsidRDefault="008259F4" w:rsidP="00F46AD0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ect id="_x0000_s2052" style="position:absolute;left:0;text-align:left;margin-left:37.85pt;margin-top:14.45pt;width:280.5pt;height:77.25pt;z-index:251662336" fillcolor="#eeece1 [3214]" strokecolor="#f2f2f2 [3041]" strokeweight="3pt">
            <v:shadow on="t" type="perspective" color="#974706 [1609]" opacity=".5" offset="1pt" offset2="-1pt"/>
            <v:textbox>
              <w:txbxContent>
                <w:p w:rsidR="00162606" w:rsidRPr="00162606" w:rsidRDefault="00162606" w:rsidP="00162606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162606">
                    <w:rPr>
                      <w:rFonts w:hint="eastAsia"/>
                      <w:sz w:val="22"/>
                    </w:rPr>
                    <w:t>原创工具</w:t>
                  </w:r>
                  <w:r w:rsidRPr="00162606">
                    <w:rPr>
                      <w:rFonts w:hint="eastAsia"/>
                      <w:sz w:val="22"/>
                    </w:rPr>
                    <w:t>8</w:t>
                  </w:r>
                  <w:r w:rsidRPr="00162606">
                    <w:rPr>
                      <w:rFonts w:hint="eastAsia"/>
                      <w:sz w:val="22"/>
                    </w:rPr>
                    <w:t>：关键营销数据设计表</w:t>
                  </w:r>
                </w:p>
                <w:p w:rsidR="00162606" w:rsidRPr="00162606" w:rsidRDefault="00162606" w:rsidP="00162606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162606">
                    <w:rPr>
                      <w:rFonts w:hint="eastAsia"/>
                      <w:sz w:val="22"/>
                    </w:rPr>
                    <w:t>原创工具</w:t>
                  </w:r>
                  <w:r w:rsidRPr="00162606">
                    <w:rPr>
                      <w:rFonts w:hint="eastAsia"/>
                      <w:sz w:val="22"/>
                    </w:rPr>
                    <w:t>9</w:t>
                  </w:r>
                  <w:r w:rsidRPr="00162606">
                    <w:rPr>
                      <w:rFonts w:hint="eastAsia"/>
                      <w:sz w:val="22"/>
                    </w:rPr>
                    <w:t>：关键营销数据分解表</w:t>
                  </w:r>
                </w:p>
                <w:p w:rsidR="00162606" w:rsidRDefault="00162606" w:rsidP="00162606">
                  <w:pPr>
                    <w:ind w:firstLineChars="100" w:firstLine="220"/>
                    <w:jc w:val="left"/>
                  </w:pPr>
                  <w:r w:rsidRPr="00162606">
                    <w:rPr>
                      <w:rFonts w:hint="eastAsia"/>
                      <w:sz w:val="22"/>
                    </w:rPr>
                    <w:t>关键</w:t>
                  </w:r>
                  <w:r w:rsidRPr="00162606">
                    <w:rPr>
                      <w:rFonts w:hint="eastAsia"/>
                      <w:sz w:val="22"/>
                    </w:rPr>
                    <w:t>10</w:t>
                  </w:r>
                  <w:r w:rsidRPr="00162606">
                    <w:rPr>
                      <w:rFonts w:hint="eastAsia"/>
                      <w:sz w:val="22"/>
                    </w:rPr>
                    <w:t>：营销策略模型</w:t>
                  </w:r>
                </w:p>
              </w:txbxContent>
            </v:textbox>
          </v:rect>
        </w:pict>
      </w:r>
    </w:p>
    <w:p w:rsidR="008C2866" w:rsidRDefault="008C2866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B21D4" w:rsidRDefault="003B21D4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B21D4" w:rsidRDefault="003B21D4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B21D4" w:rsidRPr="00B30ADA" w:rsidRDefault="003B21D4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724432" w:rsidRPr="00783245" w:rsidRDefault="00B30ADA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练习</w:t>
      </w:r>
      <w:r w:rsidR="00724432" w:rsidRPr="00783245">
        <w:rPr>
          <w:rFonts w:ascii="楷体" w:eastAsia="楷体" w:hAnsi="楷体" w:hint="eastAsia"/>
          <w:sz w:val="24"/>
          <w:szCs w:val="24"/>
        </w:rPr>
        <w:t>：请根据盛老师原创工具，设计自己的过程目标与结果目标，并进行分解</w:t>
      </w:r>
    </w:p>
    <w:p w:rsidR="00F46AD0" w:rsidRPr="00783245" w:rsidRDefault="00F46AD0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学员互评</w:t>
      </w:r>
    </w:p>
    <w:p w:rsidR="00724432" w:rsidRPr="00783245" w:rsidRDefault="00783245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盛老师原创点评</w:t>
      </w:r>
    </w:p>
    <w:p w:rsidR="00783245" w:rsidRPr="00783245" w:rsidRDefault="00783245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持续修订</w:t>
      </w:r>
    </w:p>
    <w:p w:rsidR="00261594" w:rsidRPr="00B30ADA" w:rsidRDefault="00261594" w:rsidP="00B30ADA">
      <w:pPr>
        <w:pStyle w:val="a5"/>
        <w:spacing w:line="360" w:lineRule="auto"/>
        <w:ind w:left="1554" w:firstLineChars="0" w:firstLine="0"/>
        <w:rPr>
          <w:rFonts w:asciiTheme="minorEastAsia" w:hAnsiTheme="minorEastAsia"/>
          <w:sz w:val="24"/>
          <w:szCs w:val="24"/>
        </w:rPr>
      </w:pPr>
    </w:p>
    <w:p w:rsidR="000B79B6" w:rsidRPr="008C2866" w:rsidRDefault="008C2866" w:rsidP="008C2866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8C2866">
        <w:rPr>
          <w:rFonts w:ascii="微软雅黑 Light" w:eastAsia="微软雅黑 Light" w:hAnsi="微软雅黑 Light" w:hint="eastAsia"/>
          <w:b/>
          <w:bCs/>
          <w:sz w:val="28"/>
          <w:szCs w:val="28"/>
        </w:rPr>
        <w:t>第四模块：</w:t>
      </w:r>
      <w:r w:rsidR="000B79B6" w:rsidRPr="008C2866">
        <w:rPr>
          <w:rFonts w:ascii="微软雅黑 Light" w:eastAsia="微软雅黑 Light" w:hAnsi="微软雅黑 Light" w:hint="eastAsia"/>
          <w:b/>
          <w:bCs/>
          <w:sz w:val="28"/>
          <w:szCs w:val="28"/>
        </w:rPr>
        <w:t>我们如何去？</w:t>
      </w:r>
      <w:r w:rsidR="00DE2504" w:rsidRPr="008C2866">
        <w:rPr>
          <w:rFonts w:ascii="微软雅黑 Light" w:eastAsia="微软雅黑 Light" w:hAnsi="微软雅黑 Light" w:hint="eastAsia"/>
          <w:b/>
          <w:bCs/>
          <w:sz w:val="28"/>
          <w:szCs w:val="28"/>
        </w:rPr>
        <w:t>——</w:t>
      </w:r>
      <w:r w:rsidR="003B5F20">
        <w:rPr>
          <w:rFonts w:ascii="微软雅黑 Light" w:eastAsia="微软雅黑 Light" w:hAnsi="微软雅黑 Light" w:hint="eastAsia"/>
          <w:b/>
          <w:bCs/>
          <w:sz w:val="28"/>
          <w:szCs w:val="28"/>
        </w:rPr>
        <w:t>策略、方法、招术，落地干货</w:t>
      </w:r>
    </w:p>
    <w:p w:rsidR="00F43EA4" w:rsidRPr="00B30ADA" w:rsidRDefault="00AA4A54" w:rsidP="00E156F8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是描述营销人如何使用营销原创工具进行组合，发展相应的策</w:t>
      </w:r>
      <w:r w:rsidR="00874C7F" w:rsidRPr="00B30ADA">
        <w:rPr>
          <w:rFonts w:asciiTheme="minorEastAsia" w:hAnsiTheme="minorEastAsia" w:hint="eastAsia"/>
          <w:sz w:val="24"/>
          <w:szCs w:val="24"/>
        </w:rPr>
        <w:t>略、方法与动作分解，去解决营销层面的问题，达成年度各项销售指标</w:t>
      </w:r>
      <w:r w:rsidRPr="00B30ADA">
        <w:rPr>
          <w:rFonts w:asciiTheme="minorEastAsia" w:hAnsiTheme="minorEastAsia" w:hint="eastAsia"/>
          <w:sz w:val="24"/>
          <w:szCs w:val="24"/>
        </w:rPr>
        <w:t>。</w:t>
      </w:r>
    </w:p>
    <w:p w:rsidR="00874C7F" w:rsidRPr="00B30ADA" w:rsidRDefault="00874C7F" w:rsidP="00E156F8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产品组合策略</w:t>
      </w:r>
    </w:p>
    <w:p w:rsidR="00874C7F" w:rsidRPr="00B30ADA" w:rsidRDefault="00874C7F" w:rsidP="00E156F8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全网策略</w:t>
      </w:r>
    </w:p>
    <w:p w:rsidR="00874C7F" w:rsidRPr="00B30ADA" w:rsidRDefault="00874C7F" w:rsidP="00E156F8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团队策略</w:t>
      </w:r>
    </w:p>
    <w:p w:rsidR="00874C7F" w:rsidRPr="00B30ADA" w:rsidRDefault="00874C7F" w:rsidP="00E156F8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市场推广策略</w:t>
      </w:r>
    </w:p>
    <w:p w:rsidR="00F43EA4" w:rsidRPr="00B30ADA" w:rsidRDefault="00AA4A54" w:rsidP="00E156F8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营销</w:t>
      </w:r>
      <w:r w:rsidR="003B5F20">
        <w:rPr>
          <w:rFonts w:asciiTheme="minorEastAsia" w:hAnsiTheme="minorEastAsia" w:hint="eastAsia"/>
          <w:sz w:val="24"/>
          <w:szCs w:val="24"/>
        </w:rPr>
        <w:t>动作</w:t>
      </w:r>
      <w:r w:rsidRPr="00B30ADA">
        <w:rPr>
          <w:rFonts w:asciiTheme="minorEastAsia" w:hAnsiTheme="minorEastAsia" w:hint="eastAsia"/>
          <w:sz w:val="24"/>
          <w:szCs w:val="24"/>
        </w:rPr>
        <w:t>：</w:t>
      </w:r>
    </w:p>
    <w:p w:rsidR="00F43EA4" w:rsidRDefault="00A67362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企业</w:t>
      </w:r>
      <w:r w:rsidR="00AA4A54" w:rsidRPr="00B30ADA">
        <w:rPr>
          <w:rFonts w:asciiTheme="minorEastAsia" w:hAnsiTheme="minorEastAsia" w:hint="eastAsia"/>
          <w:sz w:val="24"/>
          <w:szCs w:val="24"/>
        </w:rPr>
        <w:t>产品与渠道规划的政策与动作分解</w:t>
      </w:r>
    </w:p>
    <w:p w:rsidR="003B5F20" w:rsidRDefault="003B5F20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新零售市场开发36计</w:t>
      </w:r>
    </w:p>
    <w:p w:rsidR="003B5F20" w:rsidRDefault="003B5F20" w:rsidP="00E156F8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找商</w:t>
      </w:r>
    </w:p>
    <w:p w:rsidR="003B5F20" w:rsidRDefault="003B5F20" w:rsidP="00E156F8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选商</w:t>
      </w:r>
    </w:p>
    <w:p w:rsidR="003B5F20" w:rsidRDefault="003B5F20" w:rsidP="00E156F8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引商</w:t>
      </w:r>
    </w:p>
    <w:p w:rsidR="003B5F20" w:rsidRPr="00B30ADA" w:rsidRDefault="003B5F20" w:rsidP="00E156F8">
      <w:pPr>
        <w:pStyle w:val="a5"/>
        <w:numPr>
          <w:ilvl w:val="0"/>
          <w:numId w:val="2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育商</w:t>
      </w:r>
    </w:p>
    <w:p w:rsidR="00F43EA4" w:rsidRPr="00B30ADA" w:rsidRDefault="00A67362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企业</w:t>
      </w:r>
      <w:r w:rsidR="00AA4A54" w:rsidRPr="00B30ADA">
        <w:rPr>
          <w:rFonts w:asciiTheme="minorEastAsia" w:hAnsiTheme="minorEastAsia" w:hint="eastAsia"/>
          <w:sz w:val="24"/>
          <w:szCs w:val="24"/>
        </w:rPr>
        <w:t>终端建设规划的政策与动作分解</w:t>
      </w:r>
    </w:p>
    <w:p w:rsidR="000C6B06" w:rsidRDefault="00A67362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企业</w:t>
      </w:r>
      <w:r w:rsidR="000C6B06">
        <w:rPr>
          <w:rFonts w:asciiTheme="minorEastAsia" w:hAnsiTheme="minorEastAsia" w:hint="eastAsia"/>
          <w:sz w:val="24"/>
          <w:szCs w:val="24"/>
        </w:rPr>
        <w:t>营销</w:t>
      </w:r>
      <w:r w:rsidR="00AA4A54" w:rsidRPr="00B30ADA">
        <w:rPr>
          <w:rFonts w:asciiTheme="minorEastAsia" w:hAnsiTheme="minorEastAsia" w:hint="eastAsia"/>
          <w:sz w:val="24"/>
          <w:szCs w:val="24"/>
        </w:rPr>
        <w:t>推广规划的政策与动作分解</w:t>
      </w:r>
      <w:r w:rsidR="003B5F20">
        <w:rPr>
          <w:rFonts w:asciiTheme="minorEastAsia" w:hAnsiTheme="minorEastAsia" w:hint="eastAsia"/>
          <w:sz w:val="24"/>
          <w:szCs w:val="24"/>
        </w:rPr>
        <w:t>：</w:t>
      </w:r>
    </w:p>
    <w:p w:rsidR="000C6B06" w:rsidRDefault="003B5F20" w:rsidP="00E156F8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新促销</w:t>
      </w:r>
    </w:p>
    <w:p w:rsidR="000C6B06" w:rsidRDefault="000C6B06" w:rsidP="00E156F8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社群营销</w:t>
      </w:r>
    </w:p>
    <w:p w:rsidR="000C6B06" w:rsidRDefault="000C6B06" w:rsidP="00E156F8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老顾客、会员、粉丝三级分销与裂变</w:t>
      </w:r>
    </w:p>
    <w:p w:rsidR="000C6B06" w:rsidRDefault="000C6B06" w:rsidP="00E156F8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病毒营销</w:t>
      </w:r>
    </w:p>
    <w:p w:rsidR="00F43EA4" w:rsidRDefault="000C6B06" w:rsidP="00E156F8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网红营销</w:t>
      </w:r>
    </w:p>
    <w:p w:rsidR="000C6B06" w:rsidRPr="00B30ADA" w:rsidRDefault="000C6B06" w:rsidP="00E156F8">
      <w:pPr>
        <w:pStyle w:val="a5"/>
        <w:numPr>
          <w:ilvl w:val="0"/>
          <w:numId w:val="2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全网引流20招</w:t>
      </w:r>
    </w:p>
    <w:p w:rsidR="00F43EA4" w:rsidRDefault="00AA4A54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核心</w:t>
      </w:r>
      <w:r w:rsidR="00E76914" w:rsidRPr="00B30ADA">
        <w:rPr>
          <w:rFonts w:asciiTheme="minorEastAsia" w:hAnsiTheme="minorEastAsia" w:hint="eastAsia"/>
          <w:sz w:val="24"/>
          <w:szCs w:val="24"/>
        </w:rPr>
        <w:t>分销</w:t>
      </w:r>
      <w:r w:rsidRPr="00B30ADA">
        <w:rPr>
          <w:rFonts w:asciiTheme="minorEastAsia" w:hAnsiTheme="minorEastAsia" w:hint="eastAsia"/>
          <w:sz w:val="24"/>
          <w:szCs w:val="24"/>
        </w:rPr>
        <w:t>客户的政策与动作分解</w:t>
      </w:r>
    </w:p>
    <w:p w:rsidR="00F859BD" w:rsidRDefault="00992FDC" w:rsidP="00E156F8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教练式经销商管理</w:t>
      </w:r>
    </w:p>
    <w:p w:rsidR="00992FDC" w:rsidRPr="00B30ADA" w:rsidRDefault="00992FDC" w:rsidP="00E156F8">
      <w:pPr>
        <w:pStyle w:val="a5"/>
        <w:numPr>
          <w:ilvl w:val="0"/>
          <w:numId w:val="2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顾问式管理</w:t>
      </w:r>
    </w:p>
    <w:p w:rsidR="00F43EA4" w:rsidRPr="00B30ADA" w:rsidRDefault="00AA4A54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导购管理的政策与动作分解</w:t>
      </w:r>
    </w:p>
    <w:p w:rsidR="00F43EA4" w:rsidRPr="00B30ADA" w:rsidRDefault="003B5F20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品牌</w:t>
      </w:r>
      <w:r w:rsidR="00AA4A54" w:rsidRPr="00B30ADA">
        <w:rPr>
          <w:rFonts w:asciiTheme="minorEastAsia" w:hAnsiTheme="minorEastAsia" w:hint="eastAsia"/>
          <w:sz w:val="24"/>
          <w:szCs w:val="24"/>
        </w:rPr>
        <w:t>公关政策与动作分解</w:t>
      </w:r>
    </w:p>
    <w:p w:rsidR="00F43EA4" w:rsidRPr="00B30ADA" w:rsidRDefault="00AA4A54" w:rsidP="00E156F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 xml:space="preserve">培训体系的动作分解等。 </w:t>
      </w:r>
    </w:p>
    <w:p w:rsidR="003B5F20" w:rsidRPr="004C2C38" w:rsidRDefault="00992FDC" w:rsidP="004C2C38">
      <w:pPr>
        <w:pStyle w:val="a5"/>
        <w:numPr>
          <w:ilvl w:val="1"/>
          <w:numId w:val="10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商业</w:t>
      </w:r>
      <w:r w:rsidR="00AA4A54" w:rsidRPr="00B30ADA">
        <w:rPr>
          <w:rFonts w:asciiTheme="minorEastAsia" w:hAnsiTheme="minorEastAsia" w:hint="eastAsia"/>
          <w:sz w:val="24"/>
          <w:szCs w:val="24"/>
        </w:rPr>
        <w:t xml:space="preserve">模式创新动作分解 </w:t>
      </w:r>
    </w:p>
    <w:p w:rsidR="008C0FCC" w:rsidRPr="00B30ADA" w:rsidRDefault="008259F4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ect id="_x0000_s2053" style="position:absolute;left:0;text-align:left;margin-left:52.1pt;margin-top:7.5pt;width:280.5pt;height:224.25pt;z-index:251663360" fillcolor="#eeece1 [3214]" strokecolor="#f2f2f2 [3041]" strokeweight="3pt">
            <v:shadow on="t" type="perspective" color="#974706 [1609]" opacity=".5" offset="1pt" offset2="-1pt"/>
            <v:textbox>
              <w:txbxContent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11</w:t>
                  </w:r>
                  <w:r w:rsidRPr="00A6067D">
                    <w:rPr>
                      <w:rFonts w:hint="eastAsia"/>
                      <w:szCs w:val="21"/>
                    </w:rPr>
                    <w:t>：产品－渠道分析图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12</w:t>
                  </w:r>
                  <w:r w:rsidRPr="00A6067D">
                    <w:rPr>
                      <w:rFonts w:hint="eastAsia"/>
                      <w:szCs w:val="21"/>
                    </w:rPr>
                    <w:t>：渠道蓝图设计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13</w:t>
                  </w:r>
                  <w:r w:rsidRPr="00A6067D">
                    <w:rPr>
                      <w:rFonts w:hint="eastAsia"/>
                      <w:szCs w:val="21"/>
                    </w:rPr>
                    <w:t>：产品金字塔模型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14</w:t>
                  </w:r>
                  <w:r w:rsidRPr="00A6067D">
                    <w:rPr>
                      <w:rFonts w:hint="eastAsia"/>
                      <w:szCs w:val="21"/>
                    </w:rPr>
                    <w:t>：渠道策略分析手册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15</w:t>
                  </w:r>
                  <w:r w:rsidRPr="00A6067D">
                    <w:rPr>
                      <w:rFonts w:hint="eastAsia"/>
                      <w:szCs w:val="21"/>
                    </w:rPr>
                    <w:t>：渠道策划之“天龙八步”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16</w:t>
                  </w:r>
                  <w:r w:rsidRPr="00A6067D">
                    <w:rPr>
                      <w:rFonts w:hint="eastAsia"/>
                      <w:szCs w:val="21"/>
                    </w:rPr>
                    <w:t>：品牌推广金字塔模型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17</w:t>
                  </w:r>
                  <w:r w:rsidRPr="00A6067D">
                    <w:rPr>
                      <w:rFonts w:hint="eastAsia"/>
                      <w:szCs w:val="21"/>
                    </w:rPr>
                    <w:t>：定价</w:t>
                  </w:r>
                  <w:r w:rsidRPr="00A6067D">
                    <w:rPr>
                      <w:rFonts w:hint="eastAsia"/>
                      <w:szCs w:val="21"/>
                    </w:rPr>
                    <w:t>4A</w:t>
                  </w:r>
                  <w:r w:rsidRPr="00A6067D">
                    <w:rPr>
                      <w:rFonts w:hint="eastAsia"/>
                      <w:szCs w:val="21"/>
                    </w:rPr>
                    <w:t>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18</w:t>
                  </w:r>
                  <w:r w:rsidRPr="00A6067D">
                    <w:rPr>
                      <w:rFonts w:hint="eastAsia"/>
                      <w:szCs w:val="21"/>
                    </w:rPr>
                    <w:t>：终端四标一体化模型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19</w:t>
                  </w:r>
                  <w:r w:rsidRPr="00A6067D">
                    <w:rPr>
                      <w:rFonts w:hint="eastAsia"/>
                      <w:szCs w:val="21"/>
                    </w:rPr>
                    <w:t>：产品－渠道－市场</w:t>
                  </w:r>
                  <w:r w:rsidR="0003639D">
                    <w:rPr>
                      <w:rFonts w:hint="eastAsia"/>
                      <w:szCs w:val="21"/>
                    </w:rPr>
                    <w:t>三</w:t>
                  </w:r>
                  <w:r w:rsidRPr="00A6067D">
                    <w:rPr>
                      <w:rFonts w:hint="eastAsia"/>
                      <w:szCs w:val="21"/>
                    </w:rPr>
                    <w:t>维策划图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20</w:t>
                  </w:r>
                  <w:r w:rsidRPr="00A6067D">
                    <w:rPr>
                      <w:rFonts w:hint="eastAsia"/>
                      <w:szCs w:val="21"/>
                    </w:rPr>
                    <w:t>：市场分级模型</w:t>
                  </w:r>
                </w:p>
                <w:p w:rsidR="008C0FCC" w:rsidRPr="00A6067D" w:rsidRDefault="008C0FCC" w:rsidP="00A6067D">
                  <w:pPr>
                    <w:spacing w:line="300" w:lineRule="auto"/>
                    <w:ind w:firstLineChars="100" w:firstLine="210"/>
                    <w:jc w:val="left"/>
                    <w:rPr>
                      <w:szCs w:val="21"/>
                    </w:rPr>
                  </w:pPr>
                  <w:r w:rsidRPr="00A6067D">
                    <w:rPr>
                      <w:rFonts w:hint="eastAsia"/>
                      <w:szCs w:val="21"/>
                    </w:rPr>
                    <w:t>原创工具</w:t>
                  </w:r>
                  <w:r w:rsidRPr="00A6067D">
                    <w:rPr>
                      <w:rFonts w:hint="eastAsia"/>
                      <w:szCs w:val="21"/>
                    </w:rPr>
                    <w:t>21</w:t>
                  </w:r>
                  <w:r w:rsidRPr="00A6067D">
                    <w:rPr>
                      <w:rFonts w:hint="eastAsia"/>
                      <w:szCs w:val="21"/>
                    </w:rPr>
                    <w:t>：营销重点工作分解表</w:t>
                  </w:r>
                </w:p>
              </w:txbxContent>
            </v:textbox>
          </v:rect>
        </w:pict>
      </w:r>
    </w:p>
    <w:p w:rsidR="008C0FCC" w:rsidRPr="00B30ADA" w:rsidRDefault="008C0FCC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8C0FCC" w:rsidRPr="00B30ADA" w:rsidRDefault="008C0FCC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A6067D" w:rsidRPr="00B30ADA" w:rsidRDefault="00A6067D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A6067D" w:rsidRPr="00B30ADA" w:rsidRDefault="00A6067D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A6067D" w:rsidRPr="00B30ADA" w:rsidRDefault="00A6067D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A6067D" w:rsidRPr="00B30ADA" w:rsidRDefault="00A6067D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A6067D" w:rsidRDefault="00A6067D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3D1DB4" w:rsidRDefault="003D1DB4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3D1DB4" w:rsidRPr="00B30ADA" w:rsidRDefault="003D1DB4" w:rsidP="00B30ADA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8C0FCC" w:rsidRPr="00B30ADA" w:rsidRDefault="008C0FCC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FD4C61" w:rsidRPr="00E60D27" w:rsidRDefault="00FD4C61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E60D27">
        <w:rPr>
          <w:rFonts w:ascii="楷体" w:eastAsia="楷体" w:hAnsi="楷体" w:hint="eastAsia"/>
          <w:sz w:val="24"/>
          <w:szCs w:val="24"/>
        </w:rPr>
        <w:t>练习：请根据盛老师的原创工具，制定企业所在区域营销策略及动作分解</w:t>
      </w:r>
    </w:p>
    <w:p w:rsidR="00FD4C61" w:rsidRPr="00783245" w:rsidRDefault="00FD4C61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学员互评</w:t>
      </w:r>
    </w:p>
    <w:p w:rsidR="00FD4C61" w:rsidRPr="00783245" w:rsidRDefault="00FD4C61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盛老师原创点评</w:t>
      </w:r>
    </w:p>
    <w:p w:rsidR="00FD4C61" w:rsidRPr="00783245" w:rsidRDefault="00FD4C61" w:rsidP="00E156F8">
      <w:pPr>
        <w:pStyle w:val="a5"/>
        <w:numPr>
          <w:ilvl w:val="0"/>
          <w:numId w:val="8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783245">
        <w:rPr>
          <w:rFonts w:ascii="楷体" w:eastAsia="楷体" w:hAnsi="楷体" w:hint="eastAsia"/>
          <w:sz w:val="24"/>
          <w:szCs w:val="24"/>
        </w:rPr>
        <w:t>持续修订</w:t>
      </w:r>
    </w:p>
    <w:p w:rsidR="00261594" w:rsidRPr="00FD4C61" w:rsidRDefault="00261594" w:rsidP="00FD4C61">
      <w:pPr>
        <w:spacing w:line="360" w:lineRule="auto"/>
        <w:rPr>
          <w:rFonts w:asciiTheme="minorEastAsia" w:hAnsiTheme="minorEastAsia"/>
          <w:b/>
          <w:sz w:val="24"/>
          <w:szCs w:val="24"/>
        </w:rPr>
      </w:pPr>
    </w:p>
    <w:p w:rsidR="0063460A" w:rsidRPr="00E60D27" w:rsidRDefault="00E60D27" w:rsidP="00E60D27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E60D27">
        <w:rPr>
          <w:rFonts w:ascii="微软雅黑 Light" w:eastAsia="微软雅黑 Light" w:hAnsi="微软雅黑 Light" w:hint="eastAsia"/>
          <w:b/>
          <w:bCs/>
          <w:sz w:val="28"/>
          <w:szCs w:val="28"/>
        </w:rPr>
        <w:t>第五模块：</w:t>
      </w:r>
      <w:r w:rsidR="000B79B6" w:rsidRPr="00E60D27">
        <w:rPr>
          <w:rFonts w:ascii="微软雅黑 Light" w:eastAsia="微软雅黑 Light" w:hAnsi="微软雅黑 Light" w:hint="eastAsia"/>
          <w:b/>
          <w:bCs/>
          <w:sz w:val="28"/>
          <w:szCs w:val="28"/>
        </w:rPr>
        <w:t>如何保障去？</w:t>
      </w:r>
      <w:r w:rsidR="00DE2504" w:rsidRPr="00E60D27">
        <w:rPr>
          <w:rFonts w:ascii="微软雅黑 Light" w:eastAsia="微软雅黑 Light" w:hAnsi="微软雅黑 Light" w:hint="eastAsia"/>
          <w:b/>
          <w:bCs/>
          <w:sz w:val="28"/>
          <w:szCs w:val="28"/>
        </w:rPr>
        <w:t>——</w:t>
      </w:r>
      <w:r w:rsidR="00A67362" w:rsidRPr="00E60D27">
        <w:rPr>
          <w:rFonts w:ascii="微软雅黑 Light" w:eastAsia="微软雅黑 Light" w:hAnsi="微软雅黑 Light" w:hint="eastAsia"/>
          <w:b/>
          <w:bCs/>
          <w:sz w:val="28"/>
          <w:szCs w:val="28"/>
        </w:rPr>
        <w:t>企业</w:t>
      </w:r>
      <w:r w:rsidR="00DE2504" w:rsidRPr="00E60D27">
        <w:rPr>
          <w:rFonts w:ascii="微软雅黑 Light" w:eastAsia="微软雅黑 Light" w:hAnsi="微软雅黑 Light" w:hint="eastAsia"/>
          <w:b/>
          <w:bCs/>
          <w:sz w:val="28"/>
          <w:szCs w:val="28"/>
        </w:rPr>
        <w:t>人员架构、推进计划、预算</w:t>
      </w:r>
    </w:p>
    <w:p w:rsidR="00E75A22" w:rsidRPr="0017446A" w:rsidRDefault="00E75A22" w:rsidP="00E60D27">
      <w:pPr>
        <w:spacing w:line="360" w:lineRule="auto"/>
        <w:rPr>
          <w:rFonts w:ascii="楷体" w:eastAsia="楷体" w:hAnsi="楷体"/>
          <w:sz w:val="24"/>
          <w:szCs w:val="24"/>
        </w:rPr>
      </w:pPr>
      <w:r w:rsidRPr="0017446A">
        <w:rPr>
          <w:rFonts w:ascii="楷体" w:eastAsia="楷体" w:hAnsi="楷体" w:hint="eastAsia"/>
          <w:sz w:val="24"/>
          <w:szCs w:val="24"/>
        </w:rPr>
        <w:t>指营销人利用管理系统、监控系统、信息系统与激励系统切实保障营销策略报告的有效运行。在营销策略报告的模块上，主要包括：</w:t>
      </w:r>
    </w:p>
    <w:p w:rsidR="00F859BD" w:rsidRDefault="00F859BD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团队管理激励原创模型</w:t>
      </w:r>
    </w:p>
    <w:p w:rsidR="00992FDC" w:rsidRDefault="00992FDC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过程管理“四轮驱动系统”</w:t>
      </w:r>
    </w:p>
    <w:p w:rsidR="00F859BD" w:rsidRPr="00992FDC" w:rsidRDefault="00F859BD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合伙人商业模式设计</w:t>
      </w:r>
    </w:p>
    <w:p w:rsidR="00E75A22" w:rsidRPr="00B30ADA" w:rsidRDefault="00E60D27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定岗、定编、定责</w:t>
      </w:r>
      <w:r w:rsidR="00AA4A54" w:rsidRPr="00B30ADA">
        <w:rPr>
          <w:rFonts w:asciiTheme="minorEastAsia" w:hAnsiTheme="minorEastAsia" w:hint="eastAsia"/>
          <w:sz w:val="24"/>
          <w:szCs w:val="24"/>
        </w:rPr>
        <w:t>组织架构</w:t>
      </w:r>
      <w:r>
        <w:rPr>
          <w:rFonts w:asciiTheme="minorEastAsia" w:hAnsiTheme="minorEastAsia" w:hint="eastAsia"/>
          <w:sz w:val="24"/>
          <w:szCs w:val="24"/>
        </w:rPr>
        <w:t>、关键流程</w:t>
      </w:r>
    </w:p>
    <w:p w:rsidR="00E75A22" w:rsidRPr="00B30ADA" w:rsidRDefault="00E60D27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薪酬、绩效、激励、预警、淘汰、考评机制</w:t>
      </w:r>
    </w:p>
    <w:p w:rsidR="00E75A22" w:rsidRDefault="00AA4A54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重点工作的时间进度与任务分解</w:t>
      </w:r>
    </w:p>
    <w:p w:rsidR="00E60D27" w:rsidRDefault="00E60D27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投入产出分析</w:t>
      </w:r>
    </w:p>
    <w:p w:rsidR="00454C52" w:rsidRPr="00B30ADA" w:rsidRDefault="00AA4A54" w:rsidP="00E156F8">
      <w:pPr>
        <w:pStyle w:val="a5"/>
        <w:numPr>
          <w:ilvl w:val="0"/>
          <w:numId w:val="1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B30ADA">
        <w:rPr>
          <w:rFonts w:asciiTheme="minorEastAsia" w:hAnsiTheme="minorEastAsia" w:hint="eastAsia"/>
          <w:sz w:val="24"/>
          <w:szCs w:val="24"/>
        </w:rPr>
        <w:t>预算</w:t>
      </w:r>
      <w:r w:rsidR="00E60D27">
        <w:rPr>
          <w:rFonts w:asciiTheme="minorEastAsia" w:hAnsiTheme="minorEastAsia" w:hint="eastAsia"/>
          <w:sz w:val="24"/>
          <w:szCs w:val="24"/>
        </w:rPr>
        <w:t>分解</w:t>
      </w:r>
      <w:r w:rsidRPr="00B30ADA">
        <w:rPr>
          <w:rFonts w:asciiTheme="minorEastAsia" w:hAnsiTheme="minorEastAsia" w:hint="eastAsia"/>
          <w:sz w:val="24"/>
          <w:szCs w:val="24"/>
        </w:rPr>
        <w:t>等。</w:t>
      </w:r>
    </w:p>
    <w:p w:rsidR="007C1959" w:rsidRPr="00B30ADA" w:rsidRDefault="008259F4" w:rsidP="00B30ADA">
      <w:pPr>
        <w:pStyle w:val="a5"/>
        <w:spacing w:line="360" w:lineRule="auto"/>
        <w:ind w:left="846" w:firstLineChars="0" w:firstLine="0"/>
        <w:rPr>
          <w:rFonts w:asciiTheme="minorEastAsia" w:hAnsiTheme="minorEastAsia"/>
          <w:sz w:val="24"/>
          <w:szCs w:val="24"/>
        </w:rPr>
      </w:pPr>
      <w:r w:rsidRPr="008259F4">
        <w:rPr>
          <w:rFonts w:asciiTheme="minorEastAsia" w:hAnsiTheme="minorEastAsia"/>
          <w:b/>
          <w:bCs/>
          <w:noProof/>
          <w:sz w:val="24"/>
          <w:szCs w:val="24"/>
        </w:rPr>
        <w:pict>
          <v:rect id="_x0000_s2054" style="position:absolute;left:0;text-align:left;margin-left:36.85pt;margin-top:17.9pt;width:280.5pt;height:176.5pt;z-index:251664384" fillcolor="#eeece1 [3214]" strokecolor="#f2f2f2 [3041]" strokeweight="3pt">
            <v:shadow on="t" type="perspective" color="#974706 [1609]" opacity=".5" offset="1pt" offset2="-1pt"/>
            <v:textbox>
              <w:txbxContent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22</w:t>
                  </w:r>
                  <w:r w:rsidRPr="008C0FCC">
                    <w:rPr>
                      <w:rFonts w:hint="eastAsia"/>
                      <w:sz w:val="22"/>
                    </w:rPr>
                    <w:t>：组织架构设计图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23</w:t>
                  </w:r>
                  <w:r w:rsidRPr="008C0FCC">
                    <w:rPr>
                      <w:rFonts w:hint="eastAsia"/>
                      <w:sz w:val="22"/>
                    </w:rPr>
                    <w:t>：关键流程设计图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24</w:t>
                  </w:r>
                  <w:r w:rsidRPr="008C0FCC">
                    <w:rPr>
                      <w:rFonts w:hint="eastAsia"/>
                      <w:sz w:val="22"/>
                    </w:rPr>
                    <w:t>：产品利润分析图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Pr="008C0FCC" w:rsidRDefault="008C0FCC" w:rsidP="008C0FCC">
                  <w:pPr>
                    <w:spacing w:line="360" w:lineRule="auto"/>
                    <w:ind w:firstLineChars="100" w:firstLine="220"/>
                    <w:rPr>
                      <w:sz w:val="22"/>
                    </w:rPr>
                  </w:pPr>
                  <w:r w:rsidRPr="008C0FCC">
                    <w:rPr>
                      <w:rFonts w:hint="eastAsia"/>
                      <w:sz w:val="22"/>
                    </w:rPr>
                    <w:t>原创工具</w:t>
                  </w:r>
                  <w:r w:rsidRPr="008C0FCC">
                    <w:rPr>
                      <w:rFonts w:hint="eastAsia"/>
                      <w:sz w:val="22"/>
                    </w:rPr>
                    <w:t>25</w:t>
                  </w:r>
                  <w:r w:rsidRPr="008C0FCC">
                    <w:rPr>
                      <w:rFonts w:hint="eastAsia"/>
                      <w:sz w:val="22"/>
                    </w:rPr>
                    <w:t>：资金计划表</w:t>
                  </w:r>
                  <w:r w:rsidRPr="008C0FCC">
                    <w:rPr>
                      <w:rFonts w:hint="eastAsia"/>
                      <w:sz w:val="22"/>
                    </w:rPr>
                    <w:t xml:space="preserve"> </w:t>
                  </w:r>
                </w:p>
                <w:p w:rsidR="008C0FCC" w:rsidRDefault="008C0FCC" w:rsidP="008C0FCC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454C52">
                    <w:rPr>
                      <w:rFonts w:hint="eastAsia"/>
                      <w:sz w:val="22"/>
                    </w:rPr>
                    <w:t>原创工具</w:t>
                  </w:r>
                  <w:r w:rsidRPr="00454C52">
                    <w:rPr>
                      <w:rFonts w:hint="eastAsia"/>
                      <w:sz w:val="22"/>
                    </w:rPr>
                    <w:t>26</w:t>
                  </w:r>
                  <w:r w:rsidRPr="00454C52">
                    <w:rPr>
                      <w:rFonts w:hint="eastAsia"/>
                      <w:sz w:val="22"/>
                    </w:rPr>
                    <w:t>：薪酬绩效设计</w:t>
                  </w:r>
                </w:p>
                <w:p w:rsidR="00992FDC" w:rsidRDefault="00992FDC" w:rsidP="00992FDC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>
                    <w:rPr>
                      <w:rFonts w:hint="eastAsia"/>
                      <w:sz w:val="22"/>
                    </w:rPr>
                    <w:t>原创工具</w:t>
                  </w:r>
                  <w:r>
                    <w:rPr>
                      <w:rFonts w:hint="eastAsia"/>
                      <w:sz w:val="22"/>
                    </w:rPr>
                    <w:t>27</w:t>
                  </w:r>
                  <w:r>
                    <w:rPr>
                      <w:rFonts w:hint="eastAsia"/>
                      <w:sz w:val="22"/>
                    </w:rPr>
                    <w:t>：过程管理“四轮驱动”</w:t>
                  </w:r>
                </w:p>
                <w:p w:rsidR="00992FDC" w:rsidRDefault="00992FDC" w:rsidP="00992FDC">
                  <w:pPr>
                    <w:spacing w:line="360" w:lineRule="auto"/>
                    <w:ind w:firstLineChars="100" w:firstLine="220"/>
                    <w:jc w:val="left"/>
                  </w:pPr>
                  <w:r>
                    <w:rPr>
                      <w:rFonts w:hint="eastAsia"/>
                      <w:sz w:val="22"/>
                    </w:rPr>
                    <w:t>原创工具</w:t>
                  </w:r>
                  <w:r>
                    <w:rPr>
                      <w:rFonts w:hint="eastAsia"/>
                      <w:sz w:val="22"/>
                    </w:rPr>
                    <w:t>28</w:t>
                  </w:r>
                  <w:r>
                    <w:rPr>
                      <w:rFonts w:hint="eastAsia"/>
                      <w:sz w:val="22"/>
                    </w:rPr>
                    <w:t>：物质激励万能公式</w:t>
                  </w:r>
                </w:p>
              </w:txbxContent>
            </v:textbox>
          </v:rect>
        </w:pict>
      </w:r>
    </w:p>
    <w:p w:rsidR="00F43EA4" w:rsidRPr="00B30ADA" w:rsidRDefault="00AA4A54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  <w:r w:rsidRPr="00B30ADA">
        <w:rPr>
          <w:rFonts w:asciiTheme="minorEastAsia" w:hAnsiTheme="minorEastAsia" w:hint="eastAsia"/>
          <w:b/>
          <w:bCs/>
          <w:sz w:val="24"/>
          <w:szCs w:val="24"/>
        </w:rPr>
        <w:t xml:space="preserve"> </w:t>
      </w:r>
    </w:p>
    <w:p w:rsidR="008C0FCC" w:rsidRPr="00B30ADA" w:rsidRDefault="008C0FCC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8C0FCC" w:rsidRPr="00B30ADA" w:rsidRDefault="008C0FCC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8C0FCC" w:rsidRPr="00B30ADA" w:rsidRDefault="008C0FCC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8C0FCC" w:rsidRDefault="008C0FCC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FC0D57" w:rsidRDefault="00FC0D57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FC0D57" w:rsidRPr="00B30ADA" w:rsidRDefault="00FC0D57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8C0FCC" w:rsidRPr="00B30ADA" w:rsidRDefault="008C0FCC" w:rsidP="00B30ADA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</w:p>
    <w:p w:rsidR="00992FDC" w:rsidRPr="00992FDC" w:rsidRDefault="00B30ADA" w:rsidP="00E156F8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992FDC">
        <w:rPr>
          <w:rFonts w:ascii="楷体" w:eastAsia="楷体" w:hAnsi="楷体" w:hint="eastAsia"/>
          <w:sz w:val="24"/>
          <w:szCs w:val="24"/>
        </w:rPr>
        <w:t>练习</w:t>
      </w:r>
      <w:r w:rsidR="00712B60" w:rsidRPr="00992FDC">
        <w:rPr>
          <w:rFonts w:ascii="楷体" w:eastAsia="楷体" w:hAnsi="楷体" w:hint="eastAsia"/>
          <w:sz w:val="24"/>
          <w:szCs w:val="24"/>
        </w:rPr>
        <w:t>：根据盛老师提供的原创工具设计营销保障系统</w:t>
      </w:r>
    </w:p>
    <w:p w:rsidR="00E75A22" w:rsidRPr="00992FDC" w:rsidRDefault="00992FDC" w:rsidP="00E156F8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992FDC">
        <w:rPr>
          <w:rFonts w:ascii="楷体" w:eastAsia="楷体" w:hAnsi="楷体" w:hint="eastAsia"/>
          <w:sz w:val="24"/>
          <w:szCs w:val="24"/>
        </w:rPr>
        <w:t>学员互评：</w:t>
      </w:r>
      <w:r w:rsidR="00712B60" w:rsidRPr="00992FDC">
        <w:rPr>
          <w:rFonts w:ascii="楷体" w:eastAsia="楷体" w:hAnsi="楷体" w:hint="eastAsia"/>
          <w:sz w:val="24"/>
          <w:szCs w:val="24"/>
        </w:rPr>
        <w:br/>
        <w:t>盛老师原创点评：</w:t>
      </w:r>
    </w:p>
    <w:p w:rsidR="00992FDC" w:rsidRPr="00992FDC" w:rsidRDefault="00992FDC" w:rsidP="00E156F8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992FDC">
        <w:rPr>
          <w:rFonts w:ascii="楷体" w:eastAsia="楷体" w:hAnsi="楷体" w:hint="eastAsia"/>
          <w:sz w:val="24"/>
          <w:szCs w:val="24"/>
        </w:rPr>
        <w:t>持续修订</w:t>
      </w:r>
    </w:p>
    <w:p w:rsidR="00261594" w:rsidRPr="00B30ADA" w:rsidRDefault="00261594" w:rsidP="00B30ADA">
      <w:pPr>
        <w:spacing w:line="360" w:lineRule="auto"/>
        <w:jc w:val="center"/>
        <w:rPr>
          <w:rFonts w:asciiTheme="minorEastAsia" w:hAnsiTheme="minorEastAsia"/>
          <w:b/>
          <w:color w:val="FF0000"/>
          <w:sz w:val="24"/>
          <w:szCs w:val="24"/>
        </w:rPr>
      </w:pPr>
    </w:p>
    <w:p w:rsidR="003B16D3" w:rsidRPr="00BE0C27" w:rsidRDefault="003B16D3" w:rsidP="00B30ADA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BE0C27">
        <w:rPr>
          <w:rFonts w:ascii="微软雅黑 Light" w:eastAsia="微软雅黑 Light" w:hAnsi="微软雅黑 Light" w:hint="eastAsia"/>
          <w:b/>
          <w:sz w:val="28"/>
          <w:szCs w:val="28"/>
        </w:rPr>
        <w:t>第</w:t>
      </w:r>
      <w:r w:rsidR="00BE0C27" w:rsidRPr="00BE0C27">
        <w:rPr>
          <w:rFonts w:ascii="微软雅黑 Light" w:eastAsia="微软雅黑 Light" w:hAnsi="微软雅黑 Light" w:hint="eastAsia"/>
          <w:b/>
          <w:sz w:val="28"/>
          <w:szCs w:val="28"/>
        </w:rPr>
        <w:t>六模块</w:t>
      </w:r>
      <w:r w:rsidRPr="00BE0C27">
        <w:rPr>
          <w:rFonts w:ascii="微软雅黑 Light" w:eastAsia="微软雅黑 Light" w:hAnsi="微软雅黑 Light" w:hint="eastAsia"/>
          <w:b/>
          <w:sz w:val="28"/>
          <w:szCs w:val="28"/>
        </w:rPr>
        <w:t>：</w:t>
      </w:r>
      <w:r w:rsidR="00BE0C27" w:rsidRPr="00BE0C27">
        <w:rPr>
          <w:rFonts w:ascii="微软雅黑 Light" w:eastAsia="微软雅黑 Light" w:hAnsi="微软雅黑 Light" w:hint="eastAsia"/>
          <w:b/>
          <w:sz w:val="28"/>
          <w:szCs w:val="28"/>
        </w:rPr>
        <w:t>全系统</w:t>
      </w:r>
      <w:r w:rsidRPr="00BE0C27">
        <w:rPr>
          <w:rFonts w:ascii="微软雅黑 Light" w:eastAsia="微软雅黑 Light" w:hAnsi="微软雅黑 Light" w:hint="eastAsia"/>
          <w:b/>
          <w:sz w:val="28"/>
          <w:szCs w:val="28"/>
        </w:rPr>
        <w:t>模板及分析工具</w:t>
      </w:r>
    </w:p>
    <w:p w:rsidR="002143E1" w:rsidRPr="00B30ADA" w:rsidRDefault="008259F4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pict>
          <v:rect id="_x0000_s2056" style="position:absolute;left:0;text-align:left;margin-left:26.1pt;margin-top:15.9pt;width:280.5pt;height:104.25pt;z-index:251666432" fillcolor="#eeece1 [3214]" strokecolor="#f2f2f2 [3041]" strokeweight="3pt">
            <v:shadow on="t" type="perspective" color="#974706 [1609]" opacity=".5" offset="1pt" offset2="-1pt"/>
            <v:textbox>
              <w:txbxContent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2</w:t>
                  </w:r>
                  <w:r w:rsidR="00992FDC">
                    <w:rPr>
                      <w:rFonts w:hint="eastAsia"/>
                      <w:sz w:val="22"/>
                    </w:rPr>
                    <w:t>9</w:t>
                  </w:r>
                  <w:r w:rsidRPr="003B16D3">
                    <w:rPr>
                      <w:rFonts w:hint="eastAsia"/>
                      <w:sz w:val="22"/>
                    </w:rPr>
                    <w:t>：营销计划书模板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="00992FDC">
                    <w:rPr>
                      <w:rFonts w:hint="eastAsia"/>
                      <w:sz w:val="22"/>
                    </w:rPr>
                    <w:t>30</w:t>
                  </w:r>
                  <w:r w:rsidRPr="003B16D3">
                    <w:rPr>
                      <w:rFonts w:hint="eastAsia"/>
                      <w:sz w:val="22"/>
                    </w:rPr>
                    <w:t>：全面营销诊断模板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3</w:t>
                  </w:r>
                  <w:r w:rsidR="00992FDC">
                    <w:rPr>
                      <w:rFonts w:hint="eastAsia"/>
                      <w:sz w:val="22"/>
                    </w:rPr>
                    <w:t>1</w:t>
                  </w:r>
                  <w:r w:rsidRPr="003B16D3">
                    <w:rPr>
                      <w:rFonts w:hint="eastAsia"/>
                      <w:sz w:val="22"/>
                    </w:rPr>
                    <w:t>：迷你型模板</w:t>
                  </w:r>
                </w:p>
                <w:p w:rsidR="002143E1" w:rsidRDefault="002143E1" w:rsidP="002143E1">
                  <w:pPr>
                    <w:spacing w:line="360" w:lineRule="auto"/>
                    <w:ind w:firstLineChars="100" w:firstLine="220"/>
                    <w:jc w:val="left"/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 w:rsidRPr="003B16D3">
                    <w:rPr>
                      <w:rFonts w:hint="eastAsia"/>
                      <w:sz w:val="22"/>
                    </w:rPr>
                    <w:t>3</w:t>
                  </w:r>
                  <w:r w:rsidR="00992FDC">
                    <w:rPr>
                      <w:rFonts w:hint="eastAsia"/>
                      <w:sz w:val="22"/>
                    </w:rPr>
                    <w:t>2</w:t>
                  </w:r>
                  <w:r w:rsidRPr="003B16D3">
                    <w:rPr>
                      <w:rFonts w:hint="eastAsia"/>
                      <w:sz w:val="22"/>
                    </w:rPr>
                    <w:t>：推进计划书</w:t>
                  </w:r>
                </w:p>
              </w:txbxContent>
            </v:textbox>
          </v:rect>
        </w:pict>
      </w:r>
    </w:p>
    <w:p w:rsidR="002143E1" w:rsidRPr="00B30ADA" w:rsidRDefault="002143E1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143E1" w:rsidRPr="00B30ADA" w:rsidRDefault="002143E1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B16D3" w:rsidRPr="00B30ADA" w:rsidRDefault="003B16D3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143E1" w:rsidRPr="00B30ADA" w:rsidRDefault="002143E1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143E1" w:rsidRPr="00B30ADA" w:rsidRDefault="002143E1" w:rsidP="00B30AD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E0C27" w:rsidRPr="00BE0C27" w:rsidRDefault="00B30ADA" w:rsidP="00E156F8">
      <w:pPr>
        <w:pStyle w:val="a5"/>
        <w:numPr>
          <w:ilvl w:val="0"/>
          <w:numId w:val="24"/>
        </w:numPr>
        <w:spacing w:line="360" w:lineRule="auto"/>
        <w:ind w:firstLineChars="0"/>
        <w:rPr>
          <w:rFonts w:ascii="楷体" w:eastAsia="楷体" w:hAnsi="楷体"/>
          <w:b/>
          <w:sz w:val="24"/>
          <w:szCs w:val="24"/>
        </w:rPr>
      </w:pPr>
      <w:r w:rsidRPr="00BE0C27">
        <w:rPr>
          <w:rFonts w:ascii="楷体" w:eastAsia="楷体" w:hAnsi="楷体" w:hint="eastAsia"/>
          <w:b/>
          <w:sz w:val="24"/>
          <w:szCs w:val="24"/>
        </w:rPr>
        <w:t>练习</w:t>
      </w:r>
      <w:r w:rsidR="003B16D3" w:rsidRPr="00BE0C27">
        <w:rPr>
          <w:rFonts w:ascii="楷体" w:eastAsia="楷体" w:hAnsi="楷体" w:hint="eastAsia"/>
          <w:b/>
          <w:sz w:val="24"/>
          <w:szCs w:val="24"/>
        </w:rPr>
        <w:t>：将前面</w:t>
      </w:r>
      <w:r w:rsidRPr="00BE0C27">
        <w:rPr>
          <w:rFonts w:ascii="楷体" w:eastAsia="楷体" w:hAnsi="楷体" w:hint="eastAsia"/>
          <w:b/>
          <w:sz w:val="24"/>
          <w:szCs w:val="24"/>
        </w:rPr>
        <w:t>练习</w:t>
      </w:r>
      <w:r w:rsidR="003B16D3" w:rsidRPr="00BE0C27">
        <w:rPr>
          <w:rFonts w:ascii="楷体" w:eastAsia="楷体" w:hAnsi="楷体" w:hint="eastAsia"/>
          <w:b/>
          <w:sz w:val="24"/>
          <w:szCs w:val="24"/>
        </w:rPr>
        <w:t>全部汇总整理讨论修正成完整方案，上台讲解？</w:t>
      </w:r>
    </w:p>
    <w:p w:rsidR="003B16D3" w:rsidRPr="00BE0C27" w:rsidRDefault="00BE0C27" w:rsidP="00E156F8">
      <w:pPr>
        <w:pStyle w:val="a5"/>
        <w:numPr>
          <w:ilvl w:val="0"/>
          <w:numId w:val="24"/>
        </w:numPr>
        <w:spacing w:line="360" w:lineRule="auto"/>
        <w:ind w:firstLineChars="0"/>
        <w:rPr>
          <w:rFonts w:ascii="楷体" w:eastAsia="楷体" w:hAnsi="楷体"/>
          <w:b/>
          <w:sz w:val="24"/>
          <w:szCs w:val="24"/>
        </w:rPr>
      </w:pPr>
      <w:r w:rsidRPr="00BE0C27">
        <w:rPr>
          <w:rFonts w:ascii="楷体" w:eastAsia="楷体" w:hAnsi="楷体" w:hint="eastAsia"/>
          <w:b/>
          <w:sz w:val="24"/>
          <w:szCs w:val="24"/>
        </w:rPr>
        <w:t>学员互评</w:t>
      </w:r>
      <w:r w:rsidR="003B16D3" w:rsidRPr="00BE0C27">
        <w:rPr>
          <w:rFonts w:ascii="楷体" w:eastAsia="楷体" w:hAnsi="楷体" w:hint="eastAsia"/>
          <w:b/>
          <w:sz w:val="24"/>
          <w:szCs w:val="24"/>
        </w:rPr>
        <w:br/>
        <w:t>盛老师原创点评</w:t>
      </w:r>
    </w:p>
    <w:p w:rsidR="00BE0C27" w:rsidRPr="00BE0C27" w:rsidRDefault="00BE0C27" w:rsidP="00E156F8">
      <w:pPr>
        <w:pStyle w:val="a5"/>
        <w:numPr>
          <w:ilvl w:val="0"/>
          <w:numId w:val="24"/>
        </w:numPr>
        <w:spacing w:line="360" w:lineRule="auto"/>
        <w:ind w:firstLineChars="0"/>
        <w:rPr>
          <w:rFonts w:ascii="楷体" w:eastAsia="楷体" w:hAnsi="楷体"/>
          <w:b/>
          <w:sz w:val="24"/>
          <w:szCs w:val="24"/>
        </w:rPr>
      </w:pPr>
      <w:r w:rsidRPr="00BE0C27">
        <w:rPr>
          <w:rFonts w:ascii="楷体" w:eastAsia="楷体" w:hAnsi="楷体" w:hint="eastAsia"/>
          <w:b/>
          <w:sz w:val="24"/>
          <w:szCs w:val="24"/>
        </w:rPr>
        <w:t>持续修订</w:t>
      </w:r>
    </w:p>
    <w:p w:rsidR="00E76E22" w:rsidRPr="00B30ADA" w:rsidRDefault="00E76E22" w:rsidP="00D77DCE">
      <w:pPr>
        <w:spacing w:line="360" w:lineRule="auto"/>
        <w:rPr>
          <w:rFonts w:asciiTheme="minorEastAsia" w:hAnsiTheme="minorEastAsia"/>
          <w:b/>
          <w:color w:val="FF0000"/>
          <w:sz w:val="24"/>
          <w:szCs w:val="24"/>
        </w:rPr>
      </w:pPr>
    </w:p>
    <w:p w:rsidR="005E0638" w:rsidRPr="003D1DB4" w:rsidRDefault="00E76E22" w:rsidP="003D1DB4">
      <w:pPr>
        <w:spacing w:line="360" w:lineRule="auto"/>
        <w:jc w:val="center"/>
        <w:rPr>
          <w:rFonts w:ascii="微软雅黑 Light" w:eastAsia="微软雅黑 Light" w:hAnsi="微软雅黑 Light"/>
          <w:b/>
          <w:sz w:val="28"/>
          <w:szCs w:val="28"/>
        </w:rPr>
      </w:pPr>
      <w:r w:rsidRPr="00BE0C27">
        <w:rPr>
          <w:rFonts w:ascii="微软雅黑 Light" w:eastAsia="微软雅黑 Light" w:hAnsi="微软雅黑 Light" w:hint="eastAsia"/>
          <w:b/>
          <w:sz w:val="28"/>
          <w:szCs w:val="28"/>
        </w:rPr>
        <w:t>第</w:t>
      </w:r>
      <w:r w:rsidR="00BE0C27" w:rsidRPr="00BE0C27">
        <w:rPr>
          <w:rFonts w:ascii="微软雅黑 Light" w:eastAsia="微软雅黑 Light" w:hAnsi="微软雅黑 Light" w:hint="eastAsia"/>
          <w:b/>
          <w:sz w:val="28"/>
          <w:szCs w:val="28"/>
        </w:rPr>
        <w:t>七模块</w:t>
      </w:r>
      <w:r w:rsidRPr="00BE0C27">
        <w:rPr>
          <w:rFonts w:ascii="微软雅黑 Light" w:eastAsia="微软雅黑 Light" w:hAnsi="微软雅黑 Light" w:hint="eastAsia"/>
          <w:b/>
          <w:sz w:val="28"/>
          <w:szCs w:val="28"/>
        </w:rPr>
        <w:t>：</w:t>
      </w:r>
      <w:r w:rsidR="004E2640" w:rsidRPr="00BE0C27">
        <w:rPr>
          <w:rFonts w:ascii="微软雅黑 Light" w:eastAsia="微软雅黑 Light" w:hAnsi="微软雅黑 Light" w:hint="eastAsia"/>
          <w:b/>
          <w:sz w:val="28"/>
          <w:szCs w:val="28"/>
        </w:rPr>
        <w:t>策略落地执行过程管理</w:t>
      </w:r>
    </w:p>
    <w:p w:rsidR="00AC6577" w:rsidRPr="0017446A" w:rsidRDefault="005E0638" w:rsidP="00E156F8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17446A">
        <w:rPr>
          <w:rFonts w:asciiTheme="minorEastAsia" w:hAnsiTheme="minorEastAsia"/>
          <w:b/>
          <w:sz w:val="24"/>
          <w:szCs w:val="24"/>
        </w:rPr>
        <w:t>目标过程管理的“四轮驱动系统”</w:t>
      </w:r>
    </w:p>
    <w:p w:rsidR="005E0638" w:rsidRDefault="005E0638" w:rsidP="00E156F8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目标系统</w:t>
      </w:r>
    </w:p>
    <w:p w:rsidR="005E0638" w:rsidRDefault="005E0638" w:rsidP="00E156F8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计划系统</w:t>
      </w:r>
    </w:p>
    <w:p w:rsidR="005E0638" w:rsidRDefault="005E0638" w:rsidP="00E156F8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标准系统</w:t>
      </w:r>
    </w:p>
    <w:p w:rsidR="005E0638" w:rsidRPr="005E0638" w:rsidRDefault="005E0638" w:rsidP="00E156F8">
      <w:pPr>
        <w:pStyle w:val="a5"/>
        <w:numPr>
          <w:ilvl w:val="0"/>
          <w:numId w:val="26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激励系统</w:t>
      </w:r>
    </w:p>
    <w:p w:rsidR="005E0638" w:rsidRPr="0017446A" w:rsidRDefault="005E0638" w:rsidP="00E156F8">
      <w:pPr>
        <w:pStyle w:val="a5"/>
        <w:numPr>
          <w:ilvl w:val="0"/>
          <w:numId w:val="25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 w:rsidRPr="0017446A">
        <w:rPr>
          <w:rFonts w:asciiTheme="minorEastAsia" w:hAnsiTheme="minorEastAsia" w:hint="eastAsia"/>
          <w:b/>
          <w:sz w:val="24"/>
          <w:szCs w:val="24"/>
        </w:rPr>
        <w:t xml:space="preserve">四轮驱动落地系统：检核、排名、激励 </w:t>
      </w:r>
    </w:p>
    <w:p w:rsidR="005E0638" w:rsidRDefault="005E0638" w:rsidP="00E156F8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经营指标分析</w:t>
      </w:r>
    </w:p>
    <w:p w:rsidR="005E0638" w:rsidRDefault="005E0638" w:rsidP="00E156F8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绩效排名、评估</w:t>
      </w:r>
    </w:p>
    <w:p w:rsidR="005E0638" w:rsidRPr="005E0638" w:rsidRDefault="005E0638" w:rsidP="00E156F8">
      <w:pPr>
        <w:pStyle w:val="a5"/>
        <w:numPr>
          <w:ilvl w:val="0"/>
          <w:numId w:val="27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会议、PK、检核系统</w:t>
      </w:r>
    </w:p>
    <w:p w:rsidR="00FC0D57" w:rsidRDefault="008259F4" w:rsidP="00FC0D57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8259F4">
        <w:rPr>
          <w:noProof/>
        </w:rPr>
        <w:pict>
          <v:rect id="_x0000_s2059" style="position:absolute;left:0;text-align:left;margin-left:27.1pt;margin-top:15.2pt;width:280.5pt;height:35.3pt;z-index:251667456" fillcolor="#eeece1 [3214]" strokecolor="#f2f2f2 [3041]" strokeweight="3pt">
            <v:shadow on="t" type="perspective" color="#974706 [1609]" opacity=".5" offset="1pt" offset2="-1pt"/>
            <v:textbox>
              <w:txbxContent>
                <w:p w:rsidR="0017446A" w:rsidRPr="0017446A" w:rsidRDefault="0017446A" w:rsidP="009E5A15">
                  <w:pPr>
                    <w:spacing w:line="360" w:lineRule="auto"/>
                    <w:ind w:firstLineChars="100" w:firstLine="220"/>
                    <w:jc w:val="left"/>
                    <w:rPr>
                      <w:sz w:val="22"/>
                    </w:rPr>
                  </w:pPr>
                  <w:r w:rsidRPr="003B16D3">
                    <w:rPr>
                      <w:rFonts w:hint="eastAsia"/>
                      <w:sz w:val="22"/>
                    </w:rPr>
                    <w:t>原创工具</w:t>
                  </w:r>
                  <w:r>
                    <w:rPr>
                      <w:rFonts w:hint="eastAsia"/>
                      <w:sz w:val="22"/>
                    </w:rPr>
                    <w:t>33</w:t>
                  </w:r>
                  <w:r w:rsidRPr="003B16D3">
                    <w:rPr>
                      <w:rFonts w:hint="eastAsia"/>
                      <w:sz w:val="22"/>
                    </w:rPr>
                    <w:t>：</w:t>
                  </w:r>
                  <w:r>
                    <w:rPr>
                      <w:rFonts w:hint="eastAsia"/>
                      <w:sz w:val="22"/>
                    </w:rPr>
                    <w:t>四轮驱动过程管理系统</w:t>
                  </w:r>
                </w:p>
              </w:txbxContent>
            </v:textbox>
          </v:rect>
        </w:pict>
      </w:r>
    </w:p>
    <w:p w:rsidR="00FC0D57" w:rsidRDefault="00FC0D57" w:rsidP="00FC0D5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E0638" w:rsidRDefault="005E0638" w:rsidP="00FC0D5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FC0D57" w:rsidRPr="00992FDC" w:rsidRDefault="00FC0D57" w:rsidP="00E156F8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992FDC">
        <w:rPr>
          <w:rFonts w:ascii="楷体" w:eastAsia="楷体" w:hAnsi="楷体" w:hint="eastAsia"/>
          <w:sz w:val="24"/>
          <w:szCs w:val="24"/>
        </w:rPr>
        <w:t>练习：根据盛老师提供的原创工具设计营销保障系统</w:t>
      </w:r>
    </w:p>
    <w:p w:rsidR="00FC0D57" w:rsidRPr="00992FDC" w:rsidRDefault="00FC0D57" w:rsidP="00E156F8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992FDC">
        <w:rPr>
          <w:rFonts w:ascii="楷体" w:eastAsia="楷体" w:hAnsi="楷体" w:hint="eastAsia"/>
          <w:sz w:val="24"/>
          <w:szCs w:val="24"/>
        </w:rPr>
        <w:t>学员互评：</w:t>
      </w:r>
      <w:r w:rsidRPr="00992FDC">
        <w:rPr>
          <w:rFonts w:ascii="楷体" w:eastAsia="楷体" w:hAnsi="楷体" w:hint="eastAsia"/>
          <w:sz w:val="24"/>
          <w:szCs w:val="24"/>
        </w:rPr>
        <w:br/>
        <w:t>盛老师原创点评：</w:t>
      </w:r>
    </w:p>
    <w:p w:rsidR="00FC0D57" w:rsidRPr="00992FDC" w:rsidRDefault="00FC0D57" w:rsidP="00E156F8">
      <w:pPr>
        <w:pStyle w:val="a5"/>
        <w:numPr>
          <w:ilvl w:val="0"/>
          <w:numId w:val="23"/>
        </w:numPr>
        <w:spacing w:line="360" w:lineRule="auto"/>
        <w:ind w:firstLineChars="0"/>
        <w:rPr>
          <w:rFonts w:ascii="楷体" w:eastAsia="楷体" w:hAnsi="楷体"/>
          <w:sz w:val="24"/>
          <w:szCs w:val="24"/>
        </w:rPr>
      </w:pPr>
      <w:r w:rsidRPr="00992FDC">
        <w:rPr>
          <w:rFonts w:ascii="楷体" w:eastAsia="楷体" w:hAnsi="楷体" w:hint="eastAsia"/>
          <w:sz w:val="24"/>
          <w:szCs w:val="24"/>
        </w:rPr>
        <w:t>持续修订</w:t>
      </w:r>
    </w:p>
    <w:p w:rsidR="00FC0D57" w:rsidRDefault="00FC0D57" w:rsidP="00FC0D5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D1DB4" w:rsidRDefault="003D1DB4" w:rsidP="00FC0D5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D1DB4" w:rsidRDefault="003D1DB4" w:rsidP="00FC0D57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D1DB4" w:rsidRPr="003D1DB4" w:rsidRDefault="003D1DB4" w:rsidP="003D1DB4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 w:rsidRPr="003D1DB4">
        <w:rPr>
          <w:rFonts w:asciiTheme="minorEastAsia" w:hAnsiTheme="minorEastAsia" w:hint="eastAsia"/>
          <w:b/>
          <w:sz w:val="24"/>
          <w:szCs w:val="24"/>
        </w:rPr>
        <w:t>——结束——</w:t>
      </w:r>
    </w:p>
    <w:sectPr w:rsidR="003D1DB4" w:rsidRPr="003D1DB4" w:rsidSect="0081783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2708" w:rsidRDefault="00402708" w:rsidP="00817836">
      <w:r>
        <w:separator/>
      </w:r>
    </w:p>
  </w:endnote>
  <w:endnote w:type="continuationSeparator" w:id="1">
    <w:p w:rsidR="00402708" w:rsidRDefault="00402708" w:rsidP="008178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2708" w:rsidRDefault="00402708" w:rsidP="00817836">
      <w:r>
        <w:separator/>
      </w:r>
    </w:p>
  </w:footnote>
  <w:footnote w:type="continuationSeparator" w:id="1">
    <w:p w:rsidR="00402708" w:rsidRDefault="00402708" w:rsidP="008178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A580B"/>
    <w:multiLevelType w:val="hybridMultilevel"/>
    <w:tmpl w:val="5616FDBA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">
    <w:nsid w:val="035B59F1"/>
    <w:multiLevelType w:val="hybridMultilevel"/>
    <w:tmpl w:val="5D38B5A6"/>
    <w:lvl w:ilvl="0" w:tplc="17C65EAE">
      <w:start w:val="1"/>
      <w:numFmt w:val="bullet"/>
      <w:lvlText w:val=""/>
      <w:lvlJc w:val="left"/>
      <w:pPr>
        <w:ind w:left="126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6" w:hanging="420"/>
      </w:pPr>
      <w:rPr>
        <w:rFonts w:ascii="Wingdings" w:hAnsi="Wingdings" w:hint="default"/>
      </w:rPr>
    </w:lvl>
  </w:abstractNum>
  <w:abstractNum w:abstractNumId="2">
    <w:nsid w:val="078C3732"/>
    <w:multiLevelType w:val="hybridMultilevel"/>
    <w:tmpl w:val="8F66E4B4"/>
    <w:lvl w:ilvl="0" w:tplc="17C65EAE">
      <w:start w:val="1"/>
      <w:numFmt w:val="bullet"/>
      <w:lvlText w:val=""/>
      <w:lvlJc w:val="left"/>
      <w:pPr>
        <w:ind w:left="126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6" w:hanging="420"/>
      </w:pPr>
      <w:rPr>
        <w:rFonts w:ascii="Wingdings" w:hAnsi="Wingdings" w:hint="default"/>
      </w:rPr>
    </w:lvl>
  </w:abstractNum>
  <w:abstractNum w:abstractNumId="3">
    <w:nsid w:val="0FC245DB"/>
    <w:multiLevelType w:val="hybridMultilevel"/>
    <w:tmpl w:val="974EFB1E"/>
    <w:lvl w:ilvl="0" w:tplc="0409000F">
      <w:start w:val="1"/>
      <w:numFmt w:val="decimal"/>
      <w:lvlText w:val="%1."/>
      <w:lvlJc w:val="left"/>
      <w:pPr>
        <w:ind w:left="1129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4">
    <w:nsid w:val="125D26E8"/>
    <w:multiLevelType w:val="hybridMultilevel"/>
    <w:tmpl w:val="ADA0448C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F">
      <w:start w:val="1"/>
      <w:numFmt w:val="decimal"/>
      <w:lvlText w:val="%2."/>
      <w:lvlJc w:val="left"/>
      <w:pPr>
        <w:ind w:left="846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1C8C69F2"/>
    <w:multiLevelType w:val="hybridMultilevel"/>
    <w:tmpl w:val="D01C6378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F">
      <w:start w:val="1"/>
      <w:numFmt w:val="decimal"/>
      <w:lvlText w:val="%2."/>
      <w:lvlJc w:val="left"/>
      <w:pPr>
        <w:ind w:left="1129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6">
    <w:nsid w:val="1EBE0F39"/>
    <w:multiLevelType w:val="hybridMultilevel"/>
    <w:tmpl w:val="71960AE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24353C92"/>
    <w:multiLevelType w:val="hybridMultilevel"/>
    <w:tmpl w:val="710411C2"/>
    <w:lvl w:ilvl="0" w:tplc="8EB43078">
      <w:start w:val="1"/>
      <w:numFmt w:val="decimal"/>
      <w:lvlText w:val="%1."/>
      <w:lvlJc w:val="left"/>
      <w:pPr>
        <w:ind w:left="1129" w:hanging="420"/>
      </w:pPr>
      <w:rPr>
        <w:rFonts w:asciiTheme="minorEastAsia" w:eastAsiaTheme="minorEastAsia" w:hAnsiTheme="minorEastAsia" w:hint="default"/>
        <w:b w:val="0"/>
        <w:color w:val="auto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8">
    <w:nsid w:val="28D47D62"/>
    <w:multiLevelType w:val="hybridMultilevel"/>
    <w:tmpl w:val="E6726740"/>
    <w:lvl w:ilvl="0" w:tplc="17C65EAE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9">
    <w:nsid w:val="298936E3"/>
    <w:multiLevelType w:val="hybridMultilevel"/>
    <w:tmpl w:val="D61C802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29A85AA6"/>
    <w:multiLevelType w:val="hybridMultilevel"/>
    <w:tmpl w:val="C108CE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B05137E"/>
    <w:multiLevelType w:val="hybridMultilevel"/>
    <w:tmpl w:val="0B0646D8"/>
    <w:lvl w:ilvl="0" w:tplc="17C65EAE">
      <w:start w:val="1"/>
      <w:numFmt w:val="bullet"/>
      <w:lvlText w:val=""/>
      <w:lvlJc w:val="left"/>
      <w:pPr>
        <w:ind w:left="968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3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8" w:hanging="420"/>
      </w:pPr>
      <w:rPr>
        <w:rFonts w:ascii="Wingdings" w:hAnsi="Wingdings" w:hint="default"/>
      </w:rPr>
    </w:lvl>
  </w:abstractNum>
  <w:abstractNum w:abstractNumId="12">
    <w:nsid w:val="2D49183C"/>
    <w:multiLevelType w:val="hybridMultilevel"/>
    <w:tmpl w:val="8B54774A"/>
    <w:lvl w:ilvl="0" w:tplc="0409000F">
      <w:start w:val="1"/>
      <w:numFmt w:val="decimal"/>
      <w:lvlText w:val="%1."/>
      <w:lvlJc w:val="left"/>
      <w:pPr>
        <w:ind w:left="1129" w:hanging="420"/>
      </w:pPr>
      <w:rPr>
        <w:rFonts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3">
    <w:nsid w:val="2DE03839"/>
    <w:multiLevelType w:val="hybridMultilevel"/>
    <w:tmpl w:val="F6D27B3E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24B30AF"/>
    <w:multiLevelType w:val="hybridMultilevel"/>
    <w:tmpl w:val="1326F2B2"/>
    <w:lvl w:ilvl="0" w:tplc="45AE88F8">
      <w:start w:val="1"/>
      <w:numFmt w:val="decimal"/>
      <w:lvlText w:val="%1."/>
      <w:lvlJc w:val="left"/>
      <w:pPr>
        <w:ind w:left="1129" w:hanging="420"/>
      </w:pPr>
      <w:rPr>
        <w:rFonts w:hint="default"/>
        <w:color w:val="auto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5">
    <w:nsid w:val="34821C97"/>
    <w:multiLevelType w:val="hybridMultilevel"/>
    <w:tmpl w:val="F3ACBE10"/>
    <w:lvl w:ilvl="0" w:tplc="0409000F">
      <w:start w:val="1"/>
      <w:numFmt w:val="decimal"/>
      <w:lvlText w:val="%1."/>
      <w:lvlJc w:val="left"/>
      <w:pPr>
        <w:ind w:left="846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6">
    <w:nsid w:val="39B2271F"/>
    <w:multiLevelType w:val="hybridMultilevel"/>
    <w:tmpl w:val="FE360B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F6A0328"/>
    <w:multiLevelType w:val="hybridMultilevel"/>
    <w:tmpl w:val="AFB2D242"/>
    <w:lvl w:ilvl="0" w:tplc="17C65EAE">
      <w:start w:val="1"/>
      <w:numFmt w:val="bullet"/>
      <w:lvlText w:val=""/>
      <w:lvlJc w:val="left"/>
      <w:pPr>
        <w:ind w:left="126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8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6" w:hanging="420"/>
      </w:pPr>
      <w:rPr>
        <w:rFonts w:ascii="Wingdings" w:hAnsi="Wingdings" w:hint="default"/>
      </w:rPr>
    </w:lvl>
  </w:abstractNum>
  <w:abstractNum w:abstractNumId="18">
    <w:nsid w:val="400A7AFE"/>
    <w:multiLevelType w:val="hybridMultilevel"/>
    <w:tmpl w:val="9148E58C"/>
    <w:lvl w:ilvl="0" w:tplc="17C65EAE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9">
    <w:nsid w:val="42EE72C0"/>
    <w:multiLevelType w:val="hybridMultilevel"/>
    <w:tmpl w:val="B9928576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0F">
      <w:start w:val="1"/>
      <w:numFmt w:val="decimal"/>
      <w:lvlText w:val="%2."/>
      <w:lvlJc w:val="left"/>
      <w:pPr>
        <w:ind w:left="1129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20">
    <w:nsid w:val="45A810D1"/>
    <w:multiLevelType w:val="hybridMultilevel"/>
    <w:tmpl w:val="DACE9EC4"/>
    <w:lvl w:ilvl="0" w:tplc="4876349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2153B19"/>
    <w:multiLevelType w:val="hybridMultilevel"/>
    <w:tmpl w:val="CB46ED48"/>
    <w:lvl w:ilvl="0" w:tplc="0409000F">
      <w:start w:val="1"/>
      <w:numFmt w:val="decimal"/>
      <w:lvlText w:val="%1."/>
      <w:lvlJc w:val="left"/>
      <w:pPr>
        <w:ind w:left="1129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22">
    <w:nsid w:val="57343A3A"/>
    <w:multiLevelType w:val="hybridMultilevel"/>
    <w:tmpl w:val="0170A56C"/>
    <w:lvl w:ilvl="0" w:tplc="17C65EAE">
      <w:start w:val="1"/>
      <w:numFmt w:val="bullet"/>
      <w:lvlText w:val=""/>
      <w:lvlJc w:val="left"/>
      <w:pPr>
        <w:ind w:left="1296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7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56" w:hanging="420"/>
      </w:pPr>
      <w:rPr>
        <w:rFonts w:ascii="Wingdings" w:hAnsi="Wingdings" w:hint="default"/>
      </w:rPr>
    </w:lvl>
  </w:abstractNum>
  <w:abstractNum w:abstractNumId="23">
    <w:nsid w:val="57A102CB"/>
    <w:multiLevelType w:val="hybridMultilevel"/>
    <w:tmpl w:val="C34CB318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5AA6ABA"/>
    <w:multiLevelType w:val="hybridMultilevel"/>
    <w:tmpl w:val="5678D0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6A46B54"/>
    <w:multiLevelType w:val="hybridMultilevel"/>
    <w:tmpl w:val="D1E60830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7A6080F"/>
    <w:multiLevelType w:val="hybridMultilevel"/>
    <w:tmpl w:val="5704893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77182761"/>
    <w:multiLevelType w:val="hybridMultilevel"/>
    <w:tmpl w:val="025AAE16"/>
    <w:lvl w:ilvl="0" w:tplc="32648542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9503B0B"/>
    <w:multiLevelType w:val="hybridMultilevel"/>
    <w:tmpl w:val="34FAB58C"/>
    <w:lvl w:ilvl="0" w:tplc="46AA7D16">
      <w:start w:val="1"/>
      <w:numFmt w:val="chineseCountingThousand"/>
      <w:lvlText w:val="%1、"/>
      <w:lvlJc w:val="left"/>
      <w:pPr>
        <w:ind w:left="420" w:hanging="420"/>
      </w:pPr>
      <w:rPr>
        <w:rFonts w:hint="eastAsia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C3A1BF5"/>
    <w:multiLevelType w:val="hybridMultilevel"/>
    <w:tmpl w:val="F2868EC2"/>
    <w:lvl w:ilvl="0" w:tplc="17C65EAE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25"/>
  </w:num>
  <w:num w:numId="2">
    <w:abstractNumId w:val="18"/>
  </w:num>
  <w:num w:numId="3">
    <w:abstractNumId w:val="27"/>
  </w:num>
  <w:num w:numId="4">
    <w:abstractNumId w:val="5"/>
  </w:num>
  <w:num w:numId="5">
    <w:abstractNumId w:val="8"/>
  </w:num>
  <w:num w:numId="6">
    <w:abstractNumId w:val="28"/>
  </w:num>
  <w:num w:numId="7">
    <w:abstractNumId w:val="19"/>
  </w:num>
  <w:num w:numId="8">
    <w:abstractNumId w:val="29"/>
  </w:num>
  <w:num w:numId="9">
    <w:abstractNumId w:val="13"/>
  </w:num>
  <w:num w:numId="10">
    <w:abstractNumId w:val="4"/>
  </w:num>
  <w:num w:numId="11">
    <w:abstractNumId w:val="23"/>
  </w:num>
  <w:num w:numId="12">
    <w:abstractNumId w:val="14"/>
  </w:num>
  <w:num w:numId="13">
    <w:abstractNumId w:val="21"/>
  </w:num>
  <w:num w:numId="14">
    <w:abstractNumId w:val="12"/>
  </w:num>
  <w:num w:numId="15">
    <w:abstractNumId w:val="26"/>
  </w:num>
  <w:num w:numId="16">
    <w:abstractNumId w:val="3"/>
  </w:num>
  <w:num w:numId="17">
    <w:abstractNumId w:val="0"/>
  </w:num>
  <w:num w:numId="18">
    <w:abstractNumId w:val="15"/>
  </w:num>
  <w:num w:numId="19">
    <w:abstractNumId w:val="7"/>
  </w:num>
  <w:num w:numId="20">
    <w:abstractNumId w:val="1"/>
  </w:num>
  <w:num w:numId="21">
    <w:abstractNumId w:val="2"/>
  </w:num>
  <w:num w:numId="22">
    <w:abstractNumId w:val="17"/>
  </w:num>
  <w:num w:numId="23">
    <w:abstractNumId w:val="22"/>
  </w:num>
  <w:num w:numId="24">
    <w:abstractNumId w:val="11"/>
  </w:num>
  <w:num w:numId="25">
    <w:abstractNumId w:val="20"/>
  </w:num>
  <w:num w:numId="26">
    <w:abstractNumId w:val="6"/>
  </w:num>
  <w:num w:numId="27">
    <w:abstractNumId w:val="9"/>
  </w:num>
  <w:num w:numId="28">
    <w:abstractNumId w:val="24"/>
  </w:num>
  <w:num w:numId="29">
    <w:abstractNumId w:val="16"/>
  </w:num>
  <w:num w:numId="30">
    <w:abstractNumId w:val="10"/>
  </w:num>
  <w:numIdMacAtCleanup w:val="3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9938">
      <o:colormenu v:ext="edit" fillcolor="none [3214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836"/>
    <w:rsid w:val="00002011"/>
    <w:rsid w:val="00006FC7"/>
    <w:rsid w:val="00030AA2"/>
    <w:rsid w:val="0003639D"/>
    <w:rsid w:val="000519AC"/>
    <w:rsid w:val="00072C73"/>
    <w:rsid w:val="00096B64"/>
    <w:rsid w:val="000B79B6"/>
    <w:rsid w:val="000C6B06"/>
    <w:rsid w:val="000E0DDF"/>
    <w:rsid w:val="000E0E96"/>
    <w:rsid w:val="000F2F48"/>
    <w:rsid w:val="00133BCD"/>
    <w:rsid w:val="00162606"/>
    <w:rsid w:val="0017446A"/>
    <w:rsid w:val="001A1A76"/>
    <w:rsid w:val="001B6B4D"/>
    <w:rsid w:val="001D3007"/>
    <w:rsid w:val="001E74FE"/>
    <w:rsid w:val="00203310"/>
    <w:rsid w:val="002143E1"/>
    <w:rsid w:val="002372AD"/>
    <w:rsid w:val="002406AF"/>
    <w:rsid w:val="0025383A"/>
    <w:rsid w:val="00261594"/>
    <w:rsid w:val="0027642A"/>
    <w:rsid w:val="00281754"/>
    <w:rsid w:val="00281834"/>
    <w:rsid w:val="00292606"/>
    <w:rsid w:val="002B58B0"/>
    <w:rsid w:val="002C5B56"/>
    <w:rsid w:val="002F6361"/>
    <w:rsid w:val="00351D42"/>
    <w:rsid w:val="00354225"/>
    <w:rsid w:val="00374E2D"/>
    <w:rsid w:val="003B16D3"/>
    <w:rsid w:val="003B21D4"/>
    <w:rsid w:val="003B5F20"/>
    <w:rsid w:val="003D1DB4"/>
    <w:rsid w:val="003E0D5B"/>
    <w:rsid w:val="003F41CA"/>
    <w:rsid w:val="00402708"/>
    <w:rsid w:val="00432665"/>
    <w:rsid w:val="00435374"/>
    <w:rsid w:val="00454C52"/>
    <w:rsid w:val="00470FE4"/>
    <w:rsid w:val="00481919"/>
    <w:rsid w:val="004C2C38"/>
    <w:rsid w:val="004D700F"/>
    <w:rsid w:val="004D74C3"/>
    <w:rsid w:val="004E2640"/>
    <w:rsid w:val="005241B3"/>
    <w:rsid w:val="005E0638"/>
    <w:rsid w:val="005F5100"/>
    <w:rsid w:val="005F6B30"/>
    <w:rsid w:val="006035BC"/>
    <w:rsid w:val="0060667C"/>
    <w:rsid w:val="00611119"/>
    <w:rsid w:val="0063460A"/>
    <w:rsid w:val="00646734"/>
    <w:rsid w:val="00650877"/>
    <w:rsid w:val="006A76EC"/>
    <w:rsid w:val="006D3EED"/>
    <w:rsid w:val="00712B60"/>
    <w:rsid w:val="00724432"/>
    <w:rsid w:val="00757FEF"/>
    <w:rsid w:val="00783245"/>
    <w:rsid w:val="007C1959"/>
    <w:rsid w:val="007D550B"/>
    <w:rsid w:val="007D5A97"/>
    <w:rsid w:val="007E6FEB"/>
    <w:rsid w:val="007F5B51"/>
    <w:rsid w:val="00817836"/>
    <w:rsid w:val="00821C8D"/>
    <w:rsid w:val="008259F4"/>
    <w:rsid w:val="00831ADA"/>
    <w:rsid w:val="008458BE"/>
    <w:rsid w:val="008648E1"/>
    <w:rsid w:val="008733A9"/>
    <w:rsid w:val="00874C7F"/>
    <w:rsid w:val="00876281"/>
    <w:rsid w:val="008C0FCC"/>
    <w:rsid w:val="008C2866"/>
    <w:rsid w:val="008E0D34"/>
    <w:rsid w:val="00907051"/>
    <w:rsid w:val="009215A0"/>
    <w:rsid w:val="00924F17"/>
    <w:rsid w:val="00925FAF"/>
    <w:rsid w:val="00940297"/>
    <w:rsid w:val="009923E3"/>
    <w:rsid w:val="00992FDC"/>
    <w:rsid w:val="009D56C5"/>
    <w:rsid w:val="009E5A15"/>
    <w:rsid w:val="009F0493"/>
    <w:rsid w:val="009F7C65"/>
    <w:rsid w:val="00A0685B"/>
    <w:rsid w:val="00A6067D"/>
    <w:rsid w:val="00A60710"/>
    <w:rsid w:val="00A6625B"/>
    <w:rsid w:val="00A67362"/>
    <w:rsid w:val="00A9509E"/>
    <w:rsid w:val="00AA4A54"/>
    <w:rsid w:val="00AC6577"/>
    <w:rsid w:val="00AD15E2"/>
    <w:rsid w:val="00B24371"/>
    <w:rsid w:val="00B30ADA"/>
    <w:rsid w:val="00B340E2"/>
    <w:rsid w:val="00B47343"/>
    <w:rsid w:val="00BE0C27"/>
    <w:rsid w:val="00BF4CB7"/>
    <w:rsid w:val="00C015DC"/>
    <w:rsid w:val="00C220AF"/>
    <w:rsid w:val="00C235E9"/>
    <w:rsid w:val="00C321BE"/>
    <w:rsid w:val="00C42A6F"/>
    <w:rsid w:val="00C81F39"/>
    <w:rsid w:val="00C93562"/>
    <w:rsid w:val="00CA5B57"/>
    <w:rsid w:val="00CB2FF6"/>
    <w:rsid w:val="00CB3B70"/>
    <w:rsid w:val="00CD4A18"/>
    <w:rsid w:val="00CF3561"/>
    <w:rsid w:val="00D15E45"/>
    <w:rsid w:val="00D258D5"/>
    <w:rsid w:val="00D6512E"/>
    <w:rsid w:val="00D77DCE"/>
    <w:rsid w:val="00D90125"/>
    <w:rsid w:val="00D92FBD"/>
    <w:rsid w:val="00DC48AE"/>
    <w:rsid w:val="00DD2407"/>
    <w:rsid w:val="00DE2504"/>
    <w:rsid w:val="00DF520A"/>
    <w:rsid w:val="00E156F8"/>
    <w:rsid w:val="00E16D45"/>
    <w:rsid w:val="00E16DF5"/>
    <w:rsid w:val="00E347F5"/>
    <w:rsid w:val="00E47D6B"/>
    <w:rsid w:val="00E535E0"/>
    <w:rsid w:val="00E60D27"/>
    <w:rsid w:val="00E742F5"/>
    <w:rsid w:val="00E75A22"/>
    <w:rsid w:val="00E76914"/>
    <w:rsid w:val="00E76E22"/>
    <w:rsid w:val="00EB70B0"/>
    <w:rsid w:val="00F41901"/>
    <w:rsid w:val="00F43EA4"/>
    <w:rsid w:val="00F46AD0"/>
    <w:rsid w:val="00F859BD"/>
    <w:rsid w:val="00F910C6"/>
    <w:rsid w:val="00F96A12"/>
    <w:rsid w:val="00FC0D57"/>
    <w:rsid w:val="00FD4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o:colormenu v:ext="edit" fillcolor="none [3214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E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8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836"/>
    <w:rPr>
      <w:sz w:val="18"/>
      <w:szCs w:val="18"/>
    </w:rPr>
  </w:style>
  <w:style w:type="paragraph" w:styleId="a5">
    <w:name w:val="List Paragraph"/>
    <w:basedOn w:val="a"/>
    <w:uiPriority w:val="34"/>
    <w:qFormat/>
    <w:rsid w:val="00DE250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AC6577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AC657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C65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3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0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71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8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8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140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389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49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22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6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4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5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95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76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5307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2189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3858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9991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07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4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6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029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526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485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287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4884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6887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670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53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028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6996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68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6964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70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7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C4B3C-3698-406E-8D13-9CB03958A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6</cp:revision>
  <dcterms:created xsi:type="dcterms:W3CDTF">2019-06-01T13:19:00Z</dcterms:created>
  <dcterms:modified xsi:type="dcterms:W3CDTF">2020-03-18T12:07:00Z</dcterms:modified>
</cp:coreProperties>
</file>