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01CEB5" w14:textId="35661EE6" w:rsidR="00187A0D" w:rsidRPr="00E62542" w:rsidRDefault="00F7264A" w:rsidP="001E3103">
      <w:pPr>
        <w:pStyle w:val="11"/>
        <w:outlineLvl w:val="0"/>
      </w:pPr>
      <w:r w:rsidRPr="00F7264A">
        <w:rPr>
          <w:rFonts w:hint="eastAsia"/>
        </w:rPr>
        <w:t>经营计划与绩效目标管理工作坊</w:t>
      </w:r>
    </w:p>
    <w:p w14:paraId="5F119211" w14:textId="77777777" w:rsidR="00187A0D" w:rsidRPr="00187A0D" w:rsidRDefault="00187A0D" w:rsidP="00187A0D">
      <w:pPr>
        <w:rPr>
          <w:rFonts w:ascii="微软雅黑" w:eastAsia="微软雅黑" w:hAnsi="微软雅黑"/>
          <w:sz w:val="24"/>
          <w:szCs w:val="28"/>
        </w:rPr>
      </w:pPr>
    </w:p>
    <w:p w14:paraId="401D799B" w14:textId="77777777" w:rsidR="00187A0D" w:rsidRPr="00187A0D" w:rsidRDefault="00187A0D" w:rsidP="00187A0D">
      <w:pPr>
        <w:rPr>
          <w:rFonts w:ascii="微软雅黑" w:eastAsia="微软雅黑" w:hAnsi="微软雅黑"/>
          <w:b/>
          <w:sz w:val="24"/>
          <w:szCs w:val="28"/>
        </w:rPr>
      </w:pPr>
      <w:r w:rsidRPr="00187A0D">
        <w:rPr>
          <w:rFonts w:ascii="微软雅黑" w:eastAsia="微软雅黑" w:hAnsi="微软雅黑" w:hint="eastAsia"/>
          <w:b/>
          <w:sz w:val="24"/>
          <w:szCs w:val="28"/>
        </w:rPr>
        <w:t>课程收益</w:t>
      </w:r>
    </w:p>
    <w:p w14:paraId="32D56605" w14:textId="77777777" w:rsidR="00187A0D" w:rsidRPr="00B77FA9" w:rsidRDefault="00187A0D" w:rsidP="00B77FA9">
      <w:pPr>
        <w:pStyle w:val="a4"/>
        <w:numPr>
          <w:ilvl w:val="0"/>
          <w:numId w:val="2"/>
        </w:numPr>
        <w:tabs>
          <w:tab w:val="left" w:pos="7434"/>
        </w:tabs>
        <w:ind w:firstLineChars="0"/>
        <w:contextualSpacing/>
        <w:jc w:val="left"/>
        <w:rPr>
          <w:rFonts w:ascii="微软雅黑" w:eastAsia="微软雅黑" w:hAnsi="微软雅黑" w:cs="微软雅黑"/>
          <w:bCs/>
          <w:sz w:val="24"/>
          <w:szCs w:val="21"/>
        </w:rPr>
      </w:pPr>
      <w:r w:rsidRPr="00B77FA9">
        <w:rPr>
          <w:rFonts w:ascii="微软雅黑" w:eastAsia="微软雅黑" w:hAnsi="微软雅黑" w:cs="微软雅黑" w:hint="eastAsia"/>
          <w:bCs/>
          <w:sz w:val="24"/>
          <w:szCs w:val="21"/>
        </w:rPr>
        <w:t>建立完整的思考框架</w:t>
      </w:r>
    </w:p>
    <w:p w14:paraId="3FB7A5A2" w14:textId="10B4524C" w:rsidR="00B77FA9" w:rsidRDefault="00B77FA9" w:rsidP="00B77FA9">
      <w:pPr>
        <w:pStyle w:val="a4"/>
        <w:numPr>
          <w:ilvl w:val="0"/>
          <w:numId w:val="2"/>
        </w:numPr>
        <w:tabs>
          <w:tab w:val="left" w:pos="7434"/>
        </w:tabs>
        <w:ind w:firstLineChars="0"/>
        <w:contextualSpacing/>
        <w:jc w:val="left"/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 w:hint="eastAsia"/>
          <w:bCs/>
          <w:sz w:val="24"/>
          <w:szCs w:val="21"/>
        </w:rPr>
        <w:t>理解经营规划与</w:t>
      </w:r>
      <w:r w:rsidR="00F7264A">
        <w:rPr>
          <w:rFonts w:ascii="微软雅黑" w:eastAsia="微软雅黑" w:hAnsi="微软雅黑" w:cs="微软雅黑" w:hint="eastAsia"/>
          <w:bCs/>
          <w:sz w:val="24"/>
          <w:szCs w:val="21"/>
        </w:rPr>
        <w:t>绩效管理</w:t>
      </w:r>
      <w:r>
        <w:rPr>
          <w:rFonts w:ascii="微软雅黑" w:eastAsia="微软雅黑" w:hAnsi="微软雅黑" w:cs="微软雅黑" w:hint="eastAsia"/>
          <w:bCs/>
          <w:sz w:val="24"/>
          <w:szCs w:val="21"/>
        </w:rPr>
        <w:t>之间的关系</w:t>
      </w:r>
    </w:p>
    <w:p w14:paraId="035A0D33" w14:textId="77777777" w:rsidR="00B77FA9" w:rsidRDefault="00B77FA9" w:rsidP="00B77FA9">
      <w:pPr>
        <w:pStyle w:val="a4"/>
        <w:numPr>
          <w:ilvl w:val="0"/>
          <w:numId w:val="2"/>
        </w:numPr>
        <w:tabs>
          <w:tab w:val="left" w:pos="7434"/>
        </w:tabs>
        <w:ind w:firstLineChars="0"/>
        <w:contextualSpacing/>
        <w:jc w:val="left"/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掌握制订经营规划的全流程</w:t>
      </w:r>
    </w:p>
    <w:p w14:paraId="30B90CBC" w14:textId="23AAB2CF" w:rsidR="00B77FA9" w:rsidRDefault="00B77FA9" w:rsidP="00B77FA9">
      <w:pPr>
        <w:pStyle w:val="a4"/>
        <w:numPr>
          <w:ilvl w:val="0"/>
          <w:numId w:val="2"/>
        </w:numPr>
        <w:tabs>
          <w:tab w:val="left" w:pos="7434"/>
        </w:tabs>
        <w:ind w:firstLineChars="0"/>
        <w:contextualSpacing/>
        <w:jc w:val="left"/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理解</w:t>
      </w:r>
      <w:r w:rsidR="00F7264A">
        <w:rPr>
          <w:rFonts w:ascii="微软雅黑" w:eastAsia="微软雅黑" w:hAnsi="微软雅黑" w:cs="微软雅黑" w:hint="eastAsia"/>
          <w:bCs/>
          <w:sz w:val="24"/>
          <w:szCs w:val="21"/>
        </w:rPr>
        <w:t>基于经营规划制订绩效目标的方法</w:t>
      </w:r>
    </w:p>
    <w:p w14:paraId="74971100" w14:textId="77777777" w:rsidR="00F7264A" w:rsidRPr="005154CC" w:rsidRDefault="00F7264A" w:rsidP="00F7264A">
      <w:pPr>
        <w:pStyle w:val="a4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154CC">
        <w:rPr>
          <w:rFonts w:ascii="微软雅黑" w:eastAsia="微软雅黑" w:hAnsi="微软雅黑" w:hint="eastAsia"/>
          <w:sz w:val="24"/>
          <w:szCs w:val="24"/>
        </w:rPr>
        <w:t>理解战略性绩效管理系统的概念</w:t>
      </w:r>
    </w:p>
    <w:p w14:paraId="62742FD3" w14:textId="77777777" w:rsidR="00F7264A" w:rsidRDefault="00F7264A" w:rsidP="00F7264A">
      <w:pPr>
        <w:pStyle w:val="a4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154CC">
        <w:rPr>
          <w:rFonts w:ascii="微软雅黑" w:eastAsia="微软雅黑" w:hAnsi="微软雅黑" w:hint="eastAsia"/>
          <w:sz w:val="24"/>
          <w:szCs w:val="24"/>
        </w:rPr>
        <w:t>掌握平衡计分卡BSC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5154CC">
        <w:rPr>
          <w:rFonts w:ascii="微软雅黑" w:eastAsia="微软雅黑" w:hAnsi="微软雅黑" w:hint="eastAsia"/>
          <w:sz w:val="24"/>
          <w:szCs w:val="24"/>
        </w:rPr>
        <w:t>KPI</w:t>
      </w:r>
      <w:r>
        <w:rPr>
          <w:rFonts w:ascii="微软雅黑" w:eastAsia="微软雅黑" w:hAnsi="微软雅黑" w:hint="eastAsia"/>
          <w:sz w:val="24"/>
          <w:szCs w:val="24"/>
        </w:rPr>
        <w:t>及PBC等</w:t>
      </w:r>
      <w:r w:rsidRPr="005154CC">
        <w:rPr>
          <w:rFonts w:ascii="微软雅黑" w:eastAsia="微软雅黑" w:hAnsi="微软雅黑" w:hint="eastAsia"/>
          <w:sz w:val="24"/>
          <w:szCs w:val="24"/>
        </w:rPr>
        <w:t>指标制定的关键技巧</w:t>
      </w:r>
    </w:p>
    <w:p w14:paraId="39DDA89E" w14:textId="77777777" w:rsidR="00F7264A" w:rsidRPr="005154CC" w:rsidRDefault="00F7264A" w:rsidP="00F7264A">
      <w:pPr>
        <w:pStyle w:val="a4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154CC">
        <w:rPr>
          <w:rFonts w:ascii="微软雅黑" w:eastAsia="微软雅黑" w:hAnsi="微软雅黑" w:hint="eastAsia"/>
          <w:sz w:val="24"/>
          <w:szCs w:val="24"/>
        </w:rPr>
        <w:t>掌握绩效过程管理与绩效考核的关键技巧</w:t>
      </w:r>
    </w:p>
    <w:p w14:paraId="079A887F" w14:textId="77777777" w:rsidR="00F7264A" w:rsidRPr="005154CC" w:rsidRDefault="00F7264A" w:rsidP="00F7264A">
      <w:pPr>
        <w:pStyle w:val="a4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154CC">
        <w:rPr>
          <w:rFonts w:ascii="微软雅黑" w:eastAsia="微软雅黑" w:hAnsi="微软雅黑" w:hint="eastAsia"/>
          <w:sz w:val="24"/>
          <w:szCs w:val="24"/>
        </w:rPr>
        <w:t>理解如何将绩效考核结果有效运用</w:t>
      </w:r>
    </w:p>
    <w:p w14:paraId="2E48C20D" w14:textId="77777777" w:rsidR="00F7264A" w:rsidRDefault="00F7264A" w:rsidP="00187A0D">
      <w:pPr>
        <w:rPr>
          <w:rFonts w:ascii="微软雅黑" w:eastAsia="微软雅黑" w:hAnsi="微软雅黑"/>
          <w:b/>
          <w:sz w:val="24"/>
          <w:szCs w:val="28"/>
        </w:rPr>
      </w:pPr>
    </w:p>
    <w:p w14:paraId="5FC20FE4" w14:textId="08152568" w:rsidR="00187A0D" w:rsidRPr="00187A0D" w:rsidRDefault="00187A0D" w:rsidP="00187A0D">
      <w:pPr>
        <w:rPr>
          <w:rFonts w:ascii="微软雅黑" w:eastAsia="微软雅黑" w:hAnsi="微软雅黑"/>
          <w:b/>
          <w:sz w:val="24"/>
          <w:szCs w:val="28"/>
        </w:rPr>
      </w:pPr>
      <w:r w:rsidRPr="00187A0D">
        <w:rPr>
          <w:rFonts w:ascii="微软雅黑" w:eastAsia="微软雅黑" w:hAnsi="微软雅黑" w:hint="eastAsia"/>
          <w:b/>
          <w:sz w:val="24"/>
          <w:szCs w:val="28"/>
        </w:rPr>
        <w:t>课程时间</w:t>
      </w:r>
    </w:p>
    <w:p w14:paraId="32E87D10" w14:textId="63E00A60" w:rsidR="00187A0D" w:rsidRPr="00187A0D" w:rsidRDefault="00F7264A" w:rsidP="00187A0D">
      <w:pPr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2</w:t>
      </w:r>
      <w:r w:rsidR="00187A0D" w:rsidRPr="00187A0D">
        <w:rPr>
          <w:rFonts w:ascii="微软雅黑" w:eastAsia="微软雅黑" w:hAnsi="微软雅黑" w:hint="eastAsia"/>
          <w:sz w:val="24"/>
          <w:szCs w:val="28"/>
        </w:rPr>
        <w:t>天（</w:t>
      </w:r>
      <w:r>
        <w:rPr>
          <w:rFonts w:ascii="微软雅黑" w:eastAsia="微软雅黑" w:hAnsi="微软雅黑" w:hint="eastAsia"/>
          <w:sz w:val="24"/>
          <w:szCs w:val="28"/>
        </w:rPr>
        <w:t>12</w:t>
      </w:r>
      <w:r w:rsidR="00187A0D" w:rsidRPr="00187A0D">
        <w:rPr>
          <w:rFonts w:ascii="微软雅黑" w:eastAsia="微软雅黑" w:hAnsi="微软雅黑" w:hint="eastAsia"/>
          <w:sz w:val="24"/>
          <w:szCs w:val="28"/>
        </w:rPr>
        <w:t>小时）</w:t>
      </w:r>
    </w:p>
    <w:p w14:paraId="1C12A37C" w14:textId="77777777" w:rsidR="00187A0D" w:rsidRPr="00187A0D" w:rsidRDefault="00187A0D" w:rsidP="00187A0D">
      <w:pPr>
        <w:rPr>
          <w:rFonts w:ascii="微软雅黑" w:eastAsia="微软雅黑" w:hAnsi="微软雅黑"/>
          <w:sz w:val="24"/>
          <w:szCs w:val="28"/>
        </w:rPr>
      </w:pPr>
    </w:p>
    <w:p w14:paraId="12168944" w14:textId="77777777" w:rsidR="00187A0D" w:rsidRPr="00187A0D" w:rsidRDefault="00187A0D" w:rsidP="00187A0D">
      <w:pPr>
        <w:rPr>
          <w:rFonts w:ascii="微软雅黑" w:eastAsia="微软雅黑" w:hAnsi="微软雅黑"/>
          <w:b/>
          <w:sz w:val="24"/>
          <w:szCs w:val="28"/>
        </w:rPr>
      </w:pPr>
      <w:r w:rsidRPr="00187A0D">
        <w:rPr>
          <w:rFonts w:ascii="微软雅黑" w:eastAsia="微软雅黑" w:hAnsi="微软雅黑" w:hint="eastAsia"/>
          <w:b/>
          <w:sz w:val="24"/>
          <w:szCs w:val="28"/>
        </w:rPr>
        <w:t>课程形式</w:t>
      </w:r>
    </w:p>
    <w:p w14:paraId="059CB88B" w14:textId="24FAFFD6" w:rsidR="00187A0D" w:rsidRPr="00187A0D" w:rsidRDefault="00187A0D" w:rsidP="00187A0D">
      <w:pPr>
        <w:rPr>
          <w:rFonts w:ascii="微软雅黑" w:eastAsia="微软雅黑" w:hAnsi="微软雅黑"/>
          <w:sz w:val="24"/>
          <w:szCs w:val="28"/>
        </w:rPr>
      </w:pPr>
      <w:r w:rsidRPr="00187A0D">
        <w:rPr>
          <w:rFonts w:ascii="微软雅黑" w:eastAsia="微软雅黑" w:hAnsi="微软雅黑" w:hint="eastAsia"/>
          <w:sz w:val="24"/>
          <w:szCs w:val="28"/>
        </w:rPr>
        <w:t>理论学习</w:t>
      </w:r>
      <w:r w:rsidRPr="00187A0D">
        <w:rPr>
          <w:rFonts w:ascii="微软雅黑" w:eastAsia="微软雅黑" w:hAnsi="微软雅黑"/>
          <w:sz w:val="24"/>
          <w:szCs w:val="28"/>
        </w:rPr>
        <w:t>+</w:t>
      </w:r>
      <w:r w:rsidRPr="00187A0D">
        <w:rPr>
          <w:rFonts w:ascii="微软雅黑" w:eastAsia="微软雅黑" w:hAnsi="微软雅黑" w:hint="eastAsia"/>
          <w:sz w:val="24"/>
          <w:szCs w:val="28"/>
        </w:rPr>
        <w:t>案例分析</w:t>
      </w:r>
      <w:r w:rsidRPr="00187A0D">
        <w:rPr>
          <w:rFonts w:ascii="微软雅黑" w:eastAsia="微软雅黑" w:hAnsi="微软雅黑"/>
          <w:sz w:val="24"/>
          <w:szCs w:val="28"/>
        </w:rPr>
        <w:t>+</w:t>
      </w:r>
      <w:r w:rsidRPr="00187A0D">
        <w:rPr>
          <w:rFonts w:ascii="微软雅黑" w:eastAsia="微软雅黑" w:hAnsi="微软雅黑" w:hint="eastAsia"/>
          <w:sz w:val="24"/>
          <w:szCs w:val="28"/>
        </w:rPr>
        <w:t>工作坊</w:t>
      </w:r>
    </w:p>
    <w:p w14:paraId="686060DE" w14:textId="4C356AFD" w:rsidR="00187A0D" w:rsidRDefault="00187A0D" w:rsidP="00187A0D">
      <w:pPr>
        <w:rPr>
          <w:rFonts w:ascii="微软雅黑" w:eastAsia="微软雅黑" w:hAnsi="微软雅黑"/>
          <w:b/>
        </w:rPr>
      </w:pPr>
    </w:p>
    <w:p w14:paraId="1F2326EB" w14:textId="77777777" w:rsidR="008D7626" w:rsidRDefault="008D7626" w:rsidP="00187A0D">
      <w:pPr>
        <w:rPr>
          <w:rFonts w:ascii="微软雅黑" w:eastAsia="微软雅黑" w:hAnsi="微软雅黑"/>
          <w:b/>
          <w:sz w:val="24"/>
        </w:rPr>
      </w:pPr>
    </w:p>
    <w:p w14:paraId="2298C7AF" w14:textId="77777777" w:rsidR="008D7626" w:rsidRDefault="008D7626" w:rsidP="00187A0D">
      <w:pPr>
        <w:rPr>
          <w:rFonts w:ascii="微软雅黑" w:eastAsia="微软雅黑" w:hAnsi="微软雅黑"/>
          <w:b/>
          <w:sz w:val="24"/>
        </w:rPr>
      </w:pPr>
    </w:p>
    <w:p w14:paraId="5A3154E5" w14:textId="77777777" w:rsidR="008D7626" w:rsidRDefault="008D7626" w:rsidP="00187A0D">
      <w:pPr>
        <w:rPr>
          <w:rFonts w:ascii="微软雅黑" w:eastAsia="微软雅黑" w:hAnsi="微软雅黑"/>
          <w:b/>
          <w:sz w:val="24"/>
        </w:rPr>
      </w:pPr>
    </w:p>
    <w:p w14:paraId="3192CA9B" w14:textId="77777777" w:rsidR="008D7626" w:rsidRDefault="008D7626" w:rsidP="00187A0D">
      <w:pPr>
        <w:rPr>
          <w:rFonts w:ascii="微软雅黑" w:eastAsia="微软雅黑" w:hAnsi="微软雅黑"/>
          <w:b/>
          <w:sz w:val="24"/>
        </w:rPr>
      </w:pPr>
    </w:p>
    <w:p w14:paraId="136EB312" w14:textId="77777777" w:rsidR="00187A0D" w:rsidRPr="00187A0D" w:rsidRDefault="00187A0D" w:rsidP="00187A0D">
      <w:pPr>
        <w:rPr>
          <w:rFonts w:ascii="微软雅黑" w:eastAsia="微软雅黑" w:hAnsi="微软雅黑"/>
          <w:b/>
          <w:sz w:val="24"/>
        </w:rPr>
      </w:pPr>
      <w:r w:rsidRPr="00187A0D">
        <w:rPr>
          <w:rFonts w:ascii="微软雅黑" w:eastAsia="微软雅黑" w:hAnsi="微软雅黑" w:hint="eastAsia"/>
          <w:b/>
          <w:sz w:val="24"/>
        </w:rPr>
        <w:lastRenderedPageBreak/>
        <w:t>参考大纲</w:t>
      </w:r>
    </w:p>
    <w:p w14:paraId="18D865E6" w14:textId="48143160" w:rsidR="00B77FA9" w:rsidRDefault="00B77FA9" w:rsidP="00B77FA9">
      <w:pPr>
        <w:pStyle w:val="a4"/>
        <w:numPr>
          <w:ilvl w:val="0"/>
          <w:numId w:val="13"/>
        </w:numPr>
        <w:tabs>
          <w:tab w:val="left" w:pos="7434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1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1"/>
        </w:rPr>
        <w:t>概述：</w:t>
      </w:r>
      <w:r w:rsidR="00F7264A">
        <w:rPr>
          <w:rFonts w:ascii="微软雅黑" w:eastAsia="微软雅黑" w:hAnsi="微软雅黑" w:cs="微软雅黑" w:hint="eastAsia"/>
          <w:b/>
          <w:bCs/>
          <w:sz w:val="24"/>
          <w:szCs w:val="21"/>
        </w:rPr>
        <w:t>战略、经营目标、工作计划与绩效目标</w:t>
      </w:r>
      <w:r w:rsidR="008D7626">
        <w:rPr>
          <w:rFonts w:ascii="微软雅黑" w:eastAsia="微软雅黑" w:hAnsi="微软雅黑" w:cs="微软雅黑" w:hint="eastAsia"/>
          <w:b/>
          <w:bCs/>
          <w:sz w:val="24"/>
          <w:szCs w:val="21"/>
        </w:rPr>
        <w:t xml:space="preserve"> [</w:t>
      </w:r>
      <w:r w:rsidR="008D7626">
        <w:rPr>
          <w:rFonts w:ascii="微软雅黑" w:eastAsia="微软雅黑" w:hAnsi="微软雅黑" w:cs="微软雅黑"/>
          <w:b/>
          <w:bCs/>
          <w:sz w:val="24"/>
          <w:szCs w:val="21"/>
        </w:rPr>
        <w:t xml:space="preserve">30 </w:t>
      </w:r>
      <w:proofErr w:type="spellStart"/>
      <w:r w:rsidR="008D7626">
        <w:rPr>
          <w:rFonts w:ascii="微软雅黑" w:eastAsia="微软雅黑" w:hAnsi="微软雅黑" w:cs="微软雅黑"/>
          <w:b/>
          <w:bCs/>
          <w:sz w:val="24"/>
          <w:szCs w:val="21"/>
        </w:rPr>
        <w:t>mins</w:t>
      </w:r>
      <w:proofErr w:type="spellEnd"/>
      <w:r w:rsidR="008D7626">
        <w:rPr>
          <w:rFonts w:ascii="微软雅黑" w:eastAsia="微软雅黑" w:hAnsi="微软雅黑" w:cs="微软雅黑" w:hint="eastAsia"/>
          <w:b/>
          <w:bCs/>
          <w:sz w:val="24"/>
          <w:szCs w:val="21"/>
        </w:rPr>
        <w:t>]</w:t>
      </w:r>
    </w:p>
    <w:p w14:paraId="49588F6E" w14:textId="37BED66A" w:rsidR="008D7626" w:rsidRPr="008D7626" w:rsidRDefault="008D7626" w:rsidP="008D7626">
      <w:pPr>
        <w:pStyle w:val="a4"/>
        <w:tabs>
          <w:tab w:val="left" w:pos="7434"/>
        </w:tabs>
        <w:ind w:left="720" w:firstLineChars="0" w:firstLine="0"/>
        <w:jc w:val="left"/>
        <w:rPr>
          <w:rFonts w:ascii="微软雅黑" w:eastAsia="微软雅黑" w:hAnsi="微软雅黑" w:cs="微软雅黑"/>
          <w:bCs/>
          <w:i/>
          <w:sz w:val="20"/>
          <w:u w:val="single"/>
        </w:rPr>
      </w:pPr>
      <w:r w:rsidRPr="008D7626">
        <w:rPr>
          <w:rFonts w:ascii="微软雅黑" w:eastAsia="微软雅黑" w:hAnsi="微软雅黑" w:cs="微软雅黑" w:hint="eastAsia"/>
          <w:bCs/>
          <w:i/>
          <w:sz w:val="20"/>
          <w:u w:val="single"/>
        </w:rPr>
        <w:t>理解制订经营计划与工作目标的战略基础，建立完整的从战略到绩效管理全思维框架</w:t>
      </w:r>
    </w:p>
    <w:p w14:paraId="40C9F069" w14:textId="77777777" w:rsidR="00B77FA9" w:rsidRPr="008E05F5" w:rsidRDefault="00B77FA9" w:rsidP="00B77FA9">
      <w:pPr>
        <w:numPr>
          <w:ilvl w:val="0"/>
          <w:numId w:val="9"/>
        </w:numPr>
        <w:rPr>
          <w:rFonts w:ascii="微软雅黑" w:eastAsia="微软雅黑" w:hAnsi="微软雅黑" w:cs="微软雅黑"/>
          <w:bCs/>
          <w:sz w:val="24"/>
          <w:szCs w:val="21"/>
        </w:rPr>
      </w:pPr>
      <w:r w:rsidRPr="008E05F5">
        <w:rPr>
          <w:rFonts w:ascii="微软雅黑" w:eastAsia="微软雅黑" w:hAnsi="微软雅黑" w:cs="微软雅黑"/>
          <w:bCs/>
          <w:sz w:val="24"/>
          <w:szCs w:val="21"/>
        </w:rPr>
        <w:t>战略的定义</w:t>
      </w:r>
    </w:p>
    <w:p w14:paraId="1E18CD67" w14:textId="77777777" w:rsidR="00B77FA9" w:rsidRPr="008E05F5" w:rsidRDefault="00B77FA9" w:rsidP="00B77FA9">
      <w:pPr>
        <w:numPr>
          <w:ilvl w:val="0"/>
          <w:numId w:val="9"/>
        </w:numPr>
        <w:rPr>
          <w:rFonts w:ascii="微软雅黑" w:eastAsia="微软雅黑" w:hAnsi="微软雅黑" w:cs="微软雅黑"/>
          <w:bCs/>
          <w:sz w:val="24"/>
          <w:szCs w:val="21"/>
        </w:rPr>
      </w:pPr>
      <w:r w:rsidRPr="008E05F5">
        <w:rPr>
          <w:rFonts w:ascii="微软雅黑" w:eastAsia="微软雅黑" w:hAnsi="微软雅黑" w:cs="微软雅黑"/>
          <w:bCs/>
          <w:sz w:val="24"/>
          <w:szCs w:val="21"/>
        </w:rPr>
        <w:t>典型战略</w:t>
      </w:r>
    </w:p>
    <w:p w14:paraId="388CB96B" w14:textId="018A1107" w:rsidR="00B77FA9" w:rsidRPr="008E05F5" w:rsidRDefault="00B77FA9" w:rsidP="00B77FA9">
      <w:pPr>
        <w:numPr>
          <w:ilvl w:val="0"/>
          <w:numId w:val="9"/>
        </w:numPr>
        <w:rPr>
          <w:rFonts w:ascii="微软雅黑" w:eastAsia="微软雅黑" w:hAnsi="微软雅黑" w:cs="微软雅黑"/>
          <w:bCs/>
          <w:sz w:val="24"/>
          <w:szCs w:val="21"/>
        </w:rPr>
      </w:pPr>
      <w:r w:rsidRPr="008E05F5">
        <w:rPr>
          <w:rFonts w:ascii="微软雅黑" w:eastAsia="微软雅黑" w:hAnsi="微软雅黑" w:cs="微软雅黑"/>
          <w:bCs/>
          <w:sz w:val="24"/>
          <w:szCs w:val="21"/>
        </w:rPr>
        <w:t>经营规划</w:t>
      </w:r>
      <w:r w:rsidR="00F7264A">
        <w:rPr>
          <w:rFonts w:ascii="微软雅黑" w:eastAsia="微软雅黑" w:hAnsi="微软雅黑" w:cs="微软雅黑" w:hint="eastAsia"/>
          <w:bCs/>
          <w:sz w:val="24"/>
          <w:szCs w:val="21"/>
        </w:rPr>
        <w:t>、绩效目标</w:t>
      </w:r>
      <w:r w:rsidRPr="008E05F5">
        <w:rPr>
          <w:rFonts w:ascii="微软雅黑" w:eastAsia="微软雅黑" w:hAnsi="微软雅黑" w:cs="微软雅黑"/>
          <w:bCs/>
          <w:sz w:val="24"/>
          <w:szCs w:val="21"/>
        </w:rPr>
        <w:t>与战略的关联</w:t>
      </w:r>
    </w:p>
    <w:p w14:paraId="09B1FEEA" w14:textId="28BBE998" w:rsidR="00B77FA9" w:rsidRDefault="00B77FA9" w:rsidP="00B77FA9">
      <w:pPr>
        <w:numPr>
          <w:ilvl w:val="0"/>
          <w:numId w:val="9"/>
        </w:numPr>
        <w:rPr>
          <w:rFonts w:ascii="微软雅黑" w:eastAsia="微软雅黑" w:hAnsi="微软雅黑" w:cs="微软雅黑"/>
          <w:bCs/>
          <w:sz w:val="24"/>
          <w:szCs w:val="21"/>
        </w:rPr>
      </w:pPr>
      <w:r w:rsidRPr="008E05F5">
        <w:rPr>
          <w:rFonts w:ascii="微软雅黑" w:eastAsia="微软雅黑" w:hAnsi="微软雅黑" w:cs="微软雅黑"/>
          <w:bCs/>
          <w:sz w:val="24"/>
          <w:szCs w:val="21"/>
        </w:rPr>
        <w:t>中短期经营规划管理流程</w:t>
      </w:r>
    </w:p>
    <w:p w14:paraId="749376A6" w14:textId="77777777" w:rsidR="00711BCE" w:rsidRPr="005154CC" w:rsidRDefault="00711BCE" w:rsidP="00711BCE">
      <w:pPr>
        <w:numPr>
          <w:ilvl w:val="0"/>
          <w:numId w:val="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5154CC">
        <w:rPr>
          <w:rFonts w:ascii="微软雅黑" w:eastAsia="微软雅黑" w:hAnsi="微软雅黑" w:cs="微软雅黑" w:hint="eastAsia"/>
          <w:bCs/>
          <w:sz w:val="24"/>
          <w:szCs w:val="24"/>
        </w:rPr>
        <w:t>对绩效管理的认识误区</w:t>
      </w:r>
    </w:p>
    <w:p w14:paraId="583BA1D0" w14:textId="77777777" w:rsidR="00711BCE" w:rsidRPr="005154CC" w:rsidRDefault="00711BCE" w:rsidP="00711BCE">
      <w:pPr>
        <w:numPr>
          <w:ilvl w:val="0"/>
          <w:numId w:val="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5154CC">
        <w:rPr>
          <w:rFonts w:ascii="微软雅黑" w:eastAsia="微软雅黑" w:hAnsi="微软雅黑" w:cs="微软雅黑" w:hint="eastAsia"/>
          <w:bCs/>
          <w:sz w:val="24"/>
          <w:szCs w:val="24"/>
        </w:rPr>
        <w:t>绩效管理循环系统</w:t>
      </w:r>
    </w:p>
    <w:p w14:paraId="4BFD2868" w14:textId="02BB7B83" w:rsidR="00F7264A" w:rsidRPr="008E05F5" w:rsidRDefault="00711BCE" w:rsidP="00711BCE">
      <w:pPr>
        <w:numPr>
          <w:ilvl w:val="0"/>
          <w:numId w:val="9"/>
        </w:numPr>
        <w:rPr>
          <w:rFonts w:ascii="微软雅黑" w:eastAsia="微软雅黑" w:hAnsi="微软雅黑" w:cs="微软雅黑"/>
          <w:bCs/>
          <w:sz w:val="24"/>
          <w:szCs w:val="21"/>
        </w:rPr>
      </w:pPr>
      <w:r w:rsidRPr="005154CC">
        <w:rPr>
          <w:rFonts w:ascii="微软雅黑" w:eastAsia="微软雅黑" w:hAnsi="微软雅黑" w:cs="微软雅黑" w:hint="eastAsia"/>
          <w:bCs/>
          <w:sz w:val="24"/>
          <w:szCs w:val="24"/>
        </w:rPr>
        <w:t>绩效评估中的角色与责任</w:t>
      </w:r>
    </w:p>
    <w:p w14:paraId="0734C5E6" w14:textId="281F06E7" w:rsidR="009468F6" w:rsidRDefault="00711BCE" w:rsidP="009468F6">
      <w:pPr>
        <w:pStyle w:val="a4"/>
        <w:numPr>
          <w:ilvl w:val="0"/>
          <w:numId w:val="13"/>
        </w:numPr>
        <w:tabs>
          <w:tab w:val="left" w:pos="7434"/>
        </w:tabs>
        <w:ind w:firstLineChars="0"/>
        <w:jc w:val="left"/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1"/>
        </w:rPr>
        <w:t>从规划到执行的全方位思考工具-业务领先模型</w:t>
      </w:r>
      <w:r w:rsidR="008D7626">
        <w:rPr>
          <w:rFonts w:ascii="微软雅黑" w:eastAsia="微软雅黑" w:hAnsi="微软雅黑" w:cs="微软雅黑" w:hint="eastAsia"/>
          <w:b/>
          <w:bCs/>
          <w:sz w:val="24"/>
          <w:szCs w:val="21"/>
        </w:rPr>
        <w:t xml:space="preserve"> [</w:t>
      </w:r>
      <w:r w:rsidR="008D7626">
        <w:rPr>
          <w:rFonts w:ascii="微软雅黑" w:eastAsia="微软雅黑" w:hAnsi="微软雅黑" w:cs="微软雅黑"/>
          <w:b/>
          <w:bCs/>
          <w:sz w:val="24"/>
          <w:szCs w:val="21"/>
        </w:rPr>
        <w:t xml:space="preserve">240 </w:t>
      </w:r>
      <w:proofErr w:type="spellStart"/>
      <w:r w:rsidR="008D7626">
        <w:rPr>
          <w:rFonts w:ascii="微软雅黑" w:eastAsia="微软雅黑" w:hAnsi="微软雅黑" w:cs="微软雅黑"/>
          <w:b/>
          <w:bCs/>
          <w:sz w:val="24"/>
          <w:szCs w:val="21"/>
        </w:rPr>
        <w:t>mins</w:t>
      </w:r>
      <w:proofErr w:type="spellEnd"/>
      <w:r w:rsidR="008D7626">
        <w:rPr>
          <w:rFonts w:ascii="微软雅黑" w:eastAsia="微软雅黑" w:hAnsi="微软雅黑" w:cs="微软雅黑" w:hint="eastAsia"/>
          <w:b/>
          <w:bCs/>
          <w:sz w:val="24"/>
          <w:szCs w:val="21"/>
        </w:rPr>
        <w:t>]</w:t>
      </w:r>
    </w:p>
    <w:p w14:paraId="133D7F58" w14:textId="2BA1A8AF" w:rsidR="008D7626" w:rsidRPr="008D7626" w:rsidRDefault="008D7626" w:rsidP="008D7626">
      <w:pPr>
        <w:pStyle w:val="a4"/>
        <w:tabs>
          <w:tab w:val="left" w:pos="7434"/>
        </w:tabs>
        <w:ind w:left="720" w:firstLineChars="0" w:firstLine="0"/>
        <w:jc w:val="left"/>
        <w:rPr>
          <w:rFonts w:ascii="微软雅黑" w:eastAsia="微软雅黑" w:hAnsi="微软雅黑" w:cs="微软雅黑"/>
          <w:bCs/>
          <w:i/>
          <w:sz w:val="20"/>
          <w:u w:val="single"/>
        </w:rPr>
      </w:pPr>
      <w:r>
        <w:rPr>
          <w:rFonts w:ascii="微软雅黑" w:eastAsia="微软雅黑" w:hAnsi="微软雅黑" w:cs="微软雅黑" w:hint="eastAsia"/>
          <w:bCs/>
          <w:i/>
          <w:sz w:val="20"/>
          <w:u w:val="single"/>
        </w:rPr>
        <w:t>强化对市场、客户、竞争对手的洞察，基于高管设定的目标及差距分析，探寻、明确达成目标的途径，</w:t>
      </w:r>
      <w:r w:rsidR="00AA52B2">
        <w:rPr>
          <w:rFonts w:ascii="微软雅黑" w:eastAsia="微软雅黑" w:hAnsi="微软雅黑" w:cs="微软雅黑" w:hint="eastAsia"/>
          <w:bCs/>
          <w:i/>
          <w:sz w:val="20"/>
          <w:u w:val="single"/>
        </w:rPr>
        <w:t>识别、厘清其中的关键工作</w:t>
      </w:r>
      <w:r w:rsidR="00DA5321">
        <w:rPr>
          <w:rFonts w:ascii="微软雅黑" w:eastAsia="微软雅黑" w:hAnsi="微软雅黑" w:cs="微软雅黑" w:hint="eastAsia"/>
          <w:bCs/>
          <w:i/>
          <w:sz w:val="20"/>
          <w:u w:val="single"/>
        </w:rPr>
        <w:t>，输出关键工作计划</w:t>
      </w:r>
    </w:p>
    <w:p w14:paraId="0E98CACB" w14:textId="41E52E59" w:rsidR="009468F6" w:rsidRDefault="00B77FA9" w:rsidP="009468F6">
      <w:pPr>
        <w:numPr>
          <w:ilvl w:val="0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 w:hint="eastAsia"/>
          <w:bCs/>
          <w:sz w:val="24"/>
          <w:szCs w:val="21"/>
        </w:rPr>
        <w:t>规划</w:t>
      </w:r>
      <w:r w:rsidR="00711BCE">
        <w:rPr>
          <w:rFonts w:ascii="微软雅黑" w:eastAsia="微软雅黑" w:hAnsi="微软雅黑" w:cs="微软雅黑" w:hint="eastAsia"/>
          <w:bCs/>
          <w:sz w:val="24"/>
          <w:szCs w:val="21"/>
        </w:rPr>
        <w:t>我们的业务</w:t>
      </w:r>
    </w:p>
    <w:p w14:paraId="16A8971B" w14:textId="77777777" w:rsidR="009468F6" w:rsidRDefault="009468F6" w:rsidP="009468F6">
      <w:pPr>
        <w:numPr>
          <w:ilvl w:val="1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BLM模型概述</w:t>
      </w:r>
    </w:p>
    <w:p w14:paraId="5CB9939D" w14:textId="77777777" w:rsidR="009468F6" w:rsidRDefault="009468F6" w:rsidP="009468F6">
      <w:pPr>
        <w:numPr>
          <w:ilvl w:val="1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左侧：战略规划与设计</w:t>
      </w:r>
    </w:p>
    <w:p w14:paraId="5660DFB3" w14:textId="77777777" w:rsidR="009468F6" w:rsidRDefault="009468F6" w:rsidP="009468F6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业绩差距与机会差距</w:t>
      </w:r>
    </w:p>
    <w:p w14:paraId="5D72C4EB" w14:textId="77777777" w:rsidR="009468F6" w:rsidRDefault="009468F6" w:rsidP="009468F6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差距分析的方法与产出</w:t>
      </w:r>
    </w:p>
    <w:p w14:paraId="16F964FC" w14:textId="77777777" w:rsidR="009468F6" w:rsidRDefault="009468F6" w:rsidP="009468F6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市场洞察的方法与产出</w:t>
      </w:r>
    </w:p>
    <w:p w14:paraId="78A3C374" w14:textId="77777777" w:rsidR="009468F6" w:rsidRDefault="009468F6" w:rsidP="009468F6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战略意图规划</w:t>
      </w:r>
    </w:p>
    <w:p w14:paraId="3D8E23EA" w14:textId="77777777"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愿景</w:t>
      </w:r>
    </w:p>
    <w:p w14:paraId="11049BB5" w14:textId="77777777"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战略目标</w:t>
      </w:r>
    </w:p>
    <w:p w14:paraId="78D61E1B" w14:textId="77777777"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lastRenderedPageBreak/>
        <w:t>近期目标</w:t>
      </w:r>
    </w:p>
    <w:p w14:paraId="494DEA38" w14:textId="77777777" w:rsidR="009468F6" w:rsidRDefault="009468F6" w:rsidP="009468F6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创新焦点</w:t>
      </w:r>
    </w:p>
    <w:p w14:paraId="4D1F3C49" w14:textId="77777777"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未来业务组合</w:t>
      </w:r>
    </w:p>
    <w:p w14:paraId="4258A379" w14:textId="77777777"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创新模式</w:t>
      </w:r>
    </w:p>
    <w:p w14:paraId="5D842276" w14:textId="77777777" w:rsidR="009468F6" w:rsidRDefault="009468F6" w:rsidP="009468F6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业务设计</w:t>
      </w:r>
    </w:p>
    <w:p w14:paraId="312AE9FA" w14:textId="77777777"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客户选择</w:t>
      </w:r>
    </w:p>
    <w:p w14:paraId="565EDEE1" w14:textId="77777777"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价值主张</w:t>
      </w:r>
    </w:p>
    <w:p w14:paraId="10994D62" w14:textId="77777777"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价值获得</w:t>
      </w:r>
    </w:p>
    <w:p w14:paraId="643A74CD" w14:textId="77777777"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活动范围</w:t>
      </w:r>
    </w:p>
    <w:p w14:paraId="319FD243" w14:textId="77777777"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持续增值</w:t>
      </w:r>
    </w:p>
    <w:p w14:paraId="5B521C7F" w14:textId="77777777"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风险管理</w:t>
      </w:r>
    </w:p>
    <w:p w14:paraId="039F3991" w14:textId="1A17AC23" w:rsidR="00B77FA9" w:rsidRDefault="00B77FA9" w:rsidP="00B77FA9">
      <w:pPr>
        <w:numPr>
          <w:ilvl w:val="0"/>
          <w:numId w:val="4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 w:hint="eastAsia"/>
          <w:bCs/>
          <w:sz w:val="24"/>
          <w:szCs w:val="21"/>
        </w:rPr>
        <w:t>部署</w:t>
      </w:r>
      <w:r w:rsidR="00711BCE">
        <w:rPr>
          <w:rFonts w:ascii="微软雅黑" w:eastAsia="微软雅黑" w:hAnsi="微软雅黑" w:cs="微软雅黑" w:hint="eastAsia"/>
          <w:bCs/>
          <w:sz w:val="24"/>
          <w:szCs w:val="21"/>
        </w:rPr>
        <w:t>任务与组织准备</w:t>
      </w:r>
    </w:p>
    <w:p w14:paraId="0E7021F5" w14:textId="77777777" w:rsidR="009468F6" w:rsidRDefault="009468F6" w:rsidP="009468F6">
      <w:pPr>
        <w:numPr>
          <w:ilvl w:val="1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右侧：战略执行</w:t>
      </w:r>
    </w:p>
    <w:p w14:paraId="7ED362E8" w14:textId="77777777" w:rsidR="009468F6" w:rsidRDefault="009468F6" w:rsidP="009468F6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关键任务</w:t>
      </w:r>
    </w:p>
    <w:p w14:paraId="0E86533F" w14:textId="77777777" w:rsidR="00CC1922" w:rsidRDefault="00CC1922" w:rsidP="00CC1922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支撑业务设计的关键任务的识别</w:t>
      </w:r>
    </w:p>
    <w:p w14:paraId="52346031" w14:textId="77777777" w:rsidR="009468F6" w:rsidRDefault="00CC1922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检验关键任务的倚赖关系</w:t>
      </w:r>
    </w:p>
    <w:p w14:paraId="3E5B1C81" w14:textId="77777777" w:rsidR="00CC1922" w:rsidRDefault="00CC1922" w:rsidP="00CC1922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规划正式组织</w:t>
      </w:r>
    </w:p>
    <w:p w14:paraId="48615F7F" w14:textId="77777777" w:rsidR="00CC1922" w:rsidRDefault="00CC1922" w:rsidP="00CC1922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设计人才战略</w:t>
      </w:r>
    </w:p>
    <w:p w14:paraId="5A9974C9" w14:textId="77777777" w:rsidR="00CC1922" w:rsidRDefault="00CC1922" w:rsidP="00CC1922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塑造文化与组织氛围</w:t>
      </w:r>
    </w:p>
    <w:p w14:paraId="4C222134" w14:textId="77777777" w:rsidR="00CC1922" w:rsidRDefault="00CC1922" w:rsidP="00CC1922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战略一致性的检验与障碍消除</w:t>
      </w:r>
    </w:p>
    <w:p w14:paraId="5460AE18" w14:textId="77777777" w:rsidR="00CC1922" w:rsidRDefault="00CC1922" w:rsidP="00CC1922">
      <w:pPr>
        <w:numPr>
          <w:ilvl w:val="0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企业经营的双循环启示</w:t>
      </w:r>
    </w:p>
    <w:p w14:paraId="24258001" w14:textId="79D1C9DD" w:rsidR="00711BCE" w:rsidRDefault="00711BCE" w:rsidP="00711BCE">
      <w:pPr>
        <w:pStyle w:val="a4"/>
        <w:numPr>
          <w:ilvl w:val="0"/>
          <w:numId w:val="13"/>
        </w:numPr>
        <w:tabs>
          <w:tab w:val="left" w:pos="7434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自上而下与由近及远：绩效管理中的目标设定</w:t>
      </w:r>
      <w:r w:rsidR="00AA52B2">
        <w:rPr>
          <w:rFonts w:ascii="微软雅黑" w:eastAsia="微软雅黑" w:hAnsi="微软雅黑" w:cs="微软雅黑" w:hint="eastAsia"/>
          <w:b/>
          <w:bCs/>
          <w:sz w:val="24"/>
          <w:szCs w:val="24"/>
        </w:rPr>
        <w:t xml:space="preserve"> </w:t>
      </w:r>
      <w:r w:rsidR="00AA52B2">
        <w:rPr>
          <w:rFonts w:ascii="微软雅黑" w:eastAsia="微软雅黑" w:hAnsi="微软雅黑" w:cs="微软雅黑" w:hint="eastAsia"/>
          <w:b/>
          <w:bCs/>
          <w:sz w:val="24"/>
          <w:szCs w:val="21"/>
        </w:rPr>
        <w:t>[</w:t>
      </w:r>
      <w:r w:rsidR="00AA52B2">
        <w:rPr>
          <w:rFonts w:ascii="微软雅黑" w:eastAsia="微软雅黑" w:hAnsi="微软雅黑" w:cs="微软雅黑"/>
          <w:b/>
          <w:bCs/>
          <w:sz w:val="24"/>
          <w:szCs w:val="21"/>
        </w:rPr>
        <w:t xml:space="preserve">300 </w:t>
      </w:r>
      <w:proofErr w:type="spellStart"/>
      <w:r w:rsidR="00AA52B2">
        <w:rPr>
          <w:rFonts w:ascii="微软雅黑" w:eastAsia="微软雅黑" w:hAnsi="微软雅黑" w:cs="微软雅黑"/>
          <w:b/>
          <w:bCs/>
          <w:sz w:val="24"/>
          <w:szCs w:val="21"/>
        </w:rPr>
        <w:t>mins</w:t>
      </w:r>
      <w:proofErr w:type="spellEnd"/>
      <w:r w:rsidR="00AA52B2">
        <w:rPr>
          <w:rFonts w:ascii="微软雅黑" w:eastAsia="微软雅黑" w:hAnsi="微软雅黑" w:cs="微软雅黑" w:hint="eastAsia"/>
          <w:b/>
          <w:bCs/>
          <w:sz w:val="24"/>
          <w:szCs w:val="21"/>
        </w:rPr>
        <w:t>]</w:t>
      </w:r>
    </w:p>
    <w:p w14:paraId="63ED3AAF" w14:textId="52D2330B" w:rsidR="00AA52B2" w:rsidRDefault="00AA52B2" w:rsidP="00AA52B2">
      <w:pPr>
        <w:tabs>
          <w:tab w:val="left" w:pos="420"/>
        </w:tabs>
        <w:ind w:left="72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i/>
          <w:sz w:val="20"/>
          <w:u w:val="single"/>
        </w:rPr>
        <w:lastRenderedPageBreak/>
        <w:t>针对关键工作以及建立战略一致性所需要的行动，基于平衡计分卡设定相应的定量指标KPI与定性指标MBO，掌握设定部门、团队目标的方法，并理解如何将其分解至个人</w:t>
      </w:r>
      <w:r w:rsidR="00DA5321">
        <w:rPr>
          <w:rFonts w:ascii="微软雅黑" w:eastAsia="微软雅黑" w:hAnsi="微软雅黑" w:cs="微软雅黑" w:hint="eastAsia"/>
          <w:bCs/>
          <w:i/>
          <w:sz w:val="20"/>
          <w:u w:val="single"/>
        </w:rPr>
        <w:t>，输出部门/团队的绩效目标</w:t>
      </w:r>
    </w:p>
    <w:p w14:paraId="4DAC623B" w14:textId="77777777" w:rsidR="00711BCE" w:rsidRDefault="00711BCE" w:rsidP="00711BCE">
      <w:pPr>
        <w:numPr>
          <w:ilvl w:val="0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目标与目标管理</w:t>
      </w:r>
    </w:p>
    <w:p w14:paraId="6941504A" w14:textId="77777777" w:rsidR="00711BCE" w:rsidRDefault="00711BCE" w:rsidP="00711BCE">
      <w:pPr>
        <w:numPr>
          <w:ilvl w:val="1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为何需要目标</w:t>
      </w:r>
    </w:p>
    <w:p w14:paraId="09B22571" w14:textId="77777777" w:rsidR="00711BCE" w:rsidRDefault="00711BCE" w:rsidP="00711BCE">
      <w:pPr>
        <w:numPr>
          <w:ilvl w:val="1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有效目标的SMART原则</w:t>
      </w:r>
    </w:p>
    <w:p w14:paraId="12530B83" w14:textId="77777777" w:rsidR="00711BCE" w:rsidRDefault="00711BCE" w:rsidP="00711BCE">
      <w:pPr>
        <w:numPr>
          <w:ilvl w:val="1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彼得·德鲁克的目标管理思想</w:t>
      </w:r>
    </w:p>
    <w:p w14:paraId="16ED618E" w14:textId="77777777" w:rsidR="00711BCE" w:rsidRDefault="00711BCE" w:rsidP="00711BCE">
      <w:pPr>
        <w:numPr>
          <w:ilvl w:val="1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目标管理的双向明细表</w:t>
      </w:r>
    </w:p>
    <w:p w14:paraId="2BC44A92" w14:textId="77777777" w:rsidR="00711BCE" w:rsidRDefault="00711BCE" w:rsidP="00711BCE">
      <w:pPr>
        <w:numPr>
          <w:ilvl w:val="1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目标管理的三个阶段</w:t>
      </w:r>
    </w:p>
    <w:p w14:paraId="246D8F8B" w14:textId="064EECD1" w:rsidR="00711BCE" w:rsidRDefault="00711BCE" w:rsidP="00711BCE">
      <w:pPr>
        <w:numPr>
          <w:ilvl w:val="0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组织战略目标的分解</w:t>
      </w:r>
    </w:p>
    <w:p w14:paraId="1A288C6F" w14:textId="1CDFB50A" w:rsidR="00711BCE" w:rsidRDefault="00711BCE" w:rsidP="00711BCE">
      <w:pPr>
        <w:numPr>
          <w:ilvl w:val="1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分解路径：从经营目标到PBC</w:t>
      </w:r>
    </w:p>
    <w:p w14:paraId="20A03600" w14:textId="77777777" w:rsidR="00711BCE" w:rsidRDefault="00711BCE" w:rsidP="00711BCE">
      <w:pPr>
        <w:numPr>
          <w:ilvl w:val="2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平衡计分卡的作用与部门指标设计</w:t>
      </w:r>
    </w:p>
    <w:p w14:paraId="3D444FE7" w14:textId="77777777" w:rsidR="00711BCE" w:rsidRDefault="00711BCE" w:rsidP="00711BCE">
      <w:pPr>
        <w:numPr>
          <w:ilvl w:val="3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财务指标</w:t>
      </w:r>
      <w:bookmarkStart w:id="0" w:name="_GoBack"/>
      <w:bookmarkEnd w:id="0"/>
    </w:p>
    <w:p w14:paraId="00BA29B6" w14:textId="77777777" w:rsidR="00711BCE" w:rsidRDefault="00711BCE" w:rsidP="00711BCE">
      <w:pPr>
        <w:numPr>
          <w:ilvl w:val="3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客户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/市场指标</w:t>
      </w:r>
    </w:p>
    <w:p w14:paraId="00DEE7F7" w14:textId="77777777" w:rsidR="00711BCE" w:rsidRDefault="00711BCE" w:rsidP="00711BCE">
      <w:pPr>
        <w:numPr>
          <w:ilvl w:val="3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内部运营指标</w:t>
      </w:r>
    </w:p>
    <w:p w14:paraId="02758EBB" w14:textId="77777777" w:rsidR="00711BCE" w:rsidRPr="008F76BA" w:rsidRDefault="00711BCE" w:rsidP="00711BCE">
      <w:pPr>
        <w:numPr>
          <w:ilvl w:val="3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学习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/成长指标</w:t>
      </w:r>
    </w:p>
    <w:p w14:paraId="72F14A0C" w14:textId="77777777" w:rsidR="00711BCE" w:rsidRDefault="00711BCE" w:rsidP="00711BCE">
      <w:pPr>
        <w:numPr>
          <w:ilvl w:val="2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定量指标KPI与定性目标MBO</w:t>
      </w:r>
    </w:p>
    <w:p w14:paraId="4BFCD87E" w14:textId="2A6D688F" w:rsidR="00AA52B2" w:rsidRDefault="00AA52B2" w:rsidP="00711BCE">
      <w:pPr>
        <w:numPr>
          <w:ilvl w:val="3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指标池概念</w:t>
      </w:r>
    </w:p>
    <w:p w14:paraId="2DB2A312" w14:textId="77777777" w:rsidR="00711BCE" w:rsidRDefault="00711BCE" w:rsidP="00711BCE">
      <w:pPr>
        <w:numPr>
          <w:ilvl w:val="3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定量与定性的抉择</w:t>
      </w:r>
    </w:p>
    <w:p w14:paraId="3926BBE3" w14:textId="1864B29C" w:rsidR="00711BCE" w:rsidRDefault="00711BCE" w:rsidP="00711BCE">
      <w:pPr>
        <w:numPr>
          <w:ilvl w:val="3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不同职能的倾向</w:t>
      </w:r>
    </w:p>
    <w:p w14:paraId="6A24B90D" w14:textId="085178C7" w:rsidR="00711BCE" w:rsidRDefault="00711BCE" w:rsidP="00711BCE">
      <w:pPr>
        <w:numPr>
          <w:ilvl w:val="3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如何基于BSC设定部门/团队目标</w:t>
      </w:r>
    </w:p>
    <w:p w14:paraId="38932ABB" w14:textId="210B5749" w:rsidR="006C3922" w:rsidRDefault="006C3922" w:rsidP="00711BCE">
      <w:pPr>
        <w:numPr>
          <w:ilvl w:val="3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目标设定的验证与反馈</w:t>
      </w:r>
    </w:p>
    <w:p w14:paraId="1E02BED8" w14:textId="77777777" w:rsidR="00711BCE" w:rsidRDefault="00711BCE" w:rsidP="00711BCE">
      <w:pPr>
        <w:numPr>
          <w:ilvl w:val="2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lastRenderedPageBreak/>
        <w:t>基于KPI与MBO的PBC制订</w:t>
      </w:r>
    </w:p>
    <w:p w14:paraId="6A6033F7" w14:textId="77777777" w:rsidR="00711BCE" w:rsidRDefault="00711BCE" w:rsidP="00711BCE">
      <w:pPr>
        <w:numPr>
          <w:ilvl w:val="3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设定PBC业务目标的原则与方法</w:t>
      </w:r>
    </w:p>
    <w:p w14:paraId="07B68039" w14:textId="77777777" w:rsidR="00711BCE" w:rsidRDefault="00711BCE" w:rsidP="00711BCE">
      <w:pPr>
        <w:numPr>
          <w:ilvl w:val="3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设定PBC员工管理目标的原则与方法</w:t>
      </w:r>
    </w:p>
    <w:p w14:paraId="7F61B6FC" w14:textId="77777777" w:rsidR="00711BCE" w:rsidRDefault="00711BCE" w:rsidP="00711BCE">
      <w:pPr>
        <w:numPr>
          <w:ilvl w:val="3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设定PBC自我发展目标的原则与方法</w:t>
      </w:r>
    </w:p>
    <w:p w14:paraId="62B5EF29" w14:textId="77777777" w:rsidR="00711BCE" w:rsidRDefault="00711BCE" w:rsidP="00711BCE">
      <w:pPr>
        <w:numPr>
          <w:ilvl w:val="3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PBC目标的有效性检测</w:t>
      </w:r>
    </w:p>
    <w:p w14:paraId="78A4DD6B" w14:textId="77777777" w:rsidR="00711BCE" w:rsidRDefault="00711BCE" w:rsidP="00711BCE">
      <w:pPr>
        <w:numPr>
          <w:ilvl w:val="3"/>
          <w:numId w:val="6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年度PBC模板</w:t>
      </w:r>
    </w:p>
    <w:p w14:paraId="24EC4EC5" w14:textId="796B575B" w:rsidR="006C3922" w:rsidRDefault="006C3922" w:rsidP="006C3922">
      <w:pPr>
        <w:pStyle w:val="a4"/>
        <w:numPr>
          <w:ilvl w:val="0"/>
          <w:numId w:val="13"/>
        </w:numPr>
        <w:tabs>
          <w:tab w:val="left" w:pos="7434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跟进反馈：</w:t>
      </w:r>
      <w:r w:rsidRPr="005154CC">
        <w:rPr>
          <w:rFonts w:ascii="微软雅黑" w:eastAsia="微软雅黑" w:hAnsi="微软雅黑" w:cs="微软雅黑" w:hint="eastAsia"/>
          <w:b/>
          <w:bCs/>
          <w:sz w:val="24"/>
          <w:szCs w:val="24"/>
        </w:rPr>
        <w:t>绩效实施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中的行为观察与及时反馈</w:t>
      </w:r>
      <w:r w:rsidR="00AA52B2">
        <w:rPr>
          <w:rFonts w:ascii="微软雅黑" w:eastAsia="微软雅黑" w:hAnsi="微软雅黑" w:cs="微软雅黑" w:hint="eastAsia"/>
          <w:b/>
          <w:bCs/>
          <w:sz w:val="24"/>
          <w:szCs w:val="24"/>
        </w:rPr>
        <w:t xml:space="preserve"> </w:t>
      </w:r>
      <w:r w:rsidR="00AA52B2">
        <w:rPr>
          <w:rFonts w:ascii="微软雅黑" w:eastAsia="微软雅黑" w:hAnsi="微软雅黑" w:cs="微软雅黑" w:hint="eastAsia"/>
          <w:b/>
          <w:bCs/>
          <w:sz w:val="24"/>
          <w:szCs w:val="21"/>
        </w:rPr>
        <w:t>[</w:t>
      </w:r>
      <w:r w:rsidR="00AA52B2">
        <w:rPr>
          <w:rFonts w:ascii="微软雅黑" w:eastAsia="微软雅黑" w:hAnsi="微软雅黑" w:cs="微软雅黑"/>
          <w:b/>
          <w:bCs/>
          <w:sz w:val="24"/>
          <w:szCs w:val="21"/>
        </w:rPr>
        <w:t xml:space="preserve">90 </w:t>
      </w:r>
      <w:proofErr w:type="spellStart"/>
      <w:r w:rsidR="00AA52B2">
        <w:rPr>
          <w:rFonts w:ascii="微软雅黑" w:eastAsia="微软雅黑" w:hAnsi="微软雅黑" w:cs="微软雅黑"/>
          <w:b/>
          <w:bCs/>
          <w:sz w:val="24"/>
          <w:szCs w:val="21"/>
        </w:rPr>
        <w:t>mins</w:t>
      </w:r>
      <w:proofErr w:type="spellEnd"/>
      <w:r w:rsidR="00AA52B2">
        <w:rPr>
          <w:rFonts w:ascii="微软雅黑" w:eastAsia="微软雅黑" w:hAnsi="微软雅黑" w:cs="微软雅黑" w:hint="eastAsia"/>
          <w:b/>
          <w:bCs/>
          <w:sz w:val="24"/>
          <w:szCs w:val="21"/>
        </w:rPr>
        <w:t>]</w:t>
      </w:r>
    </w:p>
    <w:p w14:paraId="762D9E80" w14:textId="210AE081" w:rsidR="00AA52B2" w:rsidRDefault="00AA52B2" w:rsidP="00AA52B2">
      <w:pPr>
        <w:tabs>
          <w:tab w:val="left" w:pos="420"/>
        </w:tabs>
        <w:ind w:left="72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i/>
          <w:sz w:val="20"/>
          <w:u w:val="single"/>
        </w:rPr>
        <w:t>基于绩效目标规划相应的观察与跟进措施，提升过程中进行及时反馈的能力</w:t>
      </w:r>
    </w:p>
    <w:p w14:paraId="1896ACDE" w14:textId="77777777" w:rsidR="006C3922" w:rsidRDefault="006C3922" w:rsidP="006C3922">
      <w:pPr>
        <w:numPr>
          <w:ilvl w:val="0"/>
          <w:numId w:val="6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5154CC">
        <w:rPr>
          <w:rFonts w:ascii="微软雅黑" w:eastAsia="微软雅黑" w:hAnsi="微软雅黑" w:cs="微软雅黑" w:hint="eastAsia"/>
          <w:bCs/>
          <w:sz w:val="24"/>
          <w:szCs w:val="24"/>
        </w:rPr>
        <w:t>什么是激励</w:t>
      </w:r>
    </w:p>
    <w:p w14:paraId="67727732" w14:textId="77777777" w:rsidR="006C3922" w:rsidRDefault="006C3922" w:rsidP="006C3922">
      <w:pPr>
        <w:numPr>
          <w:ilvl w:val="0"/>
          <w:numId w:val="6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激励相关的重要理论</w:t>
      </w:r>
    </w:p>
    <w:p w14:paraId="2D539BFF" w14:textId="77777777" w:rsidR="006C3922" w:rsidRDefault="006C3922" w:rsidP="006C3922">
      <w:pPr>
        <w:numPr>
          <w:ilvl w:val="1"/>
          <w:numId w:val="6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马斯洛需求理论</w:t>
      </w:r>
    </w:p>
    <w:p w14:paraId="7B944F83" w14:textId="77777777" w:rsidR="006C3922" w:rsidRDefault="006C3922" w:rsidP="006C3922">
      <w:pPr>
        <w:numPr>
          <w:ilvl w:val="1"/>
          <w:numId w:val="6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麦克利兰三需要理论</w:t>
      </w:r>
    </w:p>
    <w:p w14:paraId="03BB588B" w14:textId="77777777" w:rsidR="006C3922" w:rsidRPr="005154CC" w:rsidRDefault="006C3922" w:rsidP="006C3922">
      <w:pPr>
        <w:numPr>
          <w:ilvl w:val="1"/>
          <w:numId w:val="6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波特与劳勒激励模型</w:t>
      </w:r>
    </w:p>
    <w:p w14:paraId="45407B07" w14:textId="77777777" w:rsidR="006C3922" w:rsidRPr="005154CC" w:rsidRDefault="006C3922" w:rsidP="006C3922">
      <w:pPr>
        <w:numPr>
          <w:ilvl w:val="0"/>
          <w:numId w:val="6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5154CC">
        <w:rPr>
          <w:rFonts w:ascii="微软雅黑" w:eastAsia="微软雅黑" w:hAnsi="微软雅黑" w:cs="微软雅黑" w:hint="eastAsia"/>
          <w:bCs/>
          <w:sz w:val="24"/>
          <w:szCs w:val="24"/>
        </w:rPr>
        <w:t>如何做到即时激励</w:t>
      </w:r>
    </w:p>
    <w:p w14:paraId="55BC8DAA" w14:textId="77777777" w:rsidR="006C3922" w:rsidRDefault="006C3922" w:rsidP="006C3922">
      <w:pPr>
        <w:numPr>
          <w:ilvl w:val="0"/>
          <w:numId w:val="6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5154CC">
        <w:rPr>
          <w:rFonts w:ascii="微软雅黑" w:eastAsia="微软雅黑" w:hAnsi="微软雅黑" w:cs="微软雅黑" w:hint="eastAsia"/>
          <w:bCs/>
          <w:sz w:val="24"/>
          <w:szCs w:val="24"/>
        </w:rPr>
        <w:t>物质奖励与非物质激励</w:t>
      </w:r>
    </w:p>
    <w:p w14:paraId="3D938F98" w14:textId="77777777" w:rsidR="006C3922" w:rsidRDefault="006C3922" w:rsidP="006C3922">
      <w:pPr>
        <w:numPr>
          <w:ilvl w:val="1"/>
          <w:numId w:val="6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非物质激励三大因素</w:t>
      </w:r>
    </w:p>
    <w:p w14:paraId="60F89614" w14:textId="77777777" w:rsidR="006C3922" w:rsidRPr="005154CC" w:rsidRDefault="006C3922" w:rsidP="006C3922">
      <w:pPr>
        <w:numPr>
          <w:ilvl w:val="1"/>
          <w:numId w:val="6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非物质激励的方法</w:t>
      </w:r>
    </w:p>
    <w:p w14:paraId="3BA271A1" w14:textId="77777777" w:rsidR="006C3922" w:rsidRDefault="006C3922" w:rsidP="006C3922">
      <w:pPr>
        <w:numPr>
          <w:ilvl w:val="0"/>
          <w:numId w:val="6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5154CC">
        <w:rPr>
          <w:rFonts w:ascii="微软雅黑" w:eastAsia="微软雅黑" w:hAnsi="微软雅黑" w:cs="微软雅黑" w:hint="eastAsia"/>
          <w:bCs/>
          <w:sz w:val="24"/>
          <w:szCs w:val="24"/>
        </w:rPr>
        <w:t>行为观察的意义</w:t>
      </w:r>
    </w:p>
    <w:p w14:paraId="61EE0AB3" w14:textId="77777777" w:rsidR="006C3922" w:rsidRDefault="006C3922" w:rsidP="006C3922">
      <w:pPr>
        <w:numPr>
          <w:ilvl w:val="0"/>
          <w:numId w:val="6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明确绩效的期望行为</w:t>
      </w:r>
    </w:p>
    <w:p w14:paraId="041D4D5F" w14:textId="77777777" w:rsidR="006C3922" w:rsidRDefault="006C3922" w:rsidP="006C3922">
      <w:pPr>
        <w:numPr>
          <w:ilvl w:val="1"/>
          <w:numId w:val="6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保持-</w:t>
      </w:r>
      <w:r w:rsidRPr="0004644B">
        <w:rPr>
          <w:rFonts w:ascii="微软雅黑" w:eastAsia="微软雅黑" w:hAnsi="微软雅黑" w:cs="微软雅黑" w:hint="eastAsia"/>
          <w:bCs/>
          <w:sz w:val="24"/>
          <w:szCs w:val="24"/>
        </w:rPr>
        <w:t>现在正在做的，给企业带来积极结果的行为</w:t>
      </w:r>
    </w:p>
    <w:p w14:paraId="732DEEE7" w14:textId="77777777" w:rsidR="006C3922" w:rsidRDefault="006C3922" w:rsidP="006C3922">
      <w:pPr>
        <w:numPr>
          <w:ilvl w:val="1"/>
          <w:numId w:val="6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停止-</w:t>
      </w:r>
      <w:r w:rsidRPr="0004644B">
        <w:rPr>
          <w:rFonts w:ascii="微软雅黑" w:eastAsia="微软雅黑" w:hAnsi="微软雅黑" w:cs="微软雅黑" w:hint="eastAsia"/>
          <w:bCs/>
          <w:sz w:val="24"/>
          <w:szCs w:val="24"/>
        </w:rPr>
        <w:t>现在正在做的，给企业带来消极结果的行为</w:t>
      </w:r>
    </w:p>
    <w:p w14:paraId="4433195E" w14:textId="77777777" w:rsidR="006C3922" w:rsidRPr="005154CC" w:rsidRDefault="006C3922" w:rsidP="006C3922">
      <w:pPr>
        <w:numPr>
          <w:ilvl w:val="1"/>
          <w:numId w:val="6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开始-</w:t>
      </w:r>
      <w:r w:rsidRPr="0004644B">
        <w:rPr>
          <w:rFonts w:ascii="微软雅黑" w:eastAsia="微软雅黑" w:hAnsi="微软雅黑" w:cs="微软雅黑" w:hint="eastAsia"/>
          <w:bCs/>
          <w:sz w:val="24"/>
          <w:szCs w:val="24"/>
        </w:rPr>
        <w:t>现在尚未开始做，预测之后会产生积极结果的行为</w:t>
      </w:r>
    </w:p>
    <w:p w14:paraId="7760F1F4" w14:textId="77777777" w:rsidR="006C3922" w:rsidRPr="0004644B" w:rsidRDefault="006C3922" w:rsidP="006C3922">
      <w:pPr>
        <w:pStyle w:val="a4"/>
        <w:numPr>
          <w:ilvl w:val="0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8F0C1F"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如何做好绩效行为观察</w:t>
      </w:r>
    </w:p>
    <w:p w14:paraId="5D2F106E" w14:textId="77777777" w:rsidR="006C3922" w:rsidRPr="0004644B" w:rsidRDefault="006C3922" w:rsidP="006C3922">
      <w:pPr>
        <w:pStyle w:val="a4"/>
        <w:numPr>
          <w:ilvl w:val="1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围绕主题</w:t>
      </w:r>
    </w:p>
    <w:p w14:paraId="7196304A" w14:textId="77777777" w:rsidR="006C3922" w:rsidRPr="0004644B" w:rsidRDefault="006C3922" w:rsidP="006C3922">
      <w:pPr>
        <w:pStyle w:val="a4"/>
        <w:numPr>
          <w:ilvl w:val="1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具体观察</w:t>
      </w:r>
    </w:p>
    <w:p w14:paraId="29C7690A" w14:textId="77777777" w:rsidR="006C3922" w:rsidRPr="0004644B" w:rsidRDefault="006C3922" w:rsidP="006C3922">
      <w:pPr>
        <w:pStyle w:val="a4"/>
        <w:numPr>
          <w:ilvl w:val="1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简单笔记</w:t>
      </w:r>
    </w:p>
    <w:p w14:paraId="62157CAC" w14:textId="77777777" w:rsidR="006C3922" w:rsidRPr="009163EA" w:rsidRDefault="006C3922" w:rsidP="006C3922">
      <w:pPr>
        <w:pStyle w:val="a4"/>
        <w:numPr>
          <w:ilvl w:val="1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注意事项</w:t>
      </w:r>
    </w:p>
    <w:p w14:paraId="6D5CBCBB" w14:textId="77777777" w:rsidR="006C3922" w:rsidRPr="0004644B" w:rsidRDefault="006C3922" w:rsidP="006C3922">
      <w:pPr>
        <w:pStyle w:val="a4"/>
        <w:numPr>
          <w:ilvl w:val="0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基于行为的绩效指导与改进</w:t>
      </w:r>
    </w:p>
    <w:p w14:paraId="19C14181" w14:textId="77777777" w:rsidR="006C3922" w:rsidRPr="0004644B" w:rsidRDefault="006C3922" w:rsidP="006C3922">
      <w:pPr>
        <w:pStyle w:val="a4"/>
        <w:numPr>
          <w:ilvl w:val="1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业绩改进指导矩阵</w:t>
      </w:r>
    </w:p>
    <w:p w14:paraId="25FAB72D" w14:textId="77777777" w:rsidR="006C3922" w:rsidRPr="0004644B" w:rsidRDefault="006C3922" w:rsidP="006C3922">
      <w:pPr>
        <w:pStyle w:val="a4"/>
        <w:numPr>
          <w:ilvl w:val="1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绩效改进与指导的步骤</w:t>
      </w:r>
    </w:p>
    <w:p w14:paraId="1E51ED80" w14:textId="77777777" w:rsidR="006C3922" w:rsidRPr="0004644B" w:rsidRDefault="006C3922" w:rsidP="006C3922">
      <w:pPr>
        <w:pStyle w:val="a4"/>
        <w:numPr>
          <w:ilvl w:val="1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绩效改进中的教练辅导</w:t>
      </w:r>
    </w:p>
    <w:p w14:paraId="48110B29" w14:textId="77777777" w:rsidR="006C3922" w:rsidRPr="0004644B" w:rsidRDefault="006C3922" w:rsidP="006C3922">
      <w:pPr>
        <w:pStyle w:val="a4"/>
        <w:numPr>
          <w:ilvl w:val="2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教练角色定义</w:t>
      </w:r>
    </w:p>
    <w:p w14:paraId="50E5FE8F" w14:textId="77777777" w:rsidR="006C3922" w:rsidRPr="0004644B" w:rsidRDefault="006C3922" w:rsidP="006C3922">
      <w:pPr>
        <w:pStyle w:val="a4"/>
        <w:numPr>
          <w:ilvl w:val="2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GROW模型</w:t>
      </w:r>
    </w:p>
    <w:p w14:paraId="2263858C" w14:textId="77777777" w:rsidR="006C3922" w:rsidRPr="0004644B" w:rsidRDefault="006C3922" w:rsidP="006C3922">
      <w:pPr>
        <w:pStyle w:val="a4"/>
        <w:numPr>
          <w:ilvl w:val="1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绩效改进中的培训</w:t>
      </w:r>
    </w:p>
    <w:p w14:paraId="5F071E47" w14:textId="77777777" w:rsidR="006C3922" w:rsidRPr="0004644B" w:rsidRDefault="006C3922" w:rsidP="006C3922">
      <w:pPr>
        <w:pStyle w:val="a4"/>
        <w:numPr>
          <w:ilvl w:val="0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基于结果的绩效考核</w:t>
      </w:r>
    </w:p>
    <w:p w14:paraId="2F218281" w14:textId="77777777" w:rsidR="006C3922" w:rsidRPr="0004644B" w:rsidRDefault="006C3922" w:rsidP="006C3922">
      <w:pPr>
        <w:pStyle w:val="a4"/>
        <w:numPr>
          <w:ilvl w:val="1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影响绩效考核结果的因素</w:t>
      </w:r>
    </w:p>
    <w:p w14:paraId="33985A3E" w14:textId="77777777" w:rsidR="006C3922" w:rsidRPr="0004644B" w:rsidRDefault="006C3922" w:rsidP="006C3922">
      <w:pPr>
        <w:pStyle w:val="a4"/>
        <w:numPr>
          <w:ilvl w:val="1"/>
          <w:numId w:val="67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典型陷阱与错误</w:t>
      </w:r>
    </w:p>
    <w:p w14:paraId="76FEB82B" w14:textId="76CACC05" w:rsidR="006C3922" w:rsidRPr="008D7626" w:rsidRDefault="006C3922" w:rsidP="008D7626">
      <w:pPr>
        <w:pStyle w:val="a4"/>
        <w:numPr>
          <w:ilvl w:val="0"/>
          <w:numId w:val="67"/>
        </w:numPr>
        <w:tabs>
          <w:tab w:val="left" w:pos="420"/>
        </w:tabs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化解绩效考核挑战的批判性思维</w:t>
      </w:r>
    </w:p>
    <w:p w14:paraId="0CE97F8D" w14:textId="439C281F" w:rsidR="008D7626" w:rsidRPr="00AA52B2" w:rsidRDefault="008D7626" w:rsidP="008D7626">
      <w:pPr>
        <w:pStyle w:val="a4"/>
        <w:numPr>
          <w:ilvl w:val="0"/>
          <w:numId w:val="13"/>
        </w:numPr>
        <w:tabs>
          <w:tab w:val="left" w:pos="7434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</w:rPr>
        <w:t>积极收尾：绩效考核之后的面谈技巧</w:t>
      </w:r>
      <w:r w:rsidR="00AA52B2">
        <w:rPr>
          <w:rFonts w:ascii="微软雅黑" w:eastAsia="微软雅黑" w:hAnsi="微软雅黑" w:cs="微软雅黑" w:hint="eastAsia"/>
          <w:b/>
          <w:bCs/>
          <w:sz w:val="24"/>
          <w:szCs w:val="24"/>
        </w:rPr>
        <w:t xml:space="preserve"> </w:t>
      </w:r>
      <w:r w:rsidR="00AA52B2">
        <w:rPr>
          <w:rFonts w:ascii="微软雅黑" w:eastAsia="微软雅黑" w:hAnsi="微软雅黑" w:cs="微软雅黑" w:hint="eastAsia"/>
          <w:b/>
          <w:bCs/>
          <w:sz w:val="24"/>
          <w:szCs w:val="21"/>
        </w:rPr>
        <w:t>[</w:t>
      </w:r>
      <w:r w:rsidR="00AA52B2">
        <w:rPr>
          <w:rFonts w:ascii="微软雅黑" w:eastAsia="微软雅黑" w:hAnsi="微软雅黑" w:cs="微软雅黑"/>
          <w:b/>
          <w:bCs/>
          <w:sz w:val="24"/>
          <w:szCs w:val="21"/>
        </w:rPr>
        <w:t xml:space="preserve">50 </w:t>
      </w:r>
      <w:proofErr w:type="spellStart"/>
      <w:r w:rsidR="00AA52B2">
        <w:rPr>
          <w:rFonts w:ascii="微软雅黑" w:eastAsia="微软雅黑" w:hAnsi="微软雅黑" w:cs="微软雅黑"/>
          <w:b/>
          <w:bCs/>
          <w:sz w:val="24"/>
          <w:szCs w:val="21"/>
        </w:rPr>
        <w:t>mins</w:t>
      </w:r>
      <w:proofErr w:type="spellEnd"/>
      <w:r w:rsidR="00AA52B2">
        <w:rPr>
          <w:rFonts w:ascii="微软雅黑" w:eastAsia="微软雅黑" w:hAnsi="微软雅黑" w:cs="微软雅黑" w:hint="eastAsia"/>
          <w:b/>
          <w:bCs/>
          <w:sz w:val="24"/>
          <w:szCs w:val="21"/>
        </w:rPr>
        <w:t>]</w:t>
      </w:r>
    </w:p>
    <w:p w14:paraId="39537B39" w14:textId="0AE03788" w:rsidR="00AA52B2" w:rsidRDefault="00525AE9" w:rsidP="00AA52B2">
      <w:pPr>
        <w:pStyle w:val="a4"/>
        <w:tabs>
          <w:tab w:val="left" w:pos="7434"/>
        </w:tabs>
        <w:ind w:left="720" w:firstLineChars="0" w:firstLine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i/>
          <w:sz w:val="20"/>
          <w:u w:val="single"/>
        </w:rPr>
        <w:t>理解并掌握绩效考核之后的面谈策略与技巧，让团队成员更积极地拥抱绩效管理</w:t>
      </w:r>
    </w:p>
    <w:p w14:paraId="74CEFE37" w14:textId="77777777" w:rsidR="008D7626" w:rsidRPr="005154CC" w:rsidRDefault="008D7626" w:rsidP="008D7626">
      <w:pPr>
        <w:numPr>
          <w:ilvl w:val="0"/>
          <w:numId w:val="68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5154CC">
        <w:rPr>
          <w:rFonts w:ascii="微软雅黑" w:eastAsia="微软雅黑" w:hAnsi="微软雅黑" w:cs="微软雅黑" w:hint="eastAsia"/>
          <w:sz w:val="24"/>
          <w:szCs w:val="24"/>
        </w:rPr>
        <w:t>反馈和辅导的重要性</w:t>
      </w:r>
    </w:p>
    <w:p w14:paraId="43FB7473" w14:textId="77777777" w:rsidR="008D7626" w:rsidRPr="005154CC" w:rsidRDefault="008D7626" w:rsidP="008D7626">
      <w:pPr>
        <w:numPr>
          <w:ilvl w:val="0"/>
          <w:numId w:val="68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5154CC">
        <w:rPr>
          <w:rFonts w:ascii="微软雅黑" w:eastAsia="微软雅黑" w:hAnsi="微软雅黑" w:cs="微软雅黑" w:hint="eastAsia"/>
          <w:sz w:val="24"/>
          <w:szCs w:val="24"/>
        </w:rPr>
        <w:t>反馈/辅导对话流程【角色演练】</w:t>
      </w:r>
    </w:p>
    <w:p w14:paraId="20AF2BFB" w14:textId="77777777" w:rsidR="008D7626" w:rsidRDefault="008D7626" w:rsidP="008D7626">
      <w:pPr>
        <w:numPr>
          <w:ilvl w:val="0"/>
          <w:numId w:val="68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5154CC">
        <w:rPr>
          <w:rFonts w:ascii="微软雅黑" w:eastAsia="微软雅黑" w:hAnsi="微软雅黑" w:cs="微软雅黑" w:hint="eastAsia"/>
          <w:sz w:val="24"/>
          <w:szCs w:val="24"/>
        </w:rPr>
        <w:t>绩效面谈的要点</w:t>
      </w:r>
    </w:p>
    <w:p w14:paraId="7B370B9B" w14:textId="77777777" w:rsidR="008D7626" w:rsidRDefault="008D7626" w:rsidP="008D7626">
      <w:pPr>
        <w:numPr>
          <w:ilvl w:val="1"/>
          <w:numId w:val="68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评估结果说明</w:t>
      </w:r>
    </w:p>
    <w:p w14:paraId="09C527D5" w14:textId="77777777" w:rsidR="008D7626" w:rsidRDefault="008D7626" w:rsidP="008D7626">
      <w:pPr>
        <w:numPr>
          <w:ilvl w:val="1"/>
          <w:numId w:val="68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lastRenderedPageBreak/>
        <w:t>总结原因分析</w:t>
      </w:r>
    </w:p>
    <w:p w14:paraId="6B95C6DB" w14:textId="77777777" w:rsidR="008D7626" w:rsidRPr="005154CC" w:rsidRDefault="008D7626" w:rsidP="008D7626">
      <w:pPr>
        <w:numPr>
          <w:ilvl w:val="1"/>
          <w:numId w:val="68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未来目标交流</w:t>
      </w:r>
    </w:p>
    <w:p w14:paraId="6BFAAD67" w14:textId="77777777" w:rsidR="008D7626" w:rsidRDefault="008D7626" w:rsidP="008D7626">
      <w:pPr>
        <w:numPr>
          <w:ilvl w:val="0"/>
          <w:numId w:val="68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绩效面谈的全过程</w:t>
      </w:r>
    </w:p>
    <w:p w14:paraId="0ADB2D5A" w14:textId="77777777" w:rsidR="008D7626" w:rsidRDefault="008D7626" w:rsidP="008D7626">
      <w:pPr>
        <w:numPr>
          <w:ilvl w:val="0"/>
          <w:numId w:val="68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绩效面谈的准备工作</w:t>
      </w:r>
    </w:p>
    <w:p w14:paraId="15677C96" w14:textId="77777777" w:rsidR="008D7626" w:rsidRDefault="008D7626" w:rsidP="008D7626">
      <w:pPr>
        <w:numPr>
          <w:ilvl w:val="0"/>
          <w:numId w:val="68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绩效面谈中的SMART原则</w:t>
      </w:r>
    </w:p>
    <w:p w14:paraId="3E234462" w14:textId="77777777" w:rsidR="008D7626" w:rsidRDefault="008D7626" w:rsidP="008D7626">
      <w:pPr>
        <w:numPr>
          <w:ilvl w:val="0"/>
          <w:numId w:val="68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绩效面谈中的话语和肢体禁忌</w:t>
      </w:r>
    </w:p>
    <w:p w14:paraId="6A033EC9" w14:textId="77777777" w:rsidR="008D7626" w:rsidRPr="0004644B" w:rsidRDefault="008D7626" w:rsidP="008D7626">
      <w:pPr>
        <w:pStyle w:val="a4"/>
        <w:numPr>
          <w:ilvl w:val="0"/>
          <w:numId w:val="68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因人而异的绩效面谈技巧</w:t>
      </w:r>
    </w:p>
    <w:p w14:paraId="198CA766" w14:textId="77777777" w:rsidR="008D7626" w:rsidRPr="0004644B" w:rsidRDefault="008D7626" w:rsidP="008D7626">
      <w:pPr>
        <w:pStyle w:val="a4"/>
        <w:numPr>
          <w:ilvl w:val="0"/>
          <w:numId w:val="68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如何纠正问题员工的错误</w:t>
      </w:r>
    </w:p>
    <w:p w14:paraId="43FEA9A1" w14:textId="77777777" w:rsidR="008D7626" w:rsidRPr="00FD2759" w:rsidRDefault="008D7626" w:rsidP="008D7626">
      <w:pPr>
        <w:pStyle w:val="a4"/>
        <w:numPr>
          <w:ilvl w:val="0"/>
          <w:numId w:val="68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BEST法则与运用</w:t>
      </w:r>
    </w:p>
    <w:p w14:paraId="1BBE5A76" w14:textId="1765E837" w:rsidR="008D7626" w:rsidRPr="00525AE9" w:rsidRDefault="008D7626" w:rsidP="008D7626">
      <w:pPr>
        <w:pStyle w:val="a4"/>
        <w:numPr>
          <w:ilvl w:val="0"/>
          <w:numId w:val="13"/>
        </w:numPr>
        <w:tabs>
          <w:tab w:val="left" w:pos="7434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绩效考核的结果应用</w:t>
      </w:r>
      <w:r w:rsidR="00AA52B2">
        <w:rPr>
          <w:rFonts w:ascii="微软雅黑" w:eastAsia="微软雅黑" w:hAnsi="微软雅黑" w:cs="微软雅黑" w:hint="eastAsia"/>
          <w:b/>
          <w:bCs/>
          <w:sz w:val="24"/>
          <w:szCs w:val="24"/>
        </w:rPr>
        <w:t xml:space="preserve"> </w:t>
      </w:r>
      <w:r w:rsidR="00AA52B2">
        <w:rPr>
          <w:rFonts w:ascii="微软雅黑" w:eastAsia="微软雅黑" w:hAnsi="微软雅黑" w:cs="微软雅黑" w:hint="eastAsia"/>
          <w:b/>
          <w:bCs/>
          <w:sz w:val="24"/>
          <w:szCs w:val="21"/>
        </w:rPr>
        <w:t>[</w:t>
      </w:r>
      <w:r w:rsidR="00AA52B2">
        <w:rPr>
          <w:rFonts w:ascii="微软雅黑" w:eastAsia="微软雅黑" w:hAnsi="微软雅黑" w:cs="微软雅黑"/>
          <w:b/>
          <w:bCs/>
          <w:sz w:val="24"/>
          <w:szCs w:val="21"/>
        </w:rPr>
        <w:t xml:space="preserve">10 </w:t>
      </w:r>
      <w:proofErr w:type="spellStart"/>
      <w:r w:rsidR="00AA52B2">
        <w:rPr>
          <w:rFonts w:ascii="微软雅黑" w:eastAsia="微软雅黑" w:hAnsi="微软雅黑" w:cs="微软雅黑"/>
          <w:b/>
          <w:bCs/>
          <w:sz w:val="24"/>
          <w:szCs w:val="21"/>
        </w:rPr>
        <w:t>mins</w:t>
      </w:r>
      <w:proofErr w:type="spellEnd"/>
      <w:r w:rsidR="00AA52B2">
        <w:rPr>
          <w:rFonts w:ascii="微软雅黑" w:eastAsia="微软雅黑" w:hAnsi="微软雅黑" w:cs="微软雅黑" w:hint="eastAsia"/>
          <w:b/>
          <w:bCs/>
          <w:sz w:val="24"/>
          <w:szCs w:val="21"/>
        </w:rPr>
        <w:t>]</w:t>
      </w:r>
    </w:p>
    <w:p w14:paraId="56BF03F8" w14:textId="23EE4305" w:rsidR="00525AE9" w:rsidRPr="00A07197" w:rsidRDefault="00525AE9" w:rsidP="00525AE9">
      <w:pPr>
        <w:pStyle w:val="a4"/>
        <w:tabs>
          <w:tab w:val="left" w:pos="7434"/>
        </w:tabs>
        <w:ind w:left="720" w:firstLineChars="0" w:firstLine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i/>
          <w:sz w:val="20"/>
          <w:u w:val="single"/>
        </w:rPr>
        <w:t>扩展理解绩效考核的结果可以应用在哪些管理领域内</w:t>
      </w:r>
    </w:p>
    <w:p w14:paraId="70A11397" w14:textId="77777777" w:rsidR="008D7626" w:rsidRPr="00A07197" w:rsidRDefault="008D7626" w:rsidP="008D7626">
      <w:pPr>
        <w:pStyle w:val="a4"/>
        <w:numPr>
          <w:ilvl w:val="0"/>
          <w:numId w:val="68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绩效结果与薪酬分配</w:t>
      </w:r>
    </w:p>
    <w:p w14:paraId="6E7986EE" w14:textId="77777777" w:rsidR="008D7626" w:rsidRPr="00A07197" w:rsidRDefault="008D7626" w:rsidP="008D7626">
      <w:pPr>
        <w:pStyle w:val="a4"/>
        <w:numPr>
          <w:ilvl w:val="0"/>
          <w:numId w:val="68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薪酬之外的其他用途</w:t>
      </w:r>
    </w:p>
    <w:p w14:paraId="32694E31" w14:textId="37D2BDDC" w:rsidR="008D7626" w:rsidRPr="008D7626" w:rsidRDefault="008D7626" w:rsidP="00C0684A">
      <w:pPr>
        <w:pStyle w:val="a4"/>
        <w:numPr>
          <w:ilvl w:val="0"/>
          <w:numId w:val="68"/>
        </w:numPr>
        <w:tabs>
          <w:tab w:val="left" w:pos="420"/>
        </w:tabs>
        <w:ind w:firstLineChars="0"/>
        <w:rPr>
          <w:rFonts w:ascii="微软雅黑" w:eastAsia="微软雅黑" w:hAnsi="微软雅黑"/>
          <w:sz w:val="24"/>
        </w:rPr>
      </w:pPr>
      <w:r w:rsidRPr="00AA52B2">
        <w:rPr>
          <w:rFonts w:ascii="微软雅黑" w:eastAsia="微软雅黑" w:hAnsi="微软雅黑" w:cs="微软雅黑"/>
          <w:sz w:val="24"/>
          <w:szCs w:val="24"/>
        </w:rPr>
        <w:t>GE九宫格的启示</w:t>
      </w:r>
    </w:p>
    <w:sectPr w:rsidR="008D7626" w:rsidRPr="008D7626" w:rsidSect="00D24253"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5A2607" w14:textId="77777777" w:rsidR="00A47339" w:rsidRDefault="00A47339" w:rsidP="00D24253">
      <w:r>
        <w:separator/>
      </w:r>
    </w:p>
  </w:endnote>
  <w:endnote w:type="continuationSeparator" w:id="0">
    <w:p w14:paraId="37803E7A" w14:textId="77777777" w:rsidR="00A47339" w:rsidRDefault="00A47339" w:rsidP="00D24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6933545"/>
      <w:docPartObj>
        <w:docPartGallery w:val="Page Numbers (Bottom of Page)"/>
        <w:docPartUnique/>
      </w:docPartObj>
    </w:sdtPr>
    <w:sdtEndPr/>
    <w:sdtContent>
      <w:p w14:paraId="55E61ADC" w14:textId="77777777" w:rsidR="00D24253" w:rsidRDefault="00D2425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6992" w:rsidRPr="00B66992">
          <w:rPr>
            <w:noProof/>
            <w:lang w:val="zh-CN"/>
          </w:rPr>
          <w:t>7</w:t>
        </w:r>
        <w:r>
          <w:fldChar w:fldCharType="end"/>
        </w:r>
      </w:p>
    </w:sdtContent>
  </w:sdt>
  <w:p w14:paraId="77A14050" w14:textId="77777777" w:rsidR="00D24253" w:rsidRDefault="00D2425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B16F7D" w14:textId="77777777" w:rsidR="00A47339" w:rsidRDefault="00A47339" w:rsidP="00D24253">
      <w:r>
        <w:separator/>
      </w:r>
    </w:p>
  </w:footnote>
  <w:footnote w:type="continuationSeparator" w:id="0">
    <w:p w14:paraId="203BC495" w14:textId="77777777" w:rsidR="00A47339" w:rsidRDefault="00A47339" w:rsidP="00D24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6461E"/>
    <w:multiLevelType w:val="hybridMultilevel"/>
    <w:tmpl w:val="6AE09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846EE8"/>
    <w:multiLevelType w:val="hybridMultilevel"/>
    <w:tmpl w:val="14A45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8F27FA"/>
    <w:multiLevelType w:val="hybridMultilevel"/>
    <w:tmpl w:val="AFE0B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02171"/>
    <w:multiLevelType w:val="hybridMultilevel"/>
    <w:tmpl w:val="414A2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B97A5F"/>
    <w:multiLevelType w:val="hybridMultilevel"/>
    <w:tmpl w:val="BA5A8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A45A04"/>
    <w:multiLevelType w:val="hybridMultilevel"/>
    <w:tmpl w:val="8598A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C7C15"/>
    <w:multiLevelType w:val="hybridMultilevel"/>
    <w:tmpl w:val="0BEE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54134D"/>
    <w:multiLevelType w:val="hybridMultilevel"/>
    <w:tmpl w:val="32AA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2F5F37"/>
    <w:multiLevelType w:val="hybridMultilevel"/>
    <w:tmpl w:val="F4561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371FA7"/>
    <w:multiLevelType w:val="hybridMultilevel"/>
    <w:tmpl w:val="8D70A5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B30078"/>
    <w:multiLevelType w:val="hybridMultilevel"/>
    <w:tmpl w:val="3AF8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DE6FED"/>
    <w:multiLevelType w:val="hybridMultilevel"/>
    <w:tmpl w:val="64743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F61833"/>
    <w:multiLevelType w:val="hybridMultilevel"/>
    <w:tmpl w:val="118C7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1C39AB"/>
    <w:multiLevelType w:val="hybridMultilevel"/>
    <w:tmpl w:val="18106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C541D00"/>
    <w:multiLevelType w:val="hybridMultilevel"/>
    <w:tmpl w:val="A2B81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C9858FF"/>
    <w:multiLevelType w:val="hybridMultilevel"/>
    <w:tmpl w:val="01A2267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6">
    <w:nsid w:val="0DA22A66"/>
    <w:multiLevelType w:val="hybridMultilevel"/>
    <w:tmpl w:val="83C46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E09178C"/>
    <w:multiLevelType w:val="hybridMultilevel"/>
    <w:tmpl w:val="173CE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E783F72"/>
    <w:multiLevelType w:val="hybridMultilevel"/>
    <w:tmpl w:val="6492B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E7F42DE"/>
    <w:multiLevelType w:val="hybridMultilevel"/>
    <w:tmpl w:val="F3C6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4EF5771"/>
    <w:multiLevelType w:val="hybridMultilevel"/>
    <w:tmpl w:val="99DE5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5FD2E04"/>
    <w:multiLevelType w:val="multilevel"/>
    <w:tmpl w:val="15FD2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8B7624C"/>
    <w:multiLevelType w:val="hybridMultilevel"/>
    <w:tmpl w:val="7DCA4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C564EF0"/>
    <w:multiLevelType w:val="hybridMultilevel"/>
    <w:tmpl w:val="356A6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D881EEF"/>
    <w:multiLevelType w:val="hybridMultilevel"/>
    <w:tmpl w:val="01D82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E555459"/>
    <w:multiLevelType w:val="hybridMultilevel"/>
    <w:tmpl w:val="23BE8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F1B7F17"/>
    <w:multiLevelType w:val="hybridMultilevel"/>
    <w:tmpl w:val="AFD89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04951C0"/>
    <w:multiLevelType w:val="hybridMultilevel"/>
    <w:tmpl w:val="0D969370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39B27A8"/>
    <w:multiLevelType w:val="hybridMultilevel"/>
    <w:tmpl w:val="074C2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3B342AD"/>
    <w:multiLevelType w:val="hybridMultilevel"/>
    <w:tmpl w:val="44A4A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4DB109B"/>
    <w:multiLevelType w:val="hybridMultilevel"/>
    <w:tmpl w:val="5CBAC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78C676B"/>
    <w:multiLevelType w:val="hybridMultilevel"/>
    <w:tmpl w:val="607AA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8591A01"/>
    <w:multiLevelType w:val="hybridMultilevel"/>
    <w:tmpl w:val="B43CD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AE67490"/>
    <w:multiLevelType w:val="hybridMultilevel"/>
    <w:tmpl w:val="FABC8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B840FAE"/>
    <w:multiLevelType w:val="hybridMultilevel"/>
    <w:tmpl w:val="876E2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D1238BB"/>
    <w:multiLevelType w:val="hybridMultilevel"/>
    <w:tmpl w:val="1520C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DC170AC"/>
    <w:multiLevelType w:val="hybridMultilevel"/>
    <w:tmpl w:val="ADE23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ED26A53"/>
    <w:multiLevelType w:val="hybridMultilevel"/>
    <w:tmpl w:val="967A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FA7572C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082200F"/>
    <w:multiLevelType w:val="hybridMultilevel"/>
    <w:tmpl w:val="13A88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41B3CF7"/>
    <w:multiLevelType w:val="hybridMultilevel"/>
    <w:tmpl w:val="0C045F0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2D3A7D"/>
    <w:multiLevelType w:val="hybridMultilevel"/>
    <w:tmpl w:val="057CCC64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53C78EC"/>
    <w:multiLevelType w:val="hybridMultilevel"/>
    <w:tmpl w:val="809A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58901FB"/>
    <w:multiLevelType w:val="hybridMultilevel"/>
    <w:tmpl w:val="51F8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6313CCA"/>
    <w:multiLevelType w:val="hybridMultilevel"/>
    <w:tmpl w:val="96D25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8780848"/>
    <w:multiLevelType w:val="hybridMultilevel"/>
    <w:tmpl w:val="E8B4CF4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>
    <w:nsid w:val="3B277911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C45737B"/>
    <w:multiLevelType w:val="hybridMultilevel"/>
    <w:tmpl w:val="FB2EB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E7129D4"/>
    <w:multiLevelType w:val="hybridMultilevel"/>
    <w:tmpl w:val="E8CC7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3EF85FFE"/>
    <w:multiLevelType w:val="hybridMultilevel"/>
    <w:tmpl w:val="E04C4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07A457E"/>
    <w:multiLevelType w:val="multilevel"/>
    <w:tmpl w:val="407A4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20457BB"/>
    <w:multiLevelType w:val="hybridMultilevel"/>
    <w:tmpl w:val="F4786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4429828"/>
    <w:multiLevelType w:val="singleLevel"/>
    <w:tmpl w:val="4442982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3">
    <w:nsid w:val="459369AC"/>
    <w:multiLevelType w:val="hybridMultilevel"/>
    <w:tmpl w:val="67BE5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481934F2"/>
    <w:multiLevelType w:val="hybridMultilevel"/>
    <w:tmpl w:val="FE5A5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CC15C3D"/>
    <w:multiLevelType w:val="hybridMultilevel"/>
    <w:tmpl w:val="B52865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6F8682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A626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ABCB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E2725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66A89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7CF7A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7693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9C5BF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>
    <w:nsid w:val="4E317A41"/>
    <w:multiLevelType w:val="hybridMultilevel"/>
    <w:tmpl w:val="A3A6B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E386D1A"/>
    <w:multiLevelType w:val="hybridMultilevel"/>
    <w:tmpl w:val="77988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4F360446"/>
    <w:multiLevelType w:val="hybridMultilevel"/>
    <w:tmpl w:val="383C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01330CB"/>
    <w:multiLevelType w:val="hybridMultilevel"/>
    <w:tmpl w:val="32288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03E10C7"/>
    <w:multiLevelType w:val="hybridMultilevel"/>
    <w:tmpl w:val="AAD8B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1BB36EC"/>
    <w:multiLevelType w:val="hybridMultilevel"/>
    <w:tmpl w:val="4EBCE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23B5F2D"/>
    <w:multiLevelType w:val="hybridMultilevel"/>
    <w:tmpl w:val="3A08A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3EA1031"/>
    <w:multiLevelType w:val="hybridMultilevel"/>
    <w:tmpl w:val="B2A87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4DE1DFC"/>
    <w:multiLevelType w:val="hybridMultilevel"/>
    <w:tmpl w:val="E5AA2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87540C4"/>
    <w:multiLevelType w:val="hybridMultilevel"/>
    <w:tmpl w:val="C9C2D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975159E"/>
    <w:multiLevelType w:val="hybridMultilevel"/>
    <w:tmpl w:val="073E4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59A12D02"/>
    <w:multiLevelType w:val="multilevel"/>
    <w:tmpl w:val="59A12D02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8">
    <w:nsid w:val="59E03DCA"/>
    <w:multiLevelType w:val="hybridMultilevel"/>
    <w:tmpl w:val="3E046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DD62F86"/>
    <w:multiLevelType w:val="hybridMultilevel"/>
    <w:tmpl w:val="E3A86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DDF6C90"/>
    <w:multiLevelType w:val="hybridMultilevel"/>
    <w:tmpl w:val="5CBE4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5EBD4682"/>
    <w:multiLevelType w:val="hybridMultilevel"/>
    <w:tmpl w:val="48B48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0281F9C"/>
    <w:multiLevelType w:val="hybridMultilevel"/>
    <w:tmpl w:val="91F28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0520168"/>
    <w:multiLevelType w:val="hybridMultilevel"/>
    <w:tmpl w:val="22625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11A6963"/>
    <w:multiLevelType w:val="hybridMultilevel"/>
    <w:tmpl w:val="B7C6C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1C50CEA"/>
    <w:multiLevelType w:val="hybridMultilevel"/>
    <w:tmpl w:val="25E4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1D03774"/>
    <w:multiLevelType w:val="hybridMultilevel"/>
    <w:tmpl w:val="36060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3212706"/>
    <w:multiLevelType w:val="hybridMultilevel"/>
    <w:tmpl w:val="B1627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49615F3"/>
    <w:multiLevelType w:val="hybridMultilevel"/>
    <w:tmpl w:val="5F2CA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578669D"/>
    <w:multiLevelType w:val="hybridMultilevel"/>
    <w:tmpl w:val="E24E4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83B625A"/>
    <w:multiLevelType w:val="hybridMultilevel"/>
    <w:tmpl w:val="BC9A0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96A5BEB"/>
    <w:multiLevelType w:val="hybridMultilevel"/>
    <w:tmpl w:val="FBE6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B6A213D"/>
    <w:multiLevelType w:val="hybridMultilevel"/>
    <w:tmpl w:val="BCF0C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B8177E1"/>
    <w:multiLevelType w:val="hybridMultilevel"/>
    <w:tmpl w:val="AB4A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C8041E3"/>
    <w:multiLevelType w:val="hybridMultilevel"/>
    <w:tmpl w:val="C6A0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6CC22DB4"/>
    <w:multiLevelType w:val="hybridMultilevel"/>
    <w:tmpl w:val="6802A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154635C"/>
    <w:multiLevelType w:val="hybridMultilevel"/>
    <w:tmpl w:val="3E5A925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5DB2652"/>
    <w:multiLevelType w:val="hybridMultilevel"/>
    <w:tmpl w:val="94E0B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76AC7442"/>
    <w:multiLevelType w:val="hybridMultilevel"/>
    <w:tmpl w:val="C074B64E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6F60CE5"/>
    <w:multiLevelType w:val="hybridMultilevel"/>
    <w:tmpl w:val="B1441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75374AB"/>
    <w:multiLevelType w:val="hybridMultilevel"/>
    <w:tmpl w:val="09BE0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79213BA4"/>
    <w:multiLevelType w:val="hybridMultilevel"/>
    <w:tmpl w:val="DA2A2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9D123EE"/>
    <w:multiLevelType w:val="hybridMultilevel"/>
    <w:tmpl w:val="333CF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B7A54EE"/>
    <w:multiLevelType w:val="hybridMultilevel"/>
    <w:tmpl w:val="F4D2C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7C8F4872"/>
    <w:multiLevelType w:val="hybridMultilevel"/>
    <w:tmpl w:val="F440B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D4F21E4"/>
    <w:multiLevelType w:val="hybridMultilevel"/>
    <w:tmpl w:val="B88C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7D685987"/>
    <w:multiLevelType w:val="hybridMultilevel"/>
    <w:tmpl w:val="C6FC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D921BA1"/>
    <w:multiLevelType w:val="hybridMultilevel"/>
    <w:tmpl w:val="2702D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F787DB6"/>
    <w:multiLevelType w:val="hybridMultilevel"/>
    <w:tmpl w:val="1F6CC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7F831849"/>
    <w:multiLevelType w:val="hybridMultilevel"/>
    <w:tmpl w:val="987EA1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2"/>
  </w:num>
  <w:num w:numId="3">
    <w:abstractNumId w:val="43"/>
  </w:num>
  <w:num w:numId="4">
    <w:abstractNumId w:val="10"/>
  </w:num>
  <w:num w:numId="5">
    <w:abstractNumId w:val="58"/>
  </w:num>
  <w:num w:numId="6">
    <w:abstractNumId w:val="45"/>
  </w:num>
  <w:num w:numId="7">
    <w:abstractNumId w:val="16"/>
  </w:num>
  <w:num w:numId="8">
    <w:abstractNumId w:val="90"/>
  </w:num>
  <w:num w:numId="9">
    <w:abstractNumId w:val="69"/>
  </w:num>
  <w:num w:numId="10">
    <w:abstractNumId w:val="32"/>
  </w:num>
  <w:num w:numId="11">
    <w:abstractNumId w:val="14"/>
  </w:num>
  <w:num w:numId="12">
    <w:abstractNumId w:val="35"/>
  </w:num>
  <w:num w:numId="13">
    <w:abstractNumId w:val="54"/>
  </w:num>
  <w:num w:numId="14">
    <w:abstractNumId w:val="95"/>
  </w:num>
  <w:num w:numId="15">
    <w:abstractNumId w:val="89"/>
  </w:num>
  <w:num w:numId="16">
    <w:abstractNumId w:val="87"/>
  </w:num>
  <w:num w:numId="17">
    <w:abstractNumId w:val="99"/>
  </w:num>
  <w:num w:numId="18">
    <w:abstractNumId w:val="2"/>
  </w:num>
  <w:num w:numId="19">
    <w:abstractNumId w:val="18"/>
  </w:num>
  <w:num w:numId="20">
    <w:abstractNumId w:val="9"/>
  </w:num>
  <w:num w:numId="21">
    <w:abstractNumId w:val="78"/>
  </w:num>
  <w:num w:numId="22">
    <w:abstractNumId w:val="11"/>
  </w:num>
  <w:num w:numId="23">
    <w:abstractNumId w:val="25"/>
  </w:num>
  <w:num w:numId="24">
    <w:abstractNumId w:val="34"/>
  </w:num>
  <w:num w:numId="25">
    <w:abstractNumId w:val="61"/>
  </w:num>
  <w:num w:numId="26">
    <w:abstractNumId w:val="66"/>
  </w:num>
  <w:num w:numId="27">
    <w:abstractNumId w:val="77"/>
  </w:num>
  <w:num w:numId="28">
    <w:abstractNumId w:val="51"/>
  </w:num>
  <w:num w:numId="29">
    <w:abstractNumId w:val="59"/>
  </w:num>
  <w:num w:numId="30">
    <w:abstractNumId w:val="20"/>
  </w:num>
  <w:num w:numId="31">
    <w:abstractNumId w:val="8"/>
  </w:num>
  <w:num w:numId="32">
    <w:abstractNumId w:val="70"/>
  </w:num>
  <w:num w:numId="33">
    <w:abstractNumId w:val="26"/>
  </w:num>
  <w:num w:numId="34">
    <w:abstractNumId w:val="57"/>
  </w:num>
  <w:num w:numId="35">
    <w:abstractNumId w:val="39"/>
  </w:num>
  <w:num w:numId="36">
    <w:abstractNumId w:val="31"/>
  </w:num>
  <w:num w:numId="37">
    <w:abstractNumId w:val="82"/>
  </w:num>
  <w:num w:numId="38">
    <w:abstractNumId w:val="37"/>
  </w:num>
  <w:num w:numId="39">
    <w:abstractNumId w:val="94"/>
  </w:num>
  <w:num w:numId="40">
    <w:abstractNumId w:val="91"/>
  </w:num>
  <w:num w:numId="41">
    <w:abstractNumId w:val="15"/>
  </w:num>
  <w:num w:numId="42">
    <w:abstractNumId w:val="24"/>
  </w:num>
  <w:num w:numId="43">
    <w:abstractNumId w:val="86"/>
  </w:num>
  <w:num w:numId="44">
    <w:abstractNumId w:val="40"/>
  </w:num>
  <w:num w:numId="45">
    <w:abstractNumId w:val="88"/>
  </w:num>
  <w:num w:numId="46">
    <w:abstractNumId w:val="41"/>
  </w:num>
  <w:num w:numId="47">
    <w:abstractNumId w:val="27"/>
  </w:num>
  <w:num w:numId="48">
    <w:abstractNumId w:val="85"/>
  </w:num>
  <w:num w:numId="49">
    <w:abstractNumId w:val="6"/>
  </w:num>
  <w:num w:numId="50">
    <w:abstractNumId w:val="33"/>
  </w:num>
  <w:num w:numId="51">
    <w:abstractNumId w:val="74"/>
  </w:num>
  <w:num w:numId="52">
    <w:abstractNumId w:val="3"/>
  </w:num>
  <w:num w:numId="53">
    <w:abstractNumId w:val="65"/>
  </w:num>
  <w:num w:numId="54">
    <w:abstractNumId w:val="97"/>
  </w:num>
  <w:num w:numId="55">
    <w:abstractNumId w:val="22"/>
  </w:num>
  <w:num w:numId="56">
    <w:abstractNumId w:val="49"/>
  </w:num>
  <w:num w:numId="57">
    <w:abstractNumId w:val="44"/>
  </w:num>
  <w:num w:numId="58">
    <w:abstractNumId w:val="56"/>
  </w:num>
  <w:num w:numId="59">
    <w:abstractNumId w:val="93"/>
  </w:num>
  <w:num w:numId="60">
    <w:abstractNumId w:val="5"/>
  </w:num>
  <w:num w:numId="61">
    <w:abstractNumId w:val="79"/>
  </w:num>
  <w:num w:numId="62">
    <w:abstractNumId w:val="4"/>
  </w:num>
  <w:num w:numId="63">
    <w:abstractNumId w:val="64"/>
  </w:num>
  <w:num w:numId="64">
    <w:abstractNumId w:val="68"/>
  </w:num>
  <w:num w:numId="65">
    <w:abstractNumId w:val="60"/>
  </w:num>
  <w:num w:numId="66">
    <w:abstractNumId w:val="81"/>
  </w:num>
  <w:num w:numId="67">
    <w:abstractNumId w:val="63"/>
  </w:num>
  <w:num w:numId="68">
    <w:abstractNumId w:val="0"/>
  </w:num>
  <w:num w:numId="69">
    <w:abstractNumId w:val="19"/>
  </w:num>
  <w:num w:numId="70">
    <w:abstractNumId w:val="80"/>
  </w:num>
  <w:num w:numId="71">
    <w:abstractNumId w:val="36"/>
  </w:num>
  <w:num w:numId="72">
    <w:abstractNumId w:val="42"/>
  </w:num>
  <w:num w:numId="73">
    <w:abstractNumId w:val="76"/>
  </w:num>
  <w:num w:numId="74">
    <w:abstractNumId w:val="53"/>
  </w:num>
  <w:num w:numId="75">
    <w:abstractNumId w:val="17"/>
  </w:num>
  <w:num w:numId="76">
    <w:abstractNumId w:val="84"/>
  </w:num>
  <w:num w:numId="77">
    <w:abstractNumId w:val="29"/>
  </w:num>
  <w:num w:numId="78">
    <w:abstractNumId w:val="73"/>
  </w:num>
  <w:num w:numId="79">
    <w:abstractNumId w:val="23"/>
  </w:num>
  <w:num w:numId="80">
    <w:abstractNumId w:val="72"/>
  </w:num>
  <w:num w:numId="81">
    <w:abstractNumId w:val="83"/>
  </w:num>
  <w:num w:numId="82">
    <w:abstractNumId w:val="1"/>
  </w:num>
  <w:num w:numId="83">
    <w:abstractNumId w:val="30"/>
  </w:num>
  <w:num w:numId="84">
    <w:abstractNumId w:val="75"/>
  </w:num>
  <w:num w:numId="85">
    <w:abstractNumId w:val="38"/>
  </w:num>
  <w:num w:numId="86">
    <w:abstractNumId w:val="62"/>
  </w:num>
  <w:num w:numId="87">
    <w:abstractNumId w:val="98"/>
  </w:num>
  <w:num w:numId="88">
    <w:abstractNumId w:val="28"/>
  </w:num>
  <w:num w:numId="89">
    <w:abstractNumId w:val="7"/>
  </w:num>
  <w:num w:numId="90">
    <w:abstractNumId w:val="71"/>
  </w:num>
  <w:num w:numId="91">
    <w:abstractNumId w:val="48"/>
  </w:num>
  <w:num w:numId="92">
    <w:abstractNumId w:val="96"/>
  </w:num>
  <w:num w:numId="93">
    <w:abstractNumId w:val="46"/>
  </w:num>
  <w:num w:numId="94">
    <w:abstractNumId w:val="13"/>
  </w:num>
  <w:num w:numId="95">
    <w:abstractNumId w:val="55"/>
  </w:num>
  <w:num w:numId="96">
    <w:abstractNumId w:val="67"/>
  </w:num>
  <w:num w:numId="97">
    <w:abstractNumId w:val="21"/>
  </w:num>
  <w:num w:numId="98">
    <w:abstractNumId w:val="52"/>
  </w:num>
  <w:num w:numId="99">
    <w:abstractNumId w:val="50"/>
  </w:num>
  <w:num w:numId="100">
    <w:abstractNumId w:val="47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6AF"/>
    <w:rsid w:val="00055AC3"/>
    <w:rsid w:val="00061339"/>
    <w:rsid w:val="000868F1"/>
    <w:rsid w:val="000B715D"/>
    <w:rsid w:val="000D77DD"/>
    <w:rsid w:val="000D7DCC"/>
    <w:rsid w:val="000E5793"/>
    <w:rsid w:val="00113E07"/>
    <w:rsid w:val="00122519"/>
    <w:rsid w:val="001377EE"/>
    <w:rsid w:val="00146529"/>
    <w:rsid w:val="00155E6A"/>
    <w:rsid w:val="001770CD"/>
    <w:rsid w:val="00187A0D"/>
    <w:rsid w:val="001D31BA"/>
    <w:rsid w:val="001E3103"/>
    <w:rsid w:val="00205BB7"/>
    <w:rsid w:val="00240609"/>
    <w:rsid w:val="0026122B"/>
    <w:rsid w:val="002B10B9"/>
    <w:rsid w:val="002B1B22"/>
    <w:rsid w:val="002C760B"/>
    <w:rsid w:val="002E2B59"/>
    <w:rsid w:val="00320DF6"/>
    <w:rsid w:val="00353A1F"/>
    <w:rsid w:val="00366007"/>
    <w:rsid w:val="00375718"/>
    <w:rsid w:val="00397672"/>
    <w:rsid w:val="003D4C14"/>
    <w:rsid w:val="00403B0E"/>
    <w:rsid w:val="00432013"/>
    <w:rsid w:val="00485DBF"/>
    <w:rsid w:val="004979D6"/>
    <w:rsid w:val="004A0824"/>
    <w:rsid w:val="004D2FE7"/>
    <w:rsid w:val="004D726B"/>
    <w:rsid w:val="00525AE9"/>
    <w:rsid w:val="005313AA"/>
    <w:rsid w:val="00535D4E"/>
    <w:rsid w:val="00571024"/>
    <w:rsid w:val="0059647E"/>
    <w:rsid w:val="00622104"/>
    <w:rsid w:val="006339D8"/>
    <w:rsid w:val="006C3922"/>
    <w:rsid w:val="007001E7"/>
    <w:rsid w:val="00711BCE"/>
    <w:rsid w:val="00783D3D"/>
    <w:rsid w:val="00794A08"/>
    <w:rsid w:val="007A6149"/>
    <w:rsid w:val="007C0CB6"/>
    <w:rsid w:val="007E7F91"/>
    <w:rsid w:val="00852A9B"/>
    <w:rsid w:val="00880EB7"/>
    <w:rsid w:val="008B6A8E"/>
    <w:rsid w:val="008D7626"/>
    <w:rsid w:val="008F0C1F"/>
    <w:rsid w:val="009154D8"/>
    <w:rsid w:val="0094294B"/>
    <w:rsid w:val="009467E4"/>
    <w:rsid w:val="009468F6"/>
    <w:rsid w:val="00960BEB"/>
    <w:rsid w:val="00970B01"/>
    <w:rsid w:val="00986714"/>
    <w:rsid w:val="00986FBE"/>
    <w:rsid w:val="009F40A3"/>
    <w:rsid w:val="00A1505D"/>
    <w:rsid w:val="00A34A25"/>
    <w:rsid w:val="00A36BA1"/>
    <w:rsid w:val="00A4150E"/>
    <w:rsid w:val="00A42495"/>
    <w:rsid w:val="00A43973"/>
    <w:rsid w:val="00A47339"/>
    <w:rsid w:val="00A4784C"/>
    <w:rsid w:val="00A92A24"/>
    <w:rsid w:val="00A975BF"/>
    <w:rsid w:val="00AA52B2"/>
    <w:rsid w:val="00AE5A0E"/>
    <w:rsid w:val="00AF1FA1"/>
    <w:rsid w:val="00B07653"/>
    <w:rsid w:val="00B372F2"/>
    <w:rsid w:val="00B538B7"/>
    <w:rsid w:val="00B57503"/>
    <w:rsid w:val="00B66992"/>
    <w:rsid w:val="00B77FA9"/>
    <w:rsid w:val="00B94AA9"/>
    <w:rsid w:val="00C1268C"/>
    <w:rsid w:val="00C31FC0"/>
    <w:rsid w:val="00C361FA"/>
    <w:rsid w:val="00C362EB"/>
    <w:rsid w:val="00C53C41"/>
    <w:rsid w:val="00C6699A"/>
    <w:rsid w:val="00CA3FD5"/>
    <w:rsid w:val="00CA4F95"/>
    <w:rsid w:val="00CA6D24"/>
    <w:rsid w:val="00CB38FD"/>
    <w:rsid w:val="00CC1922"/>
    <w:rsid w:val="00CD7E92"/>
    <w:rsid w:val="00D24253"/>
    <w:rsid w:val="00D37942"/>
    <w:rsid w:val="00D756DE"/>
    <w:rsid w:val="00D95DAA"/>
    <w:rsid w:val="00DA5321"/>
    <w:rsid w:val="00DB4250"/>
    <w:rsid w:val="00E33C71"/>
    <w:rsid w:val="00E35EB0"/>
    <w:rsid w:val="00E62542"/>
    <w:rsid w:val="00E82DFA"/>
    <w:rsid w:val="00E91A9C"/>
    <w:rsid w:val="00EA4913"/>
    <w:rsid w:val="00EB3956"/>
    <w:rsid w:val="00EC2A24"/>
    <w:rsid w:val="00ED6F83"/>
    <w:rsid w:val="00F0376F"/>
    <w:rsid w:val="00F354E0"/>
    <w:rsid w:val="00F676AF"/>
    <w:rsid w:val="00F7264A"/>
    <w:rsid w:val="00F76E69"/>
    <w:rsid w:val="00FD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397150"/>
  <w15:chartTrackingRefBased/>
  <w15:docId w15:val="{1C892EB4-BD5E-46D6-82E6-F5F06B0E9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31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76A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46529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1E31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E3103"/>
    <w:pPr>
      <w:widowControl/>
      <w:spacing w:line="259" w:lineRule="auto"/>
      <w:jc w:val="left"/>
      <w:outlineLvl w:val="9"/>
    </w:pPr>
    <w:rPr>
      <w:kern w:val="0"/>
    </w:rPr>
  </w:style>
  <w:style w:type="paragraph" w:styleId="2">
    <w:name w:val="toc 2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1E310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11">
    <w:name w:val="样式1"/>
    <w:basedOn w:val="a"/>
    <w:link w:val="1Char0"/>
    <w:autoRedefine/>
    <w:qFormat/>
    <w:rsid w:val="001E3103"/>
    <w:pPr>
      <w:tabs>
        <w:tab w:val="left" w:pos="7434"/>
      </w:tabs>
      <w:jc w:val="center"/>
    </w:pPr>
    <w:rPr>
      <w:rFonts w:ascii="微软雅黑" w:eastAsia="微软雅黑" w:hAnsi="微软雅黑"/>
      <w:b/>
      <w:color w:val="4BACC6" w:themeColor="accent5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1E3103"/>
    <w:rPr>
      <w:rFonts w:ascii="Microsoft YaHei UI" w:eastAsia="Microsoft YaHei UI"/>
      <w:sz w:val="18"/>
      <w:szCs w:val="18"/>
    </w:rPr>
  </w:style>
  <w:style w:type="character" w:customStyle="1" w:styleId="1Char0">
    <w:name w:val="样式1 Char"/>
    <w:basedOn w:val="a0"/>
    <w:link w:val="11"/>
    <w:rsid w:val="001E3103"/>
    <w:rPr>
      <w:rFonts w:ascii="微软雅黑" w:eastAsia="微软雅黑" w:hAnsi="微软雅黑"/>
      <w:b/>
      <w:color w:val="4BACC6" w:themeColor="accent5"/>
      <w:sz w:val="36"/>
      <w:szCs w:val="36"/>
    </w:rPr>
  </w:style>
  <w:style w:type="character" w:customStyle="1" w:styleId="Char">
    <w:name w:val="批注框文本 Char"/>
    <w:basedOn w:val="a0"/>
    <w:link w:val="a5"/>
    <w:uiPriority w:val="99"/>
    <w:semiHidden/>
    <w:rsid w:val="001E3103"/>
    <w:rPr>
      <w:rFonts w:ascii="Microsoft YaHei UI" w:eastAsia="Microsoft YaHei UI"/>
      <w:sz w:val="18"/>
      <w:szCs w:val="18"/>
    </w:rPr>
  </w:style>
  <w:style w:type="character" w:styleId="a6">
    <w:name w:val="Hyperlink"/>
    <w:basedOn w:val="a0"/>
    <w:uiPriority w:val="99"/>
    <w:unhideWhenUsed/>
    <w:rsid w:val="001E3103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7"/>
    <w:uiPriority w:val="99"/>
    <w:rsid w:val="00D24253"/>
  </w:style>
  <w:style w:type="paragraph" w:styleId="a8">
    <w:name w:val="footer"/>
    <w:basedOn w:val="a"/>
    <w:link w:val="Char1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8"/>
    <w:uiPriority w:val="99"/>
    <w:rsid w:val="00D24253"/>
  </w:style>
  <w:style w:type="character" w:styleId="a9">
    <w:name w:val="FollowedHyperlink"/>
    <w:basedOn w:val="a0"/>
    <w:uiPriority w:val="99"/>
    <w:semiHidden/>
    <w:unhideWhenUsed/>
    <w:rsid w:val="00353A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0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F357F0-2F71-43D7-AE56-70EB7DD50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7</Pages>
  <Words>259</Words>
  <Characters>1477</Characters>
  <Application>Microsoft Office Word</Application>
  <DocSecurity>0</DocSecurity>
  <Lines>12</Lines>
  <Paragraphs>3</Paragraphs>
  <ScaleCrop>false</ScaleCrop>
  <Company>Win10NeT.COM</Company>
  <LinksUpToDate>false</LinksUpToDate>
  <CharactersWithSpaces>1733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2020-09-07T11:00:00Z</dcterms:created>
  <dcterms:modified xsi:type="dcterms:W3CDTF">2020-09-07T11:59:00Z</dcterms:modified>
</cp:coreProperties>
</file>