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4879" w:rsidRDefault="00954879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</w:p>
    <w:p w:rsidR="00BD2099" w:rsidRDefault="007A7034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  <w:r w:rsidRPr="007A7034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TTT内部培训师培训</w:t>
      </w:r>
    </w:p>
    <w:p w:rsidR="00954879" w:rsidRPr="00954879" w:rsidRDefault="00954879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</w:p>
    <w:p w:rsidR="009016EF" w:rsidRPr="00703D31" w:rsidRDefault="009016EF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</w:p>
    <w:p w:rsidR="00EC6572" w:rsidRPr="00483792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483792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课程背景：</w:t>
      </w:r>
    </w:p>
    <w:p w:rsidR="00463EAB" w:rsidRDefault="007A7034" w:rsidP="007A7034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7A7034">
        <w:rPr>
          <w:rFonts w:ascii="微软雅黑" w:eastAsia="微软雅黑" w:hAnsi="微软雅黑" w:cs="Times New Roman" w:hint="eastAsia"/>
          <w:sz w:val="24"/>
          <w:szCs w:val="24"/>
        </w:rPr>
        <w:t>管理者就是培训教练，企业骨干就是内部培训师，建立符合企业自身的培训系统靠的是有合格的企业培训师资。</w:t>
      </w:r>
    </w:p>
    <w:p w:rsidR="007A7034" w:rsidRPr="007A7034" w:rsidRDefault="007A7034" w:rsidP="007A7034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7A7034">
        <w:rPr>
          <w:rFonts w:ascii="微软雅黑" w:eastAsia="微软雅黑" w:hAnsi="微软雅黑" w:cs="Times New Roman" w:hint="eastAsia"/>
          <w:sz w:val="24"/>
          <w:szCs w:val="24"/>
        </w:rPr>
        <w:t>彼得.德鲁克说：从职业生涯的最初开始，你的效率便取决于你通过书面和口头词汇与他人进行沟通的能力。</w:t>
      </w:r>
    </w:p>
    <w:p w:rsidR="007A7034" w:rsidRPr="007A7034" w:rsidRDefault="007A7034" w:rsidP="007A7034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7A7034">
        <w:rPr>
          <w:rFonts w:ascii="微软雅黑" w:eastAsia="微软雅黑" w:hAnsi="微软雅黑" w:cs="Times New Roman" w:hint="eastAsia"/>
          <w:sz w:val="24"/>
          <w:szCs w:val="24"/>
        </w:rPr>
        <w:t>但我们调研发现：</w:t>
      </w:r>
    </w:p>
    <w:p w:rsidR="007A7034" w:rsidRPr="007A7034" w:rsidRDefault="007A7034" w:rsidP="00463EAB">
      <w:pPr>
        <w:spacing w:after="0" w:line="460" w:lineRule="exact"/>
        <w:ind w:left="720"/>
        <w:rPr>
          <w:rFonts w:ascii="微软雅黑" w:eastAsia="微软雅黑" w:hAnsi="微软雅黑" w:cs="Times New Roman"/>
          <w:sz w:val="24"/>
          <w:szCs w:val="24"/>
        </w:rPr>
      </w:pPr>
      <w:r w:rsidRPr="007A7034">
        <w:rPr>
          <w:rFonts w:ascii="微软雅黑" w:eastAsia="微软雅黑" w:hAnsi="微软雅黑" w:cs="Times New Roman" w:hint="eastAsia"/>
          <w:sz w:val="24"/>
          <w:szCs w:val="24"/>
        </w:rPr>
        <w:t>一些培训师不具备培训领域的知识、技巧、能力素养，或者存在不足；</w:t>
      </w:r>
    </w:p>
    <w:p w:rsidR="007A7034" w:rsidRPr="007A7034" w:rsidRDefault="007A7034" w:rsidP="00463EAB">
      <w:pPr>
        <w:spacing w:after="0" w:line="460" w:lineRule="exact"/>
        <w:ind w:left="720"/>
        <w:rPr>
          <w:rFonts w:ascii="微软雅黑" w:eastAsia="微软雅黑" w:hAnsi="微软雅黑" w:cs="Times New Roman"/>
          <w:sz w:val="24"/>
          <w:szCs w:val="24"/>
        </w:rPr>
      </w:pPr>
      <w:r w:rsidRPr="007A7034">
        <w:rPr>
          <w:rFonts w:ascii="微软雅黑" w:eastAsia="微软雅黑" w:hAnsi="微软雅黑" w:cs="Times New Roman" w:hint="eastAsia"/>
          <w:sz w:val="24"/>
          <w:szCs w:val="24"/>
        </w:rPr>
        <w:t>一些培训师授课不生动，对培训工作态度不端正；</w:t>
      </w:r>
    </w:p>
    <w:p w:rsidR="007A7034" w:rsidRPr="007A7034" w:rsidRDefault="007A7034" w:rsidP="00463EAB">
      <w:pPr>
        <w:spacing w:after="0" w:line="460" w:lineRule="exact"/>
        <w:ind w:left="720"/>
        <w:rPr>
          <w:rFonts w:ascii="微软雅黑" w:eastAsia="微软雅黑" w:hAnsi="微软雅黑" w:cs="Times New Roman"/>
          <w:sz w:val="24"/>
          <w:szCs w:val="24"/>
        </w:rPr>
      </w:pPr>
      <w:r w:rsidRPr="007A7034">
        <w:rPr>
          <w:rFonts w:ascii="微软雅黑" w:eastAsia="微软雅黑" w:hAnsi="微软雅黑" w:cs="Times New Roman" w:hint="eastAsia"/>
          <w:sz w:val="24"/>
          <w:szCs w:val="24"/>
        </w:rPr>
        <w:t>一些培训师对于原创课程研发及PPT课件与演示</w:t>
      </w:r>
      <w:proofErr w:type="gramStart"/>
      <w:r w:rsidRPr="007A7034">
        <w:rPr>
          <w:rFonts w:ascii="微软雅黑" w:eastAsia="微软雅黑" w:hAnsi="微软雅黑" w:cs="Times New Roman" w:hint="eastAsia"/>
          <w:sz w:val="24"/>
          <w:szCs w:val="24"/>
        </w:rPr>
        <w:t>不</w:t>
      </w:r>
      <w:proofErr w:type="gramEnd"/>
      <w:r w:rsidRPr="007A7034">
        <w:rPr>
          <w:rFonts w:ascii="微软雅黑" w:eastAsia="微软雅黑" w:hAnsi="微软雅黑" w:cs="Times New Roman" w:hint="eastAsia"/>
          <w:sz w:val="24"/>
          <w:szCs w:val="24"/>
        </w:rPr>
        <w:t>专业；</w:t>
      </w:r>
    </w:p>
    <w:p w:rsidR="007A7034" w:rsidRPr="007A7034" w:rsidRDefault="007A7034" w:rsidP="00463EAB">
      <w:pPr>
        <w:spacing w:after="0" w:line="460" w:lineRule="exact"/>
        <w:ind w:left="720"/>
        <w:rPr>
          <w:rFonts w:ascii="微软雅黑" w:eastAsia="微软雅黑" w:hAnsi="微软雅黑" w:cs="Times New Roman"/>
          <w:sz w:val="24"/>
          <w:szCs w:val="24"/>
        </w:rPr>
      </w:pPr>
      <w:r w:rsidRPr="007A7034">
        <w:rPr>
          <w:rFonts w:ascii="微软雅黑" w:eastAsia="微软雅黑" w:hAnsi="微软雅黑" w:cs="Times New Roman" w:hint="eastAsia"/>
          <w:sz w:val="24"/>
          <w:szCs w:val="24"/>
        </w:rPr>
        <w:t>一些培训师授课的说服力、影响力、气场不足；</w:t>
      </w:r>
    </w:p>
    <w:p w:rsidR="007A7034" w:rsidRPr="007A7034" w:rsidRDefault="007A7034" w:rsidP="00463EAB">
      <w:pPr>
        <w:spacing w:after="0" w:line="460" w:lineRule="exact"/>
        <w:ind w:left="720"/>
        <w:rPr>
          <w:rFonts w:ascii="微软雅黑" w:eastAsia="微软雅黑" w:hAnsi="微软雅黑" w:cs="Times New Roman"/>
          <w:sz w:val="24"/>
          <w:szCs w:val="24"/>
        </w:rPr>
      </w:pPr>
      <w:r w:rsidRPr="007A7034">
        <w:rPr>
          <w:rFonts w:ascii="微软雅黑" w:eastAsia="微软雅黑" w:hAnsi="微软雅黑" w:cs="Times New Roman" w:hint="eastAsia"/>
          <w:sz w:val="24"/>
          <w:szCs w:val="24"/>
        </w:rPr>
        <w:t>一些培训师对于培训的意外事件，</w:t>
      </w:r>
      <w:proofErr w:type="gramStart"/>
      <w:r w:rsidRPr="007A7034">
        <w:rPr>
          <w:rFonts w:ascii="微软雅黑" w:eastAsia="微软雅黑" w:hAnsi="微软雅黑" w:cs="Times New Roman" w:hint="eastAsia"/>
          <w:sz w:val="24"/>
          <w:szCs w:val="24"/>
        </w:rPr>
        <w:t>控场应对</w:t>
      </w:r>
      <w:proofErr w:type="gramEnd"/>
      <w:r w:rsidRPr="007A7034">
        <w:rPr>
          <w:rFonts w:ascii="微软雅黑" w:eastAsia="微软雅黑" w:hAnsi="微软雅黑" w:cs="Times New Roman" w:hint="eastAsia"/>
          <w:sz w:val="24"/>
          <w:szCs w:val="24"/>
        </w:rPr>
        <w:t>技能不足；</w:t>
      </w:r>
    </w:p>
    <w:p w:rsidR="007A7034" w:rsidRPr="007A7034" w:rsidRDefault="007A7034" w:rsidP="00463EAB">
      <w:pPr>
        <w:spacing w:after="0" w:line="460" w:lineRule="exact"/>
        <w:ind w:left="720"/>
        <w:rPr>
          <w:rFonts w:ascii="微软雅黑" w:eastAsia="微软雅黑" w:hAnsi="微软雅黑" w:cs="Times New Roman"/>
          <w:sz w:val="24"/>
          <w:szCs w:val="24"/>
        </w:rPr>
      </w:pPr>
      <w:r w:rsidRPr="007A7034">
        <w:rPr>
          <w:rFonts w:ascii="微软雅黑" w:eastAsia="微软雅黑" w:hAnsi="微软雅黑" w:cs="Times New Roman" w:hint="eastAsia"/>
          <w:sz w:val="24"/>
          <w:szCs w:val="24"/>
        </w:rPr>
        <w:t>一些培训师对于培训实施的具体教学方法掌握不系统，运用不灵活；</w:t>
      </w:r>
    </w:p>
    <w:p w:rsidR="007A7034" w:rsidRPr="007A7034" w:rsidRDefault="007A7034" w:rsidP="00463EAB">
      <w:pPr>
        <w:spacing w:after="0" w:line="460" w:lineRule="exact"/>
        <w:ind w:left="720"/>
        <w:rPr>
          <w:rFonts w:ascii="微软雅黑" w:eastAsia="微软雅黑" w:hAnsi="微软雅黑" w:cs="Times New Roman"/>
          <w:sz w:val="24"/>
          <w:szCs w:val="24"/>
        </w:rPr>
      </w:pPr>
      <w:r w:rsidRPr="007A7034">
        <w:rPr>
          <w:rFonts w:ascii="微软雅黑" w:eastAsia="微软雅黑" w:hAnsi="微软雅黑" w:cs="Times New Roman" w:hint="eastAsia"/>
          <w:sz w:val="24"/>
          <w:szCs w:val="24"/>
        </w:rPr>
        <w:t>一些培训师对于讲师的发声技巧缺乏有效训练；</w:t>
      </w:r>
    </w:p>
    <w:p w:rsidR="007A7034" w:rsidRPr="007A7034" w:rsidRDefault="007A7034" w:rsidP="00463EAB">
      <w:pPr>
        <w:spacing w:after="0" w:line="460" w:lineRule="exact"/>
        <w:ind w:left="720"/>
        <w:rPr>
          <w:rFonts w:ascii="微软雅黑" w:eastAsia="微软雅黑" w:hAnsi="微软雅黑" w:cs="Times New Roman"/>
          <w:sz w:val="24"/>
          <w:szCs w:val="24"/>
        </w:rPr>
      </w:pPr>
      <w:r w:rsidRPr="007A7034">
        <w:rPr>
          <w:rFonts w:ascii="微软雅黑" w:eastAsia="微软雅黑" w:hAnsi="微软雅黑" w:cs="Times New Roman" w:hint="eastAsia"/>
          <w:sz w:val="24"/>
          <w:szCs w:val="24"/>
        </w:rPr>
        <w:t>一些培训师对于课堂互动技巧缺乏心理学背景和运用能力；</w:t>
      </w:r>
    </w:p>
    <w:p w:rsidR="007A7034" w:rsidRPr="007A7034" w:rsidRDefault="007A7034" w:rsidP="00463EAB">
      <w:pPr>
        <w:spacing w:after="0" w:line="460" w:lineRule="exact"/>
        <w:ind w:left="720"/>
        <w:rPr>
          <w:rFonts w:ascii="微软雅黑" w:eastAsia="微软雅黑" w:hAnsi="微软雅黑" w:cs="Times New Roman"/>
          <w:sz w:val="24"/>
          <w:szCs w:val="24"/>
        </w:rPr>
      </w:pPr>
      <w:r w:rsidRPr="007A7034">
        <w:rPr>
          <w:rFonts w:ascii="微软雅黑" w:eastAsia="微软雅黑" w:hAnsi="微软雅黑" w:cs="Times New Roman" w:hint="eastAsia"/>
          <w:sz w:val="24"/>
          <w:szCs w:val="24"/>
        </w:rPr>
        <w:t>一些培训师遇到陌生课堂时出现紧张情绪导致无法正常发挥；</w:t>
      </w:r>
    </w:p>
    <w:p w:rsidR="007A7034" w:rsidRPr="007A7034" w:rsidRDefault="007A7034" w:rsidP="00463EAB">
      <w:pPr>
        <w:spacing w:after="0" w:line="460" w:lineRule="exact"/>
        <w:ind w:left="720"/>
        <w:rPr>
          <w:rFonts w:ascii="微软雅黑" w:eastAsia="微软雅黑" w:hAnsi="微软雅黑" w:cs="Times New Roman"/>
          <w:sz w:val="24"/>
          <w:szCs w:val="24"/>
        </w:rPr>
      </w:pPr>
      <w:r w:rsidRPr="007A7034">
        <w:rPr>
          <w:rFonts w:ascii="微软雅黑" w:eastAsia="微软雅黑" w:hAnsi="微软雅黑" w:cs="Times New Roman" w:hint="eastAsia"/>
          <w:sz w:val="24"/>
          <w:szCs w:val="24"/>
        </w:rPr>
        <w:t>一些培训师对于案例及学员点评</w:t>
      </w:r>
      <w:proofErr w:type="gramStart"/>
      <w:r w:rsidRPr="007A7034">
        <w:rPr>
          <w:rFonts w:ascii="微软雅黑" w:eastAsia="微软雅黑" w:hAnsi="微软雅黑" w:cs="Times New Roman" w:hint="eastAsia"/>
          <w:sz w:val="24"/>
          <w:szCs w:val="24"/>
        </w:rPr>
        <w:t>不</w:t>
      </w:r>
      <w:proofErr w:type="gramEnd"/>
      <w:r w:rsidRPr="007A7034">
        <w:rPr>
          <w:rFonts w:ascii="微软雅黑" w:eastAsia="微软雅黑" w:hAnsi="微软雅黑" w:cs="Times New Roman" w:hint="eastAsia"/>
          <w:sz w:val="24"/>
          <w:szCs w:val="24"/>
        </w:rPr>
        <w:t>专业；</w:t>
      </w:r>
    </w:p>
    <w:p w:rsidR="007A7034" w:rsidRPr="007A7034" w:rsidRDefault="007A7034" w:rsidP="00463EAB">
      <w:pPr>
        <w:spacing w:after="0" w:line="460" w:lineRule="exact"/>
        <w:ind w:left="720"/>
        <w:rPr>
          <w:rFonts w:ascii="微软雅黑" w:eastAsia="微软雅黑" w:hAnsi="微软雅黑" w:cs="Times New Roman"/>
          <w:sz w:val="24"/>
          <w:szCs w:val="24"/>
        </w:rPr>
      </w:pPr>
      <w:r w:rsidRPr="007A7034">
        <w:rPr>
          <w:rFonts w:ascii="微软雅黑" w:eastAsia="微软雅黑" w:hAnsi="微软雅黑" w:cs="Times New Roman" w:hint="eastAsia"/>
          <w:sz w:val="24"/>
          <w:szCs w:val="24"/>
        </w:rPr>
        <w:t>一些培训师缺乏富有挑战的实操授课训练机会。</w:t>
      </w:r>
    </w:p>
    <w:p w:rsidR="009016EF" w:rsidRDefault="007A7034" w:rsidP="007A7034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7A7034">
        <w:rPr>
          <w:rFonts w:ascii="微软雅黑" w:eastAsia="微软雅黑" w:hAnsi="微软雅黑" w:cs="Times New Roman" w:hint="eastAsia"/>
          <w:sz w:val="24"/>
          <w:szCs w:val="24"/>
        </w:rPr>
        <w:t>在这个人人都肩负着培训教导任务，不进则退的终身学习年代，TTT是一堂必修课！</w:t>
      </w:r>
      <w:r w:rsidR="00D07BA0">
        <w:rPr>
          <w:rFonts w:ascii="微软雅黑" w:eastAsia="微软雅黑" w:hAnsi="微软雅黑" w:cs="Times New Roman" w:hint="eastAsia"/>
          <w:sz w:val="24"/>
          <w:szCs w:val="24"/>
        </w:rPr>
        <w:t>而OJT（On Job Training）培训方法更是我们岗位培训</w:t>
      </w:r>
      <w:proofErr w:type="gramStart"/>
      <w:r w:rsidR="00D07BA0">
        <w:rPr>
          <w:rFonts w:ascii="微软雅黑" w:eastAsia="微软雅黑" w:hAnsi="微软雅黑" w:cs="Times New Roman" w:hint="eastAsia"/>
          <w:sz w:val="24"/>
          <w:szCs w:val="24"/>
        </w:rPr>
        <w:t>师或者</w:t>
      </w:r>
      <w:proofErr w:type="gramEnd"/>
      <w:r w:rsidR="004F19EA">
        <w:rPr>
          <w:rFonts w:ascii="微软雅黑" w:eastAsia="微软雅黑" w:hAnsi="微软雅黑" w:cs="Times New Roman" w:hint="eastAsia"/>
          <w:sz w:val="24"/>
          <w:szCs w:val="24"/>
        </w:rPr>
        <w:t>资深技师</w:t>
      </w:r>
      <w:r w:rsidR="00D07BA0">
        <w:rPr>
          <w:rFonts w:ascii="微软雅黑" w:eastAsia="微软雅黑" w:hAnsi="微软雅黑" w:cs="Times New Roman" w:hint="eastAsia"/>
          <w:sz w:val="24"/>
          <w:szCs w:val="24"/>
        </w:rPr>
        <w:t>必须掌握的一项技能，掌握这项技能，能够有效的将工作中的执行要点传递给他的学徒或者培训者，避免暂时性学会的问题。</w:t>
      </w:r>
      <w:r w:rsidR="00463EAB">
        <w:rPr>
          <w:rFonts w:ascii="微软雅黑" w:eastAsia="微软雅黑" w:hAnsi="微软雅黑" w:cs="Times New Roman" w:hint="eastAsia"/>
          <w:sz w:val="24"/>
          <w:szCs w:val="24"/>
        </w:rPr>
        <w:t>所有本课程将从Off Job Training and On Job Training 两个方面让学员掌握</w:t>
      </w:r>
      <w:r w:rsidR="00054319">
        <w:rPr>
          <w:rFonts w:ascii="微软雅黑" w:eastAsia="微软雅黑" w:hAnsi="微软雅黑" w:cs="Times New Roman" w:hint="eastAsia"/>
          <w:sz w:val="24"/>
          <w:szCs w:val="24"/>
        </w:rPr>
        <w:t>必备的</w:t>
      </w:r>
      <w:r w:rsidR="00463EAB">
        <w:rPr>
          <w:rFonts w:ascii="微软雅黑" w:eastAsia="微软雅黑" w:hAnsi="微软雅黑" w:cs="Times New Roman" w:hint="eastAsia"/>
          <w:sz w:val="24"/>
          <w:szCs w:val="24"/>
        </w:rPr>
        <w:t>培训核心技能，让培训产生更高的价值，从而为企业带来更多的效益和绩效。</w:t>
      </w:r>
    </w:p>
    <w:p w:rsidR="00D07BA0" w:rsidRDefault="00D07BA0" w:rsidP="007A7034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C6572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lastRenderedPageBreak/>
        <w:t>课程收益：</w:t>
      </w:r>
    </w:p>
    <w:p w:rsidR="00A35A1C" w:rsidRPr="00A35A1C" w:rsidRDefault="00A35A1C" w:rsidP="00A35A1C">
      <w:p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1、能运用结构化表达法清晰、逻辑的表达观点和内容，让学员听懂，接收并记住；</w:t>
      </w:r>
    </w:p>
    <w:p w:rsidR="00A35A1C" w:rsidRPr="00A35A1C" w:rsidRDefault="00A35A1C" w:rsidP="00A35A1C">
      <w:p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2、能设计和运用课程微互动，时刻抓住学员注意力，提升授课效果；</w:t>
      </w:r>
    </w:p>
    <w:p w:rsidR="00A35A1C" w:rsidRPr="00A35A1C" w:rsidRDefault="00A35A1C" w:rsidP="00A35A1C">
      <w:p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3、掌握如何使课程有效12字真言的具体方法和工具；</w:t>
      </w:r>
    </w:p>
    <w:p w:rsidR="00A35A1C" w:rsidRPr="00A35A1C" w:rsidRDefault="00A35A1C" w:rsidP="00A35A1C">
      <w:p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4、能掌握和运用课程四大互动的方法和步骤，提升课程的整体深度，让学员对方法和工具的理解更透彻，更愿意实践；</w:t>
      </w:r>
    </w:p>
    <w:p w:rsidR="00A35A1C" w:rsidRPr="00A35A1C" w:rsidRDefault="00A35A1C" w:rsidP="00A35A1C">
      <w:p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5、学会在课堂上化解怯场和压力，展现更自信的一面；</w:t>
      </w:r>
    </w:p>
    <w:p w:rsidR="00A35A1C" w:rsidRPr="00A35A1C" w:rsidRDefault="00A35A1C" w:rsidP="00A35A1C">
      <w:p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6、提升舞台风范，展现舞台魅力，内容与风范的完美结合；</w:t>
      </w:r>
    </w:p>
    <w:p w:rsidR="00A35A1C" w:rsidRPr="00A35A1C" w:rsidRDefault="00A35A1C" w:rsidP="00A35A1C">
      <w:p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7、能设计和运用引人入胜的开场导入，启动学员的注意和参与；</w:t>
      </w:r>
    </w:p>
    <w:p w:rsidR="00A35A1C" w:rsidRPr="00A35A1C" w:rsidRDefault="00A35A1C" w:rsidP="00A35A1C">
      <w:p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8、能设计和运用余音绕梁的培训结语，总结提炼提升课程高度；</w:t>
      </w:r>
    </w:p>
    <w:p w:rsidR="00A35A1C" w:rsidRPr="00A35A1C" w:rsidRDefault="00A35A1C" w:rsidP="00A35A1C">
      <w:p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9、学会和运用多方面搜集和使用素材的方法，丰富课程内容，情理并茂；</w:t>
      </w:r>
    </w:p>
    <w:p w:rsidR="00A35A1C" w:rsidRPr="00A35A1C" w:rsidRDefault="00A35A1C" w:rsidP="00A35A1C">
      <w:p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10、能学会和设计课堂组织的控场方法，避免学员游离，提升课程高效性；</w:t>
      </w:r>
    </w:p>
    <w:p w:rsidR="00A35A1C" w:rsidRPr="00A35A1C" w:rsidRDefault="00A35A1C" w:rsidP="00A35A1C">
      <w:p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11、学会并运用课程推进的2个标准模型，让课程架构清晰，内容输出更科学；</w:t>
      </w:r>
    </w:p>
    <w:p w:rsidR="00A35A1C" w:rsidRPr="00A35A1C" w:rsidRDefault="00A35A1C" w:rsidP="00A35A1C">
      <w:p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12、学会快速设计优质PPT课件的制作技巧，节省学员宝贵时间；</w:t>
      </w:r>
    </w:p>
    <w:p w:rsidR="00FD294A" w:rsidRPr="00FD294A" w:rsidRDefault="00A35A1C" w:rsidP="00A35A1C">
      <w:p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13、熟悉和掌握一些TTT职业进阶的教学方法，有效搭配课程内容，使内容更容易被学员消化、吸收。</w:t>
      </w:r>
    </w:p>
    <w:p w:rsidR="00D07BA0" w:rsidRDefault="00D07BA0" w:rsidP="005B3E20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5B3E20" w:rsidRDefault="005B3E20" w:rsidP="005B3E20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授课天数：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2</w:t>
      </w:r>
      <w:r w:rsidRPr="00340EBE">
        <w:rPr>
          <w:rFonts w:ascii="微软雅黑" w:eastAsia="微软雅黑" w:hAnsi="微软雅黑" w:cs="Times New Roman"/>
          <w:sz w:val="24"/>
          <w:szCs w:val="24"/>
        </w:rPr>
        <w:t>-3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天</w:t>
      </w:r>
      <w:r>
        <w:rPr>
          <w:rFonts w:ascii="微软雅黑" w:eastAsia="微软雅黑" w:hAnsi="微软雅黑" w:cs="Times New Roman" w:hint="eastAsia"/>
          <w:sz w:val="24"/>
          <w:szCs w:val="24"/>
        </w:rPr>
        <w:t>，6小时</w:t>
      </w:r>
      <w:r>
        <w:rPr>
          <w:rFonts w:ascii="微软雅黑" w:eastAsia="微软雅黑" w:hAnsi="微软雅黑" w:cs="Times New Roman"/>
          <w:sz w:val="24"/>
          <w:szCs w:val="24"/>
        </w:rPr>
        <w:t>/</w:t>
      </w:r>
      <w:r>
        <w:rPr>
          <w:rFonts w:ascii="微软雅黑" w:eastAsia="微软雅黑" w:hAnsi="微软雅黑" w:cs="Times New Roman" w:hint="eastAsia"/>
          <w:sz w:val="24"/>
          <w:szCs w:val="24"/>
        </w:rPr>
        <w:t>天</w:t>
      </w:r>
    </w:p>
    <w:p w:rsidR="005B3E20" w:rsidRPr="00976180" w:rsidRDefault="005B3E20" w:rsidP="005B3E20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5B3E20" w:rsidRPr="00340EBE" w:rsidRDefault="005B3E20" w:rsidP="005B3E20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976180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学员对象：</w:t>
      </w:r>
      <w:r w:rsidRPr="00A35A1C">
        <w:rPr>
          <w:rFonts w:ascii="微软雅黑" w:eastAsia="微软雅黑" w:hAnsi="微软雅黑" w:cs="Times New Roman" w:hint="eastAsia"/>
          <w:sz w:val="24"/>
          <w:szCs w:val="24"/>
        </w:rPr>
        <w:t>企业</w:t>
      </w:r>
      <w:proofErr w:type="gramStart"/>
      <w:r w:rsidRPr="00A35A1C">
        <w:rPr>
          <w:rFonts w:ascii="微软雅黑" w:eastAsia="微软雅黑" w:hAnsi="微软雅黑" w:cs="Times New Roman" w:hint="eastAsia"/>
          <w:sz w:val="24"/>
          <w:szCs w:val="24"/>
        </w:rPr>
        <w:t>内训师</w:t>
      </w:r>
      <w:proofErr w:type="gramEnd"/>
      <w:r w:rsidRPr="00A35A1C">
        <w:rPr>
          <w:rFonts w:ascii="微软雅黑" w:eastAsia="微软雅黑" w:hAnsi="微软雅黑" w:cs="Times New Roman" w:hint="eastAsia"/>
          <w:sz w:val="24"/>
          <w:szCs w:val="24"/>
        </w:rPr>
        <w:t>或想成为</w:t>
      </w:r>
      <w:proofErr w:type="gramStart"/>
      <w:r w:rsidRPr="00A35A1C">
        <w:rPr>
          <w:rFonts w:ascii="微软雅黑" w:eastAsia="微软雅黑" w:hAnsi="微软雅黑" w:cs="Times New Roman" w:hint="eastAsia"/>
          <w:sz w:val="24"/>
          <w:szCs w:val="24"/>
        </w:rPr>
        <w:t>内训师</w:t>
      </w:r>
      <w:proofErr w:type="gramEnd"/>
      <w:r w:rsidRPr="00A35A1C">
        <w:rPr>
          <w:rFonts w:ascii="微软雅黑" w:eastAsia="微软雅黑" w:hAnsi="微软雅黑" w:cs="Times New Roman" w:hint="eastAsia"/>
          <w:sz w:val="24"/>
          <w:szCs w:val="24"/>
        </w:rPr>
        <w:t>的企业员工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。</w:t>
      </w:r>
    </w:p>
    <w:p w:rsidR="005B3E20" w:rsidRDefault="005B3E20" w:rsidP="005B3E20">
      <w:pPr>
        <w:pStyle w:val="a6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:rsidR="005B3E20" w:rsidRPr="00340EBE" w:rsidRDefault="005B3E20" w:rsidP="005B3E20">
      <w:pPr>
        <w:pStyle w:val="a6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授课方式：</w:t>
      </w:r>
    </w:p>
    <w:p w:rsidR="005B3E20" w:rsidRPr="00340EBE" w:rsidRDefault="005B3E20" w:rsidP="005B3E20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A.启发互动式教学，课堂演讲，图片示例，现场练习，学员易于感悟，接受并改善；</w:t>
      </w: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br/>
        <w:t>B.语言通俗易懂、幽默风趣、互动性强，利用经典案例分享，视频观看，小组讨论，能让大家在学中练，在练中学，寓教于乐，立刻产生提升和改变。</w:t>
      </w:r>
    </w:p>
    <w:p w:rsidR="00EC6572" w:rsidRPr="00340EBE" w:rsidRDefault="00954879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410210</wp:posOffset>
            </wp:positionV>
            <wp:extent cx="5044440" cy="3983355"/>
            <wp:effectExtent l="0" t="0" r="381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4440" cy="3983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6572"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课程模型：</w:t>
      </w:r>
    </w:p>
    <w:p w:rsidR="00EC6572" w:rsidRPr="00340EBE" w:rsidRDefault="00EC6572" w:rsidP="004515D4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C6572" w:rsidRPr="00340EBE" w:rsidRDefault="00EC6572" w:rsidP="001D06CF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C6572" w:rsidRDefault="00EC6572" w:rsidP="001D06CF">
      <w:pPr>
        <w:pStyle w:val="a6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z w:val="24"/>
          <w:szCs w:val="24"/>
        </w:rPr>
        <w:t>课程</w:t>
      </w:r>
      <w:r w:rsidRPr="00340EBE">
        <w:rPr>
          <w:rFonts w:hAnsi="微软雅黑"/>
          <w:b/>
          <w:bCs/>
          <w:color w:val="1F4E79"/>
          <w:sz w:val="24"/>
          <w:szCs w:val="24"/>
        </w:rPr>
        <w:t>大纲</w:t>
      </w:r>
    </w:p>
    <w:p w:rsidR="00FD294A" w:rsidRDefault="00A35A1C" w:rsidP="00A35A1C">
      <w:pPr>
        <w:pStyle w:val="a7"/>
        <w:spacing w:after="0" w:line="460" w:lineRule="exact"/>
        <w:ind w:left="0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第一讲：</w:t>
      </w:r>
      <w:r w:rsidR="00244229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高效率的成人培训方法</w:t>
      </w:r>
    </w:p>
    <w:p w:rsidR="00A35A1C" w:rsidRPr="00A35A1C" w:rsidRDefault="00A35A1C" w:rsidP="00A35A1C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培训的基本定义</w:t>
      </w:r>
    </w:p>
    <w:p w:rsidR="00A35A1C" w:rsidRPr="00A35A1C" w:rsidRDefault="00A35A1C" w:rsidP="00A35A1C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培训的目的及意义</w:t>
      </w:r>
    </w:p>
    <w:p w:rsidR="00A35A1C" w:rsidRPr="00A35A1C" w:rsidRDefault="00A35A1C" w:rsidP="00A35A1C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成人学习的原则（法则）</w:t>
      </w:r>
    </w:p>
    <w:p w:rsidR="00A35A1C" w:rsidRPr="00A35A1C" w:rsidRDefault="00A35A1C" w:rsidP="00A35A1C">
      <w:pPr>
        <w:pStyle w:val="a7"/>
        <w:numPr>
          <w:ilvl w:val="1"/>
          <w:numId w:val="29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温故知新原则</w:t>
      </w:r>
      <w:proofErr w:type="spellStart"/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Recency</w:t>
      </w:r>
      <w:proofErr w:type="spellEnd"/>
    </w:p>
    <w:p w:rsidR="00A35A1C" w:rsidRPr="00A35A1C" w:rsidRDefault="00A35A1C" w:rsidP="00A35A1C">
      <w:pPr>
        <w:pStyle w:val="a7"/>
        <w:numPr>
          <w:ilvl w:val="1"/>
          <w:numId w:val="29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适合原则Appropriateness</w:t>
      </w:r>
    </w:p>
    <w:p w:rsidR="00A35A1C" w:rsidRPr="00A35A1C" w:rsidRDefault="00A35A1C" w:rsidP="00A35A1C">
      <w:pPr>
        <w:pStyle w:val="a7"/>
        <w:numPr>
          <w:ilvl w:val="1"/>
          <w:numId w:val="29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 xml:space="preserve">动力原则Motivation </w:t>
      </w:r>
    </w:p>
    <w:p w:rsidR="00A35A1C" w:rsidRPr="00A35A1C" w:rsidRDefault="00A35A1C" w:rsidP="00A35A1C">
      <w:pPr>
        <w:pStyle w:val="a7"/>
        <w:numPr>
          <w:ilvl w:val="1"/>
          <w:numId w:val="29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重点原则Primacy</w:t>
      </w:r>
    </w:p>
    <w:p w:rsidR="00A35A1C" w:rsidRPr="00A35A1C" w:rsidRDefault="00A35A1C" w:rsidP="00A35A1C">
      <w:pPr>
        <w:pStyle w:val="a7"/>
        <w:numPr>
          <w:ilvl w:val="1"/>
          <w:numId w:val="29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双向沟通原则2-way Communication Feedback</w:t>
      </w:r>
    </w:p>
    <w:p w:rsidR="00A35A1C" w:rsidRPr="00A35A1C" w:rsidRDefault="00A35A1C" w:rsidP="00A35A1C">
      <w:pPr>
        <w:pStyle w:val="a7"/>
        <w:numPr>
          <w:ilvl w:val="1"/>
          <w:numId w:val="29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反应原则Feedback</w:t>
      </w:r>
    </w:p>
    <w:p w:rsidR="00A35A1C" w:rsidRPr="00A35A1C" w:rsidRDefault="00A35A1C" w:rsidP="00A35A1C">
      <w:pPr>
        <w:pStyle w:val="a7"/>
        <w:numPr>
          <w:ilvl w:val="1"/>
          <w:numId w:val="29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lastRenderedPageBreak/>
        <w:t>主动性学习原则Active learning</w:t>
      </w:r>
    </w:p>
    <w:p w:rsidR="00A35A1C" w:rsidRPr="00A35A1C" w:rsidRDefault="00A35A1C" w:rsidP="00A35A1C">
      <w:pPr>
        <w:pStyle w:val="a7"/>
        <w:numPr>
          <w:ilvl w:val="1"/>
          <w:numId w:val="29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多感官学习原则Multi-sense learning</w:t>
      </w:r>
    </w:p>
    <w:p w:rsidR="00A35A1C" w:rsidRPr="00A35A1C" w:rsidRDefault="00A35A1C" w:rsidP="00A35A1C">
      <w:pPr>
        <w:pStyle w:val="a7"/>
        <w:numPr>
          <w:ilvl w:val="1"/>
          <w:numId w:val="29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练习原则Exercise</w:t>
      </w:r>
    </w:p>
    <w:p w:rsidR="00A35A1C" w:rsidRPr="00A35A1C" w:rsidRDefault="00A35A1C" w:rsidP="00A35A1C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成人每日参与度与精力趋势图</w:t>
      </w:r>
    </w:p>
    <w:p w:rsidR="00A35A1C" w:rsidRPr="00A35A1C" w:rsidRDefault="00A35A1C" w:rsidP="00A35A1C">
      <w:pPr>
        <w:pStyle w:val="a7"/>
        <w:numPr>
          <w:ilvl w:val="1"/>
          <w:numId w:val="29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什么是精力和参与度</w:t>
      </w:r>
    </w:p>
    <w:p w:rsidR="00A35A1C" w:rsidRPr="00A35A1C" w:rsidRDefault="00A35A1C" w:rsidP="00A35A1C">
      <w:pPr>
        <w:pStyle w:val="a7"/>
        <w:numPr>
          <w:ilvl w:val="1"/>
          <w:numId w:val="29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主动和消极的信号</w:t>
      </w:r>
    </w:p>
    <w:p w:rsidR="00A35A1C" w:rsidRPr="00A35A1C" w:rsidRDefault="00A35A1C" w:rsidP="00A35A1C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高效率的培训方法：学习金字塔</w:t>
      </w:r>
    </w:p>
    <w:p w:rsidR="00A35A1C" w:rsidRPr="00A35A1C" w:rsidRDefault="00A35A1C" w:rsidP="00A35A1C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一般教育和职业培训的区别</w:t>
      </w:r>
    </w:p>
    <w:p w:rsidR="00A35A1C" w:rsidRPr="00A35A1C" w:rsidRDefault="00A35A1C" w:rsidP="00A35A1C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培训师的3大能力</w:t>
      </w:r>
    </w:p>
    <w:p w:rsidR="00A35A1C" w:rsidRPr="00A35A1C" w:rsidRDefault="00A35A1C" w:rsidP="00A35A1C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做好内部培训的4字要诀</w:t>
      </w:r>
    </w:p>
    <w:p w:rsidR="00FD294A" w:rsidRPr="00A35A1C" w:rsidRDefault="00A35A1C" w:rsidP="00A35A1C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1分钟Mini演练(表达能力测试)</w:t>
      </w:r>
    </w:p>
    <w:p w:rsidR="001D06CF" w:rsidRPr="001D06CF" w:rsidRDefault="001D06CF" w:rsidP="001D06CF">
      <w:p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</w:p>
    <w:p w:rsidR="00FD294A" w:rsidRPr="00A35A1C" w:rsidRDefault="00A35A1C" w:rsidP="00A35A1C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第二讲：培训师自我掌控</w:t>
      </w:r>
    </w:p>
    <w:p w:rsidR="00A35A1C" w:rsidRPr="00A35A1C" w:rsidRDefault="00A35A1C" w:rsidP="00A35A1C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怯场压力的表现</w:t>
      </w:r>
    </w:p>
    <w:p w:rsidR="00A35A1C" w:rsidRPr="00A35A1C" w:rsidRDefault="00A35A1C" w:rsidP="00A35A1C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剖析恐惧紧张的七大原因</w:t>
      </w:r>
    </w:p>
    <w:p w:rsidR="00A35A1C" w:rsidRPr="00A35A1C" w:rsidRDefault="00A35A1C" w:rsidP="00A35A1C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怯场压力的破解办法</w:t>
      </w:r>
    </w:p>
    <w:p w:rsidR="00A35A1C" w:rsidRPr="00A35A1C" w:rsidRDefault="00A35A1C" w:rsidP="00A35A1C">
      <w:pPr>
        <w:pStyle w:val="a7"/>
        <w:numPr>
          <w:ilvl w:val="1"/>
          <w:numId w:val="25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自信暗示法</w:t>
      </w:r>
    </w:p>
    <w:p w:rsidR="00A35A1C" w:rsidRPr="00A35A1C" w:rsidRDefault="00A35A1C" w:rsidP="00A35A1C">
      <w:pPr>
        <w:pStyle w:val="a7"/>
        <w:numPr>
          <w:ilvl w:val="1"/>
          <w:numId w:val="25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提纲记忆法</w:t>
      </w:r>
    </w:p>
    <w:p w:rsidR="00A35A1C" w:rsidRPr="00A35A1C" w:rsidRDefault="00A35A1C" w:rsidP="00A35A1C">
      <w:pPr>
        <w:pStyle w:val="a7"/>
        <w:numPr>
          <w:ilvl w:val="1"/>
          <w:numId w:val="25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自我解脱法</w:t>
      </w:r>
    </w:p>
    <w:p w:rsidR="00A35A1C" w:rsidRPr="00A35A1C" w:rsidRDefault="00A35A1C" w:rsidP="00A35A1C">
      <w:pPr>
        <w:pStyle w:val="a7"/>
        <w:numPr>
          <w:ilvl w:val="1"/>
          <w:numId w:val="25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身心投入法</w:t>
      </w:r>
    </w:p>
    <w:p w:rsidR="00A35A1C" w:rsidRPr="00A35A1C" w:rsidRDefault="00A35A1C" w:rsidP="00A35A1C">
      <w:pPr>
        <w:pStyle w:val="a7"/>
        <w:numPr>
          <w:ilvl w:val="1"/>
          <w:numId w:val="25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压力转换法</w:t>
      </w:r>
    </w:p>
    <w:p w:rsidR="00A35A1C" w:rsidRPr="00A35A1C" w:rsidRDefault="00A35A1C" w:rsidP="00A35A1C">
      <w:pPr>
        <w:pStyle w:val="a7"/>
        <w:numPr>
          <w:ilvl w:val="1"/>
          <w:numId w:val="25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身心投入法</w:t>
      </w:r>
    </w:p>
    <w:p w:rsidR="00FD294A" w:rsidRPr="00FD294A" w:rsidRDefault="00A35A1C" w:rsidP="00A35A1C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准备比资历更重要</w:t>
      </w:r>
    </w:p>
    <w:p w:rsidR="001D06CF" w:rsidRDefault="001D06CF" w:rsidP="001D06CF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1D06CF" w:rsidRPr="00340EBE" w:rsidRDefault="00A35A1C" w:rsidP="001D06CF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第三讲：专业培训呈现技巧</w:t>
      </w:r>
    </w:p>
    <w:p w:rsidR="00A35A1C" w:rsidRPr="00A35A1C" w:rsidRDefault="00A35A1C" w:rsidP="00A35A1C">
      <w:pPr>
        <w:pStyle w:val="a7"/>
        <w:numPr>
          <w:ilvl w:val="0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三种表达语言</w:t>
      </w:r>
    </w:p>
    <w:p w:rsidR="00A35A1C" w:rsidRPr="00A35A1C" w:rsidRDefault="00A35A1C" w:rsidP="00A35A1C">
      <w:pPr>
        <w:pStyle w:val="a7"/>
        <w:numPr>
          <w:ilvl w:val="0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着装规范语言</w:t>
      </w:r>
    </w:p>
    <w:p w:rsidR="00A35A1C" w:rsidRPr="00A35A1C" w:rsidRDefault="00A35A1C" w:rsidP="00A35A1C">
      <w:pPr>
        <w:pStyle w:val="a7"/>
        <w:numPr>
          <w:ilvl w:val="0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站立姿式</w:t>
      </w:r>
    </w:p>
    <w:p w:rsidR="00A35A1C" w:rsidRPr="00A35A1C" w:rsidRDefault="00A35A1C" w:rsidP="00A35A1C">
      <w:pPr>
        <w:pStyle w:val="a7"/>
        <w:numPr>
          <w:ilvl w:val="1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lastRenderedPageBreak/>
        <w:t>站有站相</w:t>
      </w:r>
    </w:p>
    <w:p w:rsidR="00A35A1C" w:rsidRPr="00A35A1C" w:rsidRDefault="00A35A1C" w:rsidP="00A35A1C">
      <w:pPr>
        <w:pStyle w:val="a7"/>
        <w:numPr>
          <w:ilvl w:val="1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站姿训练</w:t>
      </w:r>
    </w:p>
    <w:p w:rsidR="00A35A1C" w:rsidRPr="00A35A1C" w:rsidRDefault="00A35A1C" w:rsidP="00A35A1C">
      <w:pPr>
        <w:pStyle w:val="a7"/>
        <w:numPr>
          <w:ilvl w:val="0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10种手势运用技法</w:t>
      </w:r>
    </w:p>
    <w:p w:rsidR="00A35A1C" w:rsidRPr="00A35A1C" w:rsidRDefault="00A35A1C" w:rsidP="00A35A1C">
      <w:pPr>
        <w:pStyle w:val="a7"/>
        <w:numPr>
          <w:ilvl w:val="0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培训师目光关注技巧</w:t>
      </w:r>
    </w:p>
    <w:p w:rsidR="00A35A1C" w:rsidRPr="00A35A1C" w:rsidRDefault="00A35A1C" w:rsidP="00A35A1C">
      <w:pPr>
        <w:pStyle w:val="a7"/>
        <w:numPr>
          <w:ilvl w:val="0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声音的魅力</w:t>
      </w:r>
    </w:p>
    <w:p w:rsidR="00A35A1C" w:rsidRPr="00A35A1C" w:rsidRDefault="00A35A1C" w:rsidP="00A35A1C">
      <w:pPr>
        <w:pStyle w:val="a7"/>
        <w:numPr>
          <w:ilvl w:val="1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声调的应用</w:t>
      </w:r>
    </w:p>
    <w:p w:rsidR="00A35A1C" w:rsidRPr="00A35A1C" w:rsidRDefault="00A35A1C" w:rsidP="00A35A1C">
      <w:pPr>
        <w:pStyle w:val="a7"/>
        <w:numPr>
          <w:ilvl w:val="1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停顿的技巧</w:t>
      </w:r>
    </w:p>
    <w:p w:rsidR="00A35A1C" w:rsidRPr="00A35A1C" w:rsidRDefault="00A35A1C" w:rsidP="00A35A1C">
      <w:pPr>
        <w:pStyle w:val="a7"/>
        <w:numPr>
          <w:ilvl w:val="1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把握和处理节奏</w:t>
      </w:r>
    </w:p>
    <w:p w:rsidR="00A35A1C" w:rsidRPr="00A35A1C" w:rsidRDefault="00A35A1C" w:rsidP="00A35A1C">
      <w:pPr>
        <w:pStyle w:val="a7"/>
        <w:numPr>
          <w:ilvl w:val="1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重音的表达</w:t>
      </w:r>
    </w:p>
    <w:p w:rsidR="00A35A1C" w:rsidRPr="00A35A1C" w:rsidRDefault="00A35A1C" w:rsidP="00A35A1C">
      <w:pPr>
        <w:pStyle w:val="a7"/>
        <w:numPr>
          <w:ilvl w:val="1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忌讳语言</w:t>
      </w:r>
    </w:p>
    <w:p w:rsidR="00A35A1C" w:rsidRPr="00A35A1C" w:rsidRDefault="00A35A1C" w:rsidP="00A35A1C">
      <w:pPr>
        <w:pStyle w:val="a7"/>
        <w:numPr>
          <w:ilvl w:val="0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讲师台上八步</w:t>
      </w:r>
    </w:p>
    <w:p w:rsidR="00A35A1C" w:rsidRPr="00A35A1C" w:rsidRDefault="00A35A1C" w:rsidP="00A35A1C">
      <w:pPr>
        <w:pStyle w:val="a7"/>
        <w:numPr>
          <w:ilvl w:val="0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如何让演讲更有吸引力Challenge - Cause - Solution</w:t>
      </w:r>
    </w:p>
    <w:p w:rsidR="00A35A1C" w:rsidRPr="00A35A1C" w:rsidRDefault="00A35A1C" w:rsidP="00A35A1C">
      <w:pPr>
        <w:pStyle w:val="a7"/>
        <w:numPr>
          <w:ilvl w:val="1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挑战Challenge</w:t>
      </w:r>
    </w:p>
    <w:p w:rsidR="00A35A1C" w:rsidRPr="00A35A1C" w:rsidRDefault="00A35A1C" w:rsidP="00A35A1C">
      <w:pPr>
        <w:pStyle w:val="a7"/>
        <w:numPr>
          <w:ilvl w:val="1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引导Cause</w:t>
      </w:r>
    </w:p>
    <w:p w:rsidR="00A35A1C" w:rsidRPr="00A35A1C" w:rsidRDefault="00A35A1C" w:rsidP="00A35A1C">
      <w:pPr>
        <w:pStyle w:val="a7"/>
        <w:numPr>
          <w:ilvl w:val="1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解决Solution</w:t>
      </w:r>
    </w:p>
    <w:p w:rsidR="00FD294A" w:rsidRPr="00FD294A" w:rsidRDefault="00A35A1C" w:rsidP="00A35A1C">
      <w:pPr>
        <w:pStyle w:val="a7"/>
        <w:numPr>
          <w:ilvl w:val="0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练习：三分钟自由演讲（从五个主题中选择一个主题，应用学到的呈现技巧进行演讲）</w:t>
      </w:r>
    </w:p>
    <w:p w:rsidR="002F262B" w:rsidRPr="00340EBE" w:rsidRDefault="002F262B" w:rsidP="001D06CF">
      <w:pPr>
        <w:spacing w:after="0" w:line="460" w:lineRule="exact"/>
        <w:rPr>
          <w:rFonts w:ascii="微软雅黑" w:eastAsia="微软雅黑" w:hAnsi="微软雅黑" w:cs="Arial"/>
          <w:b/>
          <w:color w:val="000000"/>
          <w:sz w:val="24"/>
          <w:szCs w:val="24"/>
        </w:rPr>
      </w:pPr>
    </w:p>
    <w:p w:rsidR="00A72FCE" w:rsidRPr="00A72FCE" w:rsidRDefault="00A35A1C" w:rsidP="001D06CF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第四讲、培训内容的设计与准备</w:t>
      </w:r>
    </w:p>
    <w:p w:rsidR="00A35A1C" w:rsidRPr="00A35A1C" w:rsidRDefault="00A35A1C" w:rsidP="00A35A1C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培训的一般流程</w:t>
      </w:r>
    </w:p>
    <w:p w:rsidR="00A35A1C" w:rsidRPr="00A35A1C" w:rsidRDefault="00A35A1C" w:rsidP="00A35A1C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课程设计流程</w:t>
      </w:r>
    </w:p>
    <w:p w:rsidR="00A35A1C" w:rsidRPr="00A35A1C" w:rsidRDefault="00A35A1C" w:rsidP="00A35A1C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如何设计课程结构</w:t>
      </w:r>
    </w:p>
    <w:p w:rsidR="00A35A1C" w:rsidRPr="00A35A1C" w:rsidRDefault="00A35A1C" w:rsidP="00A35A1C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演讲前的六大准备</w:t>
      </w:r>
    </w:p>
    <w:p w:rsidR="00A35A1C" w:rsidRPr="00A35A1C" w:rsidRDefault="00A35A1C" w:rsidP="00A35A1C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准备课程内容时的要点</w:t>
      </w:r>
    </w:p>
    <w:p w:rsidR="00A35A1C" w:rsidRPr="00A35A1C" w:rsidRDefault="00A35A1C" w:rsidP="00A35A1C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如何搜集演讲材料收集素材的技巧</w:t>
      </w:r>
    </w:p>
    <w:p w:rsidR="00A35A1C" w:rsidRPr="00A35A1C" w:rsidRDefault="00A35A1C" w:rsidP="00A35A1C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有效利用图示、图标和图片</w:t>
      </w:r>
    </w:p>
    <w:p w:rsidR="00A35A1C" w:rsidRPr="00A35A1C" w:rsidRDefault="00A35A1C" w:rsidP="00A35A1C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如何完美开场</w:t>
      </w:r>
    </w:p>
    <w:p w:rsidR="00A35A1C" w:rsidRPr="00A35A1C" w:rsidRDefault="00A35A1C" w:rsidP="00A35A1C">
      <w:pPr>
        <w:pStyle w:val="a7"/>
        <w:numPr>
          <w:ilvl w:val="1"/>
          <w:numId w:val="28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开场白要解决的3个心理问题</w:t>
      </w:r>
    </w:p>
    <w:p w:rsidR="00A35A1C" w:rsidRPr="00A35A1C" w:rsidRDefault="00A35A1C" w:rsidP="00A35A1C">
      <w:pPr>
        <w:pStyle w:val="a7"/>
        <w:numPr>
          <w:ilvl w:val="1"/>
          <w:numId w:val="28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lastRenderedPageBreak/>
        <w:t>完美开场的5步结构</w:t>
      </w:r>
    </w:p>
    <w:p w:rsidR="00A35A1C" w:rsidRPr="00A35A1C" w:rsidRDefault="00A35A1C" w:rsidP="00A35A1C">
      <w:pPr>
        <w:pStyle w:val="a7"/>
        <w:numPr>
          <w:ilvl w:val="1"/>
          <w:numId w:val="28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开场白的3个目的</w:t>
      </w:r>
    </w:p>
    <w:p w:rsidR="00A35A1C" w:rsidRPr="00A35A1C" w:rsidRDefault="00A35A1C" w:rsidP="00A35A1C">
      <w:pPr>
        <w:pStyle w:val="a7"/>
        <w:numPr>
          <w:ilvl w:val="1"/>
          <w:numId w:val="28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常用开场的7种方式</w:t>
      </w:r>
    </w:p>
    <w:p w:rsidR="00A35A1C" w:rsidRPr="00A35A1C" w:rsidRDefault="00A35A1C" w:rsidP="00A35A1C">
      <w:pPr>
        <w:pStyle w:val="a7"/>
        <w:numPr>
          <w:ilvl w:val="1"/>
          <w:numId w:val="28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要避免的7种开场方式</w:t>
      </w:r>
    </w:p>
    <w:p w:rsidR="00A35A1C" w:rsidRPr="00A35A1C" w:rsidRDefault="00A35A1C" w:rsidP="00A35A1C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如何设计一个精彩的结尾</w:t>
      </w:r>
    </w:p>
    <w:p w:rsidR="00A35A1C" w:rsidRPr="00A35A1C" w:rsidRDefault="00A35A1C" w:rsidP="00A35A1C">
      <w:pPr>
        <w:pStyle w:val="a7"/>
        <w:numPr>
          <w:ilvl w:val="1"/>
          <w:numId w:val="28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好的结尾3部曲</w:t>
      </w:r>
    </w:p>
    <w:p w:rsidR="00A35A1C" w:rsidRPr="00A35A1C" w:rsidRDefault="00A35A1C" w:rsidP="00A35A1C">
      <w:pPr>
        <w:pStyle w:val="a7"/>
        <w:numPr>
          <w:ilvl w:val="1"/>
          <w:numId w:val="28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糟糕的6种结尾方式</w:t>
      </w:r>
    </w:p>
    <w:p w:rsidR="00A35A1C" w:rsidRPr="00A35A1C" w:rsidRDefault="00A35A1C" w:rsidP="00A35A1C">
      <w:pPr>
        <w:pStyle w:val="a7"/>
        <w:numPr>
          <w:ilvl w:val="1"/>
          <w:numId w:val="28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完美的5个特征</w:t>
      </w:r>
    </w:p>
    <w:p w:rsidR="00A72FCE" w:rsidRPr="00E61CED" w:rsidRDefault="00A35A1C" w:rsidP="00A35A1C">
      <w:pPr>
        <w:pStyle w:val="a7"/>
        <w:numPr>
          <w:ilvl w:val="1"/>
          <w:numId w:val="28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常用的7种结尾方式</w:t>
      </w:r>
    </w:p>
    <w:p w:rsidR="004515D4" w:rsidRPr="005E7CC0" w:rsidRDefault="004515D4" w:rsidP="001D06CF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</w:p>
    <w:p w:rsidR="00A72FCE" w:rsidRPr="00A72FCE" w:rsidRDefault="00A35A1C" w:rsidP="001D06CF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第五讲、互动技巧和场地布置</w:t>
      </w:r>
    </w:p>
    <w:p w:rsidR="00A35A1C" w:rsidRPr="00A35A1C" w:rsidRDefault="00A35A1C" w:rsidP="000825CB">
      <w:pPr>
        <w:widowControl w:val="0"/>
        <w:spacing w:after="0" w:line="460" w:lineRule="exact"/>
        <w:jc w:val="both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0825CB">
        <w:rPr>
          <w:rFonts w:ascii="微软雅黑" w:eastAsia="微软雅黑" w:hAnsi="微软雅黑" w:cs="微软雅黑"/>
          <w:bCs/>
          <w:color w:val="C45811"/>
          <w:w w:val="105"/>
          <w:kern w:val="2"/>
          <w:sz w:val="24"/>
          <w:szCs w:val="24"/>
        </w:rPr>
        <w:t>一</w:t>
      </w:r>
      <w:r w:rsidRPr="000825CB">
        <w:rPr>
          <w:rFonts w:ascii="微软雅黑" w:eastAsia="微软雅黑" w:hAnsi="微软雅黑" w:cs="微软雅黑" w:hint="eastAsia"/>
          <w:bCs/>
          <w:color w:val="C45811"/>
          <w:w w:val="105"/>
          <w:kern w:val="2"/>
          <w:sz w:val="24"/>
          <w:szCs w:val="24"/>
        </w:rPr>
        <w:t>、如何在培训中加强互动技巧</w:t>
      </w:r>
    </w:p>
    <w:p w:rsidR="00A35A1C" w:rsidRPr="00A35A1C" w:rsidRDefault="00A35A1C" w:rsidP="00A35A1C">
      <w:pPr>
        <w:pStyle w:val="a7"/>
        <w:numPr>
          <w:ilvl w:val="0"/>
          <w:numId w:val="21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互动的重要意义</w:t>
      </w:r>
    </w:p>
    <w:p w:rsidR="00A35A1C" w:rsidRPr="00A35A1C" w:rsidRDefault="00A35A1C" w:rsidP="00A35A1C">
      <w:pPr>
        <w:pStyle w:val="a7"/>
        <w:numPr>
          <w:ilvl w:val="0"/>
          <w:numId w:val="21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培训师的带动和激励</w:t>
      </w:r>
    </w:p>
    <w:p w:rsidR="00A35A1C" w:rsidRPr="00A35A1C" w:rsidRDefault="00A35A1C" w:rsidP="00A35A1C">
      <w:pPr>
        <w:pStyle w:val="a7"/>
        <w:numPr>
          <w:ilvl w:val="0"/>
          <w:numId w:val="21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如何应用提问技巧</w:t>
      </w:r>
    </w:p>
    <w:p w:rsidR="00A35A1C" w:rsidRPr="00A35A1C" w:rsidRDefault="00A35A1C" w:rsidP="00A35A1C">
      <w:pPr>
        <w:pStyle w:val="a7"/>
        <w:numPr>
          <w:ilvl w:val="0"/>
          <w:numId w:val="21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教学方法的设计</w:t>
      </w:r>
    </w:p>
    <w:p w:rsidR="00A35A1C" w:rsidRPr="00A35A1C" w:rsidRDefault="00A35A1C" w:rsidP="00A35A1C">
      <w:pPr>
        <w:pStyle w:val="a7"/>
        <w:numPr>
          <w:ilvl w:val="1"/>
          <w:numId w:val="21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赵老师互动激励式教学方法学习与训练</w:t>
      </w:r>
    </w:p>
    <w:p w:rsidR="00A35A1C" w:rsidRPr="00A35A1C" w:rsidRDefault="00A35A1C" w:rsidP="00A35A1C">
      <w:pPr>
        <w:pStyle w:val="a7"/>
        <w:numPr>
          <w:ilvl w:val="0"/>
          <w:numId w:val="21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如何获得学员的反馈性息</w:t>
      </w:r>
    </w:p>
    <w:p w:rsidR="00A35A1C" w:rsidRPr="00A35A1C" w:rsidRDefault="00A35A1C" w:rsidP="00A35A1C">
      <w:pPr>
        <w:pStyle w:val="a7"/>
        <w:numPr>
          <w:ilvl w:val="0"/>
          <w:numId w:val="21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游戏比你会说话</w:t>
      </w:r>
    </w:p>
    <w:p w:rsidR="00A35A1C" w:rsidRPr="00A35A1C" w:rsidRDefault="000825CB" w:rsidP="000825CB">
      <w:pPr>
        <w:widowControl w:val="0"/>
        <w:spacing w:after="0" w:line="460" w:lineRule="exact"/>
        <w:jc w:val="both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color w:val="C45811"/>
          <w:w w:val="105"/>
          <w:kern w:val="2"/>
          <w:sz w:val="24"/>
          <w:szCs w:val="24"/>
        </w:rPr>
        <w:t>二、</w:t>
      </w:r>
      <w:r w:rsidR="00A35A1C" w:rsidRPr="000825CB">
        <w:rPr>
          <w:rFonts w:ascii="微软雅黑" w:eastAsia="微软雅黑" w:hAnsi="微软雅黑" w:cs="微软雅黑" w:hint="eastAsia"/>
          <w:bCs/>
          <w:color w:val="C45811"/>
          <w:w w:val="105"/>
          <w:kern w:val="2"/>
          <w:sz w:val="24"/>
          <w:szCs w:val="24"/>
        </w:rPr>
        <w:t>场地布置</w:t>
      </w:r>
    </w:p>
    <w:p w:rsidR="00A35A1C" w:rsidRPr="00A35A1C" w:rsidRDefault="00A35A1C" w:rsidP="00A35A1C">
      <w:pPr>
        <w:pStyle w:val="a7"/>
        <w:numPr>
          <w:ilvl w:val="0"/>
          <w:numId w:val="21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合理安排桌椅摆放重要性</w:t>
      </w:r>
    </w:p>
    <w:p w:rsidR="00A35A1C" w:rsidRPr="00A35A1C" w:rsidRDefault="00A35A1C" w:rsidP="00A35A1C">
      <w:pPr>
        <w:pStyle w:val="a7"/>
        <w:numPr>
          <w:ilvl w:val="0"/>
          <w:numId w:val="21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桌椅的摆放</w:t>
      </w:r>
    </w:p>
    <w:p w:rsidR="00A35A1C" w:rsidRPr="00A35A1C" w:rsidRDefault="00A35A1C" w:rsidP="00A35A1C">
      <w:pPr>
        <w:pStyle w:val="a7"/>
        <w:numPr>
          <w:ilvl w:val="1"/>
          <w:numId w:val="21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鱼骨式</w:t>
      </w:r>
    </w:p>
    <w:p w:rsidR="00A35A1C" w:rsidRPr="00A35A1C" w:rsidRDefault="00A35A1C" w:rsidP="00A35A1C">
      <w:pPr>
        <w:pStyle w:val="a7"/>
        <w:numPr>
          <w:ilvl w:val="1"/>
          <w:numId w:val="21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马蹄形</w:t>
      </w:r>
    </w:p>
    <w:p w:rsidR="00A35A1C" w:rsidRPr="00A35A1C" w:rsidRDefault="00A35A1C" w:rsidP="00A35A1C">
      <w:pPr>
        <w:pStyle w:val="a7"/>
        <w:numPr>
          <w:ilvl w:val="1"/>
          <w:numId w:val="21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课桌式</w:t>
      </w:r>
    </w:p>
    <w:p w:rsidR="001D06CF" w:rsidRPr="00A35A1C" w:rsidRDefault="00A35A1C" w:rsidP="00A35A1C">
      <w:pPr>
        <w:pStyle w:val="a7"/>
        <w:numPr>
          <w:ilvl w:val="1"/>
          <w:numId w:val="21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会议式</w:t>
      </w:r>
    </w:p>
    <w:p w:rsidR="004515D4" w:rsidRDefault="004515D4" w:rsidP="001D06CF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:rsidR="001D06CF" w:rsidRPr="001D06CF" w:rsidRDefault="00A35A1C" w:rsidP="001D06CF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第六讲、教材制作原则</w:t>
      </w:r>
    </w:p>
    <w:p w:rsidR="00A35A1C" w:rsidRPr="00A35A1C" w:rsidRDefault="00A35A1C" w:rsidP="00A35A1C">
      <w:pPr>
        <w:pStyle w:val="a7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lastRenderedPageBreak/>
        <w:t>PPT教材的制作原则一：KISS 原则</w:t>
      </w:r>
    </w:p>
    <w:p w:rsidR="00A35A1C" w:rsidRPr="00A35A1C" w:rsidRDefault="00A35A1C" w:rsidP="000825CB">
      <w:pPr>
        <w:pStyle w:val="a7"/>
        <w:numPr>
          <w:ilvl w:val="1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proofErr w:type="gramStart"/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高桥征义“超大字”</w:t>
      </w:r>
      <w:proofErr w:type="gramEnd"/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演示法</w:t>
      </w:r>
    </w:p>
    <w:p w:rsidR="00A35A1C" w:rsidRPr="00A35A1C" w:rsidRDefault="00A35A1C" w:rsidP="000825CB">
      <w:pPr>
        <w:pStyle w:val="a7"/>
        <w:numPr>
          <w:ilvl w:val="1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实践：提炼关键词</w:t>
      </w:r>
    </w:p>
    <w:p w:rsidR="00A35A1C" w:rsidRPr="00A35A1C" w:rsidRDefault="00A35A1C" w:rsidP="000825CB">
      <w:pPr>
        <w:pStyle w:val="a7"/>
        <w:numPr>
          <w:ilvl w:val="1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案例：信息量太大怎么办？</w:t>
      </w:r>
    </w:p>
    <w:p w:rsidR="00A35A1C" w:rsidRPr="00A35A1C" w:rsidRDefault="00A35A1C" w:rsidP="000825CB">
      <w:pPr>
        <w:pStyle w:val="a7"/>
        <w:numPr>
          <w:ilvl w:val="1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思路1：充分利用备注</w:t>
      </w:r>
    </w:p>
    <w:p w:rsidR="00A35A1C" w:rsidRPr="00A35A1C" w:rsidRDefault="00A35A1C" w:rsidP="000825CB">
      <w:pPr>
        <w:pStyle w:val="a7"/>
        <w:numPr>
          <w:ilvl w:val="1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思路2：拆成多个页面</w:t>
      </w:r>
    </w:p>
    <w:p w:rsidR="00A35A1C" w:rsidRPr="00A35A1C" w:rsidRDefault="00A35A1C" w:rsidP="000825CB">
      <w:pPr>
        <w:pStyle w:val="a7"/>
        <w:numPr>
          <w:ilvl w:val="1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思路3：要点</w:t>
      </w:r>
      <w:proofErr w:type="gramStart"/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一</w:t>
      </w:r>
      <w:proofErr w:type="gramEnd"/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条条显示</w:t>
      </w:r>
    </w:p>
    <w:p w:rsidR="00A35A1C" w:rsidRPr="00A35A1C" w:rsidRDefault="00A35A1C" w:rsidP="00A35A1C">
      <w:pPr>
        <w:pStyle w:val="a7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PPT教材的制作原则二：视觉化</w:t>
      </w:r>
    </w:p>
    <w:p w:rsidR="00A35A1C" w:rsidRPr="00A35A1C" w:rsidRDefault="00A35A1C" w:rsidP="000825CB">
      <w:pPr>
        <w:pStyle w:val="a7"/>
        <w:numPr>
          <w:ilvl w:val="1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视觉思维</w:t>
      </w:r>
    </w:p>
    <w:p w:rsidR="00A35A1C" w:rsidRPr="00A35A1C" w:rsidRDefault="00A35A1C" w:rsidP="000825CB">
      <w:pPr>
        <w:pStyle w:val="a7"/>
        <w:numPr>
          <w:ilvl w:val="1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实例：把文字翻译成图</w:t>
      </w:r>
    </w:p>
    <w:p w:rsidR="00A35A1C" w:rsidRPr="00A35A1C" w:rsidRDefault="00A35A1C" w:rsidP="000825CB">
      <w:pPr>
        <w:pStyle w:val="a7"/>
        <w:numPr>
          <w:ilvl w:val="1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80/20法则</w:t>
      </w:r>
    </w:p>
    <w:p w:rsidR="00A35A1C" w:rsidRPr="00A35A1C" w:rsidRDefault="00A35A1C" w:rsidP="000825CB">
      <w:pPr>
        <w:pStyle w:val="a7"/>
        <w:numPr>
          <w:ilvl w:val="1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2分钟小练习为主题“是什么让你与众不同”配一幅图。</w:t>
      </w:r>
    </w:p>
    <w:p w:rsidR="00A35A1C" w:rsidRPr="00A35A1C" w:rsidRDefault="00A35A1C" w:rsidP="00A35A1C">
      <w:pPr>
        <w:pStyle w:val="a7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善用幻灯片母版</w:t>
      </w:r>
    </w:p>
    <w:p w:rsidR="00367A0A" w:rsidRPr="001D06CF" w:rsidRDefault="00A35A1C" w:rsidP="00A35A1C">
      <w:pPr>
        <w:pStyle w:val="a7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宋体"/>
          <w:sz w:val="24"/>
          <w:szCs w:val="24"/>
        </w:rPr>
      </w:pPr>
      <w:r w:rsidRPr="00A35A1C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PPT动画演示效果</w:t>
      </w:r>
    </w:p>
    <w:p w:rsidR="001D06CF" w:rsidRPr="001D06CF" w:rsidRDefault="001D06CF" w:rsidP="001D06CF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2F262B" w:rsidRPr="001D06CF" w:rsidRDefault="000825CB" w:rsidP="001D06CF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0825CB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第七讲、场面控制技巧</w:t>
      </w:r>
    </w:p>
    <w:p w:rsidR="000825CB" w:rsidRPr="000825CB" w:rsidRDefault="000825CB" w:rsidP="000825CB">
      <w:pPr>
        <w:pStyle w:val="a7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proofErr w:type="gramStart"/>
      <w:r w:rsidRPr="000825CB">
        <w:rPr>
          <w:rFonts w:ascii="微软雅黑" w:eastAsia="微软雅黑" w:hAnsi="微软雅黑" w:cs="宋体" w:hint="eastAsia"/>
          <w:color w:val="333333"/>
          <w:sz w:val="24"/>
          <w:szCs w:val="24"/>
        </w:rPr>
        <w:t>控场是</w:t>
      </w:r>
      <w:proofErr w:type="gramEnd"/>
      <w:r w:rsidRPr="000825CB">
        <w:rPr>
          <w:rFonts w:ascii="微软雅黑" w:eastAsia="微软雅黑" w:hAnsi="微软雅黑" w:cs="宋体" w:hint="eastAsia"/>
          <w:color w:val="333333"/>
          <w:sz w:val="24"/>
          <w:szCs w:val="24"/>
        </w:rPr>
        <w:t>你的领导力</w:t>
      </w:r>
    </w:p>
    <w:p w:rsidR="000825CB" w:rsidRPr="000825CB" w:rsidRDefault="000825CB" w:rsidP="000825CB">
      <w:pPr>
        <w:pStyle w:val="a7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0825CB">
        <w:rPr>
          <w:rFonts w:ascii="微软雅黑" w:eastAsia="微软雅黑" w:hAnsi="微软雅黑" w:cs="宋体" w:hint="eastAsia"/>
          <w:color w:val="333333"/>
          <w:sz w:val="24"/>
          <w:szCs w:val="24"/>
        </w:rPr>
        <w:t>如何应对不合作的学员</w:t>
      </w:r>
    </w:p>
    <w:p w:rsidR="000825CB" w:rsidRPr="000825CB" w:rsidRDefault="000825CB" w:rsidP="000825CB">
      <w:pPr>
        <w:pStyle w:val="a7"/>
        <w:numPr>
          <w:ilvl w:val="1"/>
          <w:numId w:val="31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0825CB">
        <w:rPr>
          <w:rFonts w:ascii="微软雅黑" w:eastAsia="微软雅黑" w:hAnsi="微软雅黑" w:cs="宋体" w:hint="eastAsia"/>
          <w:color w:val="333333"/>
          <w:sz w:val="24"/>
          <w:szCs w:val="24"/>
        </w:rPr>
        <w:t>一言不发的学员</w:t>
      </w:r>
    </w:p>
    <w:p w:rsidR="000825CB" w:rsidRPr="000825CB" w:rsidRDefault="000825CB" w:rsidP="000825CB">
      <w:pPr>
        <w:pStyle w:val="a7"/>
        <w:numPr>
          <w:ilvl w:val="1"/>
          <w:numId w:val="31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0825CB">
        <w:rPr>
          <w:rFonts w:ascii="微软雅黑" w:eastAsia="微软雅黑" w:hAnsi="微软雅黑" w:cs="宋体" w:hint="eastAsia"/>
          <w:color w:val="333333"/>
          <w:sz w:val="24"/>
          <w:szCs w:val="24"/>
        </w:rPr>
        <w:t>口若悬河的学员</w:t>
      </w:r>
    </w:p>
    <w:p w:rsidR="000825CB" w:rsidRPr="000825CB" w:rsidRDefault="000825CB" w:rsidP="000825CB">
      <w:pPr>
        <w:pStyle w:val="a7"/>
        <w:numPr>
          <w:ilvl w:val="1"/>
          <w:numId w:val="31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0825CB">
        <w:rPr>
          <w:rFonts w:ascii="微软雅黑" w:eastAsia="微软雅黑" w:hAnsi="微软雅黑" w:cs="宋体" w:hint="eastAsia"/>
          <w:color w:val="333333"/>
          <w:sz w:val="24"/>
          <w:szCs w:val="24"/>
        </w:rPr>
        <w:t>窃窃私语的学员</w:t>
      </w:r>
    </w:p>
    <w:p w:rsidR="000825CB" w:rsidRPr="000825CB" w:rsidRDefault="000825CB" w:rsidP="000825CB">
      <w:pPr>
        <w:pStyle w:val="a7"/>
        <w:numPr>
          <w:ilvl w:val="1"/>
          <w:numId w:val="31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0825CB">
        <w:rPr>
          <w:rFonts w:ascii="微软雅黑" w:eastAsia="微软雅黑" w:hAnsi="微软雅黑" w:cs="宋体" w:hint="eastAsia"/>
          <w:color w:val="333333"/>
          <w:sz w:val="24"/>
          <w:szCs w:val="24"/>
        </w:rPr>
        <w:t>争论不休的学员</w:t>
      </w:r>
    </w:p>
    <w:p w:rsidR="000825CB" w:rsidRPr="000825CB" w:rsidRDefault="000825CB" w:rsidP="000825CB">
      <w:pPr>
        <w:pStyle w:val="a7"/>
        <w:numPr>
          <w:ilvl w:val="1"/>
          <w:numId w:val="31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0825CB">
        <w:rPr>
          <w:rFonts w:ascii="微软雅黑" w:eastAsia="微软雅黑" w:hAnsi="微软雅黑" w:cs="宋体" w:hint="eastAsia"/>
          <w:color w:val="333333"/>
          <w:sz w:val="24"/>
          <w:szCs w:val="24"/>
        </w:rPr>
        <w:t>离题万里的学员</w:t>
      </w:r>
    </w:p>
    <w:p w:rsidR="000825CB" w:rsidRPr="000825CB" w:rsidRDefault="000825CB" w:rsidP="000825CB">
      <w:pPr>
        <w:pStyle w:val="a7"/>
        <w:numPr>
          <w:ilvl w:val="1"/>
          <w:numId w:val="31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0825CB">
        <w:rPr>
          <w:rFonts w:ascii="微软雅黑" w:eastAsia="微软雅黑" w:hAnsi="微软雅黑" w:cs="宋体" w:hint="eastAsia"/>
          <w:color w:val="333333"/>
          <w:sz w:val="24"/>
          <w:szCs w:val="24"/>
        </w:rPr>
        <w:t>自以为是的学员</w:t>
      </w:r>
    </w:p>
    <w:p w:rsidR="001D06CF" w:rsidRPr="000825CB" w:rsidRDefault="000825CB" w:rsidP="000825CB">
      <w:pPr>
        <w:pStyle w:val="a7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0825CB">
        <w:rPr>
          <w:rFonts w:ascii="微软雅黑" w:eastAsia="微软雅黑" w:hAnsi="微软雅黑" w:cs="宋体" w:hint="eastAsia"/>
          <w:color w:val="333333"/>
          <w:sz w:val="24"/>
          <w:szCs w:val="24"/>
        </w:rPr>
        <w:t>学员的问题不会回答，咋办？</w:t>
      </w:r>
    </w:p>
    <w:p w:rsidR="001D06CF" w:rsidRPr="00340EBE" w:rsidRDefault="001D06CF" w:rsidP="001D06CF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</w:p>
    <w:p w:rsidR="002F262B" w:rsidRPr="004515D4" w:rsidRDefault="000825CB" w:rsidP="000825CB">
      <w:pPr>
        <w:pStyle w:val="a6"/>
        <w:kinsoku w:val="0"/>
        <w:overflowPunct w:val="0"/>
        <w:spacing w:before="0" w:line="460" w:lineRule="exact"/>
        <w:ind w:left="0" w:right="43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0825CB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第八讲、OJT(On Job Training)岗位培训四阶段法</w:t>
      </w:r>
    </w:p>
    <w:p w:rsidR="000825CB" w:rsidRPr="000825CB" w:rsidRDefault="000825CB" w:rsidP="000825CB">
      <w:pPr>
        <w:widowControl w:val="0"/>
        <w:spacing w:after="0" w:line="460" w:lineRule="exact"/>
        <w:jc w:val="both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0825CB">
        <w:rPr>
          <w:rFonts w:ascii="微软雅黑" w:eastAsia="微软雅黑" w:hAnsi="微软雅黑" w:cs="微软雅黑"/>
          <w:bCs/>
          <w:color w:val="C45811"/>
          <w:w w:val="105"/>
          <w:kern w:val="2"/>
          <w:sz w:val="24"/>
          <w:szCs w:val="24"/>
        </w:rPr>
        <w:t xml:space="preserve">1. </w:t>
      </w:r>
      <w:r w:rsidRPr="000825CB">
        <w:rPr>
          <w:rFonts w:ascii="微软雅黑" w:eastAsia="微软雅黑" w:hAnsi="微软雅黑" w:cs="微软雅黑" w:hint="eastAsia"/>
          <w:bCs/>
          <w:color w:val="C45811"/>
          <w:w w:val="105"/>
          <w:kern w:val="2"/>
          <w:sz w:val="24"/>
          <w:szCs w:val="24"/>
        </w:rPr>
        <w:t>三级培训机制</w:t>
      </w:r>
    </w:p>
    <w:p w:rsidR="000825CB" w:rsidRPr="000825CB" w:rsidRDefault="000825CB" w:rsidP="000825CB">
      <w:pPr>
        <w:pStyle w:val="a7"/>
        <w:numPr>
          <w:ilvl w:val="0"/>
          <w:numId w:val="16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0825CB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lastRenderedPageBreak/>
        <w:t>公司培训的主要内容</w:t>
      </w:r>
    </w:p>
    <w:p w:rsidR="000825CB" w:rsidRPr="000825CB" w:rsidRDefault="000825CB" w:rsidP="000825CB">
      <w:pPr>
        <w:pStyle w:val="a7"/>
        <w:numPr>
          <w:ilvl w:val="0"/>
          <w:numId w:val="16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0825CB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部门培训的主要内容</w:t>
      </w:r>
    </w:p>
    <w:p w:rsidR="000825CB" w:rsidRPr="000825CB" w:rsidRDefault="000825CB" w:rsidP="000825CB">
      <w:pPr>
        <w:pStyle w:val="a7"/>
        <w:numPr>
          <w:ilvl w:val="0"/>
          <w:numId w:val="16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0825CB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岗位培训的主要内容</w:t>
      </w:r>
    </w:p>
    <w:p w:rsidR="000825CB" w:rsidRPr="000825CB" w:rsidRDefault="000825CB" w:rsidP="000825CB">
      <w:pPr>
        <w:pStyle w:val="a7"/>
        <w:numPr>
          <w:ilvl w:val="0"/>
          <w:numId w:val="16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0825CB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如何策划一个专业实用的三级教育培训计划</w:t>
      </w:r>
    </w:p>
    <w:p w:rsidR="000825CB" w:rsidRPr="000825CB" w:rsidRDefault="000825CB" w:rsidP="00A434D2">
      <w:pPr>
        <w:pStyle w:val="a7"/>
        <w:numPr>
          <w:ilvl w:val="1"/>
          <w:numId w:val="16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0825CB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案例：专业实用的三级教育培训计划</w:t>
      </w:r>
    </w:p>
    <w:p w:rsidR="000825CB" w:rsidRPr="000825CB" w:rsidRDefault="000825CB" w:rsidP="000825CB">
      <w:pPr>
        <w:widowControl w:val="0"/>
        <w:spacing w:after="0" w:line="460" w:lineRule="exact"/>
        <w:jc w:val="both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>
        <w:rPr>
          <w:rFonts w:ascii="微软雅黑" w:eastAsia="微软雅黑" w:hAnsi="微软雅黑" w:cs="微软雅黑"/>
          <w:bCs/>
          <w:color w:val="C45811"/>
          <w:w w:val="105"/>
          <w:kern w:val="2"/>
          <w:sz w:val="24"/>
          <w:szCs w:val="24"/>
        </w:rPr>
        <w:t xml:space="preserve">2. </w:t>
      </w:r>
      <w:r w:rsidRPr="000825CB">
        <w:rPr>
          <w:rFonts w:ascii="微软雅黑" w:eastAsia="微软雅黑" w:hAnsi="微软雅黑" w:cs="微软雅黑" w:hint="eastAsia"/>
          <w:bCs/>
          <w:color w:val="C45811"/>
          <w:w w:val="105"/>
          <w:kern w:val="2"/>
          <w:sz w:val="24"/>
          <w:szCs w:val="24"/>
        </w:rPr>
        <w:t>OJT培训四阶段法</w:t>
      </w:r>
    </w:p>
    <w:p w:rsidR="000825CB" w:rsidRPr="000825CB" w:rsidRDefault="000825CB" w:rsidP="000825CB">
      <w:pPr>
        <w:pStyle w:val="a7"/>
        <w:numPr>
          <w:ilvl w:val="0"/>
          <w:numId w:val="16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0825CB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准备阶段</w:t>
      </w:r>
    </w:p>
    <w:p w:rsidR="000825CB" w:rsidRPr="000825CB" w:rsidRDefault="000825CB" w:rsidP="000825CB">
      <w:pPr>
        <w:pStyle w:val="a7"/>
        <w:numPr>
          <w:ilvl w:val="0"/>
          <w:numId w:val="16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0825CB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示范阶段</w:t>
      </w:r>
    </w:p>
    <w:p w:rsidR="000825CB" w:rsidRPr="000825CB" w:rsidRDefault="000825CB" w:rsidP="000825CB">
      <w:pPr>
        <w:pStyle w:val="a7"/>
        <w:numPr>
          <w:ilvl w:val="0"/>
          <w:numId w:val="16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0825CB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实作阶段</w:t>
      </w:r>
    </w:p>
    <w:p w:rsidR="000825CB" w:rsidRPr="000825CB" w:rsidRDefault="000825CB" w:rsidP="000825CB">
      <w:pPr>
        <w:pStyle w:val="a7"/>
        <w:numPr>
          <w:ilvl w:val="0"/>
          <w:numId w:val="16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0825CB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上线阶段</w:t>
      </w:r>
    </w:p>
    <w:p w:rsidR="001D06CF" w:rsidRPr="002D4986" w:rsidRDefault="000825CB" w:rsidP="000825CB">
      <w:pPr>
        <w:pStyle w:val="a7"/>
        <w:numPr>
          <w:ilvl w:val="0"/>
          <w:numId w:val="16"/>
        </w:numPr>
        <w:spacing w:after="0" w:line="460" w:lineRule="exact"/>
        <w:rPr>
          <w:rFonts w:ascii="微软雅黑" w:eastAsia="微软雅黑" w:hAnsi="微软雅黑" w:cs="宋体"/>
          <w:sz w:val="24"/>
          <w:szCs w:val="24"/>
        </w:rPr>
      </w:pPr>
      <w:r w:rsidRPr="000825CB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练习:现场工作教导的角色扮演</w:t>
      </w:r>
      <w:bookmarkStart w:id="0" w:name="_GoBack"/>
      <w:bookmarkEnd w:id="0"/>
    </w:p>
    <w:p w:rsidR="004515D4" w:rsidRDefault="004515D4" w:rsidP="00703D3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:rsidR="00EC6572" w:rsidRDefault="002F262B" w:rsidP="00E61CED">
      <w:pPr>
        <w:pStyle w:val="a6"/>
        <w:kinsoku w:val="0"/>
        <w:overflowPunct w:val="0"/>
        <w:spacing w:before="0" w:line="460" w:lineRule="exact"/>
        <w:ind w:left="0" w:right="3537"/>
      </w:pPr>
      <w:r w:rsidRPr="00E61CE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Q&amp;A</w:t>
      </w:r>
    </w:p>
    <w:sectPr w:rsidR="00EC6572" w:rsidSect="00E61CED">
      <w:footerReference w:type="default" r:id="rId8"/>
      <w:pgSz w:w="12240" w:h="15840"/>
      <w:pgMar w:top="1440" w:right="1608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1703" w:rsidRDefault="00BA1703" w:rsidP="00EC6572">
      <w:pPr>
        <w:spacing w:after="0" w:line="240" w:lineRule="auto"/>
      </w:pPr>
      <w:r>
        <w:separator/>
      </w:r>
    </w:p>
  </w:endnote>
  <w:endnote w:type="continuationSeparator" w:id="0">
    <w:p w:rsidR="00BA1703" w:rsidRDefault="00BA1703" w:rsidP="00EC6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15D4" w:rsidRDefault="009016EF" w:rsidP="009016EF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434D2">
      <w:rPr>
        <w:noProof/>
      </w:rPr>
      <w:t>8</w:t>
    </w:r>
    <w:r>
      <w:rPr>
        <w:noProof/>
      </w:rPr>
      <w:fldChar w:fldCharType="end"/>
    </w:r>
    <w:r>
      <w:rPr>
        <w:rFonts w:hint="eastAsia"/>
        <w:noProof/>
      </w:rPr>
      <w:t>/</w:t>
    </w:r>
    <w:r>
      <w:rPr>
        <w:noProof/>
      </w:rPr>
      <w:fldChar w:fldCharType="begin"/>
    </w:r>
    <w:r>
      <w:rPr>
        <w:noProof/>
      </w:rPr>
      <w:instrText xml:space="preserve"> SECTIONPAGES  \* Arabic  \* MERGEFORMAT </w:instrText>
    </w:r>
    <w:r>
      <w:rPr>
        <w:noProof/>
      </w:rPr>
      <w:fldChar w:fldCharType="separate"/>
    </w:r>
    <w:r w:rsidR="00A434D2">
      <w:rPr>
        <w:noProof/>
      </w:rPr>
      <w:t>8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1703" w:rsidRDefault="00BA1703" w:rsidP="00EC6572">
      <w:pPr>
        <w:spacing w:after="0" w:line="240" w:lineRule="auto"/>
      </w:pPr>
      <w:r>
        <w:separator/>
      </w:r>
    </w:p>
  </w:footnote>
  <w:footnote w:type="continuationSeparator" w:id="0">
    <w:p w:rsidR="00BA1703" w:rsidRDefault="00BA1703" w:rsidP="00EC65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FB623E"/>
    <w:multiLevelType w:val="hybridMultilevel"/>
    <w:tmpl w:val="51CA09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8340CD"/>
    <w:multiLevelType w:val="hybridMultilevel"/>
    <w:tmpl w:val="1BBEA9EC"/>
    <w:lvl w:ilvl="0" w:tplc="39F4CE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F667BB3"/>
    <w:multiLevelType w:val="hybridMultilevel"/>
    <w:tmpl w:val="2E48D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0F822FE"/>
    <w:multiLevelType w:val="hybridMultilevel"/>
    <w:tmpl w:val="0148A22A"/>
    <w:lvl w:ilvl="0" w:tplc="DE14419A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384285"/>
    <w:multiLevelType w:val="hybridMultilevel"/>
    <w:tmpl w:val="750487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5B2128F"/>
    <w:multiLevelType w:val="hybridMultilevel"/>
    <w:tmpl w:val="BBFC681E"/>
    <w:lvl w:ilvl="0" w:tplc="05307E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357E4A"/>
    <w:multiLevelType w:val="hybridMultilevel"/>
    <w:tmpl w:val="869CAB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1F444EB"/>
    <w:multiLevelType w:val="hybridMultilevel"/>
    <w:tmpl w:val="5B5093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42261A8"/>
    <w:multiLevelType w:val="hybridMultilevel"/>
    <w:tmpl w:val="883E5A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7B2E66"/>
    <w:multiLevelType w:val="hybridMultilevel"/>
    <w:tmpl w:val="66AE87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4813171"/>
    <w:multiLevelType w:val="hybridMultilevel"/>
    <w:tmpl w:val="0BAE6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5D2144D"/>
    <w:multiLevelType w:val="hybridMultilevel"/>
    <w:tmpl w:val="1722E4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7080AC7"/>
    <w:multiLevelType w:val="hybridMultilevel"/>
    <w:tmpl w:val="545A69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D8872A8"/>
    <w:multiLevelType w:val="hybridMultilevel"/>
    <w:tmpl w:val="C7768B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0F564B3"/>
    <w:multiLevelType w:val="hybridMultilevel"/>
    <w:tmpl w:val="F7C26F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B3B74CE"/>
    <w:multiLevelType w:val="hybridMultilevel"/>
    <w:tmpl w:val="9FFCF6F4"/>
    <w:lvl w:ilvl="0" w:tplc="040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3722530"/>
    <w:multiLevelType w:val="hybridMultilevel"/>
    <w:tmpl w:val="D85CBD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85946A1"/>
    <w:multiLevelType w:val="hybridMultilevel"/>
    <w:tmpl w:val="BA0272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B292152"/>
    <w:multiLevelType w:val="hybridMultilevel"/>
    <w:tmpl w:val="D9DED4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D5E6184"/>
    <w:multiLevelType w:val="hybridMultilevel"/>
    <w:tmpl w:val="C3A047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6F549D8"/>
    <w:multiLevelType w:val="hybridMultilevel"/>
    <w:tmpl w:val="39BC6D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7E70751"/>
    <w:multiLevelType w:val="hybridMultilevel"/>
    <w:tmpl w:val="D78EDA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A58252A"/>
    <w:multiLevelType w:val="hybridMultilevel"/>
    <w:tmpl w:val="C7C2E9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CFD124D"/>
    <w:multiLevelType w:val="hybridMultilevel"/>
    <w:tmpl w:val="82C658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EB62CE6"/>
    <w:multiLevelType w:val="hybridMultilevel"/>
    <w:tmpl w:val="5F2230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84E5324"/>
    <w:multiLevelType w:val="hybridMultilevel"/>
    <w:tmpl w:val="A9C67D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87C3DA0"/>
    <w:multiLevelType w:val="hybridMultilevel"/>
    <w:tmpl w:val="50264718"/>
    <w:lvl w:ilvl="0" w:tplc="25186072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29437D"/>
    <w:multiLevelType w:val="hybridMultilevel"/>
    <w:tmpl w:val="B4360B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06642B1"/>
    <w:multiLevelType w:val="hybridMultilevel"/>
    <w:tmpl w:val="85B292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5DB215B"/>
    <w:multiLevelType w:val="hybridMultilevel"/>
    <w:tmpl w:val="9A1234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6235DF8"/>
    <w:multiLevelType w:val="hybridMultilevel"/>
    <w:tmpl w:val="69B83B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78C1436"/>
    <w:multiLevelType w:val="hybridMultilevel"/>
    <w:tmpl w:val="43988D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1"/>
  </w:num>
  <w:num w:numId="2">
    <w:abstractNumId w:val="16"/>
  </w:num>
  <w:num w:numId="3">
    <w:abstractNumId w:val="10"/>
  </w:num>
  <w:num w:numId="4">
    <w:abstractNumId w:val="14"/>
  </w:num>
  <w:num w:numId="5">
    <w:abstractNumId w:val="0"/>
  </w:num>
  <w:num w:numId="6">
    <w:abstractNumId w:val="6"/>
  </w:num>
  <w:num w:numId="7">
    <w:abstractNumId w:val="23"/>
  </w:num>
  <w:num w:numId="8">
    <w:abstractNumId w:val="9"/>
  </w:num>
  <w:num w:numId="9">
    <w:abstractNumId w:val="17"/>
  </w:num>
  <w:num w:numId="10">
    <w:abstractNumId w:val="5"/>
  </w:num>
  <w:num w:numId="11">
    <w:abstractNumId w:val="3"/>
  </w:num>
  <w:num w:numId="12">
    <w:abstractNumId w:val="18"/>
  </w:num>
  <w:num w:numId="13">
    <w:abstractNumId w:val="27"/>
  </w:num>
  <w:num w:numId="14">
    <w:abstractNumId w:val="8"/>
  </w:num>
  <w:num w:numId="15">
    <w:abstractNumId w:val="21"/>
  </w:num>
  <w:num w:numId="16">
    <w:abstractNumId w:val="2"/>
  </w:num>
  <w:num w:numId="17">
    <w:abstractNumId w:val="19"/>
  </w:num>
  <w:num w:numId="18">
    <w:abstractNumId w:val="11"/>
  </w:num>
  <w:num w:numId="19">
    <w:abstractNumId w:val="7"/>
  </w:num>
  <w:num w:numId="20">
    <w:abstractNumId w:val="22"/>
  </w:num>
  <w:num w:numId="21">
    <w:abstractNumId w:val="13"/>
  </w:num>
  <w:num w:numId="22">
    <w:abstractNumId w:val="4"/>
  </w:num>
  <w:num w:numId="23">
    <w:abstractNumId w:val="25"/>
  </w:num>
  <w:num w:numId="24">
    <w:abstractNumId w:val="26"/>
  </w:num>
  <w:num w:numId="25">
    <w:abstractNumId w:val="29"/>
  </w:num>
  <w:num w:numId="26">
    <w:abstractNumId w:val="30"/>
  </w:num>
  <w:num w:numId="27">
    <w:abstractNumId w:val="28"/>
  </w:num>
  <w:num w:numId="28">
    <w:abstractNumId w:val="12"/>
  </w:num>
  <w:num w:numId="29">
    <w:abstractNumId w:val="20"/>
  </w:num>
  <w:num w:numId="30">
    <w:abstractNumId w:val="1"/>
  </w:num>
  <w:num w:numId="31">
    <w:abstractNumId w:val="24"/>
  </w:num>
  <w:num w:numId="3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F19"/>
    <w:rsid w:val="00054319"/>
    <w:rsid w:val="000825CB"/>
    <w:rsid w:val="000E0F19"/>
    <w:rsid w:val="001D06CF"/>
    <w:rsid w:val="002157DB"/>
    <w:rsid w:val="00244229"/>
    <w:rsid w:val="002D4986"/>
    <w:rsid w:val="002F262B"/>
    <w:rsid w:val="00337E95"/>
    <w:rsid w:val="00340EBE"/>
    <w:rsid w:val="00367A0A"/>
    <w:rsid w:val="004515D4"/>
    <w:rsid w:val="00463EAB"/>
    <w:rsid w:val="00483792"/>
    <w:rsid w:val="004F19EA"/>
    <w:rsid w:val="0058327F"/>
    <w:rsid w:val="005B3E20"/>
    <w:rsid w:val="005E7CC0"/>
    <w:rsid w:val="00703D31"/>
    <w:rsid w:val="007731C7"/>
    <w:rsid w:val="007A7034"/>
    <w:rsid w:val="007C62E8"/>
    <w:rsid w:val="00890CE9"/>
    <w:rsid w:val="009016EF"/>
    <w:rsid w:val="00954879"/>
    <w:rsid w:val="00976180"/>
    <w:rsid w:val="009851C3"/>
    <w:rsid w:val="00A35A1C"/>
    <w:rsid w:val="00A434D2"/>
    <w:rsid w:val="00A72FCE"/>
    <w:rsid w:val="00B257E7"/>
    <w:rsid w:val="00BA1703"/>
    <w:rsid w:val="00BD2099"/>
    <w:rsid w:val="00D07BA0"/>
    <w:rsid w:val="00E61CED"/>
    <w:rsid w:val="00EC6572"/>
    <w:rsid w:val="00F5135A"/>
    <w:rsid w:val="00FD294A"/>
    <w:rsid w:val="00FF0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C4F0CF-E0D9-4D10-A77C-E910D2C7A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EC6572"/>
  </w:style>
  <w:style w:type="paragraph" w:styleId="a4">
    <w:name w:val="footer"/>
    <w:basedOn w:val="a"/>
    <w:link w:val="Char0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EC6572"/>
  </w:style>
  <w:style w:type="character" w:styleId="a5">
    <w:name w:val="Hyperlink"/>
    <w:basedOn w:val="a0"/>
    <w:uiPriority w:val="99"/>
    <w:semiHidden/>
    <w:unhideWhenUsed/>
    <w:qFormat/>
    <w:rsid w:val="00EC6572"/>
    <w:rPr>
      <w:color w:val="0563C1" w:themeColor="hyperlink"/>
      <w:u w:val="single"/>
    </w:rPr>
  </w:style>
  <w:style w:type="paragraph" w:styleId="a6">
    <w:name w:val="Body Text"/>
    <w:basedOn w:val="a"/>
    <w:link w:val="Char1"/>
    <w:uiPriority w:val="1"/>
    <w:qFormat/>
    <w:rsid w:val="002F262B"/>
    <w:pPr>
      <w:widowControl w:val="0"/>
      <w:autoSpaceDE w:val="0"/>
      <w:autoSpaceDN w:val="0"/>
      <w:adjustRightInd w:val="0"/>
      <w:spacing w:before="50" w:after="0" w:line="240" w:lineRule="auto"/>
      <w:ind w:left="104"/>
    </w:pPr>
    <w:rPr>
      <w:rFonts w:ascii="微软雅黑" w:eastAsia="微软雅黑" w:hAnsi="Times New Roman" w:cs="微软雅黑"/>
      <w:sz w:val="17"/>
      <w:szCs w:val="17"/>
    </w:rPr>
  </w:style>
  <w:style w:type="character" w:customStyle="1" w:styleId="Char1">
    <w:name w:val="正文文本 Char"/>
    <w:basedOn w:val="a0"/>
    <w:link w:val="a6"/>
    <w:uiPriority w:val="1"/>
    <w:rsid w:val="002F262B"/>
    <w:rPr>
      <w:rFonts w:ascii="微软雅黑" w:eastAsia="微软雅黑" w:hAnsi="Times New Roman" w:cs="微软雅黑"/>
      <w:sz w:val="17"/>
      <w:szCs w:val="17"/>
    </w:rPr>
  </w:style>
  <w:style w:type="paragraph" w:styleId="a7">
    <w:name w:val="List Paragraph"/>
    <w:basedOn w:val="a"/>
    <w:uiPriority w:val="34"/>
    <w:qFormat/>
    <w:rsid w:val="004837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8</Pages>
  <Words>397</Words>
  <Characters>2267</Characters>
  <Application>Microsoft Office Word</Application>
  <DocSecurity>0</DocSecurity>
  <Lines>18</Lines>
  <Paragraphs>5</Paragraphs>
  <ScaleCrop>false</ScaleCrop>
  <Company>Microsoft IT</Company>
  <LinksUpToDate>false</LinksUpToDate>
  <CharactersWithSpaces>2659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Rise Zhao</dc:creator>
  <cp:keywords/>
  <dc:description/>
  <cp:lastModifiedBy>Rise Zhao</cp:lastModifiedBy>
  <cp:revision>10</cp:revision>
  <cp:lastPrinted>2017-05-22T14:22:00Z</cp:lastPrinted>
  <dcterms:created xsi:type="dcterms:W3CDTF">2017-05-22T00:24:00Z</dcterms:created>
  <dcterms:modified xsi:type="dcterms:W3CDTF">2017-05-30T12:05:00Z</dcterms:modified>
</cp:coreProperties>
</file>