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ACEDC7" w14:textId="77777777" w:rsidR="00461A69" w:rsidRPr="000B0AD4" w:rsidRDefault="00461A69" w:rsidP="004A2C4C">
      <w:pPr>
        <w:autoSpaceDE w:val="0"/>
        <w:autoSpaceDN w:val="0"/>
        <w:spacing w:line="276" w:lineRule="auto"/>
        <w:jc w:val="center"/>
        <w:rPr>
          <w:rFonts w:ascii="Microsoft YaHei Light" w:eastAsia="Microsoft YaHei Light" w:hAnsi="Microsoft YaHei Light"/>
          <w:b/>
          <w:color w:val="0E2AF6"/>
          <w:sz w:val="36"/>
          <w:szCs w:val="36"/>
        </w:rPr>
      </w:pPr>
      <w:bookmarkStart w:id="0" w:name="_Hlk15389113"/>
      <w:bookmarkStart w:id="1" w:name="_Toc166653577"/>
      <w:bookmarkStart w:id="2" w:name="_Toc166653580"/>
      <w:bookmarkStart w:id="3" w:name="_Toc166657795"/>
      <w:bookmarkEnd w:id="0"/>
      <w:r w:rsidRPr="000B0AD4">
        <w:rPr>
          <w:rFonts w:ascii="Microsoft YaHei Light" w:eastAsia="Microsoft YaHei Light" w:hAnsi="Microsoft YaHei Light" w:hint="eastAsia"/>
          <w:b/>
          <w:color w:val="000000" w:themeColor="text1"/>
          <w:sz w:val="36"/>
          <w:szCs w:val="36"/>
        </w:rPr>
        <w:t>《</w:t>
      </w:r>
      <w:r w:rsidR="00F9784C" w:rsidRPr="000B0AD4">
        <w:rPr>
          <w:rFonts w:ascii="Microsoft YaHei Light" w:eastAsia="Microsoft YaHei Light" w:hAnsi="Microsoft YaHei Light" w:hint="eastAsia"/>
          <w:b/>
          <w:color w:val="000000" w:themeColor="text1"/>
          <w:sz w:val="36"/>
          <w:szCs w:val="36"/>
        </w:rPr>
        <w:t>从专业人员到管理精英</w:t>
      </w:r>
      <w:r w:rsidRPr="000B0AD4">
        <w:rPr>
          <w:rFonts w:ascii="Microsoft YaHei Light" w:eastAsia="Microsoft YaHei Light" w:hAnsi="Microsoft YaHei Light" w:hint="eastAsia"/>
          <w:b/>
          <w:color w:val="000000" w:themeColor="text1"/>
          <w:sz w:val="36"/>
          <w:szCs w:val="36"/>
        </w:rPr>
        <w:t>》</w:t>
      </w:r>
    </w:p>
    <w:p w14:paraId="215F10EC" w14:textId="77777777" w:rsidR="004A2C4C" w:rsidRPr="00387931" w:rsidRDefault="004A2C4C" w:rsidP="004A2C4C">
      <w:pPr>
        <w:spacing w:line="360" w:lineRule="auto"/>
        <w:rPr>
          <w:b/>
          <w:bCs/>
          <w:sz w:val="24"/>
          <w:szCs w:val="24"/>
        </w:rPr>
      </w:pPr>
      <w:bookmarkStart w:id="4" w:name="_Toc452841518"/>
      <w:bookmarkEnd w:id="1"/>
      <w:r w:rsidRPr="00387931">
        <w:rPr>
          <w:rFonts w:hint="eastAsia"/>
          <w:b/>
          <w:bCs/>
          <w:sz w:val="24"/>
          <w:szCs w:val="24"/>
        </w:rPr>
        <w:t>【背景及目标】</w:t>
      </w:r>
    </w:p>
    <w:p w14:paraId="084B6D44" w14:textId="77777777" w:rsidR="004A2C4C" w:rsidRPr="00387931" w:rsidRDefault="004A2C4C" w:rsidP="004A2C4C">
      <w:pPr>
        <w:spacing w:line="276" w:lineRule="auto"/>
        <w:ind w:firstLineChars="200" w:firstLine="480"/>
        <w:rPr>
          <w:rFonts w:ascii="宋体" w:eastAsia="宋体" w:hAnsi="宋体"/>
          <w:sz w:val="24"/>
          <w:szCs w:val="24"/>
        </w:rPr>
      </w:pPr>
      <w:r w:rsidRPr="00387931">
        <w:rPr>
          <w:rFonts w:ascii="宋体" w:eastAsia="宋体" w:hAnsi="宋体" w:hint="eastAsia"/>
          <w:sz w:val="24"/>
          <w:szCs w:val="24"/>
        </w:rPr>
        <w:t>很多管理者往往是半路出家，原来在专业岗位干得不错，拥有优良的技术或业务素质，也不乏工作的热情，但被提拔到管理岗位后，不得不面临着新的问题：原来只要管好自己，现在要管好一个团队；原来只要做一件事情，现在要负责</w:t>
      </w:r>
      <w:proofErr w:type="gramStart"/>
      <w:r w:rsidRPr="00387931">
        <w:rPr>
          <w:rFonts w:ascii="宋体" w:eastAsia="宋体" w:hAnsi="宋体" w:hint="eastAsia"/>
          <w:sz w:val="24"/>
          <w:szCs w:val="24"/>
        </w:rPr>
        <w:t>一</w:t>
      </w:r>
      <w:proofErr w:type="gramEnd"/>
      <w:r w:rsidRPr="00387931">
        <w:rPr>
          <w:rFonts w:ascii="宋体" w:eastAsia="宋体" w:hAnsi="宋体" w:hint="eastAsia"/>
          <w:sz w:val="24"/>
          <w:szCs w:val="24"/>
        </w:rPr>
        <w:t>摊子事情；原来是听人指挥，现在要不断地向上级请示、与同级商量、对下级指导。</w:t>
      </w:r>
    </w:p>
    <w:p w14:paraId="5779BA87" w14:textId="77777777" w:rsidR="004A2C4C" w:rsidRDefault="004A2C4C" w:rsidP="004A2C4C">
      <w:pPr>
        <w:spacing w:line="276" w:lineRule="auto"/>
        <w:ind w:firstLineChars="200" w:firstLine="480"/>
        <w:rPr>
          <w:rFonts w:ascii="宋体" w:eastAsia="宋体" w:hAnsi="宋体"/>
          <w:sz w:val="24"/>
          <w:szCs w:val="24"/>
        </w:rPr>
      </w:pPr>
      <w:r w:rsidRPr="00387931">
        <w:rPr>
          <w:rFonts w:ascii="宋体" w:eastAsia="宋体" w:hAnsi="宋体" w:hint="eastAsia"/>
          <w:sz w:val="24"/>
          <w:szCs w:val="24"/>
        </w:rPr>
        <w:t>对于管理者来说，要使自己能在企业中发挥自己应有的作用，首先必须认识自己，认识自己作为一个管理者在企业中的定位。另外，也要学会“管理也是一门专业”，有着相关的工具、方法、技巧，掌握这些工具方法才能使他们在日后的管理工作中更加得心应手。</w:t>
      </w:r>
    </w:p>
    <w:p w14:paraId="33B96AA2" w14:textId="77777777" w:rsidR="004A2C4C" w:rsidRDefault="004A2C4C" w:rsidP="004A2C4C">
      <w:pPr>
        <w:spacing w:line="360" w:lineRule="auto"/>
        <w:rPr>
          <w:rFonts w:ascii="宋体" w:eastAsia="宋体" w:hAnsi="宋体"/>
          <w:sz w:val="24"/>
          <w:szCs w:val="24"/>
        </w:rPr>
      </w:pPr>
    </w:p>
    <w:bookmarkEnd w:id="4"/>
    <w:p w14:paraId="46038DC4" w14:textId="70E7A985" w:rsidR="004A2C4C" w:rsidRPr="00794E7D" w:rsidRDefault="004A2C4C" w:rsidP="004A2C4C">
      <w:pPr>
        <w:autoSpaceDE w:val="0"/>
        <w:autoSpaceDN w:val="0"/>
        <w:spacing w:line="276" w:lineRule="auto"/>
        <w:outlineLvl w:val="1"/>
        <w:rPr>
          <w:b/>
          <w:bCs/>
          <w:sz w:val="24"/>
          <w:szCs w:val="24"/>
        </w:rPr>
      </w:pPr>
      <w:r w:rsidRPr="00794E7D">
        <w:rPr>
          <w:rFonts w:hint="eastAsia"/>
          <w:b/>
          <w:bCs/>
          <w:sz w:val="24"/>
          <w:szCs w:val="24"/>
        </w:rPr>
        <w:t>【课程主要信息】</w:t>
      </w:r>
    </w:p>
    <w:p w14:paraId="73643B08" w14:textId="7B955F50" w:rsidR="00A63C00" w:rsidRPr="004A2C4C" w:rsidRDefault="00A63C00" w:rsidP="004A2C4C">
      <w:pPr>
        <w:pStyle w:val="ad"/>
        <w:numPr>
          <w:ilvl w:val="1"/>
          <w:numId w:val="42"/>
        </w:numPr>
        <w:autoSpaceDE w:val="0"/>
        <w:autoSpaceDN w:val="0"/>
        <w:spacing w:line="276" w:lineRule="auto"/>
        <w:ind w:left="0" w:firstLineChars="0" w:firstLine="0"/>
        <w:outlineLvl w:val="1"/>
        <w:rPr>
          <w:rFonts w:asciiTheme="minorEastAsia" w:hAnsiTheme="minorEastAsia"/>
          <w:color w:val="000000"/>
          <w:sz w:val="22"/>
        </w:rPr>
      </w:pPr>
      <w:bookmarkStart w:id="5" w:name="_Toc452841519"/>
      <w:r w:rsidRPr="004A2C4C">
        <w:rPr>
          <w:rFonts w:asciiTheme="minorEastAsia" w:hAnsiTheme="minorEastAsia" w:cs="Wingdings" w:hint="eastAsia"/>
          <w:b/>
          <w:color w:val="000000" w:themeColor="text1"/>
          <w:sz w:val="22"/>
        </w:rPr>
        <w:t>授课</w:t>
      </w:r>
      <w:bookmarkEnd w:id="2"/>
      <w:bookmarkEnd w:id="3"/>
      <w:r w:rsidRPr="004A2C4C">
        <w:rPr>
          <w:rFonts w:asciiTheme="minorEastAsia" w:hAnsiTheme="minorEastAsia" w:cs="Wingdings" w:hint="eastAsia"/>
          <w:b/>
          <w:color w:val="000000" w:themeColor="text1"/>
          <w:sz w:val="22"/>
        </w:rPr>
        <w:t>方式：</w:t>
      </w:r>
      <w:bookmarkStart w:id="6" w:name="_Toc362478767"/>
      <w:bookmarkStart w:id="7" w:name="_Toc369218109"/>
      <w:bookmarkStart w:id="8" w:name="_Toc369511291"/>
      <w:bookmarkStart w:id="9" w:name="_Toc166657796"/>
      <w:r w:rsidRPr="004A2C4C">
        <w:rPr>
          <w:rFonts w:asciiTheme="minorEastAsia" w:hAnsiTheme="minorEastAsia" w:hint="eastAsia"/>
          <w:color w:val="000000"/>
          <w:sz w:val="22"/>
        </w:rPr>
        <w:t>精辟讲解</w:t>
      </w:r>
      <w:r w:rsidR="004A2C4C" w:rsidRPr="004A2C4C">
        <w:rPr>
          <w:rFonts w:asciiTheme="minorEastAsia" w:hAnsiTheme="minorEastAsia" w:hint="eastAsia"/>
          <w:color w:val="000000"/>
          <w:sz w:val="22"/>
        </w:rPr>
        <w:t>+现场混合式学习</w:t>
      </w:r>
      <w:r w:rsidRPr="004A2C4C">
        <w:rPr>
          <w:rFonts w:asciiTheme="minorEastAsia" w:hAnsiTheme="minorEastAsia"/>
          <w:color w:val="000000"/>
          <w:sz w:val="22"/>
        </w:rPr>
        <w:t>+</w:t>
      </w:r>
      <w:r w:rsidR="004A2C4C" w:rsidRPr="004A2C4C">
        <w:rPr>
          <w:rFonts w:asciiTheme="minorEastAsia" w:hAnsiTheme="minorEastAsia" w:hint="eastAsia"/>
          <w:color w:val="000000"/>
          <w:sz w:val="22"/>
        </w:rPr>
        <w:t>游戏体验+实战</w:t>
      </w:r>
      <w:r w:rsidRPr="004A2C4C">
        <w:rPr>
          <w:rFonts w:asciiTheme="minorEastAsia" w:hAnsiTheme="minorEastAsia" w:hint="eastAsia"/>
          <w:color w:val="000000"/>
          <w:sz w:val="22"/>
        </w:rPr>
        <w:t>案例</w:t>
      </w:r>
      <w:proofErr w:type="gramStart"/>
      <w:r w:rsidRPr="004A2C4C">
        <w:rPr>
          <w:rFonts w:asciiTheme="minorEastAsia" w:hAnsiTheme="minorEastAsia" w:hint="eastAsia"/>
          <w:color w:val="000000"/>
          <w:sz w:val="22"/>
        </w:rPr>
        <w:t>研</w:t>
      </w:r>
      <w:proofErr w:type="gramEnd"/>
      <w:r w:rsidRPr="004A2C4C">
        <w:rPr>
          <w:rFonts w:asciiTheme="minorEastAsia" w:hAnsiTheme="minorEastAsia" w:hint="eastAsia"/>
          <w:color w:val="000000"/>
          <w:sz w:val="22"/>
        </w:rPr>
        <w:t>析</w:t>
      </w:r>
      <w:r w:rsidRPr="004A2C4C">
        <w:rPr>
          <w:rFonts w:asciiTheme="minorEastAsia" w:hAnsiTheme="minorEastAsia"/>
          <w:color w:val="000000"/>
          <w:sz w:val="22"/>
        </w:rPr>
        <w:t>+</w:t>
      </w:r>
      <w:r w:rsidRPr="004A2C4C">
        <w:rPr>
          <w:rFonts w:asciiTheme="minorEastAsia" w:hAnsiTheme="minorEastAsia" w:hint="eastAsia"/>
          <w:color w:val="000000"/>
          <w:sz w:val="22"/>
        </w:rPr>
        <w:t>现场答疑</w:t>
      </w:r>
      <w:r w:rsidRPr="004A2C4C">
        <w:rPr>
          <w:rFonts w:asciiTheme="minorEastAsia" w:hAnsiTheme="minorEastAsia"/>
          <w:color w:val="000000"/>
          <w:sz w:val="22"/>
        </w:rPr>
        <w:t>+</w:t>
      </w:r>
      <w:r w:rsidRPr="004A2C4C">
        <w:rPr>
          <w:rFonts w:asciiTheme="minorEastAsia" w:hAnsiTheme="minorEastAsia" w:hint="eastAsia"/>
          <w:color w:val="000000"/>
          <w:sz w:val="22"/>
        </w:rPr>
        <w:t>小组讨论</w:t>
      </w:r>
      <w:r w:rsidRPr="004A2C4C">
        <w:rPr>
          <w:rFonts w:asciiTheme="minorEastAsia" w:hAnsiTheme="minorEastAsia"/>
          <w:color w:val="000000"/>
          <w:sz w:val="22"/>
        </w:rPr>
        <w:t>+</w:t>
      </w:r>
      <w:r w:rsidRPr="004A2C4C">
        <w:rPr>
          <w:rFonts w:asciiTheme="minorEastAsia" w:hAnsiTheme="minorEastAsia" w:hint="eastAsia"/>
          <w:color w:val="000000"/>
          <w:sz w:val="22"/>
        </w:rPr>
        <w:t>办法工具等</w:t>
      </w:r>
      <w:bookmarkEnd w:id="5"/>
      <w:bookmarkEnd w:id="6"/>
      <w:bookmarkEnd w:id="7"/>
      <w:bookmarkEnd w:id="8"/>
    </w:p>
    <w:p w14:paraId="6739A541" w14:textId="77777777" w:rsidR="00A63C00" w:rsidRPr="004A2C4C" w:rsidRDefault="00A63C00" w:rsidP="004A2C4C">
      <w:pPr>
        <w:numPr>
          <w:ilvl w:val="1"/>
          <w:numId w:val="42"/>
        </w:numPr>
        <w:autoSpaceDE w:val="0"/>
        <w:autoSpaceDN w:val="0"/>
        <w:spacing w:line="276" w:lineRule="auto"/>
        <w:ind w:left="0" w:firstLine="0"/>
        <w:outlineLvl w:val="1"/>
        <w:rPr>
          <w:rFonts w:asciiTheme="minorEastAsia" w:hAnsiTheme="minorEastAsia"/>
          <w:sz w:val="22"/>
        </w:rPr>
      </w:pPr>
      <w:r w:rsidRPr="004A2C4C">
        <w:rPr>
          <w:rFonts w:asciiTheme="minorEastAsia" w:hAnsiTheme="minorEastAsia" w:cs="Wingdings"/>
          <w:b/>
          <w:color w:val="000000" w:themeColor="text1"/>
          <w:sz w:val="22"/>
        </w:rPr>
        <w:t xml:space="preserve">  </w:t>
      </w:r>
      <w:bookmarkStart w:id="10" w:name="_Toc452841520"/>
      <w:r w:rsidRPr="004A2C4C">
        <w:rPr>
          <w:rFonts w:asciiTheme="minorEastAsia" w:hAnsiTheme="minorEastAsia" w:cs="Wingdings" w:hint="eastAsia"/>
          <w:b/>
          <w:color w:val="000000" w:themeColor="text1"/>
          <w:sz w:val="22"/>
        </w:rPr>
        <w:t>授课对象：</w:t>
      </w:r>
      <w:r w:rsidRPr="004A2C4C">
        <w:rPr>
          <w:rFonts w:asciiTheme="minorEastAsia" w:hAnsiTheme="minorEastAsia" w:hint="eastAsia"/>
          <w:sz w:val="22"/>
        </w:rPr>
        <w:t>企业中</w:t>
      </w:r>
      <w:r w:rsidR="007B5960" w:rsidRPr="004A2C4C">
        <w:rPr>
          <w:rFonts w:asciiTheme="minorEastAsia" w:hAnsiTheme="minorEastAsia" w:hint="eastAsia"/>
          <w:sz w:val="22"/>
        </w:rPr>
        <w:t>、</w:t>
      </w:r>
      <w:r w:rsidRPr="004A2C4C">
        <w:rPr>
          <w:rFonts w:asciiTheme="minorEastAsia" w:hAnsiTheme="minorEastAsia" w:hint="eastAsia"/>
          <w:sz w:val="22"/>
        </w:rPr>
        <w:t>基层</w:t>
      </w:r>
      <w:r w:rsidR="007B5960" w:rsidRPr="004A2C4C">
        <w:rPr>
          <w:rFonts w:asciiTheme="minorEastAsia" w:hAnsiTheme="minorEastAsia" w:hint="eastAsia"/>
          <w:sz w:val="22"/>
        </w:rPr>
        <w:t>管理人员</w:t>
      </w:r>
      <w:bookmarkEnd w:id="10"/>
    </w:p>
    <w:p w14:paraId="2985987D" w14:textId="77777777" w:rsidR="00A63C00" w:rsidRPr="004A2C4C" w:rsidRDefault="00EF0182" w:rsidP="004A2C4C">
      <w:pPr>
        <w:numPr>
          <w:ilvl w:val="1"/>
          <w:numId w:val="42"/>
        </w:numPr>
        <w:autoSpaceDE w:val="0"/>
        <w:autoSpaceDN w:val="0"/>
        <w:spacing w:line="276" w:lineRule="auto"/>
        <w:ind w:left="0" w:firstLine="0"/>
        <w:outlineLvl w:val="1"/>
        <w:rPr>
          <w:rFonts w:asciiTheme="minorEastAsia" w:hAnsiTheme="minorEastAsia"/>
          <w:color w:val="000000"/>
          <w:sz w:val="22"/>
        </w:rPr>
      </w:pPr>
      <w:r w:rsidRPr="004A2C4C">
        <w:rPr>
          <w:rFonts w:asciiTheme="minorEastAsia" w:hAnsiTheme="minorEastAsia" w:cs="Wingdings" w:hint="eastAsia"/>
          <w:b/>
          <w:color w:val="000000" w:themeColor="text1"/>
          <w:sz w:val="22"/>
        </w:rPr>
        <w:t xml:space="preserve">  </w:t>
      </w:r>
      <w:bookmarkStart w:id="11" w:name="_Toc452841521"/>
      <w:r w:rsidR="00A63C00" w:rsidRPr="004A2C4C">
        <w:rPr>
          <w:rFonts w:asciiTheme="minorEastAsia" w:hAnsiTheme="minorEastAsia" w:cs="Wingdings" w:hint="eastAsia"/>
          <w:b/>
          <w:color w:val="000000" w:themeColor="text1"/>
          <w:sz w:val="22"/>
        </w:rPr>
        <w:t>授课人数</w:t>
      </w:r>
      <w:bookmarkEnd w:id="9"/>
      <w:r w:rsidR="00A63C00" w:rsidRPr="004A2C4C">
        <w:rPr>
          <w:rFonts w:asciiTheme="minorEastAsia" w:hAnsiTheme="minorEastAsia" w:cs="Wingdings" w:hint="eastAsia"/>
          <w:b/>
          <w:color w:val="000000" w:themeColor="text1"/>
          <w:sz w:val="22"/>
        </w:rPr>
        <w:t>：</w:t>
      </w:r>
      <w:bookmarkStart w:id="12" w:name="_Toc166657797"/>
      <w:r w:rsidRPr="004A2C4C">
        <w:rPr>
          <w:rFonts w:asciiTheme="minorEastAsia" w:hAnsiTheme="minorEastAsia" w:hint="eastAsia"/>
          <w:color w:val="000000"/>
          <w:sz w:val="22"/>
        </w:rPr>
        <w:t>40人</w:t>
      </w:r>
      <w:r w:rsidR="007B5960" w:rsidRPr="004A2C4C">
        <w:rPr>
          <w:rFonts w:asciiTheme="minorEastAsia" w:hAnsiTheme="minorEastAsia" w:hint="eastAsia"/>
          <w:color w:val="000000"/>
          <w:sz w:val="22"/>
        </w:rPr>
        <w:t>内</w:t>
      </w:r>
      <w:bookmarkEnd w:id="11"/>
    </w:p>
    <w:p w14:paraId="0537C024" w14:textId="77777777" w:rsidR="00A63C00" w:rsidRPr="004A2C4C" w:rsidRDefault="00EF0182" w:rsidP="004A2C4C">
      <w:pPr>
        <w:numPr>
          <w:ilvl w:val="1"/>
          <w:numId w:val="42"/>
        </w:numPr>
        <w:autoSpaceDE w:val="0"/>
        <w:autoSpaceDN w:val="0"/>
        <w:spacing w:line="276" w:lineRule="auto"/>
        <w:ind w:left="0" w:firstLine="0"/>
        <w:outlineLvl w:val="1"/>
        <w:rPr>
          <w:rFonts w:asciiTheme="minorEastAsia" w:hAnsiTheme="minorEastAsia"/>
          <w:color w:val="000000"/>
          <w:sz w:val="22"/>
        </w:rPr>
      </w:pPr>
      <w:r w:rsidRPr="004A2C4C">
        <w:rPr>
          <w:rFonts w:asciiTheme="minorEastAsia" w:hAnsiTheme="minorEastAsia" w:cs="Wingdings" w:hint="eastAsia"/>
          <w:b/>
          <w:color w:val="000000"/>
          <w:sz w:val="22"/>
        </w:rPr>
        <w:t xml:space="preserve">  </w:t>
      </w:r>
      <w:bookmarkStart w:id="13" w:name="_Toc452841522"/>
      <w:r w:rsidR="00A63C00" w:rsidRPr="004A2C4C">
        <w:rPr>
          <w:rFonts w:asciiTheme="minorEastAsia" w:hAnsiTheme="minorEastAsia" w:cs="Wingdings" w:hint="eastAsia"/>
          <w:b/>
          <w:color w:val="000000" w:themeColor="text1"/>
          <w:sz w:val="22"/>
        </w:rPr>
        <w:t>授课地点</w:t>
      </w:r>
      <w:bookmarkEnd w:id="12"/>
      <w:r w:rsidR="00A63C00" w:rsidRPr="004A2C4C">
        <w:rPr>
          <w:rFonts w:asciiTheme="minorEastAsia" w:hAnsiTheme="minorEastAsia" w:cs="Wingdings" w:hint="eastAsia"/>
          <w:b/>
          <w:color w:val="000000" w:themeColor="text1"/>
          <w:sz w:val="22"/>
        </w:rPr>
        <w:t>：</w:t>
      </w:r>
      <w:r w:rsidR="00A63C00" w:rsidRPr="004A2C4C">
        <w:rPr>
          <w:rFonts w:asciiTheme="minorEastAsia" w:hAnsiTheme="minorEastAsia" w:hint="eastAsia"/>
          <w:sz w:val="22"/>
        </w:rPr>
        <w:t>客户指定培训室</w:t>
      </w:r>
      <w:bookmarkEnd w:id="13"/>
    </w:p>
    <w:p w14:paraId="46D2D88E" w14:textId="77777777" w:rsidR="00E848C0" w:rsidRPr="004A2C4C" w:rsidRDefault="00A63C00" w:rsidP="004A2C4C">
      <w:pPr>
        <w:numPr>
          <w:ilvl w:val="1"/>
          <w:numId w:val="42"/>
        </w:numPr>
        <w:autoSpaceDE w:val="0"/>
        <w:autoSpaceDN w:val="0"/>
        <w:spacing w:line="276" w:lineRule="auto"/>
        <w:ind w:left="0" w:firstLine="0"/>
        <w:outlineLvl w:val="1"/>
        <w:rPr>
          <w:rFonts w:asciiTheme="minorEastAsia" w:hAnsiTheme="minorEastAsia" w:cs="Wingdings"/>
          <w:b/>
          <w:color w:val="000000" w:themeColor="text1"/>
          <w:sz w:val="22"/>
        </w:rPr>
      </w:pPr>
      <w:r w:rsidRPr="004A2C4C">
        <w:rPr>
          <w:rFonts w:asciiTheme="minorEastAsia" w:hAnsiTheme="minorEastAsia" w:cs="Wingdings"/>
          <w:b/>
          <w:color w:val="000000" w:themeColor="text1"/>
          <w:sz w:val="22"/>
        </w:rPr>
        <w:t xml:space="preserve">  </w:t>
      </w:r>
      <w:bookmarkStart w:id="14" w:name="_Toc452841523"/>
      <w:r w:rsidRPr="004A2C4C">
        <w:rPr>
          <w:rFonts w:asciiTheme="minorEastAsia" w:hAnsiTheme="minorEastAsia" w:cs="Wingdings" w:hint="eastAsia"/>
          <w:b/>
          <w:color w:val="000000" w:themeColor="text1"/>
          <w:sz w:val="22"/>
        </w:rPr>
        <w:t>授课时间：</w:t>
      </w:r>
      <w:bookmarkStart w:id="15" w:name="_Toc166653581"/>
      <w:bookmarkStart w:id="16" w:name="_Toc166657798"/>
      <w:bookmarkEnd w:id="14"/>
      <w:r w:rsidR="00A81165" w:rsidRPr="004A2C4C">
        <w:rPr>
          <w:rFonts w:asciiTheme="minorEastAsia" w:hAnsiTheme="minorEastAsia" w:hint="eastAsia"/>
          <w:sz w:val="22"/>
        </w:rPr>
        <w:t xml:space="preserve"> </w:t>
      </w:r>
      <w:r w:rsidR="002F143E" w:rsidRPr="004A2C4C">
        <w:rPr>
          <w:rFonts w:asciiTheme="minorEastAsia" w:hAnsiTheme="minorEastAsia"/>
          <w:sz w:val="22"/>
        </w:rPr>
        <w:t>2</w:t>
      </w:r>
      <w:bookmarkStart w:id="17" w:name="_GoBack"/>
      <w:bookmarkEnd w:id="17"/>
      <w:r w:rsidR="002F143E" w:rsidRPr="004A2C4C">
        <w:rPr>
          <w:rFonts w:asciiTheme="minorEastAsia" w:hAnsiTheme="minorEastAsia" w:hint="eastAsia"/>
          <w:sz w:val="22"/>
        </w:rPr>
        <w:t>天</w:t>
      </w:r>
    </w:p>
    <w:bookmarkEnd w:id="15"/>
    <w:bookmarkEnd w:id="16"/>
    <w:p w14:paraId="21CA9143" w14:textId="77777777" w:rsidR="00A63C00" w:rsidRPr="004A2C4C" w:rsidRDefault="00A63C00" w:rsidP="004A2C4C">
      <w:pPr>
        <w:numPr>
          <w:ilvl w:val="1"/>
          <w:numId w:val="42"/>
        </w:numPr>
        <w:autoSpaceDE w:val="0"/>
        <w:autoSpaceDN w:val="0"/>
        <w:spacing w:line="276" w:lineRule="auto"/>
        <w:ind w:left="0" w:firstLine="0"/>
        <w:outlineLvl w:val="1"/>
        <w:rPr>
          <w:rFonts w:asciiTheme="minorEastAsia" w:hAnsiTheme="minorEastAsia" w:cs="Wingdings"/>
          <w:b/>
          <w:color w:val="000000" w:themeColor="text1"/>
          <w:sz w:val="22"/>
        </w:rPr>
      </w:pPr>
      <w:r w:rsidRPr="004A2C4C">
        <w:rPr>
          <w:rFonts w:asciiTheme="minorEastAsia" w:hAnsiTheme="minorEastAsia" w:cs="Wingdings" w:hint="eastAsia"/>
          <w:b/>
          <w:color w:val="000000" w:themeColor="text1"/>
          <w:sz w:val="22"/>
        </w:rPr>
        <w:t xml:space="preserve">  </w:t>
      </w:r>
      <w:bookmarkStart w:id="18" w:name="_Toc452841524"/>
      <w:r w:rsidRPr="004A2C4C">
        <w:rPr>
          <w:rFonts w:asciiTheme="minorEastAsia" w:hAnsiTheme="minorEastAsia" w:cs="Wingdings" w:hint="eastAsia"/>
          <w:b/>
          <w:color w:val="000000" w:themeColor="text1"/>
          <w:sz w:val="22"/>
        </w:rPr>
        <w:t>课程结构说明：</w:t>
      </w:r>
      <w:bookmarkEnd w:id="18"/>
    </w:p>
    <w:p w14:paraId="73336A5D" w14:textId="536F3E1A" w:rsidR="004358AB" w:rsidRPr="004A2C4C" w:rsidRDefault="004A2C4C" w:rsidP="004A2C4C">
      <w:pPr>
        <w:spacing w:line="276" w:lineRule="auto"/>
        <w:rPr>
          <w:rFonts w:asciiTheme="minorEastAsia" w:hAnsiTheme="minorEastAsia"/>
          <w:sz w:val="22"/>
          <w:szCs w:val="28"/>
        </w:rPr>
      </w:pPr>
      <w:r w:rsidRPr="004A2C4C">
        <w:rPr>
          <w:rFonts w:asciiTheme="minorEastAsia" w:hAnsiTheme="minorEastAsia"/>
          <w:noProof/>
          <w:sz w:val="22"/>
          <w:szCs w:val="28"/>
        </w:rPr>
        <w:drawing>
          <wp:inline distT="0" distB="0" distL="0" distR="0" wp14:anchorId="7A01ACE3" wp14:editId="2B3DC2E8">
            <wp:extent cx="3131820" cy="3131820"/>
            <wp:effectExtent l="0" t="0" r="0" b="0"/>
            <wp:docPr id="8" name="图片 43" descr="http://www.mtplearning.com/news/manage/ewe/UploadFile/2011517172348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mtplearning.com/news/manage/ewe/UploadFile/201151717234858.jpg"/>
                    <pic:cNvPicPr>
                      <a:picLocks noChangeAspect="1" noChangeArrowheads="1"/>
                    </pic:cNvPicPr>
                  </pic:nvPicPr>
                  <pic:blipFill>
                    <a:blip r:embed="rId8" cstate="print"/>
                    <a:srcRect/>
                    <a:stretch>
                      <a:fillRect/>
                    </a:stretch>
                  </pic:blipFill>
                  <pic:spPr bwMode="auto">
                    <a:xfrm>
                      <a:off x="0" y="0"/>
                      <a:ext cx="3131820" cy="3131820"/>
                    </a:xfrm>
                    <a:prstGeom prst="rect">
                      <a:avLst/>
                    </a:prstGeom>
                    <a:noFill/>
                    <a:ln w="9525">
                      <a:noFill/>
                      <a:miter lim="800000"/>
                      <a:headEnd/>
                      <a:tailEnd/>
                    </a:ln>
                  </pic:spPr>
                </pic:pic>
              </a:graphicData>
            </a:graphic>
          </wp:inline>
        </w:drawing>
      </w:r>
    </w:p>
    <w:p w14:paraId="70583CA0" w14:textId="6E4FD45F" w:rsidR="00FD6374" w:rsidRPr="004A2C4C" w:rsidRDefault="004A2C4C" w:rsidP="004A2C4C">
      <w:pPr>
        <w:autoSpaceDE w:val="0"/>
        <w:autoSpaceDN w:val="0"/>
        <w:spacing w:line="276" w:lineRule="auto"/>
        <w:outlineLvl w:val="1"/>
        <w:rPr>
          <w:b/>
          <w:bCs/>
          <w:sz w:val="24"/>
          <w:szCs w:val="24"/>
        </w:rPr>
      </w:pPr>
      <w:r w:rsidRPr="00387931">
        <w:rPr>
          <w:rFonts w:hint="eastAsia"/>
          <w:b/>
          <w:bCs/>
          <w:sz w:val="24"/>
          <w:szCs w:val="24"/>
        </w:rPr>
        <w:lastRenderedPageBreak/>
        <w:t>【</w:t>
      </w:r>
      <w:r>
        <w:rPr>
          <w:rFonts w:hint="eastAsia"/>
          <w:b/>
          <w:bCs/>
          <w:sz w:val="24"/>
          <w:szCs w:val="24"/>
        </w:rPr>
        <w:t>课程学习目标</w:t>
      </w:r>
      <w:r w:rsidRPr="00387931">
        <w:rPr>
          <w:rFonts w:hint="eastAsia"/>
          <w:b/>
          <w:bCs/>
          <w:sz w:val="24"/>
          <w:szCs w:val="24"/>
        </w:rPr>
        <w:t>】</w:t>
      </w:r>
    </w:p>
    <w:p w14:paraId="5249F2ED" w14:textId="27AE3454" w:rsidR="004A2C4C" w:rsidRPr="004A2C4C" w:rsidRDefault="004A2C4C" w:rsidP="004A2C4C">
      <w:pPr>
        <w:spacing w:line="276" w:lineRule="auto"/>
        <w:rPr>
          <w:rFonts w:asciiTheme="minorEastAsia" w:hAnsiTheme="minorEastAsia"/>
          <w:sz w:val="22"/>
          <w:szCs w:val="24"/>
        </w:rPr>
      </w:pPr>
      <w:r w:rsidRPr="004A2C4C">
        <w:rPr>
          <w:rFonts w:asciiTheme="minorEastAsia" w:hAnsiTheme="minorEastAsia" w:hint="eastAsia"/>
          <w:sz w:val="22"/>
          <w:szCs w:val="24"/>
        </w:rPr>
        <w:t>完成本课程学习之后，</w:t>
      </w:r>
      <w:r>
        <w:rPr>
          <w:rFonts w:asciiTheme="minorEastAsia" w:hAnsiTheme="minorEastAsia" w:hint="eastAsia"/>
          <w:sz w:val="22"/>
          <w:szCs w:val="24"/>
        </w:rPr>
        <w:t>学员</w:t>
      </w:r>
      <w:r w:rsidRPr="004A2C4C">
        <w:rPr>
          <w:rFonts w:asciiTheme="minorEastAsia" w:hAnsiTheme="minorEastAsia" w:hint="eastAsia"/>
          <w:sz w:val="22"/>
          <w:szCs w:val="24"/>
        </w:rPr>
        <w:t>将能够：</w:t>
      </w:r>
    </w:p>
    <w:p w14:paraId="79F93EB8" w14:textId="77777777" w:rsidR="004A2C4C" w:rsidRPr="004A2C4C" w:rsidRDefault="004A2C4C" w:rsidP="004A2C4C">
      <w:pPr>
        <w:pStyle w:val="ad"/>
        <w:numPr>
          <w:ilvl w:val="0"/>
          <w:numId w:val="15"/>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能准确理解管理者的职责和工作重点。</w:t>
      </w:r>
    </w:p>
    <w:p w14:paraId="69E803C4" w14:textId="77777777" w:rsidR="004A2C4C" w:rsidRPr="004A2C4C" w:rsidRDefault="004A2C4C" w:rsidP="004A2C4C">
      <w:pPr>
        <w:pStyle w:val="ad"/>
        <w:numPr>
          <w:ilvl w:val="0"/>
          <w:numId w:val="15"/>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理解高效完成工作对公司、对自身的重要意义。</w:t>
      </w:r>
    </w:p>
    <w:p w14:paraId="04E557D7" w14:textId="77777777" w:rsidR="004A2C4C" w:rsidRPr="004A2C4C" w:rsidRDefault="004A2C4C" w:rsidP="004A2C4C">
      <w:pPr>
        <w:pStyle w:val="ad"/>
        <w:numPr>
          <w:ilvl w:val="0"/>
          <w:numId w:val="15"/>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能使用工具表预计执行过程中的问题和阻力并思考解决方法。</w:t>
      </w:r>
    </w:p>
    <w:p w14:paraId="6D677A37" w14:textId="77777777" w:rsidR="004A2C4C" w:rsidRPr="004A2C4C" w:rsidRDefault="004A2C4C" w:rsidP="004A2C4C">
      <w:pPr>
        <w:pStyle w:val="ad"/>
        <w:numPr>
          <w:ilvl w:val="0"/>
          <w:numId w:val="15"/>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运用管理沟通的五个要素和五步法与员工进行沟通并获得对方的认可。</w:t>
      </w:r>
    </w:p>
    <w:p w14:paraId="5474F335" w14:textId="07A94E9A" w:rsidR="001A0539" w:rsidRDefault="004A2C4C" w:rsidP="004A2C4C">
      <w:pPr>
        <w:pStyle w:val="ad"/>
        <w:numPr>
          <w:ilvl w:val="0"/>
          <w:numId w:val="15"/>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运用DiSC等工具，对不同类型的员工进行有效的管理。</w:t>
      </w:r>
    </w:p>
    <w:p w14:paraId="05392691" w14:textId="07932FA2" w:rsidR="004A2C4C" w:rsidRDefault="004A2C4C" w:rsidP="004A2C4C">
      <w:pPr>
        <w:spacing w:line="276" w:lineRule="auto"/>
        <w:rPr>
          <w:rFonts w:asciiTheme="minorEastAsia" w:hAnsiTheme="minorEastAsia"/>
          <w:sz w:val="22"/>
          <w:szCs w:val="24"/>
        </w:rPr>
      </w:pPr>
    </w:p>
    <w:p w14:paraId="359BB31C" w14:textId="74B00E67" w:rsidR="004A2C4C" w:rsidRPr="004A2C4C" w:rsidRDefault="004A2C4C" w:rsidP="004A2C4C">
      <w:pPr>
        <w:autoSpaceDE w:val="0"/>
        <w:autoSpaceDN w:val="0"/>
        <w:spacing w:line="276" w:lineRule="auto"/>
        <w:outlineLvl w:val="1"/>
        <w:rPr>
          <w:b/>
          <w:bCs/>
          <w:sz w:val="24"/>
          <w:szCs w:val="24"/>
        </w:rPr>
      </w:pPr>
      <w:r w:rsidRPr="00387931">
        <w:rPr>
          <w:rFonts w:hint="eastAsia"/>
          <w:b/>
          <w:bCs/>
          <w:sz w:val="24"/>
          <w:szCs w:val="24"/>
        </w:rPr>
        <w:t>【</w:t>
      </w:r>
      <w:r>
        <w:rPr>
          <w:rFonts w:hint="eastAsia"/>
          <w:b/>
          <w:bCs/>
          <w:sz w:val="24"/>
          <w:szCs w:val="24"/>
        </w:rPr>
        <w:t>课程学习收益</w:t>
      </w:r>
      <w:r w:rsidRPr="00387931">
        <w:rPr>
          <w:rFonts w:hint="eastAsia"/>
          <w:b/>
          <w:bCs/>
          <w:sz w:val="24"/>
          <w:szCs w:val="24"/>
        </w:rPr>
        <w:t>】</w:t>
      </w:r>
    </w:p>
    <w:p w14:paraId="68BCBAD3" w14:textId="57CC08B2" w:rsidR="004A2C4C" w:rsidRPr="004A2C4C" w:rsidRDefault="004A2C4C" w:rsidP="004A2C4C">
      <w:pPr>
        <w:pStyle w:val="ad"/>
        <w:numPr>
          <w:ilvl w:val="0"/>
          <w:numId w:val="43"/>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更加高效地执行公司的各项政策和制度，达成公司的目标，获得公司的认可。</w:t>
      </w:r>
    </w:p>
    <w:p w14:paraId="2B581BBA" w14:textId="49766D01" w:rsidR="004A2C4C" w:rsidRPr="004A2C4C" w:rsidRDefault="004A2C4C" w:rsidP="004A2C4C">
      <w:pPr>
        <w:pStyle w:val="ad"/>
        <w:numPr>
          <w:ilvl w:val="0"/>
          <w:numId w:val="43"/>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在所在团队营造良好的高效文化，让团队成员更有凝聚力。</w:t>
      </w:r>
    </w:p>
    <w:p w14:paraId="6E2C77B3" w14:textId="5F409F1F" w:rsidR="004A2C4C" w:rsidRPr="004A2C4C" w:rsidRDefault="004A2C4C" w:rsidP="004A2C4C">
      <w:pPr>
        <w:pStyle w:val="ad"/>
        <w:numPr>
          <w:ilvl w:val="0"/>
          <w:numId w:val="43"/>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形成自身的影响魅力，使身边的人愿意追随你。</w:t>
      </w:r>
    </w:p>
    <w:p w14:paraId="3AF8F2A8" w14:textId="4D254758" w:rsidR="004A2C4C" w:rsidRPr="004A2C4C" w:rsidRDefault="004A2C4C" w:rsidP="004A2C4C">
      <w:pPr>
        <w:pStyle w:val="ad"/>
        <w:numPr>
          <w:ilvl w:val="0"/>
          <w:numId w:val="43"/>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影响团队成员主动参与工作，在实现工作目标的同时改善工作关系。</w:t>
      </w:r>
    </w:p>
    <w:p w14:paraId="34971BB7" w14:textId="2A2EE811" w:rsidR="004A2C4C" w:rsidRPr="004A2C4C" w:rsidRDefault="004A2C4C" w:rsidP="004A2C4C">
      <w:pPr>
        <w:pStyle w:val="ad"/>
        <w:numPr>
          <w:ilvl w:val="0"/>
          <w:numId w:val="43"/>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帮助他人快速成长，实现自身和他人的双赢。</w:t>
      </w:r>
    </w:p>
    <w:p w14:paraId="6FC072D5" w14:textId="30EDADF8" w:rsidR="004A2C4C" w:rsidRDefault="004A2C4C" w:rsidP="004A2C4C">
      <w:pPr>
        <w:spacing w:line="276" w:lineRule="auto"/>
        <w:rPr>
          <w:rFonts w:asciiTheme="minorEastAsia" w:hAnsiTheme="minorEastAsia"/>
          <w:sz w:val="22"/>
          <w:szCs w:val="24"/>
        </w:rPr>
      </w:pPr>
    </w:p>
    <w:p w14:paraId="2937C209" w14:textId="00AD8735" w:rsidR="00794E7D" w:rsidRPr="00794E7D" w:rsidRDefault="00794E7D" w:rsidP="00794E7D">
      <w:pPr>
        <w:autoSpaceDE w:val="0"/>
        <w:autoSpaceDN w:val="0"/>
        <w:spacing w:line="276" w:lineRule="auto"/>
        <w:outlineLvl w:val="1"/>
        <w:rPr>
          <w:b/>
          <w:bCs/>
          <w:sz w:val="24"/>
          <w:szCs w:val="24"/>
        </w:rPr>
      </w:pPr>
      <w:r w:rsidRPr="00387931">
        <w:rPr>
          <w:rFonts w:hint="eastAsia"/>
          <w:b/>
          <w:bCs/>
          <w:sz w:val="24"/>
          <w:szCs w:val="24"/>
        </w:rPr>
        <w:t>【</w:t>
      </w:r>
      <w:r>
        <w:rPr>
          <w:rFonts w:hint="eastAsia"/>
          <w:b/>
          <w:bCs/>
          <w:sz w:val="24"/>
          <w:szCs w:val="24"/>
        </w:rPr>
        <w:t>课程特色</w:t>
      </w:r>
      <w:r w:rsidRPr="00387931">
        <w:rPr>
          <w:rFonts w:hint="eastAsia"/>
          <w:b/>
          <w:bCs/>
          <w:sz w:val="24"/>
          <w:szCs w:val="24"/>
        </w:rPr>
        <w:t>】</w:t>
      </w:r>
    </w:p>
    <w:p w14:paraId="7BA97802" w14:textId="77777777" w:rsidR="007C3522" w:rsidRPr="004A2C4C" w:rsidRDefault="007C3522" w:rsidP="004A2C4C">
      <w:pPr>
        <w:pStyle w:val="ad"/>
        <w:numPr>
          <w:ilvl w:val="0"/>
          <w:numId w:val="16"/>
        </w:numPr>
        <w:spacing w:line="276" w:lineRule="auto"/>
        <w:ind w:left="0" w:firstLineChars="0" w:firstLine="0"/>
        <w:rPr>
          <w:rFonts w:asciiTheme="minorEastAsia" w:hAnsiTheme="minorEastAsia"/>
          <w:sz w:val="22"/>
          <w:szCs w:val="24"/>
        </w:rPr>
      </w:pPr>
      <w:r w:rsidRPr="004A2C4C">
        <w:rPr>
          <w:rFonts w:asciiTheme="minorEastAsia" w:hAnsiTheme="minorEastAsia"/>
          <w:sz w:val="22"/>
          <w:szCs w:val="24"/>
        </w:rPr>
        <w:t>课程系统架构清晰，所有内容前后贯穿，相互辉映，绝非单纯几个管理模块的拼凑。</w:t>
      </w:r>
    </w:p>
    <w:p w14:paraId="2F6DE4C8" w14:textId="77777777" w:rsidR="007C3522" w:rsidRPr="004A2C4C" w:rsidRDefault="007C3522" w:rsidP="004A2C4C">
      <w:pPr>
        <w:pStyle w:val="ad"/>
        <w:numPr>
          <w:ilvl w:val="0"/>
          <w:numId w:val="16"/>
        </w:numPr>
        <w:spacing w:line="276" w:lineRule="auto"/>
        <w:ind w:left="0" w:firstLineChars="0" w:firstLine="0"/>
        <w:rPr>
          <w:rFonts w:asciiTheme="minorEastAsia" w:hAnsiTheme="minorEastAsia"/>
          <w:sz w:val="22"/>
          <w:szCs w:val="24"/>
        </w:rPr>
      </w:pPr>
      <w:r w:rsidRPr="004A2C4C">
        <w:rPr>
          <w:rFonts w:asciiTheme="minorEastAsia" w:hAnsiTheme="minorEastAsia"/>
          <w:sz w:val="22"/>
          <w:szCs w:val="24"/>
        </w:rPr>
        <w:t>全面性、完整的让学员</w:t>
      </w:r>
      <w:proofErr w:type="gramStart"/>
      <w:r w:rsidRPr="004A2C4C">
        <w:rPr>
          <w:rFonts w:asciiTheme="minorEastAsia" w:hAnsiTheme="minorEastAsia"/>
          <w:sz w:val="22"/>
          <w:szCs w:val="24"/>
        </w:rPr>
        <w:t>一</w:t>
      </w:r>
      <w:proofErr w:type="gramEnd"/>
      <w:r w:rsidRPr="004A2C4C">
        <w:rPr>
          <w:rFonts w:asciiTheme="minorEastAsia" w:hAnsiTheme="minorEastAsia"/>
          <w:sz w:val="22"/>
          <w:szCs w:val="24"/>
        </w:rPr>
        <w:t>窥管理的全貌，一次性建立管理上的概念，学习到管理上应有的知识、技巧。</w:t>
      </w:r>
    </w:p>
    <w:p w14:paraId="25EE9078" w14:textId="77777777" w:rsidR="007C3522" w:rsidRPr="004A2C4C" w:rsidRDefault="007C3522" w:rsidP="004A2C4C">
      <w:pPr>
        <w:pStyle w:val="ad"/>
        <w:numPr>
          <w:ilvl w:val="0"/>
          <w:numId w:val="16"/>
        </w:numPr>
        <w:spacing w:line="276" w:lineRule="auto"/>
        <w:ind w:left="0" w:firstLineChars="0" w:firstLine="0"/>
        <w:rPr>
          <w:rFonts w:asciiTheme="minorEastAsia" w:hAnsiTheme="minorEastAsia"/>
          <w:sz w:val="22"/>
          <w:szCs w:val="24"/>
        </w:rPr>
      </w:pPr>
      <w:r w:rsidRPr="004A2C4C">
        <w:rPr>
          <w:rFonts w:asciiTheme="minorEastAsia" w:hAnsiTheme="minorEastAsia"/>
          <w:sz w:val="22"/>
          <w:szCs w:val="24"/>
        </w:rPr>
        <w:t>每项内容都透过实际的案例引述，打通思路，引导学员找到解决管理问题的原则。</w:t>
      </w:r>
    </w:p>
    <w:p w14:paraId="4C290DD4" w14:textId="058E2E0E" w:rsidR="00F81DB7" w:rsidRPr="004A2C4C" w:rsidRDefault="00F81DB7" w:rsidP="004A2C4C">
      <w:pPr>
        <w:spacing w:line="276" w:lineRule="auto"/>
        <w:rPr>
          <w:rFonts w:asciiTheme="minorEastAsia" w:hAnsiTheme="minorEastAsia"/>
          <w:sz w:val="24"/>
          <w:szCs w:val="24"/>
        </w:rPr>
      </w:pPr>
    </w:p>
    <w:p w14:paraId="5FA67F54" w14:textId="1C28AEFC" w:rsidR="00176369" w:rsidRPr="00794E7D" w:rsidRDefault="000403D7" w:rsidP="00794E7D">
      <w:pPr>
        <w:widowControl/>
        <w:spacing w:line="276" w:lineRule="auto"/>
        <w:jc w:val="left"/>
        <w:rPr>
          <w:rFonts w:asciiTheme="minorEastAsia" w:hAnsiTheme="minorEastAsia" w:cs="Wingdings"/>
          <w:b/>
          <w:bCs/>
          <w:color w:val="000000" w:themeColor="text1"/>
          <w:kern w:val="44"/>
          <w:sz w:val="40"/>
          <w:szCs w:val="40"/>
        </w:rPr>
      </w:pPr>
      <w:bookmarkStart w:id="19" w:name="_Toc452841528"/>
      <w:r w:rsidRPr="004A2C4C">
        <w:rPr>
          <w:rFonts w:asciiTheme="minorEastAsia" w:hAnsiTheme="minorEastAsia" w:cs="Wingdings"/>
          <w:color w:val="000000" w:themeColor="text1"/>
          <w:sz w:val="40"/>
          <w:szCs w:val="40"/>
        </w:rPr>
        <w:br w:type="page"/>
      </w:r>
      <w:bookmarkEnd w:id="19"/>
    </w:p>
    <w:p w14:paraId="116F98C1" w14:textId="36EBA278" w:rsidR="00662FB5" w:rsidRPr="00794E7D" w:rsidRDefault="000403D7" w:rsidP="00794E7D">
      <w:pPr>
        <w:autoSpaceDE w:val="0"/>
        <w:autoSpaceDN w:val="0"/>
        <w:spacing w:line="276" w:lineRule="auto"/>
        <w:outlineLvl w:val="1"/>
        <w:rPr>
          <w:b/>
          <w:bCs/>
          <w:sz w:val="24"/>
          <w:szCs w:val="24"/>
        </w:rPr>
      </w:pPr>
      <w:r w:rsidRPr="00794E7D">
        <w:rPr>
          <w:rFonts w:hint="eastAsia"/>
          <w:b/>
          <w:bCs/>
          <w:sz w:val="24"/>
          <w:szCs w:val="24"/>
        </w:rPr>
        <w:lastRenderedPageBreak/>
        <w:t>【</w:t>
      </w:r>
      <w:r w:rsidR="00794E7D">
        <w:rPr>
          <w:rFonts w:hint="eastAsia"/>
          <w:b/>
          <w:bCs/>
          <w:sz w:val="24"/>
          <w:szCs w:val="24"/>
        </w:rPr>
        <w:t>课程</w:t>
      </w:r>
      <w:r w:rsidRPr="00794E7D">
        <w:rPr>
          <w:rFonts w:hint="eastAsia"/>
          <w:b/>
          <w:bCs/>
          <w:sz w:val="24"/>
          <w:szCs w:val="24"/>
        </w:rPr>
        <w:t>模块</w:t>
      </w:r>
      <w:r w:rsidR="00234557" w:rsidRPr="00794E7D">
        <w:rPr>
          <w:rFonts w:hint="eastAsia"/>
          <w:b/>
          <w:bCs/>
          <w:sz w:val="24"/>
          <w:szCs w:val="24"/>
        </w:rPr>
        <w:t>大纲】</w:t>
      </w:r>
    </w:p>
    <w:p w14:paraId="0143D26C" w14:textId="1EC00BE6" w:rsidR="00662FB5" w:rsidRPr="004A2C4C" w:rsidRDefault="00662FB5" w:rsidP="004A2C4C">
      <w:pPr>
        <w:pStyle w:val="af"/>
        <w:spacing w:before="0" w:after="0" w:line="276" w:lineRule="auto"/>
        <w:rPr>
          <w:rFonts w:asciiTheme="minorEastAsia" w:eastAsiaTheme="minorEastAsia" w:hAnsiTheme="minorEastAsia"/>
          <w:color w:val="000000" w:themeColor="text1"/>
          <w:sz w:val="22"/>
          <w:szCs w:val="22"/>
        </w:rPr>
      </w:pPr>
      <w:r w:rsidRPr="004A2C4C">
        <w:rPr>
          <w:rFonts w:asciiTheme="minorEastAsia" w:eastAsiaTheme="minorEastAsia" w:hAnsiTheme="minorEastAsia" w:hint="eastAsia"/>
          <w:color w:val="000000" w:themeColor="text1"/>
          <w:sz w:val="22"/>
          <w:szCs w:val="22"/>
          <w:lang w:val="zh-CN"/>
        </w:rPr>
        <w:t>模块1：</w:t>
      </w:r>
      <w:r w:rsidR="004A2C4C" w:rsidRPr="004A2C4C">
        <w:rPr>
          <w:rFonts w:asciiTheme="minorEastAsia" w:eastAsiaTheme="minorEastAsia" w:hAnsiTheme="minorEastAsia" w:hint="eastAsia"/>
          <w:color w:val="000000" w:themeColor="text1"/>
          <w:sz w:val="22"/>
          <w:szCs w:val="22"/>
          <w:lang w:val="zh-CN"/>
        </w:rPr>
        <w:t>管理者的角色转变</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019"/>
      </w:tblGrid>
      <w:tr w:rsidR="005611A6" w:rsidRPr="004A2C4C" w14:paraId="3ED1D70F" w14:textId="77777777" w:rsidTr="005611A6">
        <w:trPr>
          <w:trHeight w:val="616"/>
        </w:trPr>
        <w:tc>
          <w:tcPr>
            <w:tcW w:w="4503" w:type="dxa"/>
            <w:vAlign w:val="center"/>
          </w:tcPr>
          <w:p w14:paraId="21EC3674" w14:textId="1A9D472B" w:rsidR="005611A6" w:rsidRPr="004A2C4C" w:rsidRDefault="005611A6" w:rsidP="004A2C4C">
            <w:pPr>
              <w:spacing w:line="276" w:lineRule="auto"/>
              <w:ind w:firstLine="420"/>
              <w:rPr>
                <w:rFonts w:asciiTheme="minorEastAsia" w:hAnsiTheme="minorEastAsia"/>
                <w:sz w:val="22"/>
              </w:rPr>
            </w:pPr>
            <w:r w:rsidRPr="004A2C4C">
              <w:rPr>
                <w:rFonts w:asciiTheme="minorEastAsia" w:hAnsiTheme="minorEastAsia" w:hint="eastAsia"/>
                <w:sz w:val="22"/>
              </w:rPr>
              <w:t>1.  角色的转变</w:t>
            </w:r>
            <w:r w:rsidR="004A2C4C" w:rsidRPr="004A2C4C">
              <w:rPr>
                <w:rFonts w:asciiTheme="minorEastAsia" w:hAnsiTheme="minorEastAsia" w:hint="eastAsia"/>
                <w:sz w:val="22"/>
              </w:rPr>
              <w:t>（</w:t>
            </w:r>
            <w:r w:rsidR="004A2C4C" w:rsidRPr="004A2C4C">
              <w:rPr>
                <w:rFonts w:asciiTheme="minorEastAsia" w:hAnsiTheme="minorEastAsia" w:hint="eastAsia"/>
                <w:color w:val="000000" w:themeColor="text1"/>
                <w:sz w:val="22"/>
                <w:lang w:val="zh-CN"/>
              </w:rPr>
              <w:t>个体贡献者和团队管理者的区别</w:t>
            </w:r>
            <w:r w:rsidR="004A2C4C" w:rsidRPr="004A2C4C">
              <w:rPr>
                <w:rFonts w:asciiTheme="minorEastAsia" w:hAnsiTheme="minorEastAsia" w:hint="eastAsia"/>
                <w:sz w:val="22"/>
              </w:rPr>
              <w:t>）</w:t>
            </w:r>
          </w:p>
        </w:tc>
        <w:tc>
          <w:tcPr>
            <w:tcW w:w="4019" w:type="dxa"/>
            <w:vAlign w:val="center"/>
          </w:tcPr>
          <w:p w14:paraId="7DF1C2F9" w14:textId="77777777" w:rsidR="005611A6" w:rsidRPr="004A2C4C" w:rsidRDefault="005611A6" w:rsidP="004A2C4C">
            <w:pPr>
              <w:spacing w:line="276" w:lineRule="auto"/>
              <w:ind w:firstLine="420"/>
              <w:rPr>
                <w:rFonts w:asciiTheme="minorEastAsia" w:hAnsiTheme="minorEastAsia"/>
                <w:sz w:val="22"/>
              </w:rPr>
            </w:pPr>
            <w:r w:rsidRPr="004A2C4C">
              <w:rPr>
                <w:rFonts w:asciiTheme="minorEastAsia" w:hAnsiTheme="minorEastAsia" w:hint="eastAsia"/>
                <w:sz w:val="22"/>
              </w:rPr>
              <w:t>游戏体验、讨论、分享、讲解</w:t>
            </w:r>
          </w:p>
        </w:tc>
      </w:tr>
      <w:tr w:rsidR="005611A6" w:rsidRPr="004A2C4C" w14:paraId="7324B14B" w14:textId="77777777" w:rsidTr="005611A6">
        <w:trPr>
          <w:trHeight w:val="412"/>
        </w:trPr>
        <w:tc>
          <w:tcPr>
            <w:tcW w:w="4503" w:type="dxa"/>
            <w:vAlign w:val="center"/>
          </w:tcPr>
          <w:p w14:paraId="133441C7" w14:textId="548B7BA8" w:rsidR="005611A6" w:rsidRPr="004A2C4C" w:rsidRDefault="005611A6" w:rsidP="004A2C4C">
            <w:pPr>
              <w:spacing w:line="276" w:lineRule="auto"/>
              <w:ind w:firstLine="420"/>
              <w:rPr>
                <w:rFonts w:asciiTheme="minorEastAsia" w:hAnsiTheme="minorEastAsia"/>
                <w:sz w:val="22"/>
              </w:rPr>
            </w:pPr>
            <w:r w:rsidRPr="004A2C4C">
              <w:rPr>
                <w:rFonts w:asciiTheme="minorEastAsia" w:hAnsiTheme="minorEastAsia" w:hint="eastAsia"/>
                <w:sz w:val="22"/>
              </w:rPr>
              <w:t>2.  管理人员的重要作用和主要任务</w:t>
            </w:r>
          </w:p>
        </w:tc>
        <w:tc>
          <w:tcPr>
            <w:tcW w:w="4019" w:type="dxa"/>
            <w:vAlign w:val="center"/>
          </w:tcPr>
          <w:p w14:paraId="56CC3546" w14:textId="77777777" w:rsidR="005611A6" w:rsidRPr="004A2C4C" w:rsidRDefault="005611A6" w:rsidP="004A2C4C">
            <w:pPr>
              <w:spacing w:line="276" w:lineRule="auto"/>
              <w:ind w:firstLine="420"/>
              <w:rPr>
                <w:rFonts w:asciiTheme="minorEastAsia" w:hAnsiTheme="minorEastAsia"/>
                <w:sz w:val="22"/>
              </w:rPr>
            </w:pPr>
            <w:r w:rsidRPr="004A2C4C">
              <w:rPr>
                <w:rFonts w:asciiTheme="minorEastAsia" w:hAnsiTheme="minorEastAsia" w:hint="eastAsia"/>
                <w:sz w:val="22"/>
              </w:rPr>
              <w:t>案例分析、分享、讲解</w:t>
            </w:r>
          </w:p>
        </w:tc>
      </w:tr>
      <w:tr w:rsidR="004A2C4C" w:rsidRPr="004A2C4C" w14:paraId="3F908E70" w14:textId="77777777" w:rsidTr="005611A6">
        <w:trPr>
          <w:trHeight w:val="412"/>
        </w:trPr>
        <w:tc>
          <w:tcPr>
            <w:tcW w:w="4503" w:type="dxa"/>
            <w:vAlign w:val="center"/>
          </w:tcPr>
          <w:p w14:paraId="3BB3AF51" w14:textId="2EB4915E" w:rsidR="004A2C4C" w:rsidRPr="004A2C4C" w:rsidRDefault="004A2C4C" w:rsidP="004A2C4C">
            <w:pPr>
              <w:spacing w:line="276" w:lineRule="auto"/>
              <w:rPr>
                <w:rFonts w:asciiTheme="minorEastAsia" w:hAnsiTheme="minorEastAsia"/>
                <w:sz w:val="22"/>
              </w:rPr>
            </w:pPr>
            <w:r w:rsidRPr="004A2C4C">
              <w:rPr>
                <w:rFonts w:asciiTheme="minorEastAsia" w:hAnsiTheme="minorEastAsia" w:hint="eastAsia"/>
                <w:sz w:val="22"/>
              </w:rPr>
              <w:t xml:space="preserve">  </w:t>
            </w:r>
            <w:r>
              <w:rPr>
                <w:rFonts w:asciiTheme="minorEastAsia" w:hAnsiTheme="minorEastAsia"/>
                <w:sz w:val="22"/>
              </w:rPr>
              <w:t xml:space="preserve"> </w:t>
            </w:r>
            <w:r w:rsidRPr="004A2C4C">
              <w:rPr>
                <w:rFonts w:asciiTheme="minorEastAsia" w:hAnsiTheme="minorEastAsia" w:hint="eastAsia"/>
                <w:sz w:val="22"/>
              </w:rPr>
              <w:t xml:space="preserve"> 3. </w:t>
            </w:r>
            <w:r w:rsidRPr="004A2C4C">
              <w:rPr>
                <w:rFonts w:asciiTheme="minorEastAsia" w:hAnsiTheme="minorEastAsia"/>
                <w:sz w:val="22"/>
              </w:rPr>
              <w:t xml:space="preserve"> </w:t>
            </w:r>
            <w:r w:rsidRPr="004A2C4C">
              <w:rPr>
                <w:rFonts w:asciiTheme="minorEastAsia" w:hAnsiTheme="minorEastAsia" w:hint="eastAsia"/>
                <w:sz w:val="22"/>
              </w:rPr>
              <w:t>管理人员的两大</w:t>
            </w:r>
            <w:r>
              <w:rPr>
                <w:rFonts w:asciiTheme="minorEastAsia" w:hAnsiTheme="minorEastAsia" w:hint="eastAsia"/>
                <w:sz w:val="22"/>
              </w:rPr>
              <w:t>任务：管理任务+管理团队</w:t>
            </w:r>
          </w:p>
        </w:tc>
        <w:tc>
          <w:tcPr>
            <w:tcW w:w="4019" w:type="dxa"/>
            <w:vAlign w:val="center"/>
          </w:tcPr>
          <w:p w14:paraId="77598001" w14:textId="77777777" w:rsidR="004A2C4C" w:rsidRPr="004A2C4C" w:rsidRDefault="004A2C4C" w:rsidP="004A2C4C">
            <w:pPr>
              <w:spacing w:line="276" w:lineRule="auto"/>
              <w:ind w:firstLine="420"/>
              <w:rPr>
                <w:rFonts w:asciiTheme="minorEastAsia" w:hAnsiTheme="minorEastAsia"/>
                <w:sz w:val="22"/>
              </w:rPr>
            </w:pPr>
          </w:p>
        </w:tc>
      </w:tr>
    </w:tbl>
    <w:p w14:paraId="61B2758B" w14:textId="77777777" w:rsidR="005611A6" w:rsidRPr="004A2C4C" w:rsidRDefault="005611A6" w:rsidP="004A2C4C">
      <w:pPr>
        <w:spacing w:line="276" w:lineRule="auto"/>
        <w:rPr>
          <w:rFonts w:asciiTheme="minorEastAsia" w:hAnsiTheme="minorEastAsia"/>
          <w:sz w:val="22"/>
        </w:rPr>
      </w:pPr>
    </w:p>
    <w:p w14:paraId="16543389" w14:textId="5BE28B42" w:rsidR="00234557" w:rsidRPr="004A2C4C" w:rsidRDefault="005611A6" w:rsidP="004A2C4C">
      <w:pPr>
        <w:pStyle w:val="af"/>
        <w:spacing w:before="0" w:after="0" w:line="276" w:lineRule="auto"/>
        <w:rPr>
          <w:rFonts w:asciiTheme="minorEastAsia" w:eastAsiaTheme="minorEastAsia" w:hAnsiTheme="minorEastAsia"/>
          <w:color w:val="000000" w:themeColor="text1"/>
          <w:sz w:val="22"/>
          <w:szCs w:val="22"/>
          <w:lang w:val="zh-CN"/>
        </w:rPr>
      </w:pPr>
      <w:r w:rsidRPr="004A2C4C">
        <w:rPr>
          <w:rFonts w:asciiTheme="minorEastAsia" w:eastAsiaTheme="minorEastAsia" w:hAnsiTheme="minorEastAsia" w:hint="eastAsia"/>
          <w:color w:val="000000" w:themeColor="text1"/>
          <w:sz w:val="22"/>
          <w:szCs w:val="22"/>
          <w:lang w:val="zh-CN"/>
        </w:rPr>
        <w:t>模块2：</w:t>
      </w:r>
      <w:r w:rsidR="004A2C4C">
        <w:rPr>
          <w:rFonts w:asciiTheme="minorEastAsia" w:eastAsiaTheme="minorEastAsia" w:hAnsiTheme="minorEastAsia" w:hint="eastAsia"/>
          <w:color w:val="000000" w:themeColor="text1"/>
          <w:sz w:val="22"/>
          <w:szCs w:val="22"/>
          <w:lang w:val="zh-CN"/>
        </w:rPr>
        <w:t>管理任务的工具方法</w:t>
      </w:r>
    </w:p>
    <w:p w14:paraId="3749C0AC" w14:textId="39DEC74C" w:rsidR="008E4678" w:rsidRPr="004A2C4C" w:rsidRDefault="008E4678" w:rsidP="004A2C4C">
      <w:pPr>
        <w:pStyle w:val="af"/>
        <w:spacing w:before="0" w:after="0" w:line="276" w:lineRule="auto"/>
        <w:rPr>
          <w:rFonts w:asciiTheme="minorEastAsia" w:eastAsiaTheme="minorEastAsia" w:hAnsiTheme="minorEastAsia"/>
          <w:color w:val="000000" w:themeColor="text1"/>
          <w:sz w:val="22"/>
          <w:szCs w:val="22"/>
          <w:lang w:val="zh-CN"/>
        </w:rPr>
      </w:pPr>
      <w:r w:rsidRPr="004A2C4C">
        <w:rPr>
          <w:rFonts w:asciiTheme="minorEastAsia" w:eastAsiaTheme="minorEastAsia" w:hAnsiTheme="minorEastAsia" w:hint="eastAsia"/>
          <w:color w:val="000000" w:themeColor="text1"/>
          <w:sz w:val="22"/>
          <w:szCs w:val="22"/>
          <w:lang w:val="zh-CN"/>
        </w:rPr>
        <w:t xml:space="preserve">第一章 </w:t>
      </w:r>
      <w:r w:rsidR="004A2C4C">
        <w:rPr>
          <w:rFonts w:asciiTheme="minorEastAsia" w:eastAsiaTheme="minorEastAsia" w:hAnsiTheme="minorEastAsia" w:hint="eastAsia"/>
          <w:color w:val="000000" w:themeColor="text1"/>
          <w:sz w:val="22"/>
          <w:szCs w:val="22"/>
          <w:lang w:val="zh-CN"/>
        </w:rPr>
        <w:t>管理任务体验</w:t>
      </w:r>
    </w:p>
    <w:p w14:paraId="23715F47" w14:textId="7FDA68B8" w:rsidR="008E4678" w:rsidRPr="004A2C4C" w:rsidRDefault="004A2C4C" w:rsidP="004A2C4C">
      <w:pPr>
        <w:pStyle w:val="ad"/>
        <w:numPr>
          <w:ilvl w:val="0"/>
          <w:numId w:val="29"/>
        </w:numPr>
        <w:spacing w:line="276" w:lineRule="auto"/>
        <w:ind w:firstLineChars="0"/>
        <w:rPr>
          <w:rFonts w:asciiTheme="minorEastAsia" w:hAnsiTheme="minorEastAsia"/>
          <w:sz w:val="22"/>
        </w:rPr>
      </w:pPr>
      <w:r>
        <w:rPr>
          <w:rFonts w:asciiTheme="minorEastAsia" w:hAnsiTheme="minorEastAsia" w:hint="eastAsia"/>
          <w:sz w:val="22"/>
        </w:rPr>
        <w:t>管理任务体验游戏</w:t>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t>游戏体验、分享、讲解</w:t>
      </w:r>
    </w:p>
    <w:p w14:paraId="4F60E3A2" w14:textId="20057F6C" w:rsidR="008E4678" w:rsidRPr="004A2C4C" w:rsidRDefault="008E4678" w:rsidP="004A2C4C">
      <w:pPr>
        <w:spacing w:line="276" w:lineRule="auto"/>
        <w:ind w:firstLine="420"/>
        <w:rPr>
          <w:rFonts w:asciiTheme="minorEastAsia" w:hAnsiTheme="minorEastAsia"/>
          <w:sz w:val="22"/>
        </w:rPr>
      </w:pPr>
      <w:r w:rsidRPr="004A2C4C">
        <w:rPr>
          <w:rFonts w:asciiTheme="minorEastAsia" w:hAnsiTheme="minorEastAsia" w:hint="eastAsia"/>
          <w:sz w:val="22"/>
        </w:rPr>
        <w:t>——在活动中体验</w:t>
      </w:r>
      <w:r w:rsidR="004A2C4C">
        <w:rPr>
          <w:rFonts w:asciiTheme="minorEastAsia" w:hAnsiTheme="minorEastAsia" w:hint="eastAsia"/>
          <w:sz w:val="22"/>
        </w:rPr>
        <w:t>管理方法</w:t>
      </w:r>
      <w:r w:rsidRPr="004A2C4C">
        <w:rPr>
          <w:rFonts w:asciiTheme="minorEastAsia" w:hAnsiTheme="minorEastAsia" w:hint="eastAsia"/>
          <w:sz w:val="22"/>
        </w:rPr>
        <w:t>对结果造成的差异</w:t>
      </w:r>
      <w:r w:rsidRPr="004A2C4C">
        <w:rPr>
          <w:rFonts w:asciiTheme="minorEastAsia" w:hAnsiTheme="minorEastAsia" w:hint="eastAsia"/>
          <w:sz w:val="22"/>
        </w:rPr>
        <w:tab/>
      </w:r>
    </w:p>
    <w:p w14:paraId="4CB9904B" w14:textId="38E92135" w:rsidR="008E4678" w:rsidRPr="004A2C4C" w:rsidRDefault="008E4678" w:rsidP="004A2C4C">
      <w:pPr>
        <w:pStyle w:val="af"/>
        <w:spacing w:before="0" w:after="0" w:line="276" w:lineRule="auto"/>
        <w:rPr>
          <w:rFonts w:asciiTheme="minorEastAsia" w:eastAsiaTheme="minorEastAsia" w:hAnsiTheme="minorEastAsia"/>
          <w:color w:val="000000" w:themeColor="text1"/>
          <w:sz w:val="22"/>
          <w:szCs w:val="22"/>
          <w:lang w:val="zh-CN"/>
        </w:rPr>
      </w:pPr>
      <w:r w:rsidRPr="004A2C4C">
        <w:rPr>
          <w:rFonts w:asciiTheme="minorEastAsia" w:eastAsiaTheme="minorEastAsia" w:hAnsiTheme="minorEastAsia" w:hint="eastAsia"/>
          <w:color w:val="000000" w:themeColor="text1"/>
          <w:sz w:val="22"/>
          <w:szCs w:val="22"/>
          <w:lang w:val="zh-CN"/>
        </w:rPr>
        <w:t>第二章</w:t>
      </w:r>
      <w:r w:rsidR="00794E7D">
        <w:rPr>
          <w:rFonts w:asciiTheme="minorEastAsia" w:eastAsiaTheme="minorEastAsia" w:hAnsiTheme="minorEastAsia"/>
          <w:color w:val="000000" w:themeColor="text1"/>
          <w:sz w:val="22"/>
          <w:szCs w:val="22"/>
          <w:lang w:val="zh-CN"/>
        </w:rPr>
        <w:t xml:space="preserve"> </w:t>
      </w:r>
      <w:r w:rsidR="00794E7D" w:rsidRPr="00794E7D">
        <w:rPr>
          <w:rFonts w:asciiTheme="minorEastAsia" w:eastAsiaTheme="minorEastAsia" w:hAnsiTheme="minorEastAsia" w:hint="eastAsia"/>
          <w:color w:val="000000" w:themeColor="text1"/>
          <w:sz w:val="22"/>
          <w:szCs w:val="22"/>
          <w:lang w:val="zh-CN"/>
        </w:rPr>
        <w:t>目标</w:t>
      </w:r>
      <w:r w:rsidR="00794E7D" w:rsidRPr="00794E7D">
        <w:rPr>
          <w:rFonts w:asciiTheme="minorEastAsia" w:eastAsiaTheme="minorEastAsia" w:hAnsiTheme="minorEastAsia"/>
          <w:color w:val="000000" w:themeColor="text1"/>
          <w:sz w:val="22"/>
          <w:szCs w:val="22"/>
          <w:lang w:val="zh-CN"/>
        </w:rPr>
        <w:t>-</w:t>
      </w:r>
      <w:r w:rsidR="00794E7D" w:rsidRPr="00794E7D">
        <w:rPr>
          <w:rFonts w:asciiTheme="minorEastAsia" w:eastAsiaTheme="minorEastAsia" w:hAnsiTheme="minorEastAsia" w:hint="eastAsia"/>
          <w:color w:val="000000" w:themeColor="text1"/>
          <w:sz w:val="22"/>
          <w:szCs w:val="22"/>
          <w:lang w:val="zh-CN"/>
        </w:rPr>
        <w:t>任务分解</w:t>
      </w:r>
    </w:p>
    <w:p w14:paraId="189B3C4B" w14:textId="319A6D08" w:rsidR="008E4678" w:rsidRPr="004A2C4C" w:rsidRDefault="008E4678" w:rsidP="004A2C4C">
      <w:pPr>
        <w:pStyle w:val="ad"/>
        <w:numPr>
          <w:ilvl w:val="0"/>
          <w:numId w:val="30"/>
        </w:numPr>
        <w:spacing w:line="276" w:lineRule="auto"/>
        <w:ind w:firstLineChars="0"/>
        <w:rPr>
          <w:rFonts w:asciiTheme="minorEastAsia" w:hAnsiTheme="minorEastAsia"/>
          <w:sz w:val="22"/>
        </w:rPr>
      </w:pPr>
      <w:r w:rsidRPr="004A2C4C">
        <w:rPr>
          <w:rFonts w:asciiTheme="minorEastAsia" w:hAnsiTheme="minorEastAsia" w:hint="eastAsia"/>
          <w:sz w:val="22"/>
        </w:rPr>
        <w:t>分析岗位职责</w:t>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t>讨论、讲解、实战练习</w:t>
      </w:r>
    </w:p>
    <w:p w14:paraId="1664CF75" w14:textId="77777777" w:rsidR="008E4678" w:rsidRPr="004A2C4C" w:rsidRDefault="000403D7" w:rsidP="004A2C4C">
      <w:pPr>
        <w:spacing w:line="276" w:lineRule="auto"/>
        <w:ind w:firstLine="420"/>
        <w:rPr>
          <w:rFonts w:asciiTheme="minorEastAsia" w:hAnsiTheme="minorEastAsia"/>
          <w:sz w:val="22"/>
        </w:rPr>
      </w:pPr>
      <w:r w:rsidRPr="004A2C4C">
        <w:rPr>
          <w:rFonts w:asciiTheme="minorEastAsia" w:hAnsiTheme="minorEastAsia" w:hint="eastAsia"/>
          <w:sz w:val="22"/>
        </w:rPr>
        <w:t>——学员分析自身</w:t>
      </w:r>
      <w:r w:rsidR="008E4678" w:rsidRPr="004A2C4C">
        <w:rPr>
          <w:rFonts w:asciiTheme="minorEastAsia" w:hAnsiTheme="minorEastAsia" w:hint="eastAsia"/>
          <w:sz w:val="22"/>
        </w:rPr>
        <w:t>职责，明确执行的目标</w:t>
      </w:r>
      <w:r w:rsidRPr="004A2C4C">
        <w:rPr>
          <w:rFonts w:asciiTheme="minorEastAsia" w:hAnsiTheme="minorEastAsia" w:hint="eastAsia"/>
          <w:sz w:val="22"/>
        </w:rPr>
        <w:tab/>
      </w:r>
      <w:r w:rsidRPr="004A2C4C">
        <w:rPr>
          <w:rFonts w:asciiTheme="minorEastAsia" w:hAnsiTheme="minorEastAsia" w:hint="eastAsia"/>
          <w:sz w:val="22"/>
        </w:rPr>
        <w:tab/>
      </w:r>
    </w:p>
    <w:p w14:paraId="3477768C" w14:textId="77777777" w:rsidR="008E4678" w:rsidRPr="004A2C4C" w:rsidRDefault="008E4678" w:rsidP="004A2C4C">
      <w:pPr>
        <w:pStyle w:val="ad"/>
        <w:numPr>
          <w:ilvl w:val="0"/>
          <w:numId w:val="30"/>
        </w:numPr>
        <w:spacing w:line="276" w:lineRule="auto"/>
        <w:ind w:firstLineChars="0"/>
        <w:rPr>
          <w:rFonts w:asciiTheme="minorEastAsia" w:hAnsiTheme="minorEastAsia"/>
          <w:sz w:val="22"/>
        </w:rPr>
      </w:pPr>
      <w:r w:rsidRPr="004A2C4C">
        <w:rPr>
          <w:rFonts w:asciiTheme="minorEastAsia" w:hAnsiTheme="minorEastAsia" w:hint="eastAsia"/>
          <w:sz w:val="22"/>
        </w:rPr>
        <w:t>分析工作轻重缓急</w:t>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t>实战练习、现场辅导</w:t>
      </w:r>
    </w:p>
    <w:p w14:paraId="660BB7CB" w14:textId="77777777" w:rsidR="008E4678" w:rsidRPr="004A2C4C" w:rsidRDefault="008E4678" w:rsidP="004A2C4C">
      <w:pPr>
        <w:spacing w:line="276" w:lineRule="auto"/>
        <w:ind w:firstLine="420"/>
        <w:rPr>
          <w:rFonts w:asciiTheme="minorEastAsia" w:hAnsiTheme="minorEastAsia"/>
          <w:sz w:val="22"/>
        </w:rPr>
      </w:pPr>
      <w:r w:rsidRPr="004A2C4C">
        <w:rPr>
          <w:rFonts w:asciiTheme="minorEastAsia" w:hAnsiTheme="minorEastAsia" w:hint="eastAsia"/>
          <w:sz w:val="22"/>
        </w:rPr>
        <w:t>——根据自身情况分析工作轻重缓急</w:t>
      </w:r>
      <w:r w:rsidRPr="004A2C4C">
        <w:rPr>
          <w:rFonts w:asciiTheme="minorEastAsia" w:hAnsiTheme="minorEastAsia" w:hint="eastAsia"/>
          <w:sz w:val="22"/>
        </w:rPr>
        <w:tab/>
      </w:r>
      <w:r w:rsidR="000403D7" w:rsidRPr="004A2C4C">
        <w:rPr>
          <w:rFonts w:asciiTheme="minorEastAsia" w:hAnsiTheme="minorEastAsia" w:hint="eastAsia"/>
          <w:sz w:val="22"/>
        </w:rPr>
        <w:tab/>
      </w:r>
    </w:p>
    <w:p w14:paraId="6A96C5E7" w14:textId="35F4B0AB" w:rsidR="008E4678" w:rsidRPr="004A2C4C" w:rsidRDefault="008E4678" w:rsidP="004A2C4C">
      <w:pPr>
        <w:pStyle w:val="ad"/>
        <w:numPr>
          <w:ilvl w:val="0"/>
          <w:numId w:val="30"/>
        </w:numPr>
        <w:spacing w:line="276" w:lineRule="auto"/>
        <w:ind w:firstLineChars="0"/>
        <w:rPr>
          <w:rFonts w:asciiTheme="minorEastAsia" w:hAnsiTheme="minorEastAsia"/>
          <w:sz w:val="22"/>
        </w:rPr>
      </w:pPr>
      <w:r w:rsidRPr="004A2C4C">
        <w:rPr>
          <w:rFonts w:asciiTheme="minorEastAsia" w:hAnsiTheme="minorEastAsia" w:hint="eastAsia"/>
          <w:sz w:val="22"/>
        </w:rPr>
        <w:t>分析</w:t>
      </w:r>
      <w:r w:rsidR="00794E7D">
        <w:rPr>
          <w:rFonts w:asciiTheme="minorEastAsia" w:hAnsiTheme="minorEastAsia" w:hint="eastAsia"/>
          <w:sz w:val="22"/>
        </w:rPr>
        <w:t>工作目标</w:t>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t>实战练习、现场辅导</w:t>
      </w:r>
    </w:p>
    <w:p w14:paraId="353322FC" w14:textId="0C558A66" w:rsidR="008E4678" w:rsidRDefault="008E4678" w:rsidP="004A2C4C">
      <w:pPr>
        <w:spacing w:line="276" w:lineRule="auto"/>
        <w:ind w:firstLine="420"/>
        <w:rPr>
          <w:rFonts w:asciiTheme="minorEastAsia" w:hAnsiTheme="minorEastAsia"/>
          <w:sz w:val="22"/>
        </w:rPr>
      </w:pPr>
      <w:r w:rsidRPr="004A2C4C">
        <w:rPr>
          <w:rFonts w:asciiTheme="minorEastAsia" w:hAnsiTheme="minorEastAsia" w:hint="eastAsia"/>
          <w:sz w:val="22"/>
        </w:rPr>
        <w:t>——做到结果才是执行的根本目标</w:t>
      </w:r>
      <w:r w:rsidRPr="004A2C4C">
        <w:rPr>
          <w:rFonts w:asciiTheme="minorEastAsia" w:hAnsiTheme="minorEastAsia" w:hint="eastAsia"/>
          <w:sz w:val="22"/>
        </w:rPr>
        <w:tab/>
      </w:r>
      <w:r w:rsidR="000403D7" w:rsidRPr="004A2C4C">
        <w:rPr>
          <w:rFonts w:asciiTheme="minorEastAsia" w:hAnsiTheme="minorEastAsia" w:hint="eastAsia"/>
          <w:sz w:val="22"/>
        </w:rPr>
        <w:tab/>
      </w:r>
    </w:p>
    <w:p w14:paraId="1B6345FB" w14:textId="12C3D7F9" w:rsidR="00794E7D" w:rsidRPr="004A2C4C" w:rsidRDefault="00794E7D" w:rsidP="00794E7D">
      <w:pPr>
        <w:pStyle w:val="ad"/>
        <w:numPr>
          <w:ilvl w:val="0"/>
          <w:numId w:val="30"/>
        </w:numPr>
        <w:spacing w:line="276" w:lineRule="auto"/>
        <w:ind w:firstLineChars="0"/>
        <w:rPr>
          <w:rFonts w:asciiTheme="minorEastAsia" w:hAnsiTheme="minorEastAsia"/>
          <w:sz w:val="22"/>
        </w:rPr>
      </w:pPr>
      <w:r w:rsidRPr="004A2C4C">
        <w:rPr>
          <w:rFonts w:asciiTheme="minorEastAsia" w:hAnsiTheme="minorEastAsia" w:hint="eastAsia"/>
          <w:sz w:val="22"/>
        </w:rPr>
        <w:t>分解工作任务</w:t>
      </w:r>
      <w:r w:rsidRPr="004A2C4C">
        <w:rPr>
          <w:rFonts w:asciiTheme="minorEastAsia" w:hAnsiTheme="minorEastAsia" w:hint="eastAsia"/>
          <w:sz w:val="22"/>
        </w:rPr>
        <w:tab/>
      </w:r>
      <w:r w:rsidRPr="004A2C4C">
        <w:rPr>
          <w:rFonts w:asciiTheme="minorEastAsia" w:hAnsiTheme="minorEastAsia" w:hint="eastAsia"/>
          <w:sz w:val="22"/>
        </w:rPr>
        <w:tab/>
      </w:r>
      <w:r w:rsidRPr="004A2C4C">
        <w:rPr>
          <w:rFonts w:asciiTheme="minorEastAsia" w:hAnsiTheme="minorEastAsia" w:hint="eastAsia"/>
          <w:sz w:val="22"/>
        </w:rPr>
        <w:tab/>
      </w:r>
      <w:r w:rsidRPr="004A2C4C">
        <w:rPr>
          <w:rFonts w:asciiTheme="minorEastAsia" w:hAnsiTheme="minorEastAsia" w:hint="eastAsia"/>
          <w:sz w:val="22"/>
        </w:rPr>
        <w:tab/>
        <w:t>案例讨论、讲解、练习</w:t>
      </w:r>
    </w:p>
    <w:p w14:paraId="4A806F85" w14:textId="77777777" w:rsidR="00794E7D" w:rsidRPr="004A2C4C" w:rsidRDefault="00794E7D" w:rsidP="00794E7D">
      <w:pPr>
        <w:spacing w:line="276" w:lineRule="auto"/>
        <w:ind w:firstLine="420"/>
        <w:rPr>
          <w:rFonts w:asciiTheme="minorEastAsia" w:hAnsiTheme="minorEastAsia"/>
          <w:sz w:val="22"/>
        </w:rPr>
      </w:pPr>
      <w:r w:rsidRPr="004A2C4C">
        <w:rPr>
          <w:rFonts w:asciiTheme="minorEastAsia" w:hAnsiTheme="minorEastAsia" w:hint="eastAsia"/>
          <w:sz w:val="22"/>
        </w:rPr>
        <w:t>——化繁为简掌控工作</w:t>
      </w:r>
    </w:p>
    <w:p w14:paraId="48AB3143" w14:textId="77B48556" w:rsidR="00794E7D" w:rsidRPr="00794E7D" w:rsidRDefault="00794E7D" w:rsidP="00794E7D">
      <w:pPr>
        <w:spacing w:line="276" w:lineRule="auto"/>
        <w:ind w:firstLine="420"/>
        <w:rPr>
          <w:rFonts w:asciiTheme="minorEastAsia" w:hAnsiTheme="minorEastAsia"/>
          <w:sz w:val="22"/>
        </w:rPr>
      </w:pPr>
      <w:r w:rsidRPr="004A2C4C">
        <w:rPr>
          <w:rFonts w:asciiTheme="minorEastAsia" w:hAnsiTheme="minorEastAsia" w:hint="eastAsia"/>
          <w:sz w:val="22"/>
        </w:rPr>
        <w:t>——三种常用工作任务分解法</w:t>
      </w:r>
    </w:p>
    <w:p w14:paraId="05D1DEE3" w14:textId="21941484" w:rsidR="008E4678" w:rsidRPr="004A2C4C" w:rsidRDefault="008E4678" w:rsidP="004A2C4C">
      <w:pPr>
        <w:pStyle w:val="af"/>
        <w:spacing w:before="0" w:after="0" w:line="276" w:lineRule="auto"/>
        <w:rPr>
          <w:rFonts w:asciiTheme="minorEastAsia" w:eastAsiaTheme="minorEastAsia" w:hAnsiTheme="minorEastAsia"/>
          <w:color w:val="000000" w:themeColor="text1"/>
          <w:sz w:val="22"/>
          <w:szCs w:val="22"/>
          <w:lang w:val="zh-CN"/>
        </w:rPr>
      </w:pPr>
      <w:r w:rsidRPr="004A2C4C">
        <w:rPr>
          <w:rFonts w:asciiTheme="minorEastAsia" w:eastAsiaTheme="minorEastAsia" w:hAnsiTheme="minorEastAsia" w:hint="eastAsia"/>
          <w:color w:val="000000" w:themeColor="text1"/>
          <w:sz w:val="22"/>
          <w:szCs w:val="22"/>
          <w:lang w:val="zh-CN"/>
        </w:rPr>
        <w:t xml:space="preserve">第三章 </w:t>
      </w:r>
      <w:r w:rsidR="00794E7D">
        <w:rPr>
          <w:rFonts w:asciiTheme="minorEastAsia" w:eastAsiaTheme="minorEastAsia" w:hAnsiTheme="minorEastAsia" w:hint="eastAsia"/>
          <w:color w:val="000000" w:themeColor="text1"/>
          <w:sz w:val="22"/>
          <w:szCs w:val="22"/>
          <w:lang w:val="zh-CN"/>
        </w:rPr>
        <w:t>计划与风险评估</w:t>
      </w:r>
    </w:p>
    <w:p w14:paraId="49B501DC" w14:textId="77777777" w:rsidR="008E4678" w:rsidRPr="004A2C4C" w:rsidRDefault="008E4678" w:rsidP="00794E7D">
      <w:pPr>
        <w:pStyle w:val="ad"/>
        <w:numPr>
          <w:ilvl w:val="0"/>
          <w:numId w:val="44"/>
        </w:numPr>
        <w:spacing w:line="276" w:lineRule="auto"/>
        <w:ind w:firstLineChars="0"/>
        <w:rPr>
          <w:rFonts w:asciiTheme="minorEastAsia" w:hAnsiTheme="minorEastAsia"/>
          <w:sz w:val="22"/>
        </w:rPr>
      </w:pPr>
      <w:r w:rsidRPr="004A2C4C">
        <w:rPr>
          <w:rFonts w:asciiTheme="minorEastAsia" w:hAnsiTheme="minorEastAsia" w:hint="eastAsia"/>
          <w:sz w:val="22"/>
        </w:rPr>
        <w:t>预测困难</w:t>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t>案例讨论、讲解、实战练习</w:t>
      </w:r>
    </w:p>
    <w:p w14:paraId="0D0A630E" w14:textId="77777777" w:rsidR="00794E7D" w:rsidRDefault="008E4678" w:rsidP="004A2C4C">
      <w:pPr>
        <w:spacing w:line="276" w:lineRule="auto"/>
        <w:ind w:firstLine="420"/>
        <w:rPr>
          <w:rFonts w:asciiTheme="minorEastAsia" w:hAnsiTheme="minorEastAsia"/>
          <w:sz w:val="22"/>
        </w:rPr>
      </w:pPr>
      <w:r w:rsidRPr="004A2C4C">
        <w:rPr>
          <w:rFonts w:asciiTheme="minorEastAsia" w:hAnsiTheme="minorEastAsia" w:hint="eastAsia"/>
          <w:sz w:val="22"/>
        </w:rPr>
        <w:t>——鱼骨图法</w:t>
      </w:r>
    </w:p>
    <w:p w14:paraId="40153940" w14:textId="095CE840" w:rsidR="008E4678" w:rsidRPr="004A2C4C" w:rsidRDefault="00794E7D" w:rsidP="004A2C4C">
      <w:pPr>
        <w:spacing w:line="276" w:lineRule="auto"/>
        <w:ind w:firstLine="420"/>
        <w:rPr>
          <w:rFonts w:asciiTheme="minorEastAsia" w:hAnsiTheme="minorEastAsia"/>
          <w:sz w:val="22"/>
        </w:rPr>
      </w:pPr>
      <w:r>
        <w:rPr>
          <w:rFonts w:asciiTheme="minorEastAsia" w:hAnsiTheme="minorEastAsia" w:hint="eastAsia"/>
          <w:sz w:val="22"/>
        </w:rPr>
        <w:t>——风险矩阵</w:t>
      </w:r>
      <w:r w:rsidR="008E4678"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p>
    <w:p w14:paraId="09422E69" w14:textId="77777777" w:rsidR="008E4678" w:rsidRPr="004A2C4C" w:rsidRDefault="008E4678" w:rsidP="00794E7D">
      <w:pPr>
        <w:pStyle w:val="ad"/>
        <w:numPr>
          <w:ilvl w:val="0"/>
          <w:numId w:val="44"/>
        </w:numPr>
        <w:spacing w:line="276" w:lineRule="auto"/>
        <w:ind w:firstLineChars="0"/>
        <w:rPr>
          <w:rFonts w:asciiTheme="minorEastAsia" w:hAnsiTheme="minorEastAsia"/>
          <w:sz w:val="22"/>
        </w:rPr>
      </w:pPr>
      <w:r w:rsidRPr="004A2C4C">
        <w:rPr>
          <w:rFonts w:asciiTheme="minorEastAsia" w:hAnsiTheme="minorEastAsia" w:hint="eastAsia"/>
          <w:sz w:val="22"/>
        </w:rPr>
        <w:t>整合计划</w:t>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t>实战练习、现场辅导</w:t>
      </w:r>
    </w:p>
    <w:p w14:paraId="4AFB23AC" w14:textId="77777777" w:rsidR="008E4678" w:rsidRPr="004A2C4C" w:rsidRDefault="008E4678" w:rsidP="004A2C4C">
      <w:pPr>
        <w:spacing w:line="276" w:lineRule="auto"/>
        <w:ind w:firstLine="420"/>
        <w:rPr>
          <w:rFonts w:asciiTheme="minorEastAsia" w:hAnsiTheme="minorEastAsia"/>
          <w:sz w:val="22"/>
        </w:rPr>
      </w:pPr>
      <w:r w:rsidRPr="004A2C4C">
        <w:rPr>
          <w:rFonts w:asciiTheme="minorEastAsia" w:hAnsiTheme="minorEastAsia" w:hint="eastAsia"/>
          <w:sz w:val="22"/>
        </w:rPr>
        <w:t>——使用工具</w:t>
      </w:r>
      <w:proofErr w:type="gramStart"/>
      <w:r w:rsidRPr="004A2C4C">
        <w:rPr>
          <w:rFonts w:asciiTheme="minorEastAsia" w:hAnsiTheme="minorEastAsia" w:hint="eastAsia"/>
          <w:sz w:val="22"/>
        </w:rPr>
        <w:t>表制定</w:t>
      </w:r>
      <w:proofErr w:type="gramEnd"/>
      <w:r w:rsidRPr="004A2C4C">
        <w:rPr>
          <w:rFonts w:asciiTheme="minorEastAsia" w:hAnsiTheme="minorEastAsia" w:hint="eastAsia"/>
          <w:sz w:val="22"/>
        </w:rPr>
        <w:t>工作计划</w:t>
      </w:r>
      <w:r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p>
    <w:p w14:paraId="1F9459CC" w14:textId="7B8FBBB5" w:rsidR="008E4678" w:rsidRPr="004A2C4C" w:rsidRDefault="008E4678" w:rsidP="004A2C4C">
      <w:pPr>
        <w:pStyle w:val="af"/>
        <w:spacing w:before="0" w:after="0" w:line="276" w:lineRule="auto"/>
        <w:rPr>
          <w:rFonts w:asciiTheme="minorEastAsia" w:eastAsiaTheme="minorEastAsia" w:hAnsiTheme="minorEastAsia"/>
          <w:color w:val="000000" w:themeColor="text1"/>
          <w:sz w:val="22"/>
          <w:szCs w:val="22"/>
          <w:lang w:val="zh-CN"/>
        </w:rPr>
      </w:pPr>
      <w:r w:rsidRPr="004A2C4C">
        <w:rPr>
          <w:rFonts w:asciiTheme="minorEastAsia" w:eastAsiaTheme="minorEastAsia" w:hAnsiTheme="minorEastAsia" w:hint="eastAsia"/>
          <w:color w:val="000000" w:themeColor="text1"/>
          <w:sz w:val="22"/>
          <w:szCs w:val="22"/>
          <w:lang w:val="zh-CN"/>
        </w:rPr>
        <w:t>第四章</w:t>
      </w:r>
      <w:r w:rsidR="00794E7D">
        <w:rPr>
          <w:rFonts w:asciiTheme="minorEastAsia" w:eastAsiaTheme="minorEastAsia" w:hAnsiTheme="minorEastAsia" w:hint="eastAsia"/>
          <w:color w:val="000000" w:themeColor="text1"/>
          <w:sz w:val="22"/>
          <w:szCs w:val="22"/>
          <w:lang w:val="zh-CN"/>
        </w:rPr>
        <w:t xml:space="preserve"> 效率与流程优化</w:t>
      </w:r>
    </w:p>
    <w:p w14:paraId="1945B88F" w14:textId="325113C8" w:rsidR="008E4678" w:rsidRDefault="00794E7D" w:rsidP="004A2C4C">
      <w:pPr>
        <w:pStyle w:val="ad"/>
        <w:numPr>
          <w:ilvl w:val="0"/>
          <w:numId w:val="32"/>
        </w:numPr>
        <w:spacing w:line="276" w:lineRule="auto"/>
        <w:ind w:firstLineChars="0"/>
        <w:rPr>
          <w:rFonts w:asciiTheme="minorEastAsia" w:hAnsiTheme="minorEastAsia"/>
          <w:sz w:val="22"/>
        </w:rPr>
      </w:pPr>
      <w:r>
        <w:rPr>
          <w:rFonts w:asciiTheme="minorEastAsia" w:hAnsiTheme="minorEastAsia" w:hint="eastAsia"/>
          <w:sz w:val="22"/>
        </w:rPr>
        <w:t>能力量化分析法</w:t>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t>视频教学、实战练习</w:t>
      </w:r>
    </w:p>
    <w:p w14:paraId="6B70A8C9" w14:textId="57FE9AC8" w:rsidR="00794E7D" w:rsidRPr="004A2C4C" w:rsidRDefault="00794E7D" w:rsidP="004A2C4C">
      <w:pPr>
        <w:pStyle w:val="ad"/>
        <w:numPr>
          <w:ilvl w:val="0"/>
          <w:numId w:val="32"/>
        </w:numPr>
        <w:spacing w:line="276" w:lineRule="auto"/>
        <w:ind w:firstLineChars="0"/>
        <w:rPr>
          <w:rFonts w:asciiTheme="minorEastAsia" w:hAnsiTheme="minorEastAsia"/>
          <w:sz w:val="22"/>
        </w:rPr>
      </w:pPr>
      <w:r>
        <w:rPr>
          <w:rFonts w:asciiTheme="minorEastAsia" w:hAnsiTheme="minorEastAsia" w:hint="eastAsia"/>
          <w:sz w:val="22"/>
        </w:rPr>
        <w:t>流程</w:t>
      </w:r>
      <w:r>
        <w:rPr>
          <w:rFonts w:asciiTheme="minorEastAsia" w:hAnsiTheme="minorEastAsia"/>
          <w:sz w:val="22"/>
        </w:rPr>
        <w:t>ECRS</w:t>
      </w:r>
      <w:r>
        <w:rPr>
          <w:rFonts w:asciiTheme="minorEastAsia" w:hAnsiTheme="minorEastAsia" w:hint="eastAsia"/>
          <w:sz w:val="22"/>
        </w:rPr>
        <w:t>分析法</w:t>
      </w:r>
    </w:p>
    <w:p w14:paraId="4E2DC1A3" w14:textId="7B27B812" w:rsidR="008E4678" w:rsidRPr="004A2C4C" w:rsidRDefault="008E4678" w:rsidP="004A2C4C">
      <w:pPr>
        <w:pStyle w:val="af"/>
        <w:spacing w:before="0" w:after="0" w:line="276" w:lineRule="auto"/>
        <w:rPr>
          <w:rFonts w:asciiTheme="minorEastAsia" w:eastAsiaTheme="minorEastAsia" w:hAnsiTheme="minorEastAsia"/>
          <w:color w:val="000000" w:themeColor="text1"/>
          <w:sz w:val="22"/>
          <w:szCs w:val="22"/>
          <w:lang w:val="zh-CN"/>
        </w:rPr>
      </w:pPr>
      <w:r w:rsidRPr="004A2C4C">
        <w:rPr>
          <w:rFonts w:asciiTheme="minorEastAsia" w:eastAsiaTheme="minorEastAsia" w:hAnsiTheme="minorEastAsia" w:hint="eastAsia"/>
          <w:color w:val="000000" w:themeColor="text1"/>
          <w:sz w:val="22"/>
          <w:szCs w:val="22"/>
          <w:lang w:val="zh-CN"/>
        </w:rPr>
        <w:t xml:space="preserve">第五章 </w:t>
      </w:r>
      <w:r w:rsidR="00794E7D">
        <w:rPr>
          <w:rFonts w:asciiTheme="minorEastAsia" w:eastAsiaTheme="minorEastAsia" w:hAnsiTheme="minorEastAsia" w:hint="eastAsia"/>
          <w:color w:val="000000" w:themeColor="text1"/>
          <w:sz w:val="22"/>
          <w:szCs w:val="22"/>
          <w:lang w:val="zh-CN"/>
        </w:rPr>
        <w:t>分工与资源调配</w:t>
      </w:r>
    </w:p>
    <w:p w14:paraId="157AEA1F" w14:textId="77777777" w:rsidR="00794E7D" w:rsidRPr="004A2C4C" w:rsidRDefault="00794E7D" w:rsidP="00794E7D">
      <w:pPr>
        <w:pStyle w:val="ad"/>
        <w:numPr>
          <w:ilvl w:val="0"/>
          <w:numId w:val="33"/>
        </w:numPr>
        <w:spacing w:line="276" w:lineRule="auto"/>
        <w:ind w:firstLineChars="0"/>
        <w:rPr>
          <w:rFonts w:asciiTheme="minorEastAsia" w:hAnsiTheme="minorEastAsia"/>
          <w:sz w:val="22"/>
        </w:rPr>
      </w:pPr>
      <w:r w:rsidRPr="004A2C4C">
        <w:rPr>
          <w:rFonts w:asciiTheme="minorEastAsia" w:hAnsiTheme="minorEastAsia" w:hint="eastAsia"/>
          <w:sz w:val="22"/>
        </w:rPr>
        <w:t>分配任务的关键点</w:t>
      </w:r>
      <w:r w:rsidRPr="004A2C4C">
        <w:rPr>
          <w:rFonts w:asciiTheme="minorEastAsia" w:hAnsiTheme="minorEastAsia" w:hint="eastAsia"/>
          <w:sz w:val="22"/>
        </w:rPr>
        <w:tab/>
      </w:r>
      <w:r w:rsidRPr="004A2C4C">
        <w:rPr>
          <w:rFonts w:asciiTheme="minorEastAsia" w:hAnsiTheme="minorEastAsia" w:hint="eastAsia"/>
          <w:sz w:val="22"/>
        </w:rPr>
        <w:tab/>
      </w:r>
      <w:r w:rsidRPr="004A2C4C">
        <w:rPr>
          <w:rFonts w:asciiTheme="minorEastAsia" w:hAnsiTheme="minorEastAsia" w:hint="eastAsia"/>
          <w:sz w:val="22"/>
        </w:rPr>
        <w:tab/>
      </w:r>
      <w:r w:rsidRPr="004A2C4C">
        <w:rPr>
          <w:rFonts w:asciiTheme="minorEastAsia" w:hAnsiTheme="minorEastAsia" w:hint="eastAsia"/>
          <w:sz w:val="22"/>
        </w:rPr>
        <w:tab/>
        <w:t>视频教学、实战练习</w:t>
      </w:r>
    </w:p>
    <w:p w14:paraId="277460A9" w14:textId="77777777" w:rsidR="00794E7D" w:rsidRPr="004A2C4C" w:rsidRDefault="00794E7D" w:rsidP="00794E7D">
      <w:pPr>
        <w:spacing w:line="276" w:lineRule="auto"/>
        <w:ind w:firstLine="420"/>
        <w:rPr>
          <w:rFonts w:asciiTheme="minorEastAsia" w:hAnsiTheme="minorEastAsia"/>
          <w:sz w:val="22"/>
        </w:rPr>
      </w:pPr>
      <w:r w:rsidRPr="004A2C4C">
        <w:rPr>
          <w:rFonts w:asciiTheme="minorEastAsia" w:hAnsiTheme="minorEastAsia" w:hint="eastAsia"/>
          <w:sz w:val="22"/>
        </w:rPr>
        <w:t>——各尽所长</w:t>
      </w:r>
    </w:p>
    <w:p w14:paraId="068C9BE5" w14:textId="36ACEC1E" w:rsidR="008E4678" w:rsidRPr="004A2C4C" w:rsidRDefault="00794E7D" w:rsidP="00794E7D">
      <w:pPr>
        <w:spacing w:line="276" w:lineRule="auto"/>
        <w:ind w:leftChars="202" w:left="424"/>
        <w:rPr>
          <w:rFonts w:asciiTheme="minorEastAsia" w:hAnsiTheme="minorEastAsia"/>
          <w:sz w:val="22"/>
        </w:rPr>
      </w:pPr>
      <w:r w:rsidRPr="004A2C4C">
        <w:rPr>
          <w:rFonts w:asciiTheme="minorEastAsia" w:hAnsiTheme="minorEastAsia" w:hint="eastAsia"/>
          <w:sz w:val="22"/>
        </w:rPr>
        <w:lastRenderedPageBreak/>
        <w:t>——充分沟通</w:t>
      </w:r>
      <w:r w:rsidR="000403D7" w:rsidRPr="004A2C4C">
        <w:rPr>
          <w:rFonts w:asciiTheme="minorEastAsia" w:hAnsiTheme="minorEastAsia" w:hint="eastAsia"/>
          <w:sz w:val="22"/>
        </w:rPr>
        <w:tab/>
      </w:r>
      <w:r w:rsidR="000403D7" w:rsidRPr="004A2C4C">
        <w:rPr>
          <w:rFonts w:asciiTheme="minorEastAsia" w:hAnsiTheme="minorEastAsia" w:hint="eastAsia"/>
          <w:sz w:val="22"/>
        </w:rPr>
        <w:tab/>
      </w:r>
    </w:p>
    <w:p w14:paraId="5B455E15" w14:textId="5BBAB9D7" w:rsidR="008E4678" w:rsidRPr="004A2C4C" w:rsidRDefault="008E4678" w:rsidP="004A2C4C">
      <w:pPr>
        <w:pStyle w:val="af"/>
        <w:spacing w:before="0" w:after="0" w:line="276" w:lineRule="auto"/>
        <w:rPr>
          <w:rFonts w:asciiTheme="minorEastAsia" w:eastAsiaTheme="minorEastAsia" w:hAnsiTheme="minorEastAsia"/>
          <w:color w:val="000000" w:themeColor="text1"/>
          <w:sz w:val="22"/>
          <w:szCs w:val="22"/>
          <w:lang w:val="zh-CN"/>
        </w:rPr>
      </w:pPr>
      <w:r w:rsidRPr="004A2C4C">
        <w:rPr>
          <w:rFonts w:asciiTheme="minorEastAsia" w:eastAsiaTheme="minorEastAsia" w:hAnsiTheme="minorEastAsia" w:hint="eastAsia"/>
          <w:color w:val="000000" w:themeColor="text1"/>
          <w:sz w:val="22"/>
          <w:szCs w:val="22"/>
          <w:lang w:val="zh-CN"/>
        </w:rPr>
        <w:t xml:space="preserve">第六章 </w:t>
      </w:r>
      <w:r w:rsidR="00794E7D">
        <w:rPr>
          <w:rFonts w:asciiTheme="minorEastAsia" w:eastAsiaTheme="minorEastAsia" w:hAnsiTheme="minorEastAsia" w:hint="eastAsia"/>
          <w:color w:val="000000" w:themeColor="text1"/>
          <w:sz w:val="22"/>
          <w:szCs w:val="22"/>
          <w:lang w:val="zh-CN"/>
        </w:rPr>
        <w:t>跟踪与调整</w:t>
      </w:r>
    </w:p>
    <w:p w14:paraId="0F373251" w14:textId="50152126" w:rsidR="008E4678" w:rsidRPr="004A2C4C" w:rsidRDefault="008E4678" w:rsidP="004A2C4C">
      <w:pPr>
        <w:pStyle w:val="ad"/>
        <w:numPr>
          <w:ilvl w:val="0"/>
          <w:numId w:val="34"/>
        </w:numPr>
        <w:spacing w:line="276" w:lineRule="auto"/>
        <w:ind w:leftChars="202" w:left="424" w:firstLineChars="0" w:firstLine="0"/>
        <w:rPr>
          <w:rFonts w:asciiTheme="minorEastAsia" w:hAnsiTheme="minorEastAsia"/>
          <w:sz w:val="22"/>
        </w:rPr>
      </w:pPr>
      <w:r w:rsidRPr="004A2C4C">
        <w:rPr>
          <w:rFonts w:asciiTheme="minorEastAsia" w:hAnsiTheme="minorEastAsia" w:hint="eastAsia"/>
          <w:sz w:val="22"/>
        </w:rPr>
        <w:t xml:space="preserve"> 管理者需要不断跟踪以达到执行结果</w:t>
      </w:r>
      <w:r w:rsidR="000403D7" w:rsidRPr="004A2C4C">
        <w:rPr>
          <w:rFonts w:asciiTheme="minorEastAsia" w:hAnsiTheme="minorEastAsia" w:hint="eastAsia"/>
          <w:sz w:val="22"/>
        </w:rPr>
        <w:tab/>
        <w:t>案例分析、讨论、讲解</w:t>
      </w:r>
    </w:p>
    <w:p w14:paraId="53920A1E" w14:textId="77777777" w:rsidR="008E4678" w:rsidRPr="004A2C4C" w:rsidRDefault="008E4678" w:rsidP="004A2C4C">
      <w:pPr>
        <w:spacing w:line="276" w:lineRule="auto"/>
        <w:ind w:firstLine="424"/>
        <w:rPr>
          <w:rFonts w:asciiTheme="minorEastAsia" w:hAnsiTheme="minorEastAsia"/>
          <w:sz w:val="22"/>
        </w:rPr>
      </w:pPr>
      <w:r w:rsidRPr="004A2C4C">
        <w:rPr>
          <w:rFonts w:asciiTheme="minorEastAsia" w:hAnsiTheme="minorEastAsia" w:hint="eastAsia"/>
          <w:sz w:val="22"/>
        </w:rPr>
        <w:t>——没有跟踪就没有执行结果</w:t>
      </w:r>
    </w:p>
    <w:p w14:paraId="249AFFAF" w14:textId="77777777" w:rsidR="008E4678" w:rsidRPr="004A2C4C" w:rsidRDefault="008E4678" w:rsidP="004A2C4C">
      <w:pPr>
        <w:spacing w:line="276" w:lineRule="auto"/>
        <w:ind w:firstLine="424"/>
        <w:rPr>
          <w:rFonts w:asciiTheme="minorEastAsia" w:hAnsiTheme="minorEastAsia"/>
          <w:sz w:val="22"/>
        </w:rPr>
      </w:pPr>
      <w:r w:rsidRPr="004A2C4C">
        <w:rPr>
          <w:rFonts w:asciiTheme="minorEastAsia" w:hAnsiTheme="minorEastAsia" w:hint="eastAsia"/>
          <w:sz w:val="22"/>
        </w:rPr>
        <w:t>——管理者跟踪员工工作的方法</w:t>
      </w:r>
      <w:r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p>
    <w:p w14:paraId="298031E7" w14:textId="6483A6CA" w:rsidR="008E4678" w:rsidRPr="004A2C4C" w:rsidRDefault="008E4678" w:rsidP="004A2C4C">
      <w:pPr>
        <w:pStyle w:val="af"/>
        <w:spacing w:before="0" w:after="0" w:line="276" w:lineRule="auto"/>
        <w:rPr>
          <w:rFonts w:asciiTheme="minorEastAsia" w:eastAsiaTheme="minorEastAsia" w:hAnsiTheme="minorEastAsia"/>
          <w:color w:val="000000" w:themeColor="text1"/>
          <w:sz w:val="22"/>
          <w:szCs w:val="22"/>
          <w:lang w:val="zh-CN"/>
        </w:rPr>
      </w:pPr>
      <w:r w:rsidRPr="004A2C4C">
        <w:rPr>
          <w:rFonts w:asciiTheme="minorEastAsia" w:eastAsiaTheme="minorEastAsia" w:hAnsiTheme="minorEastAsia" w:hint="eastAsia"/>
          <w:color w:val="000000" w:themeColor="text1"/>
          <w:sz w:val="22"/>
          <w:szCs w:val="22"/>
          <w:lang w:val="zh-CN"/>
        </w:rPr>
        <w:t>第</w:t>
      </w:r>
      <w:r w:rsidR="00B55223">
        <w:rPr>
          <w:rFonts w:asciiTheme="minorEastAsia" w:eastAsiaTheme="minorEastAsia" w:hAnsiTheme="minorEastAsia" w:hint="eastAsia"/>
          <w:color w:val="000000" w:themeColor="text1"/>
          <w:sz w:val="22"/>
          <w:szCs w:val="22"/>
          <w:lang w:val="zh-CN"/>
        </w:rPr>
        <w:t>七</w:t>
      </w:r>
      <w:r w:rsidRPr="004A2C4C">
        <w:rPr>
          <w:rFonts w:asciiTheme="minorEastAsia" w:eastAsiaTheme="minorEastAsia" w:hAnsiTheme="minorEastAsia" w:hint="eastAsia"/>
          <w:color w:val="000000" w:themeColor="text1"/>
          <w:sz w:val="22"/>
          <w:szCs w:val="22"/>
          <w:lang w:val="zh-CN"/>
        </w:rPr>
        <w:t>章 及时反馈</w:t>
      </w:r>
    </w:p>
    <w:p w14:paraId="36073CF7" w14:textId="77777777" w:rsidR="008E4678" w:rsidRPr="004A2C4C" w:rsidRDefault="008E4678" w:rsidP="004A2C4C">
      <w:pPr>
        <w:pStyle w:val="ad"/>
        <w:numPr>
          <w:ilvl w:val="0"/>
          <w:numId w:val="28"/>
        </w:numPr>
        <w:spacing w:line="276" w:lineRule="auto"/>
        <w:ind w:firstLineChars="0"/>
        <w:rPr>
          <w:rFonts w:asciiTheme="minorEastAsia" w:hAnsiTheme="minorEastAsia"/>
          <w:sz w:val="22"/>
        </w:rPr>
      </w:pPr>
      <w:r w:rsidRPr="004A2C4C">
        <w:rPr>
          <w:rFonts w:asciiTheme="minorEastAsia" w:hAnsiTheme="minorEastAsia" w:hint="eastAsia"/>
          <w:sz w:val="22"/>
        </w:rPr>
        <w:t>及时反馈的意义</w:t>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t>案例讨论、分享</w:t>
      </w:r>
    </w:p>
    <w:p w14:paraId="4EBAA599" w14:textId="77777777" w:rsidR="008E4678" w:rsidRPr="004A2C4C" w:rsidRDefault="008E4678" w:rsidP="004A2C4C">
      <w:pPr>
        <w:spacing w:line="276" w:lineRule="auto"/>
        <w:ind w:firstLine="420"/>
        <w:rPr>
          <w:rFonts w:asciiTheme="minorEastAsia" w:hAnsiTheme="minorEastAsia"/>
          <w:sz w:val="22"/>
        </w:rPr>
      </w:pPr>
      <w:r w:rsidRPr="004A2C4C">
        <w:rPr>
          <w:rFonts w:asciiTheme="minorEastAsia" w:hAnsiTheme="minorEastAsia" w:hint="eastAsia"/>
          <w:sz w:val="22"/>
        </w:rPr>
        <w:t>——反馈对公司、对个人的意义</w:t>
      </w:r>
      <w:r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p>
    <w:p w14:paraId="696FBE90" w14:textId="77777777" w:rsidR="008E4678" w:rsidRPr="004A2C4C" w:rsidRDefault="008E4678" w:rsidP="004A2C4C">
      <w:pPr>
        <w:pStyle w:val="ad"/>
        <w:numPr>
          <w:ilvl w:val="0"/>
          <w:numId w:val="28"/>
        </w:numPr>
        <w:spacing w:line="276" w:lineRule="auto"/>
        <w:ind w:firstLineChars="0"/>
        <w:rPr>
          <w:rFonts w:asciiTheme="minorEastAsia" w:hAnsiTheme="minorEastAsia"/>
          <w:sz w:val="22"/>
        </w:rPr>
      </w:pPr>
      <w:r w:rsidRPr="004A2C4C">
        <w:rPr>
          <w:rFonts w:asciiTheme="minorEastAsia" w:hAnsiTheme="minorEastAsia" w:hint="eastAsia"/>
          <w:sz w:val="22"/>
        </w:rPr>
        <w:t>及时反馈的方法</w:t>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t>讨论、实战练习、现场辅导</w:t>
      </w:r>
    </w:p>
    <w:p w14:paraId="7EEE8E4C" w14:textId="77777777" w:rsidR="008E4678" w:rsidRPr="004A2C4C" w:rsidRDefault="008E4678" w:rsidP="004A2C4C">
      <w:pPr>
        <w:spacing w:line="276" w:lineRule="auto"/>
        <w:ind w:firstLine="420"/>
        <w:rPr>
          <w:rFonts w:asciiTheme="minorEastAsia" w:hAnsiTheme="minorEastAsia"/>
          <w:sz w:val="22"/>
        </w:rPr>
      </w:pPr>
      <w:r w:rsidRPr="004A2C4C">
        <w:rPr>
          <w:rFonts w:asciiTheme="minorEastAsia" w:hAnsiTheme="minorEastAsia" w:hint="eastAsia"/>
          <w:sz w:val="22"/>
        </w:rPr>
        <w:t>——反馈的基本内容</w:t>
      </w:r>
    </w:p>
    <w:p w14:paraId="20D600B5" w14:textId="77777777" w:rsidR="008E4678" w:rsidRPr="004A2C4C" w:rsidRDefault="008E4678" w:rsidP="004A2C4C">
      <w:pPr>
        <w:spacing w:line="276" w:lineRule="auto"/>
        <w:ind w:firstLine="420"/>
        <w:rPr>
          <w:rFonts w:asciiTheme="minorEastAsia" w:hAnsiTheme="minorEastAsia"/>
          <w:sz w:val="22"/>
        </w:rPr>
      </w:pPr>
      <w:r w:rsidRPr="004A2C4C">
        <w:rPr>
          <w:rFonts w:asciiTheme="minorEastAsia" w:hAnsiTheme="minorEastAsia" w:hint="eastAsia"/>
          <w:sz w:val="22"/>
        </w:rPr>
        <w:t>——反馈的话术技巧</w:t>
      </w:r>
      <w:r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r w:rsidR="000403D7" w:rsidRPr="004A2C4C">
        <w:rPr>
          <w:rFonts w:asciiTheme="minorEastAsia" w:hAnsiTheme="minorEastAsia" w:hint="eastAsia"/>
          <w:sz w:val="22"/>
        </w:rPr>
        <w:tab/>
      </w:r>
    </w:p>
    <w:p w14:paraId="0DA9DD55" w14:textId="77777777" w:rsidR="00432508" w:rsidRPr="004A2C4C" w:rsidRDefault="00432508" w:rsidP="004A2C4C">
      <w:pPr>
        <w:spacing w:line="276" w:lineRule="auto"/>
        <w:jc w:val="left"/>
        <w:rPr>
          <w:rFonts w:asciiTheme="minorEastAsia" w:hAnsiTheme="minorEastAsia"/>
          <w:b/>
          <w:sz w:val="22"/>
        </w:rPr>
      </w:pPr>
    </w:p>
    <w:p w14:paraId="48A7CD39" w14:textId="513A9D9F" w:rsidR="00B05D27" w:rsidRPr="004A2C4C" w:rsidRDefault="00B05D27" w:rsidP="00B05D27">
      <w:pPr>
        <w:pStyle w:val="af"/>
        <w:spacing w:before="0" w:after="0" w:line="276" w:lineRule="auto"/>
        <w:rPr>
          <w:rFonts w:asciiTheme="minorEastAsia" w:eastAsiaTheme="minorEastAsia" w:hAnsiTheme="minorEastAsia"/>
          <w:color w:val="000000" w:themeColor="text1"/>
          <w:sz w:val="22"/>
          <w:szCs w:val="22"/>
          <w:lang w:val="zh-CN"/>
        </w:rPr>
      </w:pPr>
      <w:r w:rsidRPr="004A2C4C">
        <w:rPr>
          <w:rFonts w:asciiTheme="minorEastAsia" w:eastAsiaTheme="minorEastAsia" w:hAnsiTheme="minorEastAsia" w:hint="eastAsia"/>
          <w:color w:val="000000" w:themeColor="text1"/>
          <w:sz w:val="22"/>
          <w:szCs w:val="22"/>
          <w:lang w:val="zh-CN"/>
        </w:rPr>
        <w:t>模块</w:t>
      </w:r>
      <w:r>
        <w:rPr>
          <w:rFonts w:asciiTheme="minorEastAsia" w:eastAsiaTheme="minorEastAsia" w:hAnsiTheme="minorEastAsia"/>
          <w:color w:val="000000" w:themeColor="text1"/>
          <w:sz w:val="22"/>
          <w:szCs w:val="22"/>
          <w:lang w:val="zh-CN"/>
        </w:rPr>
        <w:t>3</w:t>
      </w:r>
      <w:r w:rsidRPr="004A2C4C">
        <w:rPr>
          <w:rFonts w:asciiTheme="minorEastAsia" w:eastAsiaTheme="minorEastAsia" w:hAnsiTheme="minorEastAsia" w:hint="eastAsia"/>
          <w:color w:val="000000" w:themeColor="text1"/>
          <w:sz w:val="22"/>
          <w:szCs w:val="22"/>
          <w:lang w:val="zh-CN"/>
        </w:rPr>
        <w:t>：</w:t>
      </w:r>
      <w:r>
        <w:rPr>
          <w:rFonts w:asciiTheme="minorEastAsia" w:eastAsiaTheme="minorEastAsia" w:hAnsiTheme="minorEastAsia" w:hint="eastAsia"/>
          <w:color w:val="000000" w:themeColor="text1"/>
          <w:sz w:val="22"/>
          <w:szCs w:val="22"/>
          <w:lang w:val="zh-CN"/>
        </w:rPr>
        <w:t>管理团队的工具方法</w:t>
      </w:r>
    </w:p>
    <w:p w14:paraId="404BC08C" w14:textId="00406E79" w:rsidR="00234557" w:rsidRPr="004A2C4C" w:rsidRDefault="00234557" w:rsidP="004A2C4C">
      <w:pPr>
        <w:spacing w:line="276" w:lineRule="auto"/>
        <w:rPr>
          <w:rFonts w:asciiTheme="minorEastAsia" w:hAnsiTheme="minorEastAsia"/>
          <w:b/>
          <w:sz w:val="22"/>
        </w:rPr>
      </w:pPr>
      <w:r w:rsidRPr="004A2C4C">
        <w:rPr>
          <w:rFonts w:asciiTheme="minorEastAsia" w:hAnsiTheme="minorEastAsia" w:hint="eastAsia"/>
          <w:b/>
          <w:sz w:val="22"/>
        </w:rPr>
        <w:t xml:space="preserve">第一章 </w:t>
      </w:r>
      <w:r w:rsidR="00B05D27">
        <w:rPr>
          <w:rFonts w:asciiTheme="minorEastAsia" w:hAnsiTheme="minorEastAsia" w:hint="eastAsia"/>
          <w:b/>
          <w:sz w:val="22"/>
        </w:rPr>
        <w:t>什么是团队</w:t>
      </w:r>
    </w:p>
    <w:p w14:paraId="44BB3908" w14:textId="58F2D41E" w:rsidR="00B05D27" w:rsidRDefault="00B05D27" w:rsidP="00B05D27">
      <w:pPr>
        <w:pStyle w:val="ad"/>
        <w:numPr>
          <w:ilvl w:val="0"/>
          <w:numId w:val="39"/>
        </w:numPr>
        <w:spacing w:line="276" w:lineRule="auto"/>
        <w:ind w:firstLineChars="0"/>
        <w:rPr>
          <w:rFonts w:asciiTheme="minorEastAsia" w:hAnsiTheme="minorEastAsia"/>
          <w:sz w:val="22"/>
        </w:rPr>
      </w:pPr>
      <w:r>
        <w:rPr>
          <w:rFonts w:asciiTheme="minorEastAsia" w:hAnsiTheme="minorEastAsia" w:hint="eastAsia"/>
          <w:sz w:val="22"/>
        </w:rPr>
        <w:t xml:space="preserve">好球队的特征 </w:t>
      </w:r>
      <w:r>
        <w:rPr>
          <w:rFonts w:asciiTheme="minorEastAsia" w:hAnsiTheme="minorEastAsia"/>
          <w:sz w:val="22"/>
        </w:rPr>
        <w:t xml:space="preserve">                </w:t>
      </w:r>
      <w:r>
        <w:rPr>
          <w:rFonts w:asciiTheme="minorEastAsia" w:hAnsiTheme="minorEastAsia"/>
          <w:sz w:val="22"/>
        </w:rPr>
        <w:tab/>
      </w:r>
      <w:r>
        <w:rPr>
          <w:rFonts w:asciiTheme="minorEastAsia" w:hAnsiTheme="minorEastAsia"/>
          <w:sz w:val="22"/>
        </w:rPr>
        <w:tab/>
      </w:r>
      <w:r w:rsidRPr="00B05D27">
        <w:rPr>
          <w:rFonts w:asciiTheme="minorEastAsia" w:hAnsiTheme="minorEastAsia" w:hint="eastAsia"/>
          <w:sz w:val="22"/>
        </w:rPr>
        <w:t>讲解、分享、</w:t>
      </w:r>
      <w:r>
        <w:rPr>
          <w:rFonts w:asciiTheme="minorEastAsia" w:hAnsiTheme="minorEastAsia" w:hint="eastAsia"/>
          <w:sz w:val="22"/>
        </w:rPr>
        <w:t>案例</w:t>
      </w:r>
      <w:r w:rsidRPr="00B05D27">
        <w:rPr>
          <w:rFonts w:asciiTheme="minorEastAsia" w:hAnsiTheme="minorEastAsia" w:hint="eastAsia"/>
          <w:sz w:val="22"/>
        </w:rPr>
        <w:t>讨论</w:t>
      </w:r>
    </w:p>
    <w:p w14:paraId="0F088FFF" w14:textId="77777777" w:rsidR="00B05D27" w:rsidRDefault="00B05D27" w:rsidP="00B05D27">
      <w:pPr>
        <w:pStyle w:val="ad"/>
        <w:numPr>
          <w:ilvl w:val="0"/>
          <w:numId w:val="39"/>
        </w:numPr>
        <w:spacing w:line="276" w:lineRule="auto"/>
        <w:ind w:firstLineChars="0"/>
        <w:rPr>
          <w:rFonts w:asciiTheme="minorEastAsia" w:hAnsiTheme="minorEastAsia"/>
          <w:sz w:val="22"/>
        </w:rPr>
      </w:pPr>
      <w:r>
        <w:rPr>
          <w:rFonts w:asciiTheme="minorEastAsia" w:hAnsiTheme="minorEastAsia" w:hint="eastAsia"/>
          <w:sz w:val="22"/>
        </w:rPr>
        <w:t>团队的定义</w:t>
      </w:r>
    </w:p>
    <w:p w14:paraId="59C8F09B" w14:textId="770B0606" w:rsidR="00234557" w:rsidRPr="00B05D27" w:rsidRDefault="00B05D27" w:rsidP="00B05D27">
      <w:pPr>
        <w:pStyle w:val="ad"/>
        <w:numPr>
          <w:ilvl w:val="0"/>
          <w:numId w:val="39"/>
        </w:numPr>
        <w:spacing w:line="276" w:lineRule="auto"/>
        <w:ind w:firstLineChars="0"/>
        <w:rPr>
          <w:rFonts w:asciiTheme="minorEastAsia" w:hAnsiTheme="minorEastAsia"/>
          <w:sz w:val="22"/>
        </w:rPr>
      </w:pPr>
      <w:r>
        <w:rPr>
          <w:rFonts w:asciiTheme="minorEastAsia" w:hAnsiTheme="minorEastAsia" w:hint="eastAsia"/>
          <w:sz w:val="22"/>
        </w:rPr>
        <w:t>带团队需要带什么？</w:t>
      </w:r>
      <w:r w:rsidR="000403D7" w:rsidRPr="00B05D27">
        <w:rPr>
          <w:rFonts w:asciiTheme="minorEastAsia" w:hAnsiTheme="minorEastAsia" w:hint="eastAsia"/>
          <w:sz w:val="22"/>
        </w:rPr>
        <w:tab/>
      </w:r>
      <w:r w:rsidR="000403D7" w:rsidRPr="00B05D27">
        <w:rPr>
          <w:rFonts w:asciiTheme="minorEastAsia" w:hAnsiTheme="minorEastAsia" w:hint="eastAsia"/>
          <w:sz w:val="22"/>
        </w:rPr>
        <w:tab/>
      </w:r>
      <w:r w:rsidR="000403D7" w:rsidRPr="00B05D27">
        <w:rPr>
          <w:rFonts w:asciiTheme="minorEastAsia" w:hAnsiTheme="minorEastAsia" w:hint="eastAsia"/>
          <w:sz w:val="22"/>
        </w:rPr>
        <w:tab/>
      </w:r>
    </w:p>
    <w:p w14:paraId="0CC35D1A" w14:textId="109B4BA3" w:rsidR="00234557" w:rsidRPr="004A2C4C" w:rsidRDefault="00234557" w:rsidP="004A2C4C">
      <w:pPr>
        <w:spacing w:line="276" w:lineRule="auto"/>
        <w:rPr>
          <w:rFonts w:asciiTheme="minorEastAsia" w:hAnsiTheme="minorEastAsia"/>
          <w:b/>
          <w:sz w:val="22"/>
        </w:rPr>
      </w:pPr>
      <w:r w:rsidRPr="004A2C4C">
        <w:rPr>
          <w:rFonts w:asciiTheme="minorEastAsia" w:hAnsiTheme="minorEastAsia" w:hint="eastAsia"/>
          <w:b/>
          <w:sz w:val="22"/>
        </w:rPr>
        <w:t xml:space="preserve">第二章 </w:t>
      </w:r>
      <w:r w:rsidR="00B05D27">
        <w:rPr>
          <w:rFonts w:asciiTheme="minorEastAsia" w:hAnsiTheme="minorEastAsia" w:hint="eastAsia"/>
          <w:b/>
          <w:sz w:val="22"/>
        </w:rPr>
        <w:t>团队管理的基础——信任</w:t>
      </w:r>
    </w:p>
    <w:p w14:paraId="4DE2692E" w14:textId="4BC02037" w:rsidR="000B0AD4" w:rsidRDefault="000B0AD4" w:rsidP="004A2C4C">
      <w:pPr>
        <w:pStyle w:val="ad"/>
        <w:numPr>
          <w:ilvl w:val="0"/>
          <w:numId w:val="19"/>
        </w:numPr>
        <w:spacing w:line="276" w:lineRule="auto"/>
        <w:ind w:firstLineChars="0"/>
        <w:rPr>
          <w:rFonts w:asciiTheme="minorEastAsia" w:hAnsiTheme="minorEastAsia"/>
          <w:sz w:val="22"/>
        </w:rPr>
      </w:pPr>
      <w:r>
        <w:rPr>
          <w:rFonts w:asciiTheme="minorEastAsia" w:hAnsiTheme="minorEastAsia" w:hint="eastAsia"/>
          <w:sz w:val="22"/>
        </w:rPr>
        <w:t>信任对团队管理的作用</w:t>
      </w:r>
      <w:r>
        <w:rPr>
          <w:rFonts w:asciiTheme="minorEastAsia" w:hAnsiTheme="minorEastAsia"/>
          <w:sz w:val="22"/>
        </w:rPr>
        <w:tab/>
      </w:r>
      <w:r>
        <w:rPr>
          <w:rFonts w:asciiTheme="minorEastAsia" w:hAnsiTheme="minorEastAsia"/>
          <w:sz w:val="22"/>
        </w:rPr>
        <w:tab/>
      </w:r>
      <w:r>
        <w:rPr>
          <w:rFonts w:asciiTheme="minorEastAsia" w:hAnsiTheme="minorEastAsia"/>
          <w:sz w:val="22"/>
        </w:rPr>
        <w:tab/>
      </w:r>
      <w:r w:rsidRPr="004A2C4C">
        <w:rPr>
          <w:rFonts w:asciiTheme="minorEastAsia" w:hAnsiTheme="minorEastAsia" w:hint="eastAsia"/>
          <w:sz w:val="22"/>
        </w:rPr>
        <w:t>案例讨论、分享、讲解</w:t>
      </w:r>
    </w:p>
    <w:p w14:paraId="3DD76C69" w14:textId="660F0A64" w:rsidR="00234557" w:rsidRPr="004A2C4C" w:rsidRDefault="000B0AD4" w:rsidP="004A2C4C">
      <w:pPr>
        <w:pStyle w:val="ad"/>
        <w:numPr>
          <w:ilvl w:val="0"/>
          <w:numId w:val="19"/>
        </w:numPr>
        <w:spacing w:line="276" w:lineRule="auto"/>
        <w:ind w:firstLineChars="0"/>
        <w:rPr>
          <w:rFonts w:asciiTheme="minorEastAsia" w:hAnsiTheme="minorEastAsia"/>
          <w:sz w:val="22"/>
        </w:rPr>
      </w:pPr>
      <w:r>
        <w:rPr>
          <w:rFonts w:asciiTheme="minorEastAsia" w:hAnsiTheme="minorEastAsia" w:hint="eastAsia"/>
          <w:sz w:val="22"/>
        </w:rPr>
        <w:t>快速建立信任的三个方法</w:t>
      </w:r>
      <w:r>
        <w:rPr>
          <w:rFonts w:asciiTheme="minorEastAsia" w:hAnsiTheme="minorEastAsia"/>
          <w:sz w:val="22"/>
        </w:rPr>
        <w:tab/>
      </w:r>
      <w:r>
        <w:rPr>
          <w:rFonts w:asciiTheme="minorEastAsia" w:hAnsiTheme="minorEastAsia"/>
          <w:sz w:val="22"/>
        </w:rPr>
        <w:tab/>
      </w:r>
      <w:r>
        <w:rPr>
          <w:rFonts w:asciiTheme="minorEastAsia" w:hAnsiTheme="minorEastAsia"/>
          <w:sz w:val="22"/>
        </w:rPr>
        <w:tab/>
      </w:r>
      <w:r w:rsidRPr="004A2C4C">
        <w:rPr>
          <w:rFonts w:asciiTheme="minorEastAsia" w:hAnsiTheme="minorEastAsia" w:hint="eastAsia"/>
          <w:sz w:val="22"/>
        </w:rPr>
        <w:t>讨论、讲解</w:t>
      </w:r>
      <w:r>
        <w:rPr>
          <w:rFonts w:asciiTheme="minorEastAsia" w:hAnsiTheme="minorEastAsia" w:hint="eastAsia"/>
          <w:sz w:val="22"/>
        </w:rPr>
        <w:t>、</w:t>
      </w:r>
      <w:r w:rsidRPr="004A2C4C">
        <w:rPr>
          <w:rFonts w:asciiTheme="minorEastAsia" w:hAnsiTheme="minorEastAsia" w:hint="eastAsia"/>
          <w:sz w:val="22"/>
        </w:rPr>
        <w:t>练习、</w:t>
      </w:r>
      <w:r>
        <w:rPr>
          <w:rFonts w:asciiTheme="minorEastAsia" w:hAnsiTheme="minorEastAsia" w:hint="eastAsia"/>
          <w:sz w:val="22"/>
        </w:rPr>
        <w:t>现场指导</w:t>
      </w:r>
    </w:p>
    <w:p w14:paraId="42152645" w14:textId="77777777" w:rsidR="000B0AD4" w:rsidRDefault="00234557" w:rsidP="004A2C4C">
      <w:pPr>
        <w:spacing w:line="276" w:lineRule="auto"/>
        <w:ind w:firstLine="420"/>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个人经历分享</w:t>
      </w:r>
    </w:p>
    <w:p w14:paraId="1584FE83" w14:textId="77777777" w:rsidR="000B0AD4" w:rsidRDefault="00234557" w:rsidP="004A2C4C">
      <w:pPr>
        <w:spacing w:line="276" w:lineRule="auto"/>
        <w:ind w:firstLine="420"/>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快速履行承诺</w:t>
      </w:r>
    </w:p>
    <w:p w14:paraId="63226198" w14:textId="6A0E90D1" w:rsidR="00234557" w:rsidRDefault="000B0AD4" w:rsidP="004A2C4C">
      <w:pPr>
        <w:spacing w:line="276" w:lineRule="auto"/>
        <w:ind w:firstLine="420"/>
        <w:rPr>
          <w:rFonts w:asciiTheme="minorEastAsia" w:hAnsiTheme="minorEastAsia"/>
          <w:sz w:val="22"/>
        </w:rPr>
      </w:pPr>
      <w:r>
        <w:rPr>
          <w:rFonts w:asciiTheme="minorEastAsia" w:hAnsiTheme="minorEastAsia" w:hint="eastAsia"/>
          <w:sz w:val="22"/>
        </w:rPr>
        <w:t>——展现个人能力</w:t>
      </w:r>
    </w:p>
    <w:p w14:paraId="4BD690BF" w14:textId="24B76364" w:rsidR="000B0AD4" w:rsidRPr="004A2C4C" w:rsidRDefault="000B0AD4" w:rsidP="004A2C4C">
      <w:pPr>
        <w:spacing w:line="276" w:lineRule="auto"/>
        <w:ind w:firstLine="420"/>
        <w:rPr>
          <w:rFonts w:asciiTheme="minorEastAsia" w:hAnsiTheme="minorEastAsia"/>
          <w:sz w:val="22"/>
        </w:rPr>
      </w:pPr>
      <w:r>
        <w:rPr>
          <w:rFonts w:asciiTheme="minorEastAsia" w:hAnsiTheme="minorEastAsia" w:hint="eastAsia"/>
          <w:sz w:val="22"/>
        </w:rPr>
        <w:t>3.</w:t>
      </w:r>
      <w:r>
        <w:rPr>
          <w:rFonts w:asciiTheme="minorEastAsia" w:hAnsiTheme="minorEastAsia"/>
          <w:sz w:val="22"/>
        </w:rPr>
        <w:t xml:space="preserve">  </w:t>
      </w:r>
      <w:r>
        <w:rPr>
          <w:rFonts w:asciiTheme="minorEastAsia" w:hAnsiTheme="minorEastAsia" w:hint="eastAsia"/>
          <w:sz w:val="22"/>
        </w:rPr>
        <w:t>日常维系信任的方法</w:t>
      </w:r>
      <w:r>
        <w:rPr>
          <w:rFonts w:asciiTheme="minorEastAsia" w:hAnsiTheme="minorEastAsia"/>
          <w:sz w:val="22"/>
        </w:rPr>
        <w:tab/>
      </w:r>
      <w:r>
        <w:rPr>
          <w:rFonts w:asciiTheme="minorEastAsia" w:hAnsiTheme="minorEastAsia"/>
          <w:sz w:val="22"/>
        </w:rPr>
        <w:tab/>
      </w:r>
      <w:r>
        <w:rPr>
          <w:rFonts w:asciiTheme="minorEastAsia" w:hAnsiTheme="minorEastAsia"/>
          <w:sz w:val="22"/>
        </w:rPr>
        <w:tab/>
      </w:r>
      <w:r>
        <w:rPr>
          <w:rFonts w:asciiTheme="minorEastAsia" w:hAnsiTheme="minorEastAsia"/>
          <w:sz w:val="22"/>
        </w:rPr>
        <w:tab/>
      </w:r>
      <w:r>
        <w:rPr>
          <w:rFonts w:asciiTheme="minorEastAsia" w:hAnsiTheme="minorEastAsia" w:hint="eastAsia"/>
          <w:sz w:val="22"/>
        </w:rPr>
        <w:t>案例讨论、讲解</w:t>
      </w:r>
    </w:p>
    <w:p w14:paraId="3906FC08" w14:textId="2396B93B" w:rsidR="00234557" w:rsidRPr="004A2C4C" w:rsidRDefault="00234557" w:rsidP="004A2C4C">
      <w:pPr>
        <w:spacing w:line="276" w:lineRule="auto"/>
        <w:rPr>
          <w:rFonts w:asciiTheme="minorEastAsia" w:hAnsiTheme="minorEastAsia"/>
          <w:b/>
          <w:sz w:val="22"/>
        </w:rPr>
      </w:pPr>
      <w:r w:rsidRPr="004A2C4C">
        <w:rPr>
          <w:rFonts w:asciiTheme="minorEastAsia" w:hAnsiTheme="minorEastAsia" w:hint="eastAsia"/>
          <w:b/>
          <w:sz w:val="22"/>
        </w:rPr>
        <w:t xml:space="preserve">第三章 </w:t>
      </w:r>
      <w:r w:rsidR="000B0AD4">
        <w:rPr>
          <w:rFonts w:asciiTheme="minorEastAsia" w:hAnsiTheme="minorEastAsia" w:hint="eastAsia"/>
          <w:b/>
          <w:sz w:val="22"/>
        </w:rPr>
        <w:t>管理沟通的技巧和流程</w:t>
      </w:r>
    </w:p>
    <w:p w14:paraId="0D8679FC" w14:textId="62440492" w:rsidR="000B0AD4" w:rsidRPr="000B0AD4" w:rsidRDefault="000B0AD4" w:rsidP="000B0AD4">
      <w:pPr>
        <w:pStyle w:val="ad"/>
        <w:numPr>
          <w:ilvl w:val="0"/>
          <w:numId w:val="45"/>
        </w:numPr>
        <w:spacing w:line="276" w:lineRule="auto"/>
        <w:ind w:firstLineChars="0"/>
        <w:rPr>
          <w:rFonts w:asciiTheme="minorEastAsia" w:hAnsiTheme="minorEastAsia"/>
          <w:sz w:val="22"/>
        </w:rPr>
      </w:pPr>
      <w:r w:rsidRPr="000B0AD4">
        <w:rPr>
          <w:rFonts w:asciiTheme="minorEastAsia" w:hAnsiTheme="minorEastAsia" w:hint="eastAsia"/>
          <w:sz w:val="22"/>
        </w:rPr>
        <w:t>管理沟通五要素</w:t>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hint="eastAsia"/>
          <w:sz w:val="22"/>
        </w:rPr>
        <w:t>游戏、案例讨论、讲解、练习</w:t>
      </w:r>
    </w:p>
    <w:p w14:paraId="74606DEA" w14:textId="524E7702" w:rsidR="00234557" w:rsidRPr="004A2C4C"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称赞</w:t>
      </w:r>
    </w:p>
    <w:p w14:paraId="7EF8258A" w14:textId="0A58F007" w:rsidR="00234557" w:rsidRPr="004A2C4C" w:rsidRDefault="00234557" w:rsidP="000B0AD4">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同理</w:t>
      </w:r>
      <w:r w:rsidRPr="004A2C4C">
        <w:rPr>
          <w:rFonts w:asciiTheme="minorEastAsia" w:hAnsiTheme="minorEastAsia" w:hint="eastAsia"/>
          <w:sz w:val="22"/>
        </w:rPr>
        <w:tab/>
      </w:r>
      <w:r w:rsidR="00432508" w:rsidRPr="004A2C4C">
        <w:rPr>
          <w:rFonts w:asciiTheme="minorEastAsia" w:hAnsiTheme="minorEastAsia" w:hint="eastAsia"/>
          <w:sz w:val="22"/>
        </w:rPr>
        <w:t xml:space="preserve">    </w:t>
      </w:r>
      <w:r w:rsidR="00432508" w:rsidRPr="004A2C4C">
        <w:rPr>
          <w:rFonts w:asciiTheme="minorEastAsia" w:hAnsiTheme="minorEastAsia" w:hint="eastAsia"/>
          <w:sz w:val="22"/>
        </w:rPr>
        <w:tab/>
      </w:r>
      <w:r w:rsidR="00432508" w:rsidRPr="004A2C4C">
        <w:rPr>
          <w:rFonts w:asciiTheme="minorEastAsia" w:hAnsiTheme="minorEastAsia" w:hint="eastAsia"/>
          <w:sz w:val="22"/>
        </w:rPr>
        <w:tab/>
      </w:r>
    </w:p>
    <w:p w14:paraId="10C51779" w14:textId="54AD292D" w:rsidR="00234557" w:rsidRPr="004A2C4C"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探寻</w:t>
      </w:r>
    </w:p>
    <w:p w14:paraId="6B48F80B" w14:textId="77777777" w:rsidR="000B0AD4"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分享</w:t>
      </w:r>
    </w:p>
    <w:p w14:paraId="742225A4" w14:textId="067C6005" w:rsidR="00234557" w:rsidRPr="004A2C4C" w:rsidRDefault="000B0AD4" w:rsidP="004A2C4C">
      <w:pPr>
        <w:spacing w:line="276" w:lineRule="auto"/>
        <w:ind w:leftChars="202" w:left="424"/>
        <w:rPr>
          <w:rFonts w:asciiTheme="minorEastAsia" w:hAnsiTheme="minorEastAsia"/>
          <w:sz w:val="22"/>
        </w:rPr>
      </w:pPr>
      <w:r>
        <w:rPr>
          <w:rFonts w:asciiTheme="minorEastAsia" w:hAnsiTheme="minorEastAsia" w:hint="eastAsia"/>
          <w:sz w:val="22"/>
        </w:rPr>
        <w:t>——承担</w:t>
      </w:r>
    </w:p>
    <w:p w14:paraId="5D0AF69E" w14:textId="28EECD6E" w:rsidR="00234557" w:rsidRPr="004A2C4C" w:rsidRDefault="000B0AD4" w:rsidP="000B0AD4">
      <w:pPr>
        <w:pStyle w:val="ad"/>
        <w:numPr>
          <w:ilvl w:val="0"/>
          <w:numId w:val="45"/>
        </w:numPr>
        <w:spacing w:line="276" w:lineRule="auto"/>
        <w:ind w:firstLineChars="0"/>
        <w:rPr>
          <w:rFonts w:asciiTheme="minorEastAsia" w:hAnsiTheme="minorEastAsia"/>
          <w:sz w:val="22"/>
        </w:rPr>
      </w:pPr>
      <w:r>
        <w:rPr>
          <w:rFonts w:asciiTheme="minorEastAsia" w:hAnsiTheme="minorEastAsia" w:hint="eastAsia"/>
          <w:sz w:val="22"/>
        </w:rPr>
        <w:t>管理沟通流程五步法</w:t>
      </w:r>
      <w:r>
        <w:rPr>
          <w:rFonts w:asciiTheme="minorEastAsia" w:hAnsiTheme="minorEastAsia"/>
          <w:sz w:val="22"/>
        </w:rPr>
        <w:tab/>
      </w:r>
      <w:r>
        <w:rPr>
          <w:rFonts w:asciiTheme="minorEastAsia" w:hAnsiTheme="minorEastAsia"/>
          <w:sz w:val="22"/>
        </w:rPr>
        <w:tab/>
      </w:r>
      <w:r>
        <w:rPr>
          <w:rFonts w:asciiTheme="minorEastAsia" w:hAnsiTheme="minorEastAsia"/>
          <w:sz w:val="22"/>
        </w:rPr>
        <w:tab/>
      </w:r>
      <w:r>
        <w:rPr>
          <w:rFonts w:asciiTheme="minorEastAsia" w:hAnsiTheme="minorEastAsia"/>
          <w:sz w:val="22"/>
        </w:rPr>
        <w:tab/>
      </w:r>
      <w:r w:rsidRPr="004A2C4C">
        <w:rPr>
          <w:rFonts w:asciiTheme="minorEastAsia" w:hAnsiTheme="minorEastAsia" w:hint="eastAsia"/>
          <w:sz w:val="22"/>
        </w:rPr>
        <w:t>讨论、实战练习、现场辅导</w:t>
      </w:r>
    </w:p>
    <w:p w14:paraId="08A3F6ED" w14:textId="58F52524" w:rsidR="00234557" w:rsidRPr="004A2C4C"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开场</w:t>
      </w:r>
    </w:p>
    <w:p w14:paraId="15448850" w14:textId="2D7BA341" w:rsidR="00234557"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lastRenderedPageBreak/>
        <w:t>——</w:t>
      </w:r>
      <w:r w:rsidR="000B0AD4">
        <w:rPr>
          <w:rFonts w:asciiTheme="minorEastAsia" w:hAnsiTheme="minorEastAsia" w:hint="eastAsia"/>
          <w:sz w:val="22"/>
        </w:rPr>
        <w:t>收集</w:t>
      </w:r>
    </w:p>
    <w:p w14:paraId="7B32B2A7" w14:textId="18F3A050" w:rsidR="000B0AD4" w:rsidRDefault="000B0AD4" w:rsidP="004A2C4C">
      <w:pPr>
        <w:spacing w:line="276" w:lineRule="auto"/>
        <w:ind w:leftChars="202" w:left="424"/>
        <w:rPr>
          <w:rFonts w:asciiTheme="minorEastAsia" w:hAnsiTheme="minorEastAsia"/>
          <w:sz w:val="22"/>
        </w:rPr>
      </w:pPr>
      <w:r>
        <w:rPr>
          <w:rFonts w:asciiTheme="minorEastAsia" w:hAnsiTheme="minorEastAsia" w:hint="eastAsia"/>
          <w:sz w:val="22"/>
        </w:rPr>
        <w:t>——方案</w:t>
      </w:r>
    </w:p>
    <w:p w14:paraId="5559CFA3" w14:textId="27EEA3C7" w:rsidR="000B0AD4" w:rsidRDefault="000B0AD4" w:rsidP="004A2C4C">
      <w:pPr>
        <w:spacing w:line="276" w:lineRule="auto"/>
        <w:ind w:leftChars="202" w:left="424"/>
        <w:rPr>
          <w:rFonts w:asciiTheme="minorEastAsia" w:hAnsiTheme="minorEastAsia"/>
          <w:sz w:val="22"/>
        </w:rPr>
      </w:pPr>
      <w:r>
        <w:rPr>
          <w:rFonts w:asciiTheme="minorEastAsia" w:hAnsiTheme="minorEastAsia" w:hint="eastAsia"/>
          <w:sz w:val="22"/>
        </w:rPr>
        <w:t>——计划</w:t>
      </w:r>
    </w:p>
    <w:p w14:paraId="012E30F8" w14:textId="4C18F785" w:rsidR="00234557" w:rsidRPr="004A2C4C" w:rsidRDefault="000B0AD4" w:rsidP="000B0AD4">
      <w:pPr>
        <w:spacing w:line="276" w:lineRule="auto"/>
        <w:ind w:leftChars="202" w:left="424"/>
        <w:rPr>
          <w:rFonts w:asciiTheme="minorEastAsia" w:hAnsiTheme="minorEastAsia"/>
          <w:sz w:val="22"/>
        </w:rPr>
      </w:pPr>
      <w:r>
        <w:rPr>
          <w:rFonts w:asciiTheme="minorEastAsia" w:hAnsiTheme="minorEastAsia" w:hint="eastAsia"/>
          <w:sz w:val="22"/>
        </w:rPr>
        <w:t>——承诺</w:t>
      </w:r>
    </w:p>
    <w:p w14:paraId="64194DA4" w14:textId="7416B634" w:rsidR="00234557" w:rsidRPr="004A2C4C" w:rsidRDefault="00234557" w:rsidP="004A2C4C">
      <w:pPr>
        <w:spacing w:line="276" w:lineRule="auto"/>
        <w:rPr>
          <w:rFonts w:asciiTheme="minorEastAsia" w:hAnsiTheme="minorEastAsia"/>
          <w:b/>
          <w:sz w:val="22"/>
          <w:szCs w:val="36"/>
        </w:rPr>
      </w:pPr>
      <w:r w:rsidRPr="004A2C4C">
        <w:rPr>
          <w:rFonts w:asciiTheme="minorEastAsia" w:hAnsiTheme="minorEastAsia" w:hint="eastAsia"/>
          <w:b/>
          <w:sz w:val="22"/>
          <w:szCs w:val="36"/>
        </w:rPr>
        <w:t xml:space="preserve">第四章 </w:t>
      </w:r>
      <w:r w:rsidR="000B0AD4">
        <w:rPr>
          <w:rFonts w:asciiTheme="minorEastAsia" w:hAnsiTheme="minorEastAsia" w:hint="eastAsia"/>
          <w:b/>
          <w:sz w:val="22"/>
          <w:szCs w:val="36"/>
        </w:rPr>
        <w:t>个性化的团队管理（基于DiSC理论）</w:t>
      </w:r>
    </w:p>
    <w:p w14:paraId="29CA8582" w14:textId="4A2A9522" w:rsidR="00C07E38" w:rsidRDefault="000B0AD4" w:rsidP="000B0AD4">
      <w:pPr>
        <w:pStyle w:val="ad"/>
        <w:numPr>
          <w:ilvl w:val="0"/>
          <w:numId w:val="46"/>
        </w:numPr>
        <w:spacing w:line="276" w:lineRule="auto"/>
        <w:ind w:firstLineChars="0"/>
        <w:rPr>
          <w:rFonts w:asciiTheme="minorEastAsia" w:hAnsiTheme="minorEastAsia"/>
          <w:sz w:val="22"/>
          <w:szCs w:val="28"/>
        </w:rPr>
      </w:pPr>
      <w:r w:rsidRPr="000B0AD4">
        <w:rPr>
          <w:rFonts w:asciiTheme="minorEastAsia" w:hAnsiTheme="minorEastAsia" w:hint="eastAsia"/>
          <w:sz w:val="22"/>
          <w:szCs w:val="28"/>
        </w:rPr>
        <w:t>什么是DiSC行为风格</w:t>
      </w:r>
    </w:p>
    <w:p w14:paraId="5EA807BA" w14:textId="7F0AA642" w:rsidR="000B0AD4" w:rsidRDefault="000B0AD4" w:rsidP="000B0AD4">
      <w:pPr>
        <w:spacing w:line="276" w:lineRule="auto"/>
        <w:ind w:left="424"/>
        <w:rPr>
          <w:rFonts w:asciiTheme="minorEastAsia" w:hAnsiTheme="minorEastAsia"/>
          <w:sz w:val="22"/>
          <w:szCs w:val="28"/>
        </w:rPr>
      </w:pPr>
      <w:r>
        <w:rPr>
          <w:rFonts w:asciiTheme="minorEastAsia" w:hAnsiTheme="minorEastAsia" w:hint="eastAsia"/>
          <w:sz w:val="22"/>
          <w:szCs w:val="28"/>
        </w:rPr>
        <w:t>——D掌控型</w:t>
      </w:r>
    </w:p>
    <w:p w14:paraId="56992A4F" w14:textId="5CBBF06E" w:rsidR="000B0AD4" w:rsidRDefault="000B0AD4" w:rsidP="000B0AD4">
      <w:pPr>
        <w:spacing w:line="276" w:lineRule="auto"/>
        <w:ind w:left="424"/>
        <w:rPr>
          <w:rFonts w:asciiTheme="minorEastAsia" w:hAnsiTheme="minorEastAsia"/>
          <w:sz w:val="22"/>
          <w:szCs w:val="28"/>
        </w:rPr>
      </w:pPr>
      <w:r>
        <w:rPr>
          <w:rFonts w:asciiTheme="minorEastAsia" w:hAnsiTheme="minorEastAsia" w:hint="eastAsia"/>
          <w:sz w:val="22"/>
          <w:szCs w:val="28"/>
        </w:rPr>
        <w:t>——</w:t>
      </w:r>
      <w:proofErr w:type="spellStart"/>
      <w:r>
        <w:rPr>
          <w:rFonts w:asciiTheme="minorEastAsia" w:hAnsiTheme="minorEastAsia" w:hint="eastAsia"/>
          <w:sz w:val="22"/>
          <w:szCs w:val="28"/>
        </w:rPr>
        <w:t>i</w:t>
      </w:r>
      <w:proofErr w:type="spellEnd"/>
      <w:r>
        <w:rPr>
          <w:rFonts w:asciiTheme="minorEastAsia" w:hAnsiTheme="minorEastAsia" w:hint="eastAsia"/>
          <w:sz w:val="22"/>
          <w:szCs w:val="28"/>
        </w:rPr>
        <w:t>影响型</w:t>
      </w:r>
    </w:p>
    <w:p w14:paraId="3103A652" w14:textId="4B9D8EA9" w:rsidR="000B0AD4" w:rsidRDefault="000B0AD4" w:rsidP="000B0AD4">
      <w:pPr>
        <w:spacing w:line="276" w:lineRule="auto"/>
        <w:ind w:left="424"/>
        <w:rPr>
          <w:rFonts w:asciiTheme="minorEastAsia" w:hAnsiTheme="minorEastAsia"/>
          <w:sz w:val="22"/>
          <w:szCs w:val="28"/>
        </w:rPr>
      </w:pPr>
      <w:r>
        <w:rPr>
          <w:rFonts w:asciiTheme="minorEastAsia" w:hAnsiTheme="minorEastAsia" w:hint="eastAsia"/>
          <w:sz w:val="22"/>
          <w:szCs w:val="28"/>
        </w:rPr>
        <w:t>——S</w:t>
      </w:r>
      <w:r w:rsidR="00DA12C6">
        <w:rPr>
          <w:rFonts w:asciiTheme="minorEastAsia" w:hAnsiTheme="minorEastAsia" w:hint="eastAsia"/>
          <w:sz w:val="22"/>
          <w:szCs w:val="28"/>
        </w:rPr>
        <w:t>稳定型</w:t>
      </w:r>
    </w:p>
    <w:p w14:paraId="7676C973" w14:textId="129C0B13" w:rsidR="00DA12C6" w:rsidRDefault="00DA12C6" w:rsidP="000B0AD4">
      <w:pPr>
        <w:spacing w:line="276" w:lineRule="auto"/>
        <w:ind w:left="424"/>
        <w:rPr>
          <w:rFonts w:asciiTheme="minorEastAsia" w:hAnsiTheme="minorEastAsia"/>
          <w:sz w:val="22"/>
          <w:szCs w:val="28"/>
        </w:rPr>
      </w:pPr>
      <w:r>
        <w:rPr>
          <w:rFonts w:asciiTheme="minorEastAsia" w:hAnsiTheme="minorEastAsia" w:hint="eastAsia"/>
          <w:sz w:val="22"/>
          <w:szCs w:val="28"/>
        </w:rPr>
        <w:t>——C严谨型</w:t>
      </w:r>
    </w:p>
    <w:p w14:paraId="0761998B" w14:textId="7E1A42E9" w:rsidR="00DA12C6" w:rsidRDefault="00DA12C6" w:rsidP="00DA12C6">
      <w:pPr>
        <w:pStyle w:val="ad"/>
        <w:numPr>
          <w:ilvl w:val="0"/>
          <w:numId w:val="46"/>
        </w:numPr>
        <w:spacing w:line="276" w:lineRule="auto"/>
        <w:ind w:firstLineChars="0"/>
        <w:rPr>
          <w:rFonts w:asciiTheme="minorEastAsia" w:hAnsiTheme="minorEastAsia"/>
          <w:sz w:val="22"/>
          <w:szCs w:val="28"/>
        </w:rPr>
      </w:pPr>
      <w:r w:rsidRPr="00DA12C6">
        <w:rPr>
          <w:rFonts w:asciiTheme="minorEastAsia" w:hAnsiTheme="minorEastAsia" w:hint="eastAsia"/>
          <w:sz w:val="22"/>
          <w:szCs w:val="28"/>
        </w:rPr>
        <w:t>各种行为风格的优缺点</w:t>
      </w:r>
    </w:p>
    <w:p w14:paraId="5085F2DC" w14:textId="60EE8018" w:rsidR="00DA12C6" w:rsidRDefault="00DA12C6" w:rsidP="00DA12C6">
      <w:pPr>
        <w:pStyle w:val="ad"/>
        <w:numPr>
          <w:ilvl w:val="0"/>
          <w:numId w:val="46"/>
        </w:numPr>
        <w:spacing w:line="276" w:lineRule="auto"/>
        <w:ind w:firstLineChars="0"/>
        <w:rPr>
          <w:rFonts w:asciiTheme="minorEastAsia" w:hAnsiTheme="minorEastAsia"/>
          <w:sz w:val="22"/>
          <w:szCs w:val="28"/>
        </w:rPr>
      </w:pPr>
      <w:r>
        <w:rPr>
          <w:rFonts w:asciiTheme="minorEastAsia" w:hAnsiTheme="minorEastAsia" w:hint="eastAsia"/>
          <w:sz w:val="22"/>
          <w:szCs w:val="28"/>
        </w:rPr>
        <w:t>自身在管理风格上的特点及优缺点</w:t>
      </w:r>
    </w:p>
    <w:p w14:paraId="38B4F70E" w14:textId="0BBAF17B" w:rsidR="00DA12C6" w:rsidRDefault="00DA12C6" w:rsidP="00DA12C6">
      <w:pPr>
        <w:pStyle w:val="ad"/>
        <w:numPr>
          <w:ilvl w:val="0"/>
          <w:numId w:val="46"/>
        </w:numPr>
        <w:spacing w:line="276" w:lineRule="auto"/>
        <w:ind w:firstLineChars="0"/>
        <w:rPr>
          <w:rFonts w:asciiTheme="minorEastAsia" w:hAnsiTheme="minorEastAsia"/>
          <w:sz w:val="22"/>
          <w:szCs w:val="28"/>
        </w:rPr>
      </w:pPr>
      <w:r>
        <w:rPr>
          <w:rFonts w:asciiTheme="minorEastAsia" w:hAnsiTheme="minorEastAsia" w:hint="eastAsia"/>
          <w:sz w:val="22"/>
          <w:szCs w:val="28"/>
        </w:rPr>
        <w:t>团队人员组成状况分析</w:t>
      </w:r>
    </w:p>
    <w:p w14:paraId="1DCEBB86" w14:textId="1A503E6E" w:rsidR="00DA12C6" w:rsidRDefault="00DA12C6" w:rsidP="00DA12C6">
      <w:pPr>
        <w:pStyle w:val="ad"/>
        <w:numPr>
          <w:ilvl w:val="0"/>
          <w:numId w:val="46"/>
        </w:numPr>
        <w:spacing w:line="276" w:lineRule="auto"/>
        <w:ind w:firstLineChars="0"/>
        <w:rPr>
          <w:rFonts w:asciiTheme="minorEastAsia" w:hAnsiTheme="minorEastAsia"/>
          <w:sz w:val="22"/>
          <w:szCs w:val="28"/>
        </w:rPr>
      </w:pPr>
      <w:r>
        <w:rPr>
          <w:rFonts w:asciiTheme="minorEastAsia" w:hAnsiTheme="minorEastAsia" w:hint="eastAsia"/>
          <w:sz w:val="22"/>
          <w:szCs w:val="28"/>
        </w:rPr>
        <w:t>运用DiSC工具对员工进行管理</w:t>
      </w:r>
    </w:p>
    <w:p w14:paraId="62D3D7DB" w14:textId="20AAC6C9" w:rsidR="00DA12C6" w:rsidRDefault="00DA12C6" w:rsidP="00DA12C6">
      <w:pPr>
        <w:spacing w:line="276" w:lineRule="auto"/>
        <w:ind w:left="424"/>
        <w:rPr>
          <w:rFonts w:asciiTheme="minorEastAsia" w:hAnsiTheme="minorEastAsia"/>
          <w:sz w:val="22"/>
          <w:szCs w:val="28"/>
        </w:rPr>
      </w:pPr>
      <w:r>
        <w:rPr>
          <w:rFonts w:asciiTheme="minorEastAsia" w:hAnsiTheme="minorEastAsia" w:hint="eastAsia"/>
          <w:sz w:val="22"/>
          <w:szCs w:val="28"/>
        </w:rPr>
        <w:t>——如何对各类型员工进行工作指导</w:t>
      </w:r>
    </w:p>
    <w:p w14:paraId="5298C524" w14:textId="4EDA5A4E" w:rsidR="00DA12C6" w:rsidRDefault="00DA12C6" w:rsidP="00DA12C6">
      <w:pPr>
        <w:spacing w:line="276" w:lineRule="auto"/>
        <w:ind w:left="424"/>
        <w:rPr>
          <w:rFonts w:asciiTheme="minorEastAsia" w:hAnsiTheme="minorEastAsia"/>
          <w:sz w:val="22"/>
          <w:szCs w:val="28"/>
        </w:rPr>
      </w:pPr>
      <w:r>
        <w:rPr>
          <w:rFonts w:asciiTheme="minorEastAsia" w:hAnsiTheme="minorEastAsia" w:hint="eastAsia"/>
          <w:sz w:val="22"/>
          <w:szCs w:val="28"/>
        </w:rPr>
        <w:t>——如何对各类型员工进行授权</w:t>
      </w:r>
    </w:p>
    <w:p w14:paraId="29C75461" w14:textId="5B236C34" w:rsidR="00DA12C6" w:rsidRPr="00DA12C6" w:rsidRDefault="00DA12C6" w:rsidP="00DA12C6">
      <w:pPr>
        <w:spacing w:line="276" w:lineRule="auto"/>
        <w:ind w:left="424"/>
        <w:rPr>
          <w:rFonts w:asciiTheme="minorEastAsia" w:hAnsiTheme="minorEastAsia"/>
          <w:sz w:val="22"/>
          <w:szCs w:val="28"/>
        </w:rPr>
      </w:pPr>
      <w:r>
        <w:rPr>
          <w:rFonts w:asciiTheme="minorEastAsia" w:hAnsiTheme="minorEastAsia" w:hint="eastAsia"/>
          <w:sz w:val="22"/>
          <w:szCs w:val="28"/>
        </w:rPr>
        <w:t>——如何对各类型员工进行激励</w:t>
      </w:r>
    </w:p>
    <w:p w14:paraId="5970A11E" w14:textId="5C81E50E" w:rsidR="00FF0259" w:rsidRDefault="00FF0259" w:rsidP="004A2C4C">
      <w:pPr>
        <w:spacing w:line="276" w:lineRule="auto"/>
        <w:rPr>
          <w:rFonts w:asciiTheme="minorEastAsia" w:hAnsiTheme="minorEastAsia"/>
          <w:sz w:val="24"/>
          <w:szCs w:val="28"/>
        </w:rPr>
      </w:pPr>
    </w:p>
    <w:p w14:paraId="3E4CBE21" w14:textId="7BC0D3F5" w:rsidR="00DA12C6" w:rsidRDefault="00DA12C6" w:rsidP="004A2C4C">
      <w:pPr>
        <w:spacing w:line="276" w:lineRule="auto"/>
        <w:rPr>
          <w:rFonts w:asciiTheme="minorEastAsia" w:hAnsiTheme="minorEastAsia"/>
          <w:b/>
          <w:sz w:val="22"/>
          <w:szCs w:val="36"/>
        </w:rPr>
      </w:pPr>
      <w:r w:rsidRPr="00DA12C6">
        <w:rPr>
          <w:rFonts w:asciiTheme="minorEastAsia" w:hAnsiTheme="minorEastAsia" w:hint="eastAsia"/>
          <w:b/>
          <w:sz w:val="22"/>
          <w:szCs w:val="36"/>
        </w:rPr>
        <w:t>模块4：回顾与总结</w:t>
      </w:r>
    </w:p>
    <w:p w14:paraId="2F9056B7" w14:textId="4F5B75EF" w:rsidR="00DA12C6" w:rsidRPr="00DA12C6" w:rsidRDefault="00DA12C6" w:rsidP="004A2C4C">
      <w:pPr>
        <w:spacing w:line="276" w:lineRule="auto"/>
        <w:rPr>
          <w:rFonts w:asciiTheme="minorEastAsia" w:hAnsiTheme="minorEastAsia" w:hint="eastAsia"/>
          <w:b/>
          <w:sz w:val="22"/>
          <w:szCs w:val="36"/>
        </w:rPr>
      </w:pPr>
      <w:r w:rsidRPr="008912B5">
        <w:rPr>
          <w:rFonts w:hint="eastAsia"/>
          <w:noProof/>
          <w:sz w:val="20"/>
          <w:szCs w:val="20"/>
        </w:rPr>
        <w:drawing>
          <wp:inline distT="0" distB="0" distL="0" distR="0" wp14:anchorId="02C8284C" wp14:editId="7D4B2FDE">
            <wp:extent cx="3577590" cy="1908810"/>
            <wp:effectExtent l="0" t="0" r="0" b="15240"/>
            <wp:docPr id="31" name="图示 3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sectPr w:rsidR="00DA12C6" w:rsidRPr="00DA12C6" w:rsidSect="004358AB">
      <w:pgSz w:w="11906" w:h="16838"/>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A48822" w14:textId="77777777" w:rsidR="00813A97" w:rsidRDefault="00813A97" w:rsidP="00AE537E">
      <w:r>
        <w:separator/>
      </w:r>
    </w:p>
  </w:endnote>
  <w:endnote w:type="continuationSeparator" w:id="0">
    <w:p w14:paraId="4C5DCCFD" w14:textId="77777777" w:rsidR="00813A97" w:rsidRDefault="00813A97" w:rsidP="00AE5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幼圆">
    <w:panose1 w:val="02010509060101010101"/>
    <w:charset w:val="86"/>
    <w:family w:val="modern"/>
    <w:pitch w:val="fixed"/>
    <w:sig w:usb0="00000001" w:usb1="080E0000" w:usb2="00000010" w:usb3="00000000" w:csb0="00040000" w:csb1="00000000"/>
  </w:font>
  <w:font w:name="Perpetua">
    <w:altName w:val="Georgia"/>
    <w:panose1 w:val="02020502060401020303"/>
    <w:charset w:val="00"/>
    <w:family w:val="roman"/>
    <w:pitch w:val="variable"/>
    <w:sig w:usb0="00000003" w:usb1="00000000" w:usb2="00000000" w:usb3="00000000" w:csb0="00000001" w:csb1="00000000"/>
  </w:font>
  <w:font w:name="楷体_GB2312">
    <w:altName w:val="微软雅黑"/>
    <w:charset w:val="86"/>
    <w:family w:val="modern"/>
    <w:pitch w:val="default"/>
    <w:sig w:usb0="00000000" w:usb1="080E0000" w:usb2="00000000" w:usb3="00000000" w:csb0="00040000" w:csb1="00000000"/>
  </w:font>
  <w:font w:name="Microsoft YaHei Light">
    <w:charset w:val="86"/>
    <w:family w:val="swiss"/>
    <w:pitch w:val="variable"/>
    <w:sig w:usb0="80000287" w:usb1="2ACF001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EA89D7" w14:textId="77777777" w:rsidR="00813A97" w:rsidRDefault="00813A97" w:rsidP="00AE537E">
      <w:r>
        <w:separator/>
      </w:r>
    </w:p>
  </w:footnote>
  <w:footnote w:type="continuationSeparator" w:id="0">
    <w:p w14:paraId="49772483" w14:textId="77777777" w:rsidR="00813A97" w:rsidRDefault="00813A97" w:rsidP="00AE53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7185628"/>
    <w:lvl w:ilvl="0">
      <w:start w:val="1"/>
      <w:numFmt w:val="bullet"/>
      <w:pStyle w:val="a"/>
      <w:lvlText w:val=""/>
      <w:lvlJc w:val="left"/>
      <w:pPr>
        <w:ind w:left="360" w:hanging="360"/>
      </w:pPr>
      <w:rPr>
        <w:rFonts w:ascii="Symbol" w:hAnsi="Symbol" w:hint="default"/>
        <w:color w:val="9D3511"/>
      </w:rPr>
    </w:lvl>
  </w:abstractNum>
  <w:abstractNum w:abstractNumId="1" w15:restartNumberingAfterBreak="0">
    <w:nsid w:val="011D5C5D"/>
    <w:multiLevelType w:val="hybridMultilevel"/>
    <w:tmpl w:val="67CEAAF4"/>
    <w:lvl w:ilvl="0" w:tplc="6804C948">
      <w:start w:val="1"/>
      <w:numFmt w:val="japaneseCounting"/>
      <w:lvlText w:val="%1、"/>
      <w:lvlJc w:val="left"/>
      <w:pPr>
        <w:ind w:left="1089" w:hanging="720"/>
      </w:pPr>
      <w:rPr>
        <w:rFonts w:hint="default"/>
        <w:color w:val="000000"/>
        <w:sz w:val="21"/>
      </w:rPr>
    </w:lvl>
    <w:lvl w:ilvl="1" w:tplc="04090019" w:tentative="1">
      <w:start w:val="1"/>
      <w:numFmt w:val="lowerLetter"/>
      <w:lvlText w:val="%2)"/>
      <w:lvlJc w:val="left"/>
      <w:pPr>
        <w:ind w:left="1209" w:hanging="420"/>
      </w:pPr>
    </w:lvl>
    <w:lvl w:ilvl="2" w:tplc="0409001B" w:tentative="1">
      <w:start w:val="1"/>
      <w:numFmt w:val="lowerRoman"/>
      <w:lvlText w:val="%3."/>
      <w:lvlJc w:val="right"/>
      <w:pPr>
        <w:ind w:left="1629" w:hanging="420"/>
      </w:pPr>
    </w:lvl>
    <w:lvl w:ilvl="3" w:tplc="0409000F" w:tentative="1">
      <w:start w:val="1"/>
      <w:numFmt w:val="decimal"/>
      <w:lvlText w:val="%4."/>
      <w:lvlJc w:val="left"/>
      <w:pPr>
        <w:ind w:left="2049" w:hanging="420"/>
      </w:pPr>
    </w:lvl>
    <w:lvl w:ilvl="4" w:tplc="04090019" w:tentative="1">
      <w:start w:val="1"/>
      <w:numFmt w:val="lowerLetter"/>
      <w:lvlText w:val="%5)"/>
      <w:lvlJc w:val="left"/>
      <w:pPr>
        <w:ind w:left="2469" w:hanging="420"/>
      </w:pPr>
    </w:lvl>
    <w:lvl w:ilvl="5" w:tplc="0409001B" w:tentative="1">
      <w:start w:val="1"/>
      <w:numFmt w:val="lowerRoman"/>
      <w:lvlText w:val="%6."/>
      <w:lvlJc w:val="right"/>
      <w:pPr>
        <w:ind w:left="2889" w:hanging="420"/>
      </w:pPr>
    </w:lvl>
    <w:lvl w:ilvl="6" w:tplc="0409000F" w:tentative="1">
      <w:start w:val="1"/>
      <w:numFmt w:val="decimal"/>
      <w:lvlText w:val="%7."/>
      <w:lvlJc w:val="left"/>
      <w:pPr>
        <w:ind w:left="3309" w:hanging="420"/>
      </w:pPr>
    </w:lvl>
    <w:lvl w:ilvl="7" w:tplc="04090019" w:tentative="1">
      <w:start w:val="1"/>
      <w:numFmt w:val="lowerLetter"/>
      <w:lvlText w:val="%8)"/>
      <w:lvlJc w:val="left"/>
      <w:pPr>
        <w:ind w:left="3729" w:hanging="420"/>
      </w:pPr>
    </w:lvl>
    <w:lvl w:ilvl="8" w:tplc="0409001B" w:tentative="1">
      <w:start w:val="1"/>
      <w:numFmt w:val="lowerRoman"/>
      <w:lvlText w:val="%9."/>
      <w:lvlJc w:val="right"/>
      <w:pPr>
        <w:ind w:left="4149" w:hanging="420"/>
      </w:pPr>
    </w:lvl>
  </w:abstractNum>
  <w:abstractNum w:abstractNumId="2" w15:restartNumberingAfterBreak="0">
    <w:nsid w:val="027905E9"/>
    <w:multiLevelType w:val="hybridMultilevel"/>
    <w:tmpl w:val="F70066D8"/>
    <w:lvl w:ilvl="0" w:tplc="0409000F">
      <w:start w:val="1"/>
      <w:numFmt w:val="decimal"/>
      <w:lvlText w:val="%1."/>
      <w:lvlJc w:val="left"/>
      <w:pPr>
        <w:ind w:left="1720" w:hanging="420"/>
      </w:pPr>
    </w:lvl>
    <w:lvl w:ilvl="1" w:tplc="04090019" w:tentative="1">
      <w:start w:val="1"/>
      <w:numFmt w:val="lowerLetter"/>
      <w:lvlText w:val="%2)"/>
      <w:lvlJc w:val="left"/>
      <w:pPr>
        <w:ind w:left="2140" w:hanging="420"/>
      </w:pPr>
    </w:lvl>
    <w:lvl w:ilvl="2" w:tplc="0409001B" w:tentative="1">
      <w:start w:val="1"/>
      <w:numFmt w:val="lowerRoman"/>
      <w:lvlText w:val="%3."/>
      <w:lvlJc w:val="right"/>
      <w:pPr>
        <w:ind w:left="2560" w:hanging="420"/>
      </w:pPr>
    </w:lvl>
    <w:lvl w:ilvl="3" w:tplc="0409000F" w:tentative="1">
      <w:start w:val="1"/>
      <w:numFmt w:val="decimal"/>
      <w:lvlText w:val="%4."/>
      <w:lvlJc w:val="left"/>
      <w:pPr>
        <w:ind w:left="2980" w:hanging="420"/>
      </w:pPr>
    </w:lvl>
    <w:lvl w:ilvl="4" w:tplc="04090019" w:tentative="1">
      <w:start w:val="1"/>
      <w:numFmt w:val="lowerLetter"/>
      <w:lvlText w:val="%5)"/>
      <w:lvlJc w:val="left"/>
      <w:pPr>
        <w:ind w:left="3400" w:hanging="420"/>
      </w:pPr>
    </w:lvl>
    <w:lvl w:ilvl="5" w:tplc="0409001B" w:tentative="1">
      <w:start w:val="1"/>
      <w:numFmt w:val="lowerRoman"/>
      <w:lvlText w:val="%6."/>
      <w:lvlJc w:val="right"/>
      <w:pPr>
        <w:ind w:left="3820" w:hanging="420"/>
      </w:pPr>
    </w:lvl>
    <w:lvl w:ilvl="6" w:tplc="0409000F" w:tentative="1">
      <w:start w:val="1"/>
      <w:numFmt w:val="decimal"/>
      <w:lvlText w:val="%7."/>
      <w:lvlJc w:val="left"/>
      <w:pPr>
        <w:ind w:left="4240" w:hanging="420"/>
      </w:pPr>
    </w:lvl>
    <w:lvl w:ilvl="7" w:tplc="04090019" w:tentative="1">
      <w:start w:val="1"/>
      <w:numFmt w:val="lowerLetter"/>
      <w:lvlText w:val="%8)"/>
      <w:lvlJc w:val="left"/>
      <w:pPr>
        <w:ind w:left="4660" w:hanging="420"/>
      </w:pPr>
    </w:lvl>
    <w:lvl w:ilvl="8" w:tplc="0409001B" w:tentative="1">
      <w:start w:val="1"/>
      <w:numFmt w:val="lowerRoman"/>
      <w:lvlText w:val="%9."/>
      <w:lvlJc w:val="right"/>
      <w:pPr>
        <w:ind w:left="5080" w:hanging="420"/>
      </w:pPr>
    </w:lvl>
  </w:abstractNum>
  <w:abstractNum w:abstractNumId="3" w15:restartNumberingAfterBreak="0">
    <w:nsid w:val="02BD421B"/>
    <w:multiLevelType w:val="hybridMultilevel"/>
    <w:tmpl w:val="A2BA4660"/>
    <w:lvl w:ilvl="0" w:tplc="04090013">
      <w:start w:val="1"/>
      <w:numFmt w:val="chineseCountingThousand"/>
      <w:lvlText w:val="%1、"/>
      <w:lvlJc w:val="left"/>
      <w:pPr>
        <w:ind w:left="420" w:hanging="420"/>
      </w:pPr>
    </w:lvl>
    <w:lvl w:ilvl="1" w:tplc="04090013">
      <w:start w:val="1"/>
      <w:numFmt w:val="chineseCountingThousand"/>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362B34"/>
    <w:multiLevelType w:val="multilevel"/>
    <w:tmpl w:val="44E20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D710F6"/>
    <w:multiLevelType w:val="multilevel"/>
    <w:tmpl w:val="BC86D08A"/>
    <w:lvl w:ilvl="0">
      <w:start w:val="1"/>
      <w:numFmt w:val="decimal"/>
      <w:lvlText w:val="%1."/>
      <w:lvlJc w:val="left"/>
      <w:pPr>
        <w:ind w:left="1860" w:hanging="420"/>
      </w:pPr>
    </w:lvl>
    <w:lvl w:ilvl="1">
      <w:start w:val="1"/>
      <w:numFmt w:val="bullet"/>
      <w:lvlText w:val=""/>
      <w:lvlJc w:val="left"/>
      <w:pPr>
        <w:ind w:left="1800" w:hanging="360"/>
      </w:pPr>
      <w:rPr>
        <w:rFonts w:ascii="Wingdings" w:hAnsi="Wingding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6" w15:restartNumberingAfterBreak="0">
    <w:nsid w:val="0D0E7807"/>
    <w:multiLevelType w:val="multilevel"/>
    <w:tmpl w:val="DCE0FC14"/>
    <w:lvl w:ilvl="0">
      <w:start w:val="1"/>
      <w:numFmt w:val="decimal"/>
      <w:lvlText w:val="%1."/>
      <w:lvlJc w:val="left"/>
      <w:pPr>
        <w:ind w:left="1860" w:hanging="420"/>
      </w:pPr>
    </w:lvl>
    <w:lvl w:ilvl="1">
      <w:start w:val="1"/>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7" w15:restartNumberingAfterBreak="0">
    <w:nsid w:val="1C2E5763"/>
    <w:multiLevelType w:val="hybridMultilevel"/>
    <w:tmpl w:val="5454723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1CCC06AA"/>
    <w:multiLevelType w:val="hybridMultilevel"/>
    <w:tmpl w:val="C13E210A"/>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F926A76"/>
    <w:multiLevelType w:val="hybridMultilevel"/>
    <w:tmpl w:val="54547234"/>
    <w:lvl w:ilvl="0" w:tplc="0409000F">
      <w:start w:val="1"/>
      <w:numFmt w:val="decimal"/>
      <w:lvlText w:val="%1."/>
      <w:lvlJc w:val="left"/>
      <w:pPr>
        <w:ind w:left="2280" w:hanging="420"/>
      </w:pPr>
    </w:lvl>
    <w:lvl w:ilvl="1" w:tplc="04090019" w:tentative="1">
      <w:start w:val="1"/>
      <w:numFmt w:val="lowerLetter"/>
      <w:lvlText w:val="%2)"/>
      <w:lvlJc w:val="left"/>
      <w:pPr>
        <w:ind w:left="2700" w:hanging="420"/>
      </w:pPr>
    </w:lvl>
    <w:lvl w:ilvl="2" w:tplc="0409001B" w:tentative="1">
      <w:start w:val="1"/>
      <w:numFmt w:val="lowerRoman"/>
      <w:lvlText w:val="%3."/>
      <w:lvlJc w:val="right"/>
      <w:pPr>
        <w:ind w:left="3120" w:hanging="420"/>
      </w:pPr>
    </w:lvl>
    <w:lvl w:ilvl="3" w:tplc="0409000F" w:tentative="1">
      <w:start w:val="1"/>
      <w:numFmt w:val="decimal"/>
      <w:lvlText w:val="%4."/>
      <w:lvlJc w:val="left"/>
      <w:pPr>
        <w:ind w:left="3540" w:hanging="420"/>
      </w:pPr>
    </w:lvl>
    <w:lvl w:ilvl="4" w:tplc="04090019" w:tentative="1">
      <w:start w:val="1"/>
      <w:numFmt w:val="lowerLetter"/>
      <w:lvlText w:val="%5)"/>
      <w:lvlJc w:val="left"/>
      <w:pPr>
        <w:ind w:left="3960" w:hanging="420"/>
      </w:pPr>
    </w:lvl>
    <w:lvl w:ilvl="5" w:tplc="0409001B" w:tentative="1">
      <w:start w:val="1"/>
      <w:numFmt w:val="lowerRoman"/>
      <w:lvlText w:val="%6."/>
      <w:lvlJc w:val="right"/>
      <w:pPr>
        <w:ind w:left="4380" w:hanging="420"/>
      </w:pPr>
    </w:lvl>
    <w:lvl w:ilvl="6" w:tplc="0409000F" w:tentative="1">
      <w:start w:val="1"/>
      <w:numFmt w:val="decimal"/>
      <w:lvlText w:val="%7."/>
      <w:lvlJc w:val="left"/>
      <w:pPr>
        <w:ind w:left="4800" w:hanging="420"/>
      </w:pPr>
    </w:lvl>
    <w:lvl w:ilvl="7" w:tplc="04090019" w:tentative="1">
      <w:start w:val="1"/>
      <w:numFmt w:val="lowerLetter"/>
      <w:lvlText w:val="%8)"/>
      <w:lvlJc w:val="left"/>
      <w:pPr>
        <w:ind w:left="5220" w:hanging="420"/>
      </w:pPr>
    </w:lvl>
    <w:lvl w:ilvl="8" w:tplc="0409001B" w:tentative="1">
      <w:start w:val="1"/>
      <w:numFmt w:val="lowerRoman"/>
      <w:lvlText w:val="%9."/>
      <w:lvlJc w:val="right"/>
      <w:pPr>
        <w:ind w:left="5640" w:hanging="420"/>
      </w:pPr>
    </w:lvl>
  </w:abstractNum>
  <w:abstractNum w:abstractNumId="10" w15:restartNumberingAfterBreak="0">
    <w:nsid w:val="21C124D9"/>
    <w:multiLevelType w:val="hybridMultilevel"/>
    <w:tmpl w:val="0060C786"/>
    <w:lvl w:ilvl="0" w:tplc="0409000F">
      <w:start w:val="1"/>
      <w:numFmt w:val="decimal"/>
      <w:lvlText w:val="%1."/>
      <w:lvlJc w:val="left"/>
      <w:pPr>
        <w:ind w:left="844" w:hanging="420"/>
      </w:p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1" w15:restartNumberingAfterBreak="0">
    <w:nsid w:val="24521619"/>
    <w:multiLevelType w:val="multilevel"/>
    <w:tmpl w:val="050AA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B04FB5"/>
    <w:multiLevelType w:val="multilevel"/>
    <w:tmpl w:val="4EC2F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F10299"/>
    <w:multiLevelType w:val="multilevel"/>
    <w:tmpl w:val="8BD60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F471F4"/>
    <w:multiLevelType w:val="hybridMultilevel"/>
    <w:tmpl w:val="BDBAFBF8"/>
    <w:lvl w:ilvl="0" w:tplc="0409000F">
      <w:start w:val="1"/>
      <w:numFmt w:val="decimal"/>
      <w:lvlText w:val="%1."/>
      <w:lvlJc w:val="left"/>
      <w:pPr>
        <w:ind w:left="1820" w:hanging="420"/>
      </w:pPr>
    </w:lvl>
    <w:lvl w:ilvl="1" w:tplc="04090019" w:tentative="1">
      <w:start w:val="1"/>
      <w:numFmt w:val="lowerLetter"/>
      <w:lvlText w:val="%2)"/>
      <w:lvlJc w:val="left"/>
      <w:pPr>
        <w:ind w:left="2240" w:hanging="420"/>
      </w:pPr>
    </w:lvl>
    <w:lvl w:ilvl="2" w:tplc="0409001B" w:tentative="1">
      <w:start w:val="1"/>
      <w:numFmt w:val="lowerRoman"/>
      <w:lvlText w:val="%3."/>
      <w:lvlJc w:val="right"/>
      <w:pPr>
        <w:ind w:left="2660" w:hanging="420"/>
      </w:pPr>
    </w:lvl>
    <w:lvl w:ilvl="3" w:tplc="0409000F" w:tentative="1">
      <w:start w:val="1"/>
      <w:numFmt w:val="decimal"/>
      <w:lvlText w:val="%4."/>
      <w:lvlJc w:val="left"/>
      <w:pPr>
        <w:ind w:left="3080" w:hanging="420"/>
      </w:pPr>
    </w:lvl>
    <w:lvl w:ilvl="4" w:tplc="04090019" w:tentative="1">
      <w:start w:val="1"/>
      <w:numFmt w:val="lowerLetter"/>
      <w:lvlText w:val="%5)"/>
      <w:lvlJc w:val="left"/>
      <w:pPr>
        <w:ind w:left="3500" w:hanging="420"/>
      </w:pPr>
    </w:lvl>
    <w:lvl w:ilvl="5" w:tplc="0409001B" w:tentative="1">
      <w:start w:val="1"/>
      <w:numFmt w:val="lowerRoman"/>
      <w:lvlText w:val="%6."/>
      <w:lvlJc w:val="right"/>
      <w:pPr>
        <w:ind w:left="3920" w:hanging="420"/>
      </w:pPr>
    </w:lvl>
    <w:lvl w:ilvl="6" w:tplc="0409000F" w:tentative="1">
      <w:start w:val="1"/>
      <w:numFmt w:val="decimal"/>
      <w:lvlText w:val="%7."/>
      <w:lvlJc w:val="left"/>
      <w:pPr>
        <w:ind w:left="4340" w:hanging="420"/>
      </w:pPr>
    </w:lvl>
    <w:lvl w:ilvl="7" w:tplc="04090019" w:tentative="1">
      <w:start w:val="1"/>
      <w:numFmt w:val="lowerLetter"/>
      <w:lvlText w:val="%8)"/>
      <w:lvlJc w:val="left"/>
      <w:pPr>
        <w:ind w:left="4760" w:hanging="420"/>
      </w:pPr>
    </w:lvl>
    <w:lvl w:ilvl="8" w:tplc="0409001B" w:tentative="1">
      <w:start w:val="1"/>
      <w:numFmt w:val="lowerRoman"/>
      <w:lvlText w:val="%9."/>
      <w:lvlJc w:val="right"/>
      <w:pPr>
        <w:ind w:left="5180" w:hanging="420"/>
      </w:pPr>
    </w:lvl>
  </w:abstractNum>
  <w:abstractNum w:abstractNumId="15" w15:restartNumberingAfterBreak="0">
    <w:nsid w:val="2BD11E5E"/>
    <w:multiLevelType w:val="multilevel"/>
    <w:tmpl w:val="71124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D95276"/>
    <w:multiLevelType w:val="hybridMultilevel"/>
    <w:tmpl w:val="427C0A46"/>
    <w:lvl w:ilvl="0" w:tplc="0409000F">
      <w:start w:val="1"/>
      <w:numFmt w:val="decimal"/>
      <w:lvlText w:val="%1."/>
      <w:lvlJc w:val="left"/>
      <w:pPr>
        <w:ind w:left="844" w:hanging="420"/>
      </w:p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7" w15:restartNumberingAfterBreak="0">
    <w:nsid w:val="33E81032"/>
    <w:multiLevelType w:val="multilevel"/>
    <w:tmpl w:val="23666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1222EC"/>
    <w:multiLevelType w:val="hybridMultilevel"/>
    <w:tmpl w:val="C69256D4"/>
    <w:lvl w:ilvl="0" w:tplc="0409000B">
      <w:start w:val="1"/>
      <w:numFmt w:val="bullet"/>
      <w:lvlText w:val=""/>
      <w:lvlJc w:val="left"/>
      <w:pPr>
        <w:ind w:left="1820" w:hanging="420"/>
      </w:pPr>
      <w:rPr>
        <w:rFonts w:ascii="Wingdings" w:hAnsi="Wingdings" w:hint="default"/>
      </w:rPr>
    </w:lvl>
    <w:lvl w:ilvl="1" w:tplc="04090003" w:tentative="1">
      <w:start w:val="1"/>
      <w:numFmt w:val="bullet"/>
      <w:lvlText w:val=""/>
      <w:lvlJc w:val="left"/>
      <w:pPr>
        <w:ind w:left="2240" w:hanging="420"/>
      </w:pPr>
      <w:rPr>
        <w:rFonts w:ascii="Wingdings" w:hAnsi="Wingdings" w:hint="default"/>
      </w:rPr>
    </w:lvl>
    <w:lvl w:ilvl="2" w:tplc="04090005" w:tentative="1">
      <w:start w:val="1"/>
      <w:numFmt w:val="bullet"/>
      <w:lvlText w:val=""/>
      <w:lvlJc w:val="left"/>
      <w:pPr>
        <w:ind w:left="2660" w:hanging="420"/>
      </w:pPr>
      <w:rPr>
        <w:rFonts w:ascii="Wingdings" w:hAnsi="Wingdings" w:hint="default"/>
      </w:rPr>
    </w:lvl>
    <w:lvl w:ilvl="3" w:tplc="04090001" w:tentative="1">
      <w:start w:val="1"/>
      <w:numFmt w:val="bullet"/>
      <w:lvlText w:val=""/>
      <w:lvlJc w:val="left"/>
      <w:pPr>
        <w:ind w:left="3080" w:hanging="420"/>
      </w:pPr>
      <w:rPr>
        <w:rFonts w:ascii="Wingdings" w:hAnsi="Wingdings" w:hint="default"/>
      </w:rPr>
    </w:lvl>
    <w:lvl w:ilvl="4" w:tplc="04090003" w:tentative="1">
      <w:start w:val="1"/>
      <w:numFmt w:val="bullet"/>
      <w:lvlText w:val=""/>
      <w:lvlJc w:val="left"/>
      <w:pPr>
        <w:ind w:left="3500" w:hanging="420"/>
      </w:pPr>
      <w:rPr>
        <w:rFonts w:ascii="Wingdings" w:hAnsi="Wingdings" w:hint="default"/>
      </w:rPr>
    </w:lvl>
    <w:lvl w:ilvl="5" w:tplc="04090005" w:tentative="1">
      <w:start w:val="1"/>
      <w:numFmt w:val="bullet"/>
      <w:lvlText w:val=""/>
      <w:lvlJc w:val="left"/>
      <w:pPr>
        <w:ind w:left="3920" w:hanging="420"/>
      </w:pPr>
      <w:rPr>
        <w:rFonts w:ascii="Wingdings" w:hAnsi="Wingdings" w:hint="default"/>
      </w:rPr>
    </w:lvl>
    <w:lvl w:ilvl="6" w:tplc="04090001" w:tentative="1">
      <w:start w:val="1"/>
      <w:numFmt w:val="bullet"/>
      <w:lvlText w:val=""/>
      <w:lvlJc w:val="left"/>
      <w:pPr>
        <w:ind w:left="4340" w:hanging="420"/>
      </w:pPr>
      <w:rPr>
        <w:rFonts w:ascii="Wingdings" w:hAnsi="Wingdings" w:hint="default"/>
      </w:rPr>
    </w:lvl>
    <w:lvl w:ilvl="7" w:tplc="04090003" w:tentative="1">
      <w:start w:val="1"/>
      <w:numFmt w:val="bullet"/>
      <w:lvlText w:val=""/>
      <w:lvlJc w:val="left"/>
      <w:pPr>
        <w:ind w:left="4760" w:hanging="420"/>
      </w:pPr>
      <w:rPr>
        <w:rFonts w:ascii="Wingdings" w:hAnsi="Wingdings" w:hint="default"/>
      </w:rPr>
    </w:lvl>
    <w:lvl w:ilvl="8" w:tplc="04090005" w:tentative="1">
      <w:start w:val="1"/>
      <w:numFmt w:val="bullet"/>
      <w:lvlText w:val=""/>
      <w:lvlJc w:val="left"/>
      <w:pPr>
        <w:ind w:left="5180" w:hanging="420"/>
      </w:pPr>
      <w:rPr>
        <w:rFonts w:ascii="Wingdings" w:hAnsi="Wingdings" w:hint="default"/>
      </w:rPr>
    </w:lvl>
  </w:abstractNum>
  <w:abstractNum w:abstractNumId="19" w15:restartNumberingAfterBreak="0">
    <w:nsid w:val="3638404B"/>
    <w:multiLevelType w:val="hybridMultilevel"/>
    <w:tmpl w:val="C6D68C9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393310DC"/>
    <w:multiLevelType w:val="hybridMultilevel"/>
    <w:tmpl w:val="FCD2BAA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E2B349F"/>
    <w:multiLevelType w:val="hybridMultilevel"/>
    <w:tmpl w:val="D7624CE4"/>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E993392"/>
    <w:multiLevelType w:val="hybridMultilevel"/>
    <w:tmpl w:val="CF3EF7B8"/>
    <w:lvl w:ilvl="0" w:tplc="0F103BA6">
      <w:start w:val="1"/>
      <w:numFmt w:val="bullet"/>
      <w:lvlText w:val=""/>
      <w:lvlJc w:val="left"/>
      <w:pPr>
        <w:ind w:left="360" w:hanging="360"/>
      </w:pPr>
      <w:rPr>
        <w:rFonts w:ascii="Wingdings" w:hAnsi="Wingdings" w:hint="default"/>
        <w:sz w:val="30"/>
        <w:szCs w:val="3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40221311"/>
    <w:multiLevelType w:val="hybridMultilevel"/>
    <w:tmpl w:val="5454723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40537978"/>
    <w:multiLevelType w:val="hybridMultilevel"/>
    <w:tmpl w:val="83189DF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15:restartNumberingAfterBreak="0">
    <w:nsid w:val="417F62B7"/>
    <w:multiLevelType w:val="multilevel"/>
    <w:tmpl w:val="92EA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B13F5C"/>
    <w:multiLevelType w:val="multilevel"/>
    <w:tmpl w:val="DCE0FC14"/>
    <w:lvl w:ilvl="0">
      <w:start w:val="1"/>
      <w:numFmt w:val="decimal"/>
      <w:lvlText w:val="%1."/>
      <w:lvlJc w:val="left"/>
      <w:pPr>
        <w:ind w:left="1860" w:hanging="420"/>
      </w:pPr>
    </w:lvl>
    <w:lvl w:ilvl="1">
      <w:start w:val="1"/>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7" w15:restartNumberingAfterBreak="0">
    <w:nsid w:val="45342B4C"/>
    <w:multiLevelType w:val="hybridMultilevel"/>
    <w:tmpl w:val="8BB65E1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DC54F2"/>
    <w:multiLevelType w:val="multilevel"/>
    <w:tmpl w:val="16E25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6FF6ED0"/>
    <w:multiLevelType w:val="multilevel"/>
    <w:tmpl w:val="DCE0FC14"/>
    <w:lvl w:ilvl="0">
      <w:start w:val="1"/>
      <w:numFmt w:val="decimal"/>
      <w:lvlText w:val="%1."/>
      <w:lvlJc w:val="left"/>
      <w:pPr>
        <w:ind w:left="1860" w:hanging="420"/>
      </w:pPr>
    </w:lvl>
    <w:lvl w:ilvl="1">
      <w:start w:val="1"/>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30" w15:restartNumberingAfterBreak="0">
    <w:nsid w:val="48245587"/>
    <w:multiLevelType w:val="multilevel"/>
    <w:tmpl w:val="DD14EF92"/>
    <w:lvl w:ilvl="0">
      <w:start w:val="1"/>
      <w:numFmt w:val="decimal"/>
      <w:lvlText w:val="%1."/>
      <w:lvlJc w:val="left"/>
      <w:pPr>
        <w:ind w:left="1860" w:hanging="420"/>
      </w:pPr>
    </w:lvl>
    <w:lvl w:ilvl="1">
      <w:start w:val="1"/>
      <w:numFmt w:val="bullet"/>
      <w:lvlText w:val=""/>
      <w:lvlJc w:val="left"/>
      <w:pPr>
        <w:ind w:left="1800" w:hanging="360"/>
      </w:pPr>
      <w:rPr>
        <w:rFonts w:ascii="Wingdings" w:hAnsi="Wingding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31" w15:restartNumberingAfterBreak="0">
    <w:nsid w:val="4A876747"/>
    <w:multiLevelType w:val="hybridMultilevel"/>
    <w:tmpl w:val="5454723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4C425750"/>
    <w:multiLevelType w:val="hybridMultilevel"/>
    <w:tmpl w:val="83189DF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15:restartNumberingAfterBreak="0">
    <w:nsid w:val="4C464C1D"/>
    <w:multiLevelType w:val="hybridMultilevel"/>
    <w:tmpl w:val="C6D68C9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15:restartNumberingAfterBreak="0">
    <w:nsid w:val="4C7D292E"/>
    <w:multiLevelType w:val="hybridMultilevel"/>
    <w:tmpl w:val="2042F6E0"/>
    <w:lvl w:ilvl="0" w:tplc="04090005">
      <w:start w:val="1"/>
      <w:numFmt w:val="bullet"/>
      <w:lvlText w:val=""/>
      <w:lvlJc w:val="left"/>
      <w:pPr>
        <w:ind w:left="980" w:hanging="420"/>
      </w:pPr>
      <w:rPr>
        <w:rFonts w:ascii="Wingdings" w:hAnsi="Wingdings" w:hint="default"/>
        <w:color w:val="auto"/>
      </w:rPr>
    </w:lvl>
    <w:lvl w:ilvl="1" w:tplc="9E70C08C">
      <w:start w:val="1"/>
      <w:numFmt w:val="bullet"/>
      <w:lvlText w:val=""/>
      <w:lvlJc w:val="left"/>
      <w:pPr>
        <w:ind w:left="1400" w:hanging="420"/>
      </w:pPr>
      <w:rPr>
        <w:rFonts w:ascii="Wingdings" w:hAnsi="Wingdings" w:hint="default"/>
        <w:color w:val="000000" w:themeColor="text1"/>
        <w:sz w:val="28"/>
      </w:rPr>
    </w:lvl>
    <w:lvl w:ilvl="2" w:tplc="04090005">
      <w:start w:val="1"/>
      <w:numFmt w:val="bullet"/>
      <w:lvlText w:val=""/>
      <w:lvlJc w:val="left"/>
      <w:pPr>
        <w:ind w:left="1820" w:hanging="420"/>
      </w:pPr>
      <w:rPr>
        <w:rFonts w:ascii="Wingdings" w:hAnsi="Wingdings" w:hint="default"/>
      </w:rPr>
    </w:lvl>
    <w:lvl w:ilvl="3" w:tplc="0409000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35" w15:restartNumberingAfterBreak="0">
    <w:nsid w:val="4F61090C"/>
    <w:multiLevelType w:val="multilevel"/>
    <w:tmpl w:val="C0B20D2A"/>
    <w:lvl w:ilvl="0">
      <w:start w:val="1"/>
      <w:numFmt w:val="bullet"/>
      <w:lvlText w:val=""/>
      <w:lvlJc w:val="left"/>
      <w:pPr>
        <w:tabs>
          <w:tab w:val="num" w:pos="720"/>
        </w:tabs>
        <w:ind w:left="720" w:hanging="360"/>
      </w:pPr>
      <w:rPr>
        <w:rFonts w:ascii="Symbol" w:hAnsi="Symbol" w:hint="default"/>
        <w:sz w:val="20"/>
      </w:rPr>
    </w:lvl>
    <w:lvl w:ilvl="1">
      <w:start w:val="1"/>
      <w:numFmt w:val="japaneseCounting"/>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29258D"/>
    <w:multiLevelType w:val="multilevel"/>
    <w:tmpl w:val="B76E8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FD6001"/>
    <w:multiLevelType w:val="hybridMultilevel"/>
    <w:tmpl w:val="A71445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8" w15:restartNumberingAfterBreak="0">
    <w:nsid w:val="5F8C415D"/>
    <w:multiLevelType w:val="hybridMultilevel"/>
    <w:tmpl w:val="54547234"/>
    <w:lvl w:ilvl="0" w:tplc="0409000F">
      <w:start w:val="1"/>
      <w:numFmt w:val="decimal"/>
      <w:lvlText w:val="%1."/>
      <w:lvlJc w:val="left"/>
      <w:pPr>
        <w:ind w:left="845" w:hanging="420"/>
      </w:p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39" w15:restartNumberingAfterBreak="0">
    <w:nsid w:val="63916E68"/>
    <w:multiLevelType w:val="hybridMultilevel"/>
    <w:tmpl w:val="C81ED7C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660A6638"/>
    <w:multiLevelType w:val="hybridMultilevel"/>
    <w:tmpl w:val="7D8E3FD0"/>
    <w:lvl w:ilvl="0" w:tplc="04090005">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1" w15:restartNumberingAfterBreak="0">
    <w:nsid w:val="662F598B"/>
    <w:multiLevelType w:val="hybridMultilevel"/>
    <w:tmpl w:val="C81ED7C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67E34CE3"/>
    <w:multiLevelType w:val="hybridMultilevel"/>
    <w:tmpl w:val="B8CE2FD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3" w15:restartNumberingAfterBreak="0">
    <w:nsid w:val="68F07F98"/>
    <w:multiLevelType w:val="hybridMultilevel"/>
    <w:tmpl w:val="2DB005DC"/>
    <w:lvl w:ilvl="0" w:tplc="3AD20450">
      <w:numFmt w:val="bullet"/>
      <w:lvlText w:val="★"/>
      <w:lvlJc w:val="left"/>
      <w:pPr>
        <w:ind w:left="789" w:hanging="420"/>
      </w:pPr>
      <w:rPr>
        <w:rFonts w:ascii="微软雅黑" w:eastAsia="微软雅黑" w:hAnsi="微软雅黑" w:cs="宋体" w:hint="eastAsia"/>
        <w:color w:val="auto"/>
        <w:lang w:val="en-US"/>
      </w:rPr>
    </w:lvl>
    <w:lvl w:ilvl="1" w:tplc="04090003" w:tentative="1">
      <w:start w:val="1"/>
      <w:numFmt w:val="bullet"/>
      <w:lvlText w:val=""/>
      <w:lvlJc w:val="left"/>
      <w:pPr>
        <w:ind w:left="1209" w:hanging="420"/>
      </w:pPr>
      <w:rPr>
        <w:rFonts w:ascii="Wingdings" w:hAnsi="Wingdings" w:hint="default"/>
      </w:rPr>
    </w:lvl>
    <w:lvl w:ilvl="2" w:tplc="04090005" w:tentative="1">
      <w:start w:val="1"/>
      <w:numFmt w:val="bullet"/>
      <w:lvlText w:val=""/>
      <w:lvlJc w:val="left"/>
      <w:pPr>
        <w:ind w:left="1629" w:hanging="420"/>
      </w:pPr>
      <w:rPr>
        <w:rFonts w:ascii="Wingdings" w:hAnsi="Wingdings" w:hint="default"/>
      </w:rPr>
    </w:lvl>
    <w:lvl w:ilvl="3" w:tplc="04090001" w:tentative="1">
      <w:start w:val="1"/>
      <w:numFmt w:val="bullet"/>
      <w:lvlText w:val=""/>
      <w:lvlJc w:val="left"/>
      <w:pPr>
        <w:ind w:left="2049" w:hanging="420"/>
      </w:pPr>
      <w:rPr>
        <w:rFonts w:ascii="Wingdings" w:hAnsi="Wingdings" w:hint="default"/>
      </w:rPr>
    </w:lvl>
    <w:lvl w:ilvl="4" w:tplc="04090003" w:tentative="1">
      <w:start w:val="1"/>
      <w:numFmt w:val="bullet"/>
      <w:lvlText w:val=""/>
      <w:lvlJc w:val="left"/>
      <w:pPr>
        <w:ind w:left="2469" w:hanging="420"/>
      </w:pPr>
      <w:rPr>
        <w:rFonts w:ascii="Wingdings" w:hAnsi="Wingdings" w:hint="default"/>
      </w:rPr>
    </w:lvl>
    <w:lvl w:ilvl="5" w:tplc="04090005" w:tentative="1">
      <w:start w:val="1"/>
      <w:numFmt w:val="bullet"/>
      <w:lvlText w:val=""/>
      <w:lvlJc w:val="left"/>
      <w:pPr>
        <w:ind w:left="2889" w:hanging="420"/>
      </w:pPr>
      <w:rPr>
        <w:rFonts w:ascii="Wingdings" w:hAnsi="Wingdings" w:hint="default"/>
      </w:rPr>
    </w:lvl>
    <w:lvl w:ilvl="6" w:tplc="04090001" w:tentative="1">
      <w:start w:val="1"/>
      <w:numFmt w:val="bullet"/>
      <w:lvlText w:val=""/>
      <w:lvlJc w:val="left"/>
      <w:pPr>
        <w:ind w:left="3309" w:hanging="420"/>
      </w:pPr>
      <w:rPr>
        <w:rFonts w:ascii="Wingdings" w:hAnsi="Wingdings" w:hint="default"/>
      </w:rPr>
    </w:lvl>
    <w:lvl w:ilvl="7" w:tplc="04090003" w:tentative="1">
      <w:start w:val="1"/>
      <w:numFmt w:val="bullet"/>
      <w:lvlText w:val=""/>
      <w:lvlJc w:val="left"/>
      <w:pPr>
        <w:ind w:left="3729" w:hanging="420"/>
      </w:pPr>
      <w:rPr>
        <w:rFonts w:ascii="Wingdings" w:hAnsi="Wingdings" w:hint="default"/>
      </w:rPr>
    </w:lvl>
    <w:lvl w:ilvl="8" w:tplc="04090005" w:tentative="1">
      <w:start w:val="1"/>
      <w:numFmt w:val="bullet"/>
      <w:lvlText w:val=""/>
      <w:lvlJc w:val="left"/>
      <w:pPr>
        <w:ind w:left="4149" w:hanging="420"/>
      </w:pPr>
      <w:rPr>
        <w:rFonts w:ascii="Wingdings" w:hAnsi="Wingdings" w:hint="default"/>
      </w:rPr>
    </w:lvl>
  </w:abstractNum>
  <w:abstractNum w:abstractNumId="44" w15:restartNumberingAfterBreak="0">
    <w:nsid w:val="7184296E"/>
    <w:multiLevelType w:val="multilevel"/>
    <w:tmpl w:val="3AB20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588467B"/>
    <w:multiLevelType w:val="multilevel"/>
    <w:tmpl w:val="4CE6A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5"/>
  </w:num>
  <w:num w:numId="3">
    <w:abstractNumId w:val="4"/>
  </w:num>
  <w:num w:numId="4">
    <w:abstractNumId w:val="36"/>
  </w:num>
  <w:num w:numId="5">
    <w:abstractNumId w:val="11"/>
  </w:num>
  <w:num w:numId="6">
    <w:abstractNumId w:val="25"/>
  </w:num>
  <w:num w:numId="7">
    <w:abstractNumId w:val="44"/>
  </w:num>
  <w:num w:numId="8">
    <w:abstractNumId w:val="12"/>
  </w:num>
  <w:num w:numId="9">
    <w:abstractNumId w:val="13"/>
  </w:num>
  <w:num w:numId="10">
    <w:abstractNumId w:val="28"/>
  </w:num>
  <w:num w:numId="11">
    <w:abstractNumId w:val="45"/>
  </w:num>
  <w:num w:numId="12">
    <w:abstractNumId w:val="35"/>
  </w:num>
  <w:num w:numId="13">
    <w:abstractNumId w:val="34"/>
  </w:num>
  <w:num w:numId="14">
    <w:abstractNumId w:val="2"/>
  </w:num>
  <w:num w:numId="15">
    <w:abstractNumId w:val="14"/>
  </w:num>
  <w:num w:numId="16">
    <w:abstractNumId w:val="6"/>
  </w:num>
  <w:num w:numId="17">
    <w:abstractNumId w:val="0"/>
  </w:num>
  <w:num w:numId="18">
    <w:abstractNumId w:val="27"/>
  </w:num>
  <w:num w:numId="19">
    <w:abstractNumId w:val="41"/>
  </w:num>
  <w:num w:numId="20">
    <w:abstractNumId w:val="40"/>
  </w:num>
  <w:num w:numId="21">
    <w:abstractNumId w:val="21"/>
  </w:num>
  <w:num w:numId="22">
    <w:abstractNumId w:val="39"/>
  </w:num>
  <w:num w:numId="23">
    <w:abstractNumId w:val="18"/>
  </w:num>
  <w:num w:numId="24">
    <w:abstractNumId w:val="42"/>
  </w:num>
  <w:num w:numId="25">
    <w:abstractNumId w:val="3"/>
  </w:num>
  <w:num w:numId="26">
    <w:abstractNumId w:val="8"/>
  </w:num>
  <w:num w:numId="27">
    <w:abstractNumId w:val="24"/>
  </w:num>
  <w:num w:numId="28">
    <w:abstractNumId w:val="20"/>
  </w:num>
  <w:num w:numId="29">
    <w:abstractNumId w:val="23"/>
  </w:num>
  <w:num w:numId="30">
    <w:abstractNumId w:val="19"/>
  </w:num>
  <w:num w:numId="31">
    <w:abstractNumId w:val="38"/>
  </w:num>
  <w:num w:numId="32">
    <w:abstractNumId w:val="7"/>
  </w:num>
  <w:num w:numId="33">
    <w:abstractNumId w:val="31"/>
  </w:num>
  <w:num w:numId="34">
    <w:abstractNumId w:val="9"/>
  </w:num>
  <w:num w:numId="35">
    <w:abstractNumId w:val="37"/>
  </w:num>
  <w:num w:numId="36">
    <w:abstractNumId w:val="1"/>
  </w:num>
  <w:num w:numId="37">
    <w:abstractNumId w:val="43"/>
  </w:num>
  <w:num w:numId="38">
    <w:abstractNumId w:val="22"/>
  </w:num>
  <w:num w:numId="39">
    <w:abstractNumId w:val="32"/>
  </w:num>
  <w:num w:numId="40">
    <w:abstractNumId w:val="29"/>
  </w:num>
  <w:num w:numId="41">
    <w:abstractNumId w:val="30"/>
  </w:num>
  <w:num w:numId="42">
    <w:abstractNumId w:val="5"/>
  </w:num>
  <w:num w:numId="43">
    <w:abstractNumId w:val="26"/>
  </w:num>
  <w:num w:numId="44">
    <w:abstractNumId w:val="33"/>
  </w:num>
  <w:num w:numId="45">
    <w:abstractNumId w:val="16"/>
  </w:num>
  <w:num w:numId="46">
    <w:abstractNumId w:val="1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31D50"/>
    <w:rsid w:val="00001DDD"/>
    <w:rsid w:val="000403D7"/>
    <w:rsid w:val="00042A98"/>
    <w:rsid w:val="0004691E"/>
    <w:rsid w:val="0004720E"/>
    <w:rsid w:val="00081D30"/>
    <w:rsid w:val="00082DA4"/>
    <w:rsid w:val="000950F9"/>
    <w:rsid w:val="000B0AD4"/>
    <w:rsid w:val="00154BDE"/>
    <w:rsid w:val="00176369"/>
    <w:rsid w:val="00181330"/>
    <w:rsid w:val="001A0539"/>
    <w:rsid w:val="001E6E7F"/>
    <w:rsid w:val="001F1510"/>
    <w:rsid w:val="002117BC"/>
    <w:rsid w:val="00212E63"/>
    <w:rsid w:val="00234557"/>
    <w:rsid w:val="00243FC2"/>
    <w:rsid w:val="002636D7"/>
    <w:rsid w:val="00271ED9"/>
    <w:rsid w:val="00277958"/>
    <w:rsid w:val="00294DD4"/>
    <w:rsid w:val="002D35EE"/>
    <w:rsid w:val="002D3AFC"/>
    <w:rsid w:val="002E00D2"/>
    <w:rsid w:val="002F143E"/>
    <w:rsid w:val="00323B43"/>
    <w:rsid w:val="00334290"/>
    <w:rsid w:val="00351DD2"/>
    <w:rsid w:val="00372602"/>
    <w:rsid w:val="0037367D"/>
    <w:rsid w:val="00393F74"/>
    <w:rsid w:val="00394043"/>
    <w:rsid w:val="003D37D8"/>
    <w:rsid w:val="00424665"/>
    <w:rsid w:val="00426133"/>
    <w:rsid w:val="00430696"/>
    <w:rsid w:val="00432508"/>
    <w:rsid w:val="004358AB"/>
    <w:rsid w:val="00460350"/>
    <w:rsid w:val="00461A69"/>
    <w:rsid w:val="0048749F"/>
    <w:rsid w:val="004937A4"/>
    <w:rsid w:val="004A2C4C"/>
    <w:rsid w:val="004B5BFF"/>
    <w:rsid w:val="004D5BB4"/>
    <w:rsid w:val="004D7392"/>
    <w:rsid w:val="004E4FD5"/>
    <w:rsid w:val="004F7166"/>
    <w:rsid w:val="00503E25"/>
    <w:rsid w:val="00503E86"/>
    <w:rsid w:val="00512A0A"/>
    <w:rsid w:val="00517B32"/>
    <w:rsid w:val="00531938"/>
    <w:rsid w:val="005500A5"/>
    <w:rsid w:val="00556974"/>
    <w:rsid w:val="005611A6"/>
    <w:rsid w:val="005742C1"/>
    <w:rsid w:val="005E7B3C"/>
    <w:rsid w:val="0064599E"/>
    <w:rsid w:val="00661E38"/>
    <w:rsid w:val="00662FB5"/>
    <w:rsid w:val="00670750"/>
    <w:rsid w:val="00670EE8"/>
    <w:rsid w:val="006729F4"/>
    <w:rsid w:val="00680220"/>
    <w:rsid w:val="006A293D"/>
    <w:rsid w:val="006A6F0D"/>
    <w:rsid w:val="00716B20"/>
    <w:rsid w:val="0073724F"/>
    <w:rsid w:val="007414C3"/>
    <w:rsid w:val="0075087A"/>
    <w:rsid w:val="00780E5F"/>
    <w:rsid w:val="00794E7D"/>
    <w:rsid w:val="007B5960"/>
    <w:rsid w:val="007C3522"/>
    <w:rsid w:val="007F470A"/>
    <w:rsid w:val="00813A97"/>
    <w:rsid w:val="00831E5E"/>
    <w:rsid w:val="008661A4"/>
    <w:rsid w:val="00872C06"/>
    <w:rsid w:val="008B7726"/>
    <w:rsid w:val="008D735D"/>
    <w:rsid w:val="008E4678"/>
    <w:rsid w:val="00923120"/>
    <w:rsid w:val="009259C3"/>
    <w:rsid w:val="009330D0"/>
    <w:rsid w:val="0094099E"/>
    <w:rsid w:val="009579DC"/>
    <w:rsid w:val="00967EB9"/>
    <w:rsid w:val="00970029"/>
    <w:rsid w:val="00985998"/>
    <w:rsid w:val="00A1154A"/>
    <w:rsid w:val="00A16850"/>
    <w:rsid w:val="00A17317"/>
    <w:rsid w:val="00A36362"/>
    <w:rsid w:val="00A54920"/>
    <w:rsid w:val="00A61F93"/>
    <w:rsid w:val="00A62BB1"/>
    <w:rsid w:val="00A63C00"/>
    <w:rsid w:val="00A6517C"/>
    <w:rsid w:val="00A72595"/>
    <w:rsid w:val="00A81165"/>
    <w:rsid w:val="00A825FA"/>
    <w:rsid w:val="00A90EEF"/>
    <w:rsid w:val="00A91A25"/>
    <w:rsid w:val="00AC6118"/>
    <w:rsid w:val="00AC69E8"/>
    <w:rsid w:val="00AE537E"/>
    <w:rsid w:val="00AE61A5"/>
    <w:rsid w:val="00AF126D"/>
    <w:rsid w:val="00AF523A"/>
    <w:rsid w:val="00B017B8"/>
    <w:rsid w:val="00B02F9E"/>
    <w:rsid w:val="00B05D27"/>
    <w:rsid w:val="00B1555D"/>
    <w:rsid w:val="00B55223"/>
    <w:rsid w:val="00B63EAB"/>
    <w:rsid w:val="00B9346C"/>
    <w:rsid w:val="00BA7552"/>
    <w:rsid w:val="00BC0627"/>
    <w:rsid w:val="00BF4F43"/>
    <w:rsid w:val="00C01862"/>
    <w:rsid w:val="00C07E38"/>
    <w:rsid w:val="00C57D28"/>
    <w:rsid w:val="00C60D97"/>
    <w:rsid w:val="00C62C6E"/>
    <w:rsid w:val="00C865B9"/>
    <w:rsid w:val="00C96894"/>
    <w:rsid w:val="00CA0FD8"/>
    <w:rsid w:val="00CB1BE8"/>
    <w:rsid w:val="00CC48B0"/>
    <w:rsid w:val="00CD44F3"/>
    <w:rsid w:val="00CD4DCB"/>
    <w:rsid w:val="00D00C79"/>
    <w:rsid w:val="00D02F75"/>
    <w:rsid w:val="00D3165E"/>
    <w:rsid w:val="00D31D50"/>
    <w:rsid w:val="00D34441"/>
    <w:rsid w:val="00D61064"/>
    <w:rsid w:val="00D954A9"/>
    <w:rsid w:val="00DA12C6"/>
    <w:rsid w:val="00DE1294"/>
    <w:rsid w:val="00DE1BE0"/>
    <w:rsid w:val="00E848C0"/>
    <w:rsid w:val="00E96F7D"/>
    <w:rsid w:val="00EC6A1C"/>
    <w:rsid w:val="00ED3CA1"/>
    <w:rsid w:val="00EF0182"/>
    <w:rsid w:val="00EF1EFF"/>
    <w:rsid w:val="00EF5BFC"/>
    <w:rsid w:val="00F70373"/>
    <w:rsid w:val="00F72BAA"/>
    <w:rsid w:val="00F81A4B"/>
    <w:rsid w:val="00F81DB7"/>
    <w:rsid w:val="00F862C7"/>
    <w:rsid w:val="00F9784C"/>
    <w:rsid w:val="00FA10A5"/>
    <w:rsid w:val="00FA1B89"/>
    <w:rsid w:val="00FD6374"/>
    <w:rsid w:val="00FE01D5"/>
    <w:rsid w:val="00FF0119"/>
    <w:rsid w:val="00FF0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F75655"/>
  <w15:docId w15:val="{7AFEACEC-BA49-4D20-AC79-F472C9B91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6"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8"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style>
  <w:style w:type="paragraph" w:styleId="1">
    <w:name w:val="heading 1"/>
    <w:basedOn w:val="a0"/>
    <w:next w:val="a0"/>
    <w:link w:val="10"/>
    <w:uiPriority w:val="9"/>
    <w:qFormat/>
    <w:rsid w:val="000403D7"/>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AE537E"/>
    <w:pPr>
      <w:pBdr>
        <w:bottom w:val="single" w:sz="6" w:space="1" w:color="auto"/>
      </w:pBdr>
      <w:tabs>
        <w:tab w:val="center" w:pos="4153"/>
        <w:tab w:val="right" w:pos="8306"/>
      </w:tabs>
      <w:jc w:val="center"/>
    </w:pPr>
    <w:rPr>
      <w:sz w:val="18"/>
      <w:szCs w:val="18"/>
    </w:rPr>
  </w:style>
  <w:style w:type="character" w:customStyle="1" w:styleId="a5">
    <w:name w:val="页眉 字符"/>
    <w:basedOn w:val="a1"/>
    <w:link w:val="a4"/>
    <w:uiPriority w:val="99"/>
    <w:rsid w:val="00AE537E"/>
    <w:rPr>
      <w:rFonts w:ascii="Tahoma" w:hAnsi="Tahoma"/>
      <w:sz w:val="18"/>
      <w:szCs w:val="18"/>
    </w:rPr>
  </w:style>
  <w:style w:type="paragraph" w:styleId="a6">
    <w:name w:val="footer"/>
    <w:basedOn w:val="a0"/>
    <w:link w:val="a7"/>
    <w:uiPriority w:val="99"/>
    <w:unhideWhenUsed/>
    <w:rsid w:val="00AE537E"/>
    <w:pPr>
      <w:tabs>
        <w:tab w:val="center" w:pos="4153"/>
        <w:tab w:val="right" w:pos="8306"/>
      </w:tabs>
    </w:pPr>
    <w:rPr>
      <w:sz w:val="18"/>
      <w:szCs w:val="18"/>
    </w:rPr>
  </w:style>
  <w:style w:type="character" w:customStyle="1" w:styleId="a7">
    <w:name w:val="页脚 字符"/>
    <w:basedOn w:val="a1"/>
    <w:link w:val="a6"/>
    <w:uiPriority w:val="99"/>
    <w:rsid w:val="00AE537E"/>
    <w:rPr>
      <w:rFonts w:ascii="Tahoma" w:hAnsi="Tahoma"/>
      <w:sz w:val="18"/>
      <w:szCs w:val="18"/>
    </w:rPr>
  </w:style>
  <w:style w:type="character" w:customStyle="1" w:styleId="apple-converted-space">
    <w:name w:val="apple-converted-space"/>
    <w:basedOn w:val="a1"/>
    <w:rsid w:val="00AE537E"/>
  </w:style>
  <w:style w:type="paragraph" w:styleId="a8">
    <w:name w:val="Balloon Text"/>
    <w:basedOn w:val="a0"/>
    <w:link w:val="a9"/>
    <w:uiPriority w:val="99"/>
    <w:semiHidden/>
    <w:unhideWhenUsed/>
    <w:rsid w:val="00AE537E"/>
    <w:rPr>
      <w:sz w:val="18"/>
      <w:szCs w:val="18"/>
    </w:rPr>
  </w:style>
  <w:style w:type="character" w:customStyle="1" w:styleId="a9">
    <w:name w:val="批注框文本 字符"/>
    <w:basedOn w:val="a1"/>
    <w:link w:val="a8"/>
    <w:uiPriority w:val="99"/>
    <w:semiHidden/>
    <w:rsid w:val="00AE537E"/>
    <w:rPr>
      <w:rFonts w:ascii="Tahoma" w:hAnsi="Tahoma"/>
      <w:sz w:val="18"/>
      <w:szCs w:val="18"/>
    </w:rPr>
  </w:style>
  <w:style w:type="paragraph" w:styleId="aa">
    <w:name w:val="Normal (Web)"/>
    <w:basedOn w:val="a0"/>
    <w:uiPriority w:val="99"/>
    <w:unhideWhenUsed/>
    <w:rsid w:val="007C3522"/>
    <w:pPr>
      <w:spacing w:before="100" w:beforeAutospacing="1" w:after="100" w:afterAutospacing="1"/>
    </w:pPr>
    <w:rPr>
      <w:rFonts w:ascii="宋体" w:eastAsia="宋体" w:hAnsi="宋体" w:cs="宋体"/>
      <w:sz w:val="24"/>
      <w:szCs w:val="24"/>
    </w:rPr>
  </w:style>
  <w:style w:type="character" w:styleId="ab">
    <w:name w:val="Strong"/>
    <w:basedOn w:val="a1"/>
    <w:uiPriority w:val="22"/>
    <w:qFormat/>
    <w:rsid w:val="00F81DB7"/>
    <w:rPr>
      <w:b/>
      <w:bCs/>
    </w:rPr>
  </w:style>
  <w:style w:type="paragraph" w:customStyle="1" w:styleId="p0">
    <w:name w:val="p0"/>
    <w:basedOn w:val="a0"/>
    <w:rsid w:val="00F81DB7"/>
    <w:pPr>
      <w:spacing w:before="100" w:beforeAutospacing="1" w:after="100" w:afterAutospacing="1"/>
    </w:pPr>
    <w:rPr>
      <w:rFonts w:ascii="宋体" w:eastAsia="宋体" w:hAnsi="宋体" w:cs="宋体"/>
      <w:sz w:val="24"/>
      <w:szCs w:val="24"/>
    </w:rPr>
  </w:style>
  <w:style w:type="paragraph" w:styleId="TOC2">
    <w:name w:val="toc 2"/>
    <w:basedOn w:val="a0"/>
    <w:next w:val="a0"/>
    <w:autoRedefine/>
    <w:uiPriority w:val="39"/>
    <w:rsid w:val="00A63C00"/>
    <w:pPr>
      <w:ind w:left="210"/>
    </w:pPr>
    <w:rPr>
      <w:rFonts w:ascii="Times New Roman" w:eastAsia="宋体" w:hAnsi="Times New Roman" w:cs="Times New Roman"/>
      <w:smallCaps/>
      <w:sz w:val="20"/>
      <w:szCs w:val="20"/>
    </w:rPr>
  </w:style>
  <w:style w:type="character" w:styleId="ac">
    <w:name w:val="Hyperlink"/>
    <w:basedOn w:val="a1"/>
    <w:uiPriority w:val="99"/>
    <w:rsid w:val="00A63C00"/>
    <w:rPr>
      <w:rFonts w:cs="Times New Roman"/>
      <w:color w:val="0000FF"/>
      <w:u w:val="single"/>
    </w:rPr>
  </w:style>
  <w:style w:type="paragraph" w:styleId="TOC1">
    <w:name w:val="toc 1"/>
    <w:basedOn w:val="a0"/>
    <w:next w:val="a0"/>
    <w:autoRedefine/>
    <w:uiPriority w:val="39"/>
    <w:rsid w:val="00372602"/>
    <w:pPr>
      <w:tabs>
        <w:tab w:val="right" w:leader="dot" w:pos="8778"/>
      </w:tabs>
      <w:spacing w:before="120" w:after="120" w:line="480" w:lineRule="auto"/>
    </w:pPr>
    <w:rPr>
      <w:rFonts w:ascii="Times New Roman" w:eastAsia="宋体" w:hAnsi="Times New Roman" w:cs="Times New Roman"/>
      <w:b/>
      <w:bCs/>
      <w:caps/>
      <w:sz w:val="20"/>
      <w:szCs w:val="20"/>
    </w:rPr>
  </w:style>
  <w:style w:type="paragraph" w:styleId="ad">
    <w:name w:val="List Paragraph"/>
    <w:basedOn w:val="a0"/>
    <w:uiPriority w:val="34"/>
    <w:qFormat/>
    <w:rsid w:val="005742C1"/>
    <w:pPr>
      <w:ind w:firstLineChars="200" w:firstLine="420"/>
    </w:pPr>
  </w:style>
  <w:style w:type="paragraph" w:customStyle="1" w:styleId="ae">
    <w:name w:val="人员姓名"/>
    <w:basedOn w:val="a0"/>
    <w:rsid w:val="00B02F9E"/>
    <w:pPr>
      <w:spacing w:line="276" w:lineRule="auto"/>
    </w:pPr>
    <w:rPr>
      <w:rFonts w:ascii="Franklin Gothic Book" w:eastAsia="幼圆" w:hAnsi="Franklin Gothic Book" w:cs="Times New Roman"/>
      <w:b/>
      <w:bCs/>
      <w:color w:val="D34817"/>
      <w:sz w:val="48"/>
      <w:szCs w:val="48"/>
    </w:rPr>
  </w:style>
  <w:style w:type="paragraph" w:styleId="a">
    <w:name w:val="List Bullet"/>
    <w:basedOn w:val="a0"/>
    <w:uiPriority w:val="36"/>
    <w:unhideWhenUsed/>
    <w:qFormat/>
    <w:rsid w:val="00DE1BE0"/>
    <w:pPr>
      <w:widowControl/>
      <w:numPr>
        <w:numId w:val="17"/>
      </w:numPr>
      <w:spacing w:line="276" w:lineRule="auto"/>
      <w:contextualSpacing/>
      <w:jc w:val="left"/>
    </w:pPr>
    <w:rPr>
      <w:rFonts w:ascii="Perpetua" w:eastAsia="宋体" w:hAnsi="Perpetua" w:cs="Times New Roman"/>
      <w:color w:val="000000"/>
      <w:kern w:val="0"/>
      <w:sz w:val="22"/>
    </w:rPr>
  </w:style>
  <w:style w:type="paragraph" w:customStyle="1" w:styleId="af">
    <w:name w:val="节"/>
    <w:basedOn w:val="a0"/>
    <w:next w:val="a0"/>
    <w:qFormat/>
    <w:rsid w:val="00DE1BE0"/>
    <w:pPr>
      <w:widowControl/>
      <w:spacing w:before="320" w:after="40"/>
      <w:jc w:val="left"/>
    </w:pPr>
    <w:rPr>
      <w:rFonts w:ascii="Franklin Gothic Book" w:eastAsia="幼圆" w:hAnsi="Franklin Gothic Book" w:cs="Times New Roman"/>
      <w:b/>
      <w:bCs/>
      <w:color w:val="9B2D1F"/>
      <w:kern w:val="0"/>
      <w:sz w:val="28"/>
      <w:szCs w:val="28"/>
    </w:rPr>
  </w:style>
  <w:style w:type="paragraph" w:styleId="af0">
    <w:name w:val="Signature"/>
    <w:basedOn w:val="a0"/>
    <w:link w:val="af1"/>
    <w:uiPriority w:val="8"/>
    <w:unhideWhenUsed/>
    <w:rsid w:val="00A61F93"/>
    <w:pPr>
      <w:widowControl/>
      <w:spacing w:after="200" w:line="276" w:lineRule="auto"/>
      <w:contextualSpacing/>
      <w:jc w:val="left"/>
    </w:pPr>
    <w:rPr>
      <w:color w:val="000000" w:themeColor="text1"/>
      <w:kern w:val="0"/>
      <w:sz w:val="22"/>
    </w:rPr>
  </w:style>
  <w:style w:type="character" w:customStyle="1" w:styleId="af1">
    <w:name w:val="签名 字符"/>
    <w:basedOn w:val="a1"/>
    <w:link w:val="af0"/>
    <w:uiPriority w:val="8"/>
    <w:rsid w:val="00A61F93"/>
    <w:rPr>
      <w:color w:val="000000" w:themeColor="text1"/>
      <w:kern w:val="0"/>
      <w:sz w:val="22"/>
    </w:rPr>
  </w:style>
  <w:style w:type="table" w:styleId="af2">
    <w:name w:val="Table Grid"/>
    <w:basedOn w:val="a2"/>
    <w:uiPriority w:val="59"/>
    <w:rsid w:val="00234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列出段落1"/>
    <w:basedOn w:val="a0"/>
    <w:rsid w:val="00234557"/>
    <w:pPr>
      <w:ind w:firstLineChars="200" w:firstLine="420"/>
    </w:pPr>
    <w:rPr>
      <w:rFonts w:ascii="Calibri" w:eastAsia="宋体" w:hAnsi="Calibri" w:cs="Times New Roman"/>
    </w:rPr>
  </w:style>
  <w:style w:type="paragraph" w:styleId="af3">
    <w:name w:val="Date"/>
    <w:basedOn w:val="a0"/>
    <w:next w:val="a0"/>
    <w:link w:val="af4"/>
    <w:uiPriority w:val="99"/>
    <w:semiHidden/>
    <w:unhideWhenUsed/>
    <w:rsid w:val="00461A69"/>
    <w:pPr>
      <w:ind w:leftChars="2500" w:left="100"/>
    </w:pPr>
  </w:style>
  <w:style w:type="character" w:customStyle="1" w:styleId="af4">
    <w:name w:val="日期 字符"/>
    <w:basedOn w:val="a1"/>
    <w:link w:val="af3"/>
    <w:uiPriority w:val="99"/>
    <w:semiHidden/>
    <w:rsid w:val="00461A69"/>
  </w:style>
  <w:style w:type="paragraph" w:styleId="af5">
    <w:name w:val="Body Text"/>
    <w:basedOn w:val="a0"/>
    <w:link w:val="af6"/>
    <w:uiPriority w:val="99"/>
    <w:rsid w:val="0064599E"/>
    <w:pPr>
      <w:widowControl/>
      <w:jc w:val="left"/>
    </w:pPr>
    <w:rPr>
      <w:rFonts w:ascii="宋体" w:eastAsia="宋体" w:hAnsi="Times New Roman" w:cs="Times New Roman"/>
      <w:sz w:val="18"/>
      <w:szCs w:val="18"/>
    </w:rPr>
  </w:style>
  <w:style w:type="character" w:customStyle="1" w:styleId="af6">
    <w:name w:val="正文文本 字符"/>
    <w:basedOn w:val="a1"/>
    <w:link w:val="af5"/>
    <w:uiPriority w:val="99"/>
    <w:rsid w:val="0064599E"/>
    <w:rPr>
      <w:rFonts w:ascii="宋体" w:eastAsia="宋体" w:hAnsi="Times New Roman" w:cs="Times New Roman"/>
      <w:sz w:val="18"/>
      <w:szCs w:val="18"/>
    </w:rPr>
  </w:style>
  <w:style w:type="paragraph" w:customStyle="1" w:styleId="af7">
    <w:name w:val="正文楷体"/>
    <w:basedOn w:val="a0"/>
    <w:rsid w:val="0064599E"/>
    <w:pPr>
      <w:spacing w:line="300" w:lineRule="auto"/>
    </w:pPr>
    <w:rPr>
      <w:rFonts w:ascii="Times New Roman" w:eastAsia="楷体_GB2312" w:hAnsi="Times New Roman" w:cs="Times New Roman"/>
      <w:sz w:val="24"/>
      <w:szCs w:val="24"/>
    </w:rPr>
  </w:style>
  <w:style w:type="character" w:customStyle="1" w:styleId="10">
    <w:name w:val="标题 1 字符"/>
    <w:basedOn w:val="a1"/>
    <w:link w:val="1"/>
    <w:uiPriority w:val="9"/>
    <w:rsid w:val="000403D7"/>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044044">
      <w:bodyDiv w:val="1"/>
      <w:marLeft w:val="0"/>
      <w:marRight w:val="0"/>
      <w:marTop w:val="0"/>
      <w:marBottom w:val="0"/>
      <w:divBdr>
        <w:top w:val="none" w:sz="0" w:space="0" w:color="auto"/>
        <w:left w:val="none" w:sz="0" w:space="0" w:color="auto"/>
        <w:bottom w:val="none" w:sz="0" w:space="0" w:color="auto"/>
        <w:right w:val="none" w:sz="0" w:space="0" w:color="auto"/>
      </w:divBdr>
    </w:div>
    <w:div w:id="155269994">
      <w:bodyDiv w:val="1"/>
      <w:marLeft w:val="0"/>
      <w:marRight w:val="0"/>
      <w:marTop w:val="0"/>
      <w:marBottom w:val="0"/>
      <w:divBdr>
        <w:top w:val="none" w:sz="0" w:space="0" w:color="auto"/>
        <w:left w:val="none" w:sz="0" w:space="0" w:color="auto"/>
        <w:bottom w:val="none" w:sz="0" w:space="0" w:color="auto"/>
        <w:right w:val="none" w:sz="0" w:space="0" w:color="auto"/>
      </w:divBdr>
    </w:div>
    <w:div w:id="291516968">
      <w:bodyDiv w:val="1"/>
      <w:marLeft w:val="0"/>
      <w:marRight w:val="0"/>
      <w:marTop w:val="0"/>
      <w:marBottom w:val="0"/>
      <w:divBdr>
        <w:top w:val="none" w:sz="0" w:space="0" w:color="auto"/>
        <w:left w:val="none" w:sz="0" w:space="0" w:color="auto"/>
        <w:bottom w:val="none" w:sz="0" w:space="0" w:color="auto"/>
        <w:right w:val="none" w:sz="0" w:space="0" w:color="auto"/>
      </w:divBdr>
    </w:div>
    <w:div w:id="411122709">
      <w:bodyDiv w:val="1"/>
      <w:marLeft w:val="0"/>
      <w:marRight w:val="0"/>
      <w:marTop w:val="0"/>
      <w:marBottom w:val="0"/>
      <w:divBdr>
        <w:top w:val="none" w:sz="0" w:space="0" w:color="auto"/>
        <w:left w:val="none" w:sz="0" w:space="0" w:color="auto"/>
        <w:bottom w:val="none" w:sz="0" w:space="0" w:color="auto"/>
        <w:right w:val="none" w:sz="0" w:space="0" w:color="auto"/>
      </w:divBdr>
    </w:div>
    <w:div w:id="766343048">
      <w:bodyDiv w:val="1"/>
      <w:marLeft w:val="0"/>
      <w:marRight w:val="0"/>
      <w:marTop w:val="0"/>
      <w:marBottom w:val="0"/>
      <w:divBdr>
        <w:top w:val="none" w:sz="0" w:space="0" w:color="auto"/>
        <w:left w:val="none" w:sz="0" w:space="0" w:color="auto"/>
        <w:bottom w:val="none" w:sz="0" w:space="0" w:color="auto"/>
        <w:right w:val="none" w:sz="0" w:space="0" w:color="auto"/>
      </w:divBdr>
    </w:div>
    <w:div w:id="1636333565">
      <w:bodyDiv w:val="1"/>
      <w:marLeft w:val="0"/>
      <w:marRight w:val="0"/>
      <w:marTop w:val="0"/>
      <w:marBottom w:val="0"/>
      <w:divBdr>
        <w:top w:val="none" w:sz="0" w:space="0" w:color="auto"/>
        <w:left w:val="none" w:sz="0" w:space="0" w:color="auto"/>
        <w:bottom w:val="none" w:sz="0" w:space="0" w:color="auto"/>
        <w:right w:val="none" w:sz="0" w:space="0" w:color="auto"/>
      </w:divBdr>
    </w:div>
    <w:div w:id="2092778138">
      <w:bodyDiv w:val="1"/>
      <w:marLeft w:val="0"/>
      <w:marRight w:val="0"/>
      <w:marTop w:val="0"/>
      <w:marBottom w:val="0"/>
      <w:divBdr>
        <w:top w:val="none" w:sz="0" w:space="0" w:color="auto"/>
        <w:left w:val="none" w:sz="0" w:space="0" w:color="auto"/>
        <w:bottom w:val="none" w:sz="0" w:space="0" w:color="auto"/>
        <w:right w:val="none" w:sz="0" w:space="0" w:color="auto"/>
      </w:divBdr>
    </w:div>
    <w:div w:id="2140996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diagramDrawing" Target="diagrams/drawing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Colors" Target="diagrams/colors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Layout" Target="diagrams/layout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F4D7C87-7EA7-4A8D-99B8-9735FC3FCB3B}" type="doc">
      <dgm:prSet loTypeId="urn:microsoft.com/office/officeart/2005/8/layout/venn1" loCatId="relationship" qsTypeId="urn:microsoft.com/office/officeart/2005/8/quickstyle/simple1" qsCatId="simple" csTypeId="urn:microsoft.com/office/officeart/2005/8/colors/accent1_2" csCatId="accent1" phldr="1"/>
      <dgm:spPr/>
    </dgm:pt>
    <dgm:pt modelId="{E60850DB-8C33-4FB0-8E65-DDEBDD2A5E11}">
      <dgm:prSet phldrT="[文本]" custT="1"/>
      <dgm:spPr/>
      <dgm:t>
        <a:bodyPr/>
        <a:lstStyle/>
        <a:p>
          <a:r>
            <a:rPr lang="zh-CN" altLang="en-US" sz="1400">
              <a:latin typeface="+mn-ea"/>
              <a:ea typeface="+mn-ea"/>
            </a:rPr>
            <a:t>管理任务</a:t>
          </a:r>
          <a:endParaRPr lang="en-US" altLang="zh-CN" sz="1400">
            <a:latin typeface="+mn-ea"/>
            <a:ea typeface="+mn-ea"/>
          </a:endParaRPr>
        </a:p>
        <a:p>
          <a:r>
            <a:rPr lang="zh-CN" altLang="en-US" sz="1100">
              <a:latin typeface="+mn-ea"/>
              <a:ea typeface="+mn-ea"/>
            </a:rPr>
            <a:t>目标、计划</a:t>
          </a:r>
          <a:endParaRPr lang="en-US" altLang="zh-CN" sz="1100">
            <a:latin typeface="+mn-ea"/>
            <a:ea typeface="+mn-ea"/>
          </a:endParaRPr>
        </a:p>
        <a:p>
          <a:r>
            <a:rPr lang="zh-CN" altLang="en-US" sz="1100">
              <a:latin typeface="+mn-ea"/>
              <a:ea typeface="+mn-ea"/>
            </a:rPr>
            <a:t>风险、分工</a:t>
          </a:r>
          <a:endParaRPr lang="en-US" altLang="zh-CN" sz="1100">
            <a:latin typeface="+mn-ea"/>
            <a:ea typeface="+mn-ea"/>
          </a:endParaRPr>
        </a:p>
        <a:p>
          <a:r>
            <a:rPr lang="zh-CN" altLang="en-US" sz="1100">
              <a:latin typeface="+mn-ea"/>
              <a:ea typeface="+mn-ea"/>
            </a:rPr>
            <a:t>效率、流程</a:t>
          </a:r>
          <a:endParaRPr lang="en-US" altLang="zh-CN" sz="1100">
            <a:latin typeface="+mn-ea"/>
            <a:ea typeface="+mn-ea"/>
          </a:endParaRPr>
        </a:p>
        <a:p>
          <a:r>
            <a:rPr lang="zh-CN" altLang="en-US" sz="1100">
              <a:latin typeface="+mn-ea"/>
              <a:ea typeface="+mn-ea"/>
            </a:rPr>
            <a:t>跟踪、反馈</a:t>
          </a:r>
          <a:endParaRPr lang="en-US" altLang="zh-CN" sz="1100">
            <a:latin typeface="+mn-ea"/>
            <a:ea typeface="+mn-ea"/>
          </a:endParaRPr>
        </a:p>
      </dgm:t>
    </dgm:pt>
    <dgm:pt modelId="{B379831D-1DC9-4D81-853F-2A1FA94A3C04}" type="parTrans" cxnId="{C737DF96-BDEE-436B-B9D9-CA8116744629}">
      <dgm:prSet/>
      <dgm:spPr/>
      <dgm:t>
        <a:bodyPr/>
        <a:lstStyle/>
        <a:p>
          <a:endParaRPr lang="zh-CN" altLang="en-US" sz="1200"/>
        </a:p>
      </dgm:t>
    </dgm:pt>
    <dgm:pt modelId="{713637FA-8525-4F40-835E-CA7F372D6706}" type="sibTrans" cxnId="{C737DF96-BDEE-436B-B9D9-CA8116744629}">
      <dgm:prSet/>
      <dgm:spPr/>
      <dgm:t>
        <a:bodyPr/>
        <a:lstStyle/>
        <a:p>
          <a:endParaRPr lang="zh-CN" altLang="en-US" sz="1200"/>
        </a:p>
      </dgm:t>
    </dgm:pt>
    <dgm:pt modelId="{1C492FF8-AAE1-4015-95C3-B040C73807AA}">
      <dgm:prSet phldrT="[文本]" custT="1"/>
      <dgm:spPr/>
      <dgm:t>
        <a:bodyPr/>
        <a:lstStyle/>
        <a:p>
          <a:r>
            <a:rPr lang="zh-CN" altLang="en-US" sz="1400">
              <a:latin typeface="+mn-ea"/>
              <a:ea typeface="+mn-ea"/>
            </a:rPr>
            <a:t>管理团队</a:t>
          </a:r>
          <a:endParaRPr lang="en-US" altLang="zh-CN" sz="1400">
            <a:latin typeface="+mn-ea"/>
            <a:ea typeface="+mn-ea"/>
          </a:endParaRPr>
        </a:p>
        <a:p>
          <a:r>
            <a:rPr lang="zh-CN" altLang="en-US" sz="1100">
              <a:latin typeface="+mn-ea"/>
              <a:ea typeface="+mn-ea"/>
            </a:rPr>
            <a:t>信任</a:t>
          </a:r>
          <a:endParaRPr lang="en-US" altLang="zh-CN" sz="1100">
            <a:latin typeface="+mn-ea"/>
            <a:ea typeface="+mn-ea"/>
          </a:endParaRPr>
        </a:p>
        <a:p>
          <a:r>
            <a:rPr lang="zh-CN" altLang="en-US" sz="1100">
              <a:latin typeface="+mn-ea"/>
              <a:ea typeface="+mn-ea"/>
            </a:rPr>
            <a:t>沟通</a:t>
          </a:r>
          <a:endParaRPr lang="en-US" altLang="zh-CN" sz="1100">
            <a:latin typeface="+mn-ea"/>
            <a:ea typeface="+mn-ea"/>
          </a:endParaRPr>
        </a:p>
        <a:p>
          <a:r>
            <a:rPr lang="zh-CN" altLang="en-US" sz="1100">
              <a:latin typeface="+mn-ea"/>
              <a:ea typeface="+mn-ea"/>
            </a:rPr>
            <a:t>个性化指导、</a:t>
          </a:r>
          <a:endParaRPr lang="en-US" altLang="zh-CN" sz="1100">
            <a:latin typeface="+mn-ea"/>
            <a:ea typeface="+mn-ea"/>
          </a:endParaRPr>
        </a:p>
        <a:p>
          <a:r>
            <a:rPr lang="zh-CN" altLang="en-US" sz="1100">
              <a:latin typeface="+mn-ea"/>
              <a:ea typeface="+mn-ea"/>
            </a:rPr>
            <a:t>授权、激励</a:t>
          </a:r>
        </a:p>
      </dgm:t>
    </dgm:pt>
    <dgm:pt modelId="{1FC2B02A-44A3-4031-A804-13108E4B0449}" type="parTrans" cxnId="{BA85889F-AB26-4974-8444-FB733696EA6B}">
      <dgm:prSet/>
      <dgm:spPr/>
      <dgm:t>
        <a:bodyPr/>
        <a:lstStyle/>
        <a:p>
          <a:endParaRPr lang="zh-CN" altLang="en-US" sz="1200"/>
        </a:p>
      </dgm:t>
    </dgm:pt>
    <dgm:pt modelId="{C004BEA7-0EC1-494D-8232-C244D8AEF743}" type="sibTrans" cxnId="{BA85889F-AB26-4974-8444-FB733696EA6B}">
      <dgm:prSet/>
      <dgm:spPr/>
      <dgm:t>
        <a:bodyPr/>
        <a:lstStyle/>
        <a:p>
          <a:endParaRPr lang="zh-CN" altLang="en-US" sz="1200"/>
        </a:p>
      </dgm:t>
    </dgm:pt>
    <dgm:pt modelId="{B7BC3D4E-1EF0-4E50-9C1D-CEDCA74453DD}" type="pres">
      <dgm:prSet presAssocID="{1F4D7C87-7EA7-4A8D-99B8-9735FC3FCB3B}" presName="compositeShape" presStyleCnt="0">
        <dgm:presLayoutVars>
          <dgm:chMax val="7"/>
          <dgm:dir/>
          <dgm:resizeHandles val="exact"/>
        </dgm:presLayoutVars>
      </dgm:prSet>
      <dgm:spPr/>
    </dgm:pt>
    <dgm:pt modelId="{177A8CE3-1F71-42C1-9BEE-402BA46B939A}" type="pres">
      <dgm:prSet presAssocID="{E60850DB-8C33-4FB0-8E65-DDEBDD2A5E11}" presName="circ1" presStyleLbl="vennNode1" presStyleIdx="0" presStyleCnt="2"/>
      <dgm:spPr/>
    </dgm:pt>
    <dgm:pt modelId="{2F747168-169B-45F6-9F97-741455B1D231}" type="pres">
      <dgm:prSet presAssocID="{E60850DB-8C33-4FB0-8E65-DDEBDD2A5E11}" presName="circ1Tx" presStyleLbl="revTx" presStyleIdx="0" presStyleCnt="0">
        <dgm:presLayoutVars>
          <dgm:chMax val="0"/>
          <dgm:chPref val="0"/>
          <dgm:bulletEnabled val="1"/>
        </dgm:presLayoutVars>
      </dgm:prSet>
      <dgm:spPr/>
    </dgm:pt>
    <dgm:pt modelId="{14A85798-CED0-4AF4-9CA9-D3692E9161E6}" type="pres">
      <dgm:prSet presAssocID="{1C492FF8-AAE1-4015-95C3-B040C73807AA}" presName="circ2" presStyleLbl="vennNode1" presStyleIdx="1" presStyleCnt="2"/>
      <dgm:spPr/>
    </dgm:pt>
    <dgm:pt modelId="{F6293BBE-6BCF-4BEF-909A-CEDCD7006FFA}" type="pres">
      <dgm:prSet presAssocID="{1C492FF8-AAE1-4015-95C3-B040C73807AA}" presName="circ2Tx" presStyleLbl="revTx" presStyleIdx="0" presStyleCnt="0">
        <dgm:presLayoutVars>
          <dgm:chMax val="0"/>
          <dgm:chPref val="0"/>
          <dgm:bulletEnabled val="1"/>
        </dgm:presLayoutVars>
      </dgm:prSet>
      <dgm:spPr/>
    </dgm:pt>
  </dgm:ptLst>
  <dgm:cxnLst>
    <dgm:cxn modelId="{8AA92103-5FBB-48AB-8E5C-3260A82735E7}" type="presOf" srcId="{E60850DB-8C33-4FB0-8E65-DDEBDD2A5E11}" destId="{2F747168-169B-45F6-9F97-741455B1D231}" srcOrd="1" destOrd="0" presId="urn:microsoft.com/office/officeart/2005/8/layout/venn1"/>
    <dgm:cxn modelId="{03FE2620-BB98-4689-9B8C-5BD2D1536D64}" type="presOf" srcId="{1C492FF8-AAE1-4015-95C3-B040C73807AA}" destId="{14A85798-CED0-4AF4-9CA9-D3692E9161E6}" srcOrd="0" destOrd="0" presId="urn:microsoft.com/office/officeart/2005/8/layout/venn1"/>
    <dgm:cxn modelId="{4A6B8287-F43B-4253-8A7E-5C049642CAB1}" type="presOf" srcId="{1C492FF8-AAE1-4015-95C3-B040C73807AA}" destId="{F6293BBE-6BCF-4BEF-909A-CEDCD7006FFA}" srcOrd="1" destOrd="0" presId="urn:microsoft.com/office/officeart/2005/8/layout/venn1"/>
    <dgm:cxn modelId="{C737DF96-BDEE-436B-B9D9-CA8116744629}" srcId="{1F4D7C87-7EA7-4A8D-99B8-9735FC3FCB3B}" destId="{E60850DB-8C33-4FB0-8E65-DDEBDD2A5E11}" srcOrd="0" destOrd="0" parTransId="{B379831D-1DC9-4D81-853F-2A1FA94A3C04}" sibTransId="{713637FA-8525-4F40-835E-CA7F372D6706}"/>
    <dgm:cxn modelId="{BA85889F-AB26-4974-8444-FB733696EA6B}" srcId="{1F4D7C87-7EA7-4A8D-99B8-9735FC3FCB3B}" destId="{1C492FF8-AAE1-4015-95C3-B040C73807AA}" srcOrd="1" destOrd="0" parTransId="{1FC2B02A-44A3-4031-A804-13108E4B0449}" sibTransId="{C004BEA7-0EC1-494D-8232-C244D8AEF743}"/>
    <dgm:cxn modelId="{6EA4A8A5-1D30-4515-B66A-4A20F099F204}" type="presOf" srcId="{E60850DB-8C33-4FB0-8E65-DDEBDD2A5E11}" destId="{177A8CE3-1F71-42C1-9BEE-402BA46B939A}" srcOrd="0" destOrd="0" presId="urn:microsoft.com/office/officeart/2005/8/layout/venn1"/>
    <dgm:cxn modelId="{01B238F3-581E-46EE-BF8C-27EF7BA57AA0}" type="presOf" srcId="{1F4D7C87-7EA7-4A8D-99B8-9735FC3FCB3B}" destId="{B7BC3D4E-1EF0-4E50-9C1D-CEDCA74453DD}" srcOrd="0" destOrd="0" presId="urn:microsoft.com/office/officeart/2005/8/layout/venn1"/>
    <dgm:cxn modelId="{CFB111AC-568C-47BC-AFD9-DD08B84070B1}" type="presParOf" srcId="{B7BC3D4E-1EF0-4E50-9C1D-CEDCA74453DD}" destId="{177A8CE3-1F71-42C1-9BEE-402BA46B939A}" srcOrd="0" destOrd="0" presId="urn:microsoft.com/office/officeart/2005/8/layout/venn1"/>
    <dgm:cxn modelId="{A80CF6FB-2F3A-45B3-AD67-D80D6C0D4FA7}" type="presParOf" srcId="{B7BC3D4E-1EF0-4E50-9C1D-CEDCA74453DD}" destId="{2F747168-169B-45F6-9F97-741455B1D231}" srcOrd="1" destOrd="0" presId="urn:microsoft.com/office/officeart/2005/8/layout/venn1"/>
    <dgm:cxn modelId="{1DF599EF-C2E6-4AD5-8380-EE756F8AF3EE}" type="presParOf" srcId="{B7BC3D4E-1EF0-4E50-9C1D-CEDCA74453DD}" destId="{14A85798-CED0-4AF4-9CA9-D3692E9161E6}" srcOrd="2" destOrd="0" presId="urn:microsoft.com/office/officeart/2005/8/layout/venn1"/>
    <dgm:cxn modelId="{3DCA6F60-205B-4D72-AF65-B3BE74EEE054}" type="presParOf" srcId="{B7BC3D4E-1EF0-4E50-9C1D-CEDCA74453DD}" destId="{F6293BBE-6BCF-4BEF-909A-CEDCD7006FFA}" srcOrd="3" destOrd="0" presId="urn:microsoft.com/office/officeart/2005/8/layout/venn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77A8CE3-1F71-42C1-9BEE-402BA46B939A}">
      <dsp:nvSpPr>
        <dsp:cNvPr id="0" name=""/>
        <dsp:cNvSpPr/>
      </dsp:nvSpPr>
      <dsp:spPr>
        <a:xfrm>
          <a:off x="155464" y="5191"/>
          <a:ext cx="1898426" cy="189842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622300">
            <a:lnSpc>
              <a:spcPct val="90000"/>
            </a:lnSpc>
            <a:spcBef>
              <a:spcPct val="0"/>
            </a:spcBef>
            <a:spcAft>
              <a:spcPct val="35000"/>
            </a:spcAft>
            <a:buNone/>
          </a:pPr>
          <a:r>
            <a:rPr lang="zh-CN" altLang="en-US" sz="1400" kern="1200">
              <a:latin typeface="+mn-ea"/>
              <a:ea typeface="+mn-ea"/>
            </a:rPr>
            <a:t>管理任务</a:t>
          </a:r>
          <a:endParaRPr lang="en-US" altLang="zh-CN" sz="1400" kern="1200">
            <a:latin typeface="+mn-ea"/>
            <a:ea typeface="+mn-ea"/>
          </a:endParaRPr>
        </a:p>
        <a:p>
          <a:pPr marL="0" lvl="0" indent="0" algn="ctr" defTabSz="622300">
            <a:lnSpc>
              <a:spcPct val="90000"/>
            </a:lnSpc>
            <a:spcBef>
              <a:spcPct val="0"/>
            </a:spcBef>
            <a:spcAft>
              <a:spcPct val="35000"/>
            </a:spcAft>
            <a:buNone/>
          </a:pPr>
          <a:r>
            <a:rPr lang="zh-CN" altLang="en-US" sz="1100" kern="1200">
              <a:latin typeface="+mn-ea"/>
              <a:ea typeface="+mn-ea"/>
            </a:rPr>
            <a:t>目标、计划</a:t>
          </a:r>
          <a:endParaRPr lang="en-US" altLang="zh-CN" sz="1100" kern="1200">
            <a:latin typeface="+mn-ea"/>
            <a:ea typeface="+mn-ea"/>
          </a:endParaRPr>
        </a:p>
        <a:p>
          <a:pPr marL="0" lvl="0" indent="0" algn="ctr" defTabSz="622300">
            <a:lnSpc>
              <a:spcPct val="90000"/>
            </a:lnSpc>
            <a:spcBef>
              <a:spcPct val="0"/>
            </a:spcBef>
            <a:spcAft>
              <a:spcPct val="35000"/>
            </a:spcAft>
            <a:buNone/>
          </a:pPr>
          <a:r>
            <a:rPr lang="zh-CN" altLang="en-US" sz="1100" kern="1200">
              <a:latin typeface="+mn-ea"/>
              <a:ea typeface="+mn-ea"/>
            </a:rPr>
            <a:t>风险、分工</a:t>
          </a:r>
          <a:endParaRPr lang="en-US" altLang="zh-CN" sz="1100" kern="1200">
            <a:latin typeface="+mn-ea"/>
            <a:ea typeface="+mn-ea"/>
          </a:endParaRPr>
        </a:p>
        <a:p>
          <a:pPr marL="0" lvl="0" indent="0" algn="ctr" defTabSz="622300">
            <a:lnSpc>
              <a:spcPct val="90000"/>
            </a:lnSpc>
            <a:spcBef>
              <a:spcPct val="0"/>
            </a:spcBef>
            <a:spcAft>
              <a:spcPct val="35000"/>
            </a:spcAft>
            <a:buNone/>
          </a:pPr>
          <a:r>
            <a:rPr lang="zh-CN" altLang="en-US" sz="1100" kern="1200">
              <a:latin typeface="+mn-ea"/>
              <a:ea typeface="+mn-ea"/>
            </a:rPr>
            <a:t>效率、流程</a:t>
          </a:r>
          <a:endParaRPr lang="en-US" altLang="zh-CN" sz="1100" kern="1200">
            <a:latin typeface="+mn-ea"/>
            <a:ea typeface="+mn-ea"/>
          </a:endParaRPr>
        </a:p>
        <a:p>
          <a:pPr marL="0" lvl="0" indent="0" algn="ctr" defTabSz="622300">
            <a:lnSpc>
              <a:spcPct val="90000"/>
            </a:lnSpc>
            <a:spcBef>
              <a:spcPct val="0"/>
            </a:spcBef>
            <a:spcAft>
              <a:spcPct val="35000"/>
            </a:spcAft>
            <a:buNone/>
          </a:pPr>
          <a:r>
            <a:rPr lang="zh-CN" altLang="en-US" sz="1100" kern="1200">
              <a:latin typeface="+mn-ea"/>
              <a:ea typeface="+mn-ea"/>
            </a:rPr>
            <a:t>跟踪、反馈</a:t>
          </a:r>
          <a:endParaRPr lang="en-US" altLang="zh-CN" sz="1100" kern="1200">
            <a:latin typeface="+mn-ea"/>
            <a:ea typeface="+mn-ea"/>
          </a:endParaRPr>
        </a:p>
      </dsp:txBody>
      <dsp:txXfrm>
        <a:off x="420559" y="229057"/>
        <a:ext cx="1094588" cy="1450695"/>
      </dsp:txXfrm>
    </dsp:sp>
    <dsp:sp modelId="{14A85798-CED0-4AF4-9CA9-D3692E9161E6}">
      <dsp:nvSpPr>
        <dsp:cNvPr id="0" name=""/>
        <dsp:cNvSpPr/>
      </dsp:nvSpPr>
      <dsp:spPr>
        <a:xfrm>
          <a:off x="1523699" y="5191"/>
          <a:ext cx="1898426" cy="1898426"/>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622300">
            <a:lnSpc>
              <a:spcPct val="90000"/>
            </a:lnSpc>
            <a:spcBef>
              <a:spcPct val="0"/>
            </a:spcBef>
            <a:spcAft>
              <a:spcPct val="35000"/>
            </a:spcAft>
            <a:buNone/>
          </a:pPr>
          <a:r>
            <a:rPr lang="zh-CN" altLang="en-US" sz="1400" kern="1200">
              <a:latin typeface="+mn-ea"/>
              <a:ea typeface="+mn-ea"/>
            </a:rPr>
            <a:t>管理团队</a:t>
          </a:r>
          <a:endParaRPr lang="en-US" altLang="zh-CN" sz="1400" kern="1200">
            <a:latin typeface="+mn-ea"/>
            <a:ea typeface="+mn-ea"/>
          </a:endParaRPr>
        </a:p>
        <a:p>
          <a:pPr marL="0" lvl="0" indent="0" algn="ctr" defTabSz="622300">
            <a:lnSpc>
              <a:spcPct val="90000"/>
            </a:lnSpc>
            <a:spcBef>
              <a:spcPct val="0"/>
            </a:spcBef>
            <a:spcAft>
              <a:spcPct val="35000"/>
            </a:spcAft>
            <a:buNone/>
          </a:pPr>
          <a:r>
            <a:rPr lang="zh-CN" altLang="en-US" sz="1100" kern="1200">
              <a:latin typeface="+mn-ea"/>
              <a:ea typeface="+mn-ea"/>
            </a:rPr>
            <a:t>信任</a:t>
          </a:r>
          <a:endParaRPr lang="en-US" altLang="zh-CN" sz="1100" kern="1200">
            <a:latin typeface="+mn-ea"/>
            <a:ea typeface="+mn-ea"/>
          </a:endParaRPr>
        </a:p>
        <a:p>
          <a:pPr marL="0" lvl="0" indent="0" algn="ctr" defTabSz="622300">
            <a:lnSpc>
              <a:spcPct val="90000"/>
            </a:lnSpc>
            <a:spcBef>
              <a:spcPct val="0"/>
            </a:spcBef>
            <a:spcAft>
              <a:spcPct val="35000"/>
            </a:spcAft>
            <a:buNone/>
          </a:pPr>
          <a:r>
            <a:rPr lang="zh-CN" altLang="en-US" sz="1100" kern="1200">
              <a:latin typeface="+mn-ea"/>
              <a:ea typeface="+mn-ea"/>
            </a:rPr>
            <a:t>沟通</a:t>
          </a:r>
          <a:endParaRPr lang="en-US" altLang="zh-CN" sz="1100" kern="1200">
            <a:latin typeface="+mn-ea"/>
            <a:ea typeface="+mn-ea"/>
          </a:endParaRPr>
        </a:p>
        <a:p>
          <a:pPr marL="0" lvl="0" indent="0" algn="ctr" defTabSz="622300">
            <a:lnSpc>
              <a:spcPct val="90000"/>
            </a:lnSpc>
            <a:spcBef>
              <a:spcPct val="0"/>
            </a:spcBef>
            <a:spcAft>
              <a:spcPct val="35000"/>
            </a:spcAft>
            <a:buNone/>
          </a:pPr>
          <a:r>
            <a:rPr lang="zh-CN" altLang="en-US" sz="1100" kern="1200">
              <a:latin typeface="+mn-ea"/>
              <a:ea typeface="+mn-ea"/>
            </a:rPr>
            <a:t>个性化指导、</a:t>
          </a:r>
          <a:endParaRPr lang="en-US" altLang="zh-CN" sz="1100" kern="1200">
            <a:latin typeface="+mn-ea"/>
            <a:ea typeface="+mn-ea"/>
          </a:endParaRPr>
        </a:p>
        <a:p>
          <a:pPr marL="0" lvl="0" indent="0" algn="ctr" defTabSz="622300">
            <a:lnSpc>
              <a:spcPct val="90000"/>
            </a:lnSpc>
            <a:spcBef>
              <a:spcPct val="0"/>
            </a:spcBef>
            <a:spcAft>
              <a:spcPct val="35000"/>
            </a:spcAft>
            <a:buNone/>
          </a:pPr>
          <a:r>
            <a:rPr lang="zh-CN" altLang="en-US" sz="1100" kern="1200">
              <a:latin typeface="+mn-ea"/>
              <a:ea typeface="+mn-ea"/>
            </a:rPr>
            <a:t>授权、激励</a:t>
          </a:r>
        </a:p>
      </dsp:txBody>
      <dsp:txXfrm>
        <a:off x="2062442" y="229057"/>
        <a:ext cx="1094588" cy="1450695"/>
      </dsp:txXfrm>
    </dsp:sp>
  </dsp:spTree>
</dsp:drawing>
</file>

<file path=word/diagrams/layout1.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64D64DA-9A30-4053-A683-FB587EB94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306</Words>
  <Characters>1750</Characters>
  <Application>Microsoft Office Word</Application>
  <DocSecurity>0</DocSecurity>
  <Lines>14</Lines>
  <Paragraphs>4</Paragraphs>
  <ScaleCrop>false</ScaleCrop>
  <Company/>
  <LinksUpToDate>false</LinksUpToDate>
  <CharactersWithSpaces>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伟杰 苏</cp:lastModifiedBy>
  <cp:revision>2</cp:revision>
  <dcterms:created xsi:type="dcterms:W3CDTF">2019-08-28T02:26:00Z</dcterms:created>
  <dcterms:modified xsi:type="dcterms:W3CDTF">2019-08-28T02:26:00Z</dcterms:modified>
</cp:coreProperties>
</file>