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3A8F8" w14:textId="77777777" w:rsidR="00F6428A" w:rsidRPr="00C636C6" w:rsidRDefault="00307E2C" w:rsidP="00C636C6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 w:cs="Helvetica"/>
          <w:b/>
          <w:bCs/>
          <w:sz w:val="21"/>
          <w:szCs w:val="21"/>
          <w:u w:color="000000"/>
        </w:rPr>
      </w:pPr>
      <w:r w:rsidRPr="00C636C6">
        <w:rPr>
          <w:rFonts w:ascii="宋体" w:eastAsia="宋体" w:hAnsi="宋体" w:hint="eastAsia"/>
          <w:b/>
          <w:bCs/>
          <w:sz w:val="21"/>
          <w:szCs w:val="21"/>
          <w:u w:color="000000"/>
          <w:lang w:val="zh-CN"/>
        </w:rPr>
        <w:t>课程：高绩效团队建设与管理</w:t>
      </w:r>
    </w:p>
    <w:p w14:paraId="0A85E6FF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课程导入</w:t>
      </w:r>
    </w:p>
    <w:p w14:paraId="4DFB8141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b/>
          <w:bCs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一、团队组建：团队定义与成员招募</w:t>
      </w:r>
    </w:p>
    <w:p w14:paraId="449A726E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</w:t>
      </w:r>
      <w:r w:rsidRPr="00C636C6">
        <w:rPr>
          <w:rFonts w:ascii="宋体" w:eastAsia="宋体" w:hAnsi="宋体"/>
          <w:kern w:val="2"/>
          <w:sz w:val="21"/>
          <w:szCs w:val="21"/>
          <w:u w:color="000000"/>
        </w:rPr>
        <w:t>要点</w:t>
      </w:r>
    </w:p>
    <w:p w14:paraId="7424BB4D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）管理者是半个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HR</w:t>
      </w:r>
    </w:p>
    <w:p w14:paraId="403274E8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）外部招聘面试技巧</w:t>
      </w:r>
    </w:p>
    <w:p w14:paraId="6ABBAC8A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）内部人才招募技巧</w:t>
      </w:r>
    </w:p>
    <w:p w14:paraId="3CD7162E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4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）关键人才的招募要点</w:t>
      </w:r>
    </w:p>
    <w:p w14:paraId="227AB9B4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、世界咖啡：团队到底需要什么样的人？</w:t>
      </w:r>
    </w:p>
    <w:p w14:paraId="593303CF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二、团队分工：授权分工与任务分配</w:t>
      </w:r>
    </w:p>
    <w:p w14:paraId="1525F8BD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、内容要点</w:t>
      </w:r>
    </w:p>
    <w:p w14:paraId="6CC42AA6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）管理者授权的误区</w:t>
      </w:r>
    </w:p>
    <w:p w14:paraId="3CA500CA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）管理者六级授权体系</w:t>
      </w:r>
    </w:p>
    <w:p w14:paraId="211C212C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）管理者授权分工七步法</w:t>
      </w:r>
    </w:p>
    <w:p w14:paraId="4F315C04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4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）执行管理的秘籍：让自己变得可替代</w:t>
      </w:r>
    </w:p>
    <w:p w14:paraId="33A3E6C9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、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世界咖啡：影响工作分配的因素有哪些？</w:t>
      </w:r>
    </w:p>
    <w:p w14:paraId="31D984FD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三、团队沟通：沟通协作与合作共赢</w:t>
      </w:r>
    </w:p>
    <w:p w14:paraId="00CF9AD5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1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、内容要点</w:t>
      </w:r>
    </w:p>
    <w:p w14:paraId="37738458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1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）管理沟通的三个结构</w:t>
      </w:r>
    </w:p>
    <w:p w14:paraId="65A8E8D4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）管理沟通的四个基本动作</w:t>
      </w:r>
    </w:p>
    <w:p w14:paraId="1BF8EF8D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3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）管理沟通的四类风格解析</w:t>
      </w:r>
    </w:p>
    <w:p w14:paraId="380AA23B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4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）沟通协作的共赢模型</w:t>
      </w:r>
    </w:p>
    <w:p w14:paraId="0AFE7925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、世界咖啡：哪些因素影响沟通的有效性？</w:t>
      </w:r>
    </w:p>
    <w:p w14:paraId="5F7A2D66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bookmarkStart w:id="0" w:name="_GoBack"/>
      <w:r w:rsidRPr="00C636C6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四、团队激励：赞赏激励与优才保留</w:t>
      </w:r>
    </w:p>
    <w:bookmarkEnd w:id="0"/>
    <w:p w14:paraId="6D2C7B4B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</w:t>
      </w:r>
      <w:r w:rsidRPr="00C636C6">
        <w:rPr>
          <w:rFonts w:ascii="宋体" w:eastAsia="宋体" w:hAnsi="宋体"/>
          <w:kern w:val="2"/>
          <w:sz w:val="21"/>
          <w:szCs w:val="21"/>
          <w:u w:color="000000"/>
        </w:rPr>
        <w:t>要点</w:t>
      </w:r>
    </w:p>
    <w:p w14:paraId="5E82D2E5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）员工管理的四个策略</w:t>
      </w:r>
    </w:p>
    <w:p w14:paraId="5BE195B3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）员工激励的八个法则</w:t>
      </w:r>
    </w:p>
    <w:p w14:paraId="7838CD30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）员工激励表扬的七步法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 xml:space="preserve"> </w:t>
      </w:r>
    </w:p>
    <w:p w14:paraId="3624B07C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4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）为梦想而奋斗</w:t>
      </w:r>
    </w:p>
    <w:p w14:paraId="38935D3D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b/>
          <w:bCs/>
          <w:kern w:val="2"/>
          <w:sz w:val="21"/>
          <w:szCs w:val="21"/>
          <w:u w:color="000000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、</w:t>
      </w: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世界咖啡：如何有效的激励员工？</w:t>
      </w:r>
    </w:p>
    <w:p w14:paraId="086CBEFC" w14:textId="77777777" w:rsidR="00F6428A" w:rsidRPr="00C636C6" w:rsidRDefault="00307E2C" w:rsidP="00C636C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宋体" w:eastAsia="宋体" w:hAnsi="宋体" w:hint="default"/>
          <w:sz w:val="21"/>
          <w:szCs w:val="21"/>
        </w:rPr>
      </w:pPr>
      <w:r w:rsidRPr="00C636C6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课程结语</w:t>
      </w:r>
    </w:p>
    <w:sectPr w:rsidR="00F6428A" w:rsidRPr="00C636C6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D465AD" w14:textId="77777777" w:rsidR="00307E2C" w:rsidRDefault="00307E2C">
      <w:r>
        <w:separator/>
      </w:r>
    </w:p>
  </w:endnote>
  <w:endnote w:type="continuationSeparator" w:id="0">
    <w:p w14:paraId="10C437CB" w14:textId="77777777" w:rsidR="00307E2C" w:rsidRDefault="00307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ECF069" w14:textId="77777777" w:rsidR="00F6428A" w:rsidRDefault="00F6428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789CD6" w14:textId="77777777" w:rsidR="00307E2C" w:rsidRDefault="00307E2C">
      <w:r>
        <w:separator/>
      </w:r>
    </w:p>
  </w:footnote>
  <w:footnote w:type="continuationSeparator" w:id="0">
    <w:p w14:paraId="7B5521E8" w14:textId="77777777" w:rsidR="00307E2C" w:rsidRDefault="00307E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8508CF" w14:textId="77777777" w:rsidR="00F6428A" w:rsidRDefault="00F6428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28A"/>
    <w:rsid w:val="00307E2C"/>
    <w:rsid w:val="00C636C6"/>
    <w:rsid w:val="00F6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00998"/>
  <w15:docId w15:val="{FEE39154-0D00-4736-945B-025C384B1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elvetica Neue" w:eastAsia="Arial Unicode MS" w:hAnsi="Helvetica Neue" w:cs="Arial Unicode MS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2</cp:revision>
  <dcterms:created xsi:type="dcterms:W3CDTF">2020-02-02T13:24:00Z</dcterms:created>
  <dcterms:modified xsi:type="dcterms:W3CDTF">2020-02-02T13:24:00Z</dcterms:modified>
</cp:coreProperties>
</file>