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1506" w:firstLineChars="500"/>
        <w:textAlignment w:val="auto"/>
        <w:rPr>
          <w:rFonts w:hint="eastAsia"/>
          <w:b/>
          <w:bCs/>
          <w:sz w:val="24"/>
          <w:szCs w:val="24"/>
          <w:lang w:val="en-US" w:eastAsia="zh-CN"/>
        </w:rPr>
      </w:pPr>
      <w:r>
        <w:rPr>
          <w:rFonts w:hint="eastAsia"/>
          <w:b/>
          <w:bCs/>
          <w:sz w:val="30"/>
          <w:szCs w:val="30"/>
          <w:lang w:val="en-US" w:eastAsia="zh-CN"/>
        </w:rPr>
        <w:t>精品课程《实战领导力》介绍</w:t>
      </w:r>
    </w:p>
    <w:p>
      <w:pPr>
        <w:pStyle w:val="4"/>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textAlignment w:val="auto"/>
        <w:rPr>
          <w:rFonts w:hint="default"/>
          <w:b/>
          <w:bCs/>
          <w:sz w:val="24"/>
          <w:szCs w:val="24"/>
          <w:lang w:val="en-US" w:eastAsia="zh-CN"/>
        </w:rPr>
      </w:pPr>
    </w:p>
    <w:p>
      <w:pPr>
        <w:pStyle w:val="4"/>
        <w:keepNext w:val="0"/>
        <w:keepLines w:val="0"/>
        <w:pageBreakBefore w:val="0"/>
        <w:widowControl/>
        <w:numPr>
          <w:ilvl w:val="0"/>
          <w:numId w:val="1"/>
        </w:numPr>
        <w:kinsoku/>
        <w:wordWrap/>
        <w:overflowPunct/>
        <w:topLinePunct w:val="0"/>
        <w:autoSpaceDE/>
        <w:autoSpaceDN/>
        <w:bidi w:val="0"/>
        <w:adjustRightInd/>
        <w:snapToGrid/>
        <w:spacing w:before="75" w:beforeAutospacing="0" w:after="75" w:afterAutospacing="0" w:line="420" w:lineRule="exact"/>
        <w:ind w:left="420" w:leftChars="0" w:hanging="420" w:firstLineChars="0"/>
        <w:textAlignment w:val="auto"/>
        <w:rPr>
          <w:rFonts w:hint="default"/>
          <w:b/>
          <w:bCs/>
          <w:sz w:val="24"/>
          <w:szCs w:val="24"/>
          <w:lang w:val="en-US" w:eastAsia="zh-CN"/>
        </w:rPr>
      </w:pPr>
      <w:r>
        <w:rPr>
          <w:rFonts w:hint="eastAsia"/>
          <w:b/>
          <w:bCs/>
          <w:sz w:val="24"/>
          <w:szCs w:val="24"/>
          <w:lang w:val="en-US" w:eastAsia="zh-CN"/>
        </w:rPr>
        <w:t>主讲老师</w:t>
      </w:r>
    </w:p>
    <w:p>
      <w:pPr>
        <w:pStyle w:val="4"/>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480"/>
        <w:textAlignment w:val="auto"/>
        <w:rPr>
          <w:rFonts w:hint="eastAsia"/>
          <w:color w:val="000000"/>
          <w:sz w:val="24"/>
          <w:szCs w:val="24"/>
          <w:lang w:eastAsia="zh-CN"/>
        </w:rPr>
      </w:pPr>
      <w:r>
        <w:rPr>
          <w:rFonts w:hint="eastAsia"/>
          <w:sz w:val="24"/>
          <w:szCs w:val="24"/>
          <w:lang w:val="en-US" w:eastAsia="zh-CN"/>
        </w:rPr>
        <w:t>张钧，中国科学院管理科学与工程研究生，</w:t>
      </w:r>
      <w:r>
        <w:rPr>
          <w:rFonts w:hint="default"/>
          <w:sz w:val="24"/>
          <w:szCs w:val="24"/>
          <w:lang w:val="en-US" w:eastAsia="zh-CN"/>
        </w:rPr>
        <w:t>正高级经济师，资深人力资源专家，北方工业大学特聘教授兼</w:t>
      </w:r>
      <w:r>
        <w:rPr>
          <w:rFonts w:hint="eastAsia"/>
          <w:sz w:val="24"/>
          <w:szCs w:val="24"/>
          <w:lang w:val="en-US" w:eastAsia="zh-CN"/>
        </w:rPr>
        <w:t>MBA</w:t>
      </w:r>
      <w:r>
        <w:rPr>
          <w:rFonts w:hint="default"/>
          <w:sz w:val="24"/>
          <w:szCs w:val="24"/>
          <w:lang w:val="en-US" w:eastAsia="zh-CN"/>
        </w:rPr>
        <w:t>导师</w:t>
      </w:r>
      <w:r>
        <w:rPr>
          <w:rFonts w:hint="eastAsia"/>
          <w:color w:val="000000"/>
          <w:lang w:val="en-US" w:eastAsia="zh-CN"/>
        </w:rPr>
        <w:t>。从2015年开始为北大干部培训工作承担部分授课任务。被业界称为</w:t>
      </w:r>
      <w:r>
        <w:rPr>
          <w:rFonts w:hint="default"/>
          <w:sz w:val="24"/>
          <w:szCs w:val="24"/>
          <w:lang w:val="en-US" w:eastAsia="zh-CN"/>
        </w:rPr>
        <w:t>领导力快速提升理论建立者、践行者；中国个体软实力研究先行者；组织立体执行力理论创建者。</w:t>
      </w:r>
      <w:r>
        <w:rPr>
          <w:rFonts w:hint="eastAsia"/>
          <w:sz w:val="24"/>
          <w:szCs w:val="24"/>
          <w:lang w:val="en-US" w:eastAsia="zh-CN"/>
        </w:rPr>
        <w:t>曾在地方市委机关、二级央企、北京市属事业单位、国有企业担任领导职务。多次参与局、处、科级领导干部公开选拔工作。兼任</w:t>
      </w:r>
      <w:r>
        <w:rPr>
          <w:rFonts w:hint="default"/>
          <w:sz w:val="24"/>
          <w:szCs w:val="24"/>
          <w:lang w:val="en-US" w:eastAsia="zh-CN"/>
        </w:rPr>
        <w:t>中国中小商业企业协会人力资本分会副会长、中国人力资源开发研究会人力资本服务分会副会长。研究成果《卓越领导者能力仿生模型》、</w:t>
      </w:r>
      <w:r>
        <w:rPr>
          <w:rFonts w:hint="eastAsia"/>
          <w:sz w:val="24"/>
          <w:szCs w:val="24"/>
          <w:lang w:val="en-US" w:eastAsia="zh-CN"/>
        </w:rPr>
        <w:t>《个体软实力16项指标》、</w:t>
      </w:r>
      <w:r>
        <w:rPr>
          <w:rFonts w:hint="default"/>
          <w:sz w:val="24"/>
          <w:szCs w:val="24"/>
          <w:lang w:val="en-US" w:eastAsia="zh-CN"/>
        </w:rPr>
        <w:t>专著《构建组织立体执行力》受到社会广泛</w:t>
      </w:r>
      <w:r>
        <w:rPr>
          <w:rFonts w:hint="eastAsia"/>
          <w:sz w:val="24"/>
          <w:szCs w:val="24"/>
          <w:lang w:val="en-US" w:eastAsia="zh-CN"/>
        </w:rPr>
        <w:t>好评</w:t>
      </w:r>
      <w:r>
        <w:rPr>
          <w:rFonts w:hint="default"/>
          <w:sz w:val="24"/>
          <w:szCs w:val="24"/>
          <w:lang w:val="en-US" w:eastAsia="zh-CN"/>
        </w:rPr>
        <w:t>。</w:t>
      </w:r>
    </w:p>
    <w:p>
      <w:pPr>
        <w:pStyle w:val="4"/>
        <w:keepNext w:val="0"/>
        <w:keepLines w:val="0"/>
        <w:pageBreakBefore w:val="0"/>
        <w:widowControl/>
        <w:numPr>
          <w:ilvl w:val="0"/>
          <w:numId w:val="2"/>
        </w:numPr>
        <w:kinsoku/>
        <w:wordWrap/>
        <w:overflowPunct/>
        <w:topLinePunct w:val="0"/>
        <w:autoSpaceDE/>
        <w:autoSpaceDN/>
        <w:bidi w:val="0"/>
        <w:adjustRightInd/>
        <w:snapToGrid/>
        <w:spacing w:before="75" w:beforeAutospacing="0" w:after="75" w:afterAutospacing="0" w:line="420" w:lineRule="exact"/>
        <w:ind w:left="420" w:leftChars="0" w:hanging="420" w:firstLineChars="0"/>
        <w:textAlignment w:val="auto"/>
        <w:rPr>
          <w:rFonts w:hint="eastAsia" w:eastAsia="宋体"/>
          <w:b/>
          <w:color w:val="000000"/>
          <w:lang w:eastAsia="zh-CN"/>
        </w:rPr>
      </w:pPr>
      <w:r>
        <w:rPr>
          <w:rFonts w:hint="eastAsia"/>
          <w:b/>
          <w:color w:val="000000"/>
        </w:rPr>
        <w:t>课程背景</w:t>
      </w:r>
    </w:p>
    <w:p>
      <w:pPr>
        <w:pStyle w:val="4"/>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480"/>
        <w:textAlignment w:val="auto"/>
        <w:rPr>
          <w:rFonts w:hint="eastAsia"/>
          <w:b w:val="0"/>
          <w:bCs/>
          <w:color w:val="000000"/>
        </w:rPr>
      </w:pPr>
      <w:r>
        <w:rPr>
          <w:rFonts w:hint="eastAsia"/>
          <w:b w:val="0"/>
          <w:bCs/>
          <w:color w:val="000000"/>
        </w:rPr>
        <w:t>“政治路线确定以后干部是决定因素”，而干部最核心的能力便是领导力，领导力决定组织未来。不管是多大的企业，不管是什么层级的机关、组织，概莫如此。因此围绕领导力的培训课程如汗牛充栋，但是培训效果参差不齐。原因是多方面的，最主要原因有如下三点：一是人云亦云，从书本到课堂，内容陈旧空泛；二是东拼西凑，把别人</w:t>
      </w:r>
      <w:r>
        <w:rPr>
          <w:rFonts w:hint="eastAsia"/>
          <w:b w:val="0"/>
          <w:bCs/>
          <w:color w:val="000000"/>
          <w:lang w:val="en-US" w:eastAsia="zh-CN"/>
        </w:rPr>
        <w:t>的</w:t>
      </w:r>
      <w:r>
        <w:rPr>
          <w:rFonts w:hint="eastAsia"/>
          <w:b w:val="0"/>
          <w:bCs/>
          <w:color w:val="000000"/>
        </w:rPr>
        <w:t>见解</w:t>
      </w:r>
      <w:r>
        <w:rPr>
          <w:rFonts w:hint="eastAsia"/>
          <w:b w:val="0"/>
          <w:bCs/>
          <w:color w:val="000000"/>
          <w:lang w:eastAsia="zh-CN"/>
        </w:rPr>
        <w:t>、</w:t>
      </w:r>
      <w:r>
        <w:rPr>
          <w:rFonts w:hint="eastAsia"/>
          <w:b w:val="0"/>
          <w:bCs/>
          <w:color w:val="000000"/>
        </w:rPr>
        <w:t>思想、观点拿来，缺乏科学实用的逻辑体系；第三点也是最重要的一点，很多培训师自己没有领导工作实践经历，</w:t>
      </w:r>
      <w:r>
        <w:rPr>
          <w:rFonts w:hint="eastAsia"/>
          <w:b w:val="0"/>
          <w:bCs/>
          <w:color w:val="000000"/>
          <w:lang w:val="en-US" w:eastAsia="zh-CN"/>
        </w:rPr>
        <w:t>很难</w:t>
      </w:r>
      <w:r>
        <w:rPr>
          <w:rFonts w:hint="eastAsia"/>
          <w:b w:val="0"/>
          <w:bCs/>
          <w:color w:val="000000"/>
        </w:rPr>
        <w:t>对领导力产生深刻见解，即使演讲能力很强，培训效果也</w:t>
      </w:r>
      <w:r>
        <w:rPr>
          <w:rFonts w:hint="eastAsia"/>
          <w:b w:val="0"/>
          <w:bCs/>
          <w:color w:val="000000"/>
          <w:lang w:val="en-US" w:eastAsia="zh-CN"/>
        </w:rPr>
        <w:t>会</w:t>
      </w:r>
      <w:r>
        <w:rPr>
          <w:rFonts w:hint="eastAsia"/>
          <w:b w:val="0"/>
          <w:bCs/>
          <w:color w:val="000000"/>
        </w:rPr>
        <w:t>大打折扣。因此，领导力培训一方面需要既有理论深度又具有很强操作性、实践性的课程体系；第二方面是需要既有丰富的领导经历又善于研究总结和讲授的实战型培训师。</w:t>
      </w:r>
    </w:p>
    <w:p>
      <w:pPr>
        <w:pStyle w:val="4"/>
        <w:keepNext w:val="0"/>
        <w:keepLines w:val="0"/>
        <w:pageBreakBefore w:val="0"/>
        <w:widowControl/>
        <w:numPr>
          <w:ilvl w:val="0"/>
          <w:numId w:val="3"/>
        </w:numPr>
        <w:kinsoku/>
        <w:wordWrap/>
        <w:overflowPunct/>
        <w:topLinePunct w:val="0"/>
        <w:autoSpaceDE/>
        <w:autoSpaceDN/>
        <w:bidi w:val="0"/>
        <w:adjustRightInd/>
        <w:snapToGrid/>
        <w:spacing w:before="75" w:beforeAutospacing="0" w:after="75" w:afterAutospacing="0" w:line="420" w:lineRule="exact"/>
        <w:ind w:left="420" w:leftChars="0" w:hanging="420" w:firstLineChars="0"/>
        <w:textAlignment w:val="auto"/>
        <w:rPr>
          <w:rFonts w:hint="default" w:eastAsia="宋体"/>
          <w:b/>
          <w:bCs w:val="0"/>
          <w:color w:val="000000"/>
          <w:lang w:val="en-US" w:eastAsia="zh-CN"/>
        </w:rPr>
      </w:pPr>
      <w:r>
        <w:rPr>
          <w:rFonts w:hint="eastAsia"/>
          <w:b/>
          <w:bCs w:val="0"/>
          <w:color w:val="000000"/>
          <w:lang w:val="en-US" w:eastAsia="zh-CN"/>
        </w:rPr>
        <w:t>课程特色</w:t>
      </w:r>
    </w:p>
    <w:p>
      <w:pPr>
        <w:pStyle w:val="4"/>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482" w:firstLineChars="200"/>
        <w:textAlignment w:val="auto"/>
        <w:rPr>
          <w:rFonts w:hint="eastAsia" w:eastAsia="宋体"/>
          <w:b w:val="0"/>
          <w:bCs/>
          <w:color w:val="000000"/>
          <w:lang w:val="en-US" w:eastAsia="zh-CN"/>
        </w:rPr>
      </w:pPr>
      <w:r>
        <w:rPr>
          <w:rFonts w:hint="eastAsia"/>
          <w:b/>
          <w:bCs w:val="0"/>
          <w:color w:val="000000"/>
        </w:rPr>
        <w:t>整体特色</w:t>
      </w:r>
      <w:r>
        <w:rPr>
          <w:rFonts w:hint="eastAsia"/>
          <w:b/>
          <w:bCs w:val="0"/>
          <w:color w:val="000000"/>
          <w:lang w:eastAsia="zh-CN"/>
        </w:rPr>
        <w:t>：</w:t>
      </w:r>
      <w:r>
        <w:rPr>
          <w:rFonts w:hint="eastAsia"/>
          <w:b w:val="0"/>
          <w:bCs/>
          <w:color w:val="000000"/>
        </w:rPr>
        <w:t>保证学员的领导能力得到显著提升</w:t>
      </w:r>
      <w:r>
        <w:rPr>
          <w:rFonts w:hint="eastAsia"/>
          <w:b w:val="0"/>
          <w:bCs/>
          <w:color w:val="000000"/>
          <w:lang w:eastAsia="zh-CN"/>
        </w:rPr>
        <w:t>。</w:t>
      </w:r>
      <w:r>
        <w:rPr>
          <w:rFonts w:hint="eastAsia"/>
          <w:color w:val="000000"/>
          <w:lang w:val="en-US" w:eastAsia="zh-CN"/>
        </w:rPr>
        <w:t>耳目一新，因独家见解；强烈共鸣，因源于实践；灵活运用，因知行合一。每一场培训都会受到主办方和学员们的高度赞扬。</w:t>
      </w:r>
    </w:p>
    <w:p>
      <w:pPr>
        <w:pStyle w:val="4"/>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480"/>
        <w:textAlignment w:val="auto"/>
        <w:rPr>
          <w:rFonts w:hint="eastAsia"/>
          <w:color w:val="000000"/>
          <w:lang w:val="en-US" w:eastAsia="zh-CN"/>
        </w:rPr>
      </w:pPr>
      <w:r>
        <w:rPr>
          <w:rFonts w:hint="eastAsia"/>
          <w:b/>
          <w:color w:val="000000"/>
        </w:rPr>
        <w:t>理论观点</w:t>
      </w:r>
      <w:r>
        <w:rPr>
          <w:rFonts w:hint="eastAsia"/>
          <w:b/>
          <w:color w:val="000000"/>
          <w:lang w:val="en-US" w:eastAsia="zh-CN"/>
        </w:rPr>
        <w:t>创新</w:t>
      </w:r>
      <w:r>
        <w:rPr>
          <w:rFonts w:hint="eastAsia"/>
          <w:color w:val="000000"/>
        </w:rPr>
        <w:t>：结合</w:t>
      </w:r>
      <w:r>
        <w:rPr>
          <w:rFonts w:hint="eastAsia"/>
          <w:color w:val="000000"/>
          <w:lang w:val="en-US" w:eastAsia="zh-CN"/>
        </w:rPr>
        <w:t>三十余年领导工作</w:t>
      </w:r>
      <w:r>
        <w:rPr>
          <w:rFonts w:hint="eastAsia"/>
          <w:color w:val="000000"/>
        </w:rPr>
        <w:t>经历和大量案例、人物研究，对领导、领导者、领导力、领导力之源、领导力提升、领导力构成动态变化规律、领导力培训等都建立了独到见解。领导力源于软实力，软实力可以顿悟，领导力可以快速提升。这一观点颠覆了领导力培养需循序渐进、逐步成长的传统认知，并得到广泛认同</w:t>
      </w:r>
      <w:r>
        <w:rPr>
          <w:rFonts w:hint="eastAsia"/>
          <w:color w:val="000000"/>
          <w:lang w:eastAsia="zh-CN"/>
        </w:rPr>
        <w:t>。</w:t>
      </w:r>
      <w:r>
        <w:rPr>
          <w:rFonts w:hint="eastAsia"/>
          <w:color w:val="000000"/>
        </w:rPr>
        <w:t>创建了</w:t>
      </w:r>
      <w:r>
        <w:rPr>
          <w:rFonts w:hint="eastAsia"/>
          <w:color w:val="000000"/>
          <w:lang w:val="en-US" w:eastAsia="zh-CN"/>
        </w:rPr>
        <w:t>领导学研究领域</w:t>
      </w:r>
      <w:r>
        <w:rPr>
          <w:rFonts w:hint="eastAsia"/>
          <w:color w:val="000000"/>
        </w:rPr>
        <w:t>具有里程碑意义的“卓越领导者能力仿生模型”</w:t>
      </w:r>
      <w:r>
        <w:rPr>
          <w:rFonts w:hint="eastAsia"/>
          <w:color w:val="000000"/>
          <w:lang w:eastAsia="zh-CN"/>
        </w:rPr>
        <w:t>，</w:t>
      </w:r>
      <w:r>
        <w:rPr>
          <w:rFonts w:hint="eastAsia"/>
          <w:color w:val="000000"/>
        </w:rPr>
        <w:t>把对领导力的认知和研究提升到了一个新阶段</w:t>
      </w:r>
      <w:r>
        <w:rPr>
          <w:rFonts w:hint="eastAsia"/>
          <w:color w:val="000000"/>
          <w:lang w:eastAsia="zh-CN"/>
        </w:rPr>
        <w:t>，</w:t>
      </w:r>
      <w:r>
        <w:rPr>
          <w:rFonts w:hint="eastAsia"/>
          <w:color w:val="000000"/>
          <w:lang w:val="en-US" w:eastAsia="zh-CN"/>
        </w:rPr>
        <w:t>也为领导干部提供了可对照、可学习的实用性对标“榜样”。</w:t>
      </w:r>
    </w:p>
    <w:p>
      <w:pPr>
        <w:pStyle w:val="4"/>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480"/>
        <w:textAlignment w:val="auto"/>
        <w:rPr>
          <w:rFonts w:hint="default"/>
          <w:color w:val="000000"/>
          <w:lang w:val="en-US" w:eastAsia="zh-CN"/>
        </w:rPr>
      </w:pPr>
      <w:r>
        <w:rPr>
          <w:rFonts w:hint="eastAsia"/>
          <w:b/>
          <w:bCs/>
          <w:color w:val="000000"/>
          <w:lang w:val="en-US" w:eastAsia="zh-CN"/>
        </w:rPr>
        <w:t>授课风格独特：</w:t>
      </w:r>
      <w:r>
        <w:rPr>
          <w:rFonts w:hint="eastAsia"/>
          <w:color w:val="000000"/>
          <w:lang w:val="en-US" w:eastAsia="zh-CN"/>
        </w:rPr>
        <w:t>授课内容源于自己几十年领导岗位的研究成果和亲自体验，内容紧接地气，创建的实用理论和测评工具与工作实际及场景密切结合，面对不同层级干部、人数、场地，采用不同的授课方式，在紧紧吸引学员注意力的同时保持课堂活跃、互动。灵活运用自主开发的能力测评、经典视频点评、小组讨论、沙盘推演、情景演练等工具、技术和手段，让学员保持旺盛的学习精力。</w:t>
      </w:r>
    </w:p>
    <w:p>
      <w:pPr>
        <w:pStyle w:val="4"/>
        <w:keepNext w:val="0"/>
        <w:keepLines w:val="0"/>
        <w:pageBreakBefore w:val="0"/>
        <w:widowControl/>
        <w:numPr>
          <w:ilvl w:val="0"/>
          <w:numId w:val="3"/>
        </w:numPr>
        <w:kinsoku/>
        <w:wordWrap/>
        <w:overflowPunct/>
        <w:topLinePunct w:val="0"/>
        <w:autoSpaceDE/>
        <w:autoSpaceDN/>
        <w:bidi w:val="0"/>
        <w:adjustRightInd/>
        <w:snapToGrid/>
        <w:spacing w:before="75" w:beforeAutospacing="0" w:after="75" w:afterAutospacing="0" w:line="420" w:lineRule="exact"/>
        <w:ind w:left="420" w:leftChars="0" w:hanging="420" w:firstLineChars="0"/>
        <w:textAlignment w:val="auto"/>
        <w:rPr>
          <w:rFonts w:hint="default"/>
          <w:b/>
          <w:bCs/>
          <w:color w:val="000000"/>
          <w:lang w:val="en-US" w:eastAsia="zh-CN"/>
        </w:rPr>
      </w:pPr>
      <w:r>
        <w:rPr>
          <w:rFonts w:hint="eastAsia"/>
          <w:b/>
          <w:bCs/>
          <w:color w:val="000000"/>
          <w:lang w:val="en-US" w:eastAsia="zh-CN"/>
        </w:rPr>
        <w:t>课程收益</w:t>
      </w:r>
    </w:p>
    <w:p>
      <w:pPr>
        <w:pStyle w:val="4"/>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480" w:firstLineChars="200"/>
        <w:textAlignment w:val="auto"/>
        <w:rPr>
          <w:rFonts w:hint="eastAsia"/>
          <w:color w:val="000000"/>
          <w:lang w:val="en-US" w:eastAsia="zh-CN"/>
        </w:rPr>
      </w:pPr>
      <w:r>
        <w:rPr>
          <w:rFonts w:hint="eastAsia"/>
          <w:color w:val="000000"/>
          <w:lang w:val="en-US" w:eastAsia="zh-CN"/>
        </w:rPr>
        <w:t>保证学员一听就懂、一学就会，很多思想观点让学员茅塞顿开、实现顿悟，每一位学员都能在这个培训中收获可以马上运用到实际领导工作中去的思想、观点、方法和经验，实现整体学员领导力显著提升。</w:t>
      </w:r>
    </w:p>
    <w:p>
      <w:pPr>
        <w:pStyle w:val="4"/>
        <w:keepNext w:val="0"/>
        <w:keepLines w:val="0"/>
        <w:pageBreakBefore w:val="0"/>
        <w:widowControl/>
        <w:numPr>
          <w:ilvl w:val="0"/>
          <w:numId w:val="4"/>
        </w:numPr>
        <w:kinsoku/>
        <w:wordWrap/>
        <w:overflowPunct/>
        <w:topLinePunct w:val="0"/>
        <w:autoSpaceDE/>
        <w:autoSpaceDN/>
        <w:bidi w:val="0"/>
        <w:adjustRightInd/>
        <w:snapToGrid/>
        <w:spacing w:before="75" w:beforeAutospacing="0" w:after="75" w:afterAutospacing="0" w:line="420" w:lineRule="exact"/>
        <w:ind w:left="420" w:leftChars="0" w:hanging="420" w:firstLineChars="0"/>
        <w:textAlignment w:val="auto"/>
        <w:rPr>
          <w:rFonts w:hint="default"/>
          <w:b/>
          <w:bCs/>
          <w:sz w:val="24"/>
          <w:szCs w:val="24"/>
          <w:lang w:val="en-US" w:eastAsia="zh-CN"/>
        </w:rPr>
      </w:pPr>
      <w:r>
        <w:rPr>
          <w:rFonts w:hint="eastAsia"/>
          <w:b/>
          <w:bCs/>
          <w:sz w:val="24"/>
          <w:szCs w:val="24"/>
          <w:lang w:val="en-US" w:eastAsia="zh-CN"/>
        </w:rPr>
        <w:t>《实战领导力》大纲</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一、准确理解领导、领导者</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1、领导</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1.1 从实战考察领导过程</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1.2 从实战理解领导本质</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1.3 走出马斯洛需求层次论误区</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1.4 怎样看待下级的欲望及变化</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2、领导者</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2.1 结合现实理解领导者含义</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2.2 依据现实看领导者分类</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2.3 当前领导者面临的困难</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3、实战中领导者与管理者的区别</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4、你是一位称职的领导者吗</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 xml:space="preserve">      案例分享</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二、破解密码悟透本质</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1、领导力调查</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1.1 国外调查</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1.2 国内调查</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2、破解领导力密码</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2.1 结合学员实际透彻解读领导力</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2.2 古今案例分析</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3、悟透领导力本质</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3.1 领导力由个体软实力+硬实力构成</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3.2 个体软实力、硬实力释义</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3.3 软实力是领导力之源</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4、领导力可以快速提升</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 xml:space="preserve">      案例分享</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5、卓越领导者能力仿生模型（结合多个案例讲解）</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三、实现领导力快速提升</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1、领导者应该是什么样的人</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1.1 只有具备了软实力才能当领导</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1.2 软实力两个来源</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default"/>
          <w:b w:val="0"/>
          <w:bCs w:val="0"/>
          <w:sz w:val="24"/>
          <w:szCs w:val="24"/>
          <w:lang w:val="en-US" w:eastAsia="zh-CN"/>
        </w:rPr>
      </w:pPr>
      <w:r>
        <w:rPr>
          <w:rFonts w:hint="eastAsia"/>
          <w:b w:val="0"/>
          <w:bCs w:val="0"/>
          <w:sz w:val="24"/>
          <w:szCs w:val="24"/>
          <w:lang w:val="en-US" w:eastAsia="zh-CN"/>
        </w:rPr>
        <w:t>2、领导力快速提升路径</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2.1 打开自己的软实力源泉</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2.2 深入开掘软实力源泉</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3、个体软实力30年研究成果详解（四大模块十六项指标）</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3.1 方向激情模块</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 xml:space="preserve">      前瞻能力、愿景能力、沟通能力、决断能力</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3.2 凝聚众人模块</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 xml:space="preserve">      自我认知能力、做人能力、识人能力、用人能力</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3.3 人际互动模块</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 xml:space="preserve">      感悟组织文化能力、处人能力、关系构建能力、追随能力</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3.4 执行结果模块</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 xml:space="preserve">      抗压能力、创新能力、处事能力、目标实现能力</w:t>
      </w:r>
    </w:p>
    <w:p>
      <w:pPr>
        <w:pStyle w:val="4"/>
        <w:keepNext w:val="0"/>
        <w:keepLines w:val="0"/>
        <w:pageBreakBefore w:val="0"/>
        <w:widowControl/>
        <w:numPr>
          <w:ilvl w:val="0"/>
          <w:numId w:val="5"/>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课程小结</w:t>
      </w:r>
    </w:p>
    <w:p>
      <w:pPr>
        <w:pStyle w:val="4"/>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textAlignment w:val="auto"/>
        <w:rPr>
          <w:rFonts w:hint="default"/>
          <w:color w:val="000000"/>
          <w:lang w:val="en-US" w:eastAsia="zh-CN"/>
        </w:rPr>
      </w:pPr>
      <w:bookmarkStart w:id="0" w:name="_GoBack"/>
      <w:bookmarkEnd w:id="0"/>
    </w:p>
    <w:sectPr>
      <w:pgSz w:w="11906" w:h="16838"/>
      <w:pgMar w:top="1270" w:right="1800" w:bottom="132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6D6DF4"/>
    <w:multiLevelType w:val="singleLevel"/>
    <w:tmpl w:val="956D6DF4"/>
    <w:lvl w:ilvl="0" w:tentative="0">
      <w:start w:val="4"/>
      <w:numFmt w:val="chineseCounting"/>
      <w:suff w:val="nothing"/>
      <w:lvlText w:val="%1、"/>
      <w:lvlJc w:val="left"/>
      <w:rPr>
        <w:rFonts w:hint="eastAsia"/>
      </w:rPr>
    </w:lvl>
  </w:abstractNum>
  <w:abstractNum w:abstractNumId="1">
    <w:nsid w:val="DF9AF9F2"/>
    <w:multiLevelType w:val="singleLevel"/>
    <w:tmpl w:val="DF9AF9F2"/>
    <w:lvl w:ilvl="0" w:tentative="0">
      <w:start w:val="1"/>
      <w:numFmt w:val="bullet"/>
      <w:lvlText w:val=""/>
      <w:lvlJc w:val="left"/>
      <w:pPr>
        <w:ind w:left="420" w:hanging="420"/>
      </w:pPr>
      <w:rPr>
        <w:rFonts w:hint="default" w:ascii="Wingdings" w:hAnsi="Wingdings"/>
      </w:rPr>
    </w:lvl>
  </w:abstractNum>
  <w:abstractNum w:abstractNumId="2">
    <w:nsid w:val="0A3E35BC"/>
    <w:multiLevelType w:val="singleLevel"/>
    <w:tmpl w:val="0A3E35BC"/>
    <w:lvl w:ilvl="0" w:tentative="0">
      <w:start w:val="1"/>
      <w:numFmt w:val="bullet"/>
      <w:lvlText w:val=""/>
      <w:lvlJc w:val="left"/>
      <w:pPr>
        <w:ind w:left="420" w:hanging="420"/>
      </w:pPr>
      <w:rPr>
        <w:rFonts w:hint="default" w:ascii="Wingdings" w:hAnsi="Wingdings"/>
      </w:rPr>
    </w:lvl>
  </w:abstractNum>
  <w:abstractNum w:abstractNumId="3">
    <w:nsid w:val="21013202"/>
    <w:multiLevelType w:val="singleLevel"/>
    <w:tmpl w:val="21013202"/>
    <w:lvl w:ilvl="0" w:tentative="0">
      <w:start w:val="1"/>
      <w:numFmt w:val="bullet"/>
      <w:lvlText w:val=""/>
      <w:lvlJc w:val="left"/>
      <w:pPr>
        <w:ind w:left="420" w:hanging="420"/>
      </w:pPr>
      <w:rPr>
        <w:rFonts w:hint="default" w:ascii="Wingdings" w:hAnsi="Wingdings"/>
      </w:rPr>
    </w:lvl>
  </w:abstractNum>
  <w:abstractNum w:abstractNumId="4">
    <w:nsid w:val="617481B5"/>
    <w:multiLevelType w:val="singleLevel"/>
    <w:tmpl w:val="617481B5"/>
    <w:lvl w:ilvl="0" w:tentative="0">
      <w:start w:val="1"/>
      <w:numFmt w:val="bullet"/>
      <w:lvlText w:val=""/>
      <w:lvlJc w:val="left"/>
      <w:pPr>
        <w:ind w:left="420" w:hanging="420"/>
      </w:pPr>
      <w:rPr>
        <w:rFonts w:hint="default" w:ascii="Wingdings" w:hAnsi="Wingdings"/>
      </w:rPr>
    </w:lvl>
  </w:abstractNum>
  <w:num w:numId="1">
    <w:abstractNumId w:val="2"/>
  </w:num>
  <w:num w:numId="2">
    <w:abstractNumId w:val="4"/>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6C03"/>
    <w:rsid w:val="00002322"/>
    <w:rsid w:val="0000666B"/>
    <w:rsid w:val="00007804"/>
    <w:rsid w:val="0001319D"/>
    <w:rsid w:val="00015C62"/>
    <w:rsid w:val="000231BB"/>
    <w:rsid w:val="000337C8"/>
    <w:rsid w:val="00076F5B"/>
    <w:rsid w:val="0008337E"/>
    <w:rsid w:val="000873BD"/>
    <w:rsid w:val="000955EC"/>
    <w:rsid w:val="000A15FC"/>
    <w:rsid w:val="000B6341"/>
    <w:rsid w:val="000C06CA"/>
    <w:rsid w:val="000C5B57"/>
    <w:rsid w:val="000D5A8C"/>
    <w:rsid w:val="000F35DB"/>
    <w:rsid w:val="00107636"/>
    <w:rsid w:val="001117A0"/>
    <w:rsid w:val="00124C0D"/>
    <w:rsid w:val="00136CCD"/>
    <w:rsid w:val="0015252D"/>
    <w:rsid w:val="00153348"/>
    <w:rsid w:val="00154682"/>
    <w:rsid w:val="001B4A40"/>
    <w:rsid w:val="001D18A2"/>
    <w:rsid w:val="001F05E7"/>
    <w:rsid w:val="001F0CC2"/>
    <w:rsid w:val="002165E1"/>
    <w:rsid w:val="00234209"/>
    <w:rsid w:val="002518BA"/>
    <w:rsid w:val="00286853"/>
    <w:rsid w:val="002900C7"/>
    <w:rsid w:val="0029011D"/>
    <w:rsid w:val="002B70EC"/>
    <w:rsid w:val="002C5802"/>
    <w:rsid w:val="002D0C1E"/>
    <w:rsid w:val="002D5214"/>
    <w:rsid w:val="002E4506"/>
    <w:rsid w:val="00306418"/>
    <w:rsid w:val="00321B2B"/>
    <w:rsid w:val="0033401F"/>
    <w:rsid w:val="003614B4"/>
    <w:rsid w:val="00386BA1"/>
    <w:rsid w:val="003901B8"/>
    <w:rsid w:val="003C6741"/>
    <w:rsid w:val="004111DA"/>
    <w:rsid w:val="0041586C"/>
    <w:rsid w:val="00416EF3"/>
    <w:rsid w:val="00430E85"/>
    <w:rsid w:val="00446634"/>
    <w:rsid w:val="00446F73"/>
    <w:rsid w:val="00463A33"/>
    <w:rsid w:val="0046613F"/>
    <w:rsid w:val="00472C36"/>
    <w:rsid w:val="004751A4"/>
    <w:rsid w:val="00494F66"/>
    <w:rsid w:val="00496965"/>
    <w:rsid w:val="004A6A32"/>
    <w:rsid w:val="004C7E7B"/>
    <w:rsid w:val="004D343F"/>
    <w:rsid w:val="004E1ABD"/>
    <w:rsid w:val="004E6565"/>
    <w:rsid w:val="004F4BD0"/>
    <w:rsid w:val="005011DC"/>
    <w:rsid w:val="005168D4"/>
    <w:rsid w:val="0052650C"/>
    <w:rsid w:val="00532077"/>
    <w:rsid w:val="00550091"/>
    <w:rsid w:val="00554872"/>
    <w:rsid w:val="005568E4"/>
    <w:rsid w:val="005603AB"/>
    <w:rsid w:val="00560E55"/>
    <w:rsid w:val="00590E2E"/>
    <w:rsid w:val="005960B7"/>
    <w:rsid w:val="00596861"/>
    <w:rsid w:val="005A38B0"/>
    <w:rsid w:val="005A4084"/>
    <w:rsid w:val="005D05DC"/>
    <w:rsid w:val="005E652E"/>
    <w:rsid w:val="006143F2"/>
    <w:rsid w:val="0063325B"/>
    <w:rsid w:val="006477A3"/>
    <w:rsid w:val="00695448"/>
    <w:rsid w:val="006B3F21"/>
    <w:rsid w:val="006C75A1"/>
    <w:rsid w:val="006D5BC4"/>
    <w:rsid w:val="006E6B60"/>
    <w:rsid w:val="006E7838"/>
    <w:rsid w:val="006F6CDC"/>
    <w:rsid w:val="0070048A"/>
    <w:rsid w:val="0070243A"/>
    <w:rsid w:val="00717DE1"/>
    <w:rsid w:val="00733F0B"/>
    <w:rsid w:val="00745AC2"/>
    <w:rsid w:val="00775F8C"/>
    <w:rsid w:val="007875FE"/>
    <w:rsid w:val="007A14BB"/>
    <w:rsid w:val="007C6366"/>
    <w:rsid w:val="007D2FAF"/>
    <w:rsid w:val="007D313C"/>
    <w:rsid w:val="007F139C"/>
    <w:rsid w:val="008125FA"/>
    <w:rsid w:val="00835183"/>
    <w:rsid w:val="00847DD5"/>
    <w:rsid w:val="008571CF"/>
    <w:rsid w:val="008625F1"/>
    <w:rsid w:val="008D6045"/>
    <w:rsid w:val="008E01F7"/>
    <w:rsid w:val="00902252"/>
    <w:rsid w:val="00902311"/>
    <w:rsid w:val="00905154"/>
    <w:rsid w:val="009109C1"/>
    <w:rsid w:val="00925B3C"/>
    <w:rsid w:val="00933680"/>
    <w:rsid w:val="00952A3A"/>
    <w:rsid w:val="009530CA"/>
    <w:rsid w:val="0096065E"/>
    <w:rsid w:val="00975C38"/>
    <w:rsid w:val="00977667"/>
    <w:rsid w:val="009872B0"/>
    <w:rsid w:val="00990A3D"/>
    <w:rsid w:val="009A1158"/>
    <w:rsid w:val="009A72EA"/>
    <w:rsid w:val="009D4188"/>
    <w:rsid w:val="009E383F"/>
    <w:rsid w:val="00A12A73"/>
    <w:rsid w:val="00A65EE7"/>
    <w:rsid w:val="00A72553"/>
    <w:rsid w:val="00AA0F91"/>
    <w:rsid w:val="00AA2EA9"/>
    <w:rsid w:val="00AB05D9"/>
    <w:rsid w:val="00AB4E5B"/>
    <w:rsid w:val="00AD22E0"/>
    <w:rsid w:val="00AD4E56"/>
    <w:rsid w:val="00AE0191"/>
    <w:rsid w:val="00AE0A2C"/>
    <w:rsid w:val="00AF38B2"/>
    <w:rsid w:val="00B00B1B"/>
    <w:rsid w:val="00B32235"/>
    <w:rsid w:val="00B35B64"/>
    <w:rsid w:val="00B36C03"/>
    <w:rsid w:val="00B376FC"/>
    <w:rsid w:val="00B43092"/>
    <w:rsid w:val="00B541A5"/>
    <w:rsid w:val="00B54845"/>
    <w:rsid w:val="00B57B94"/>
    <w:rsid w:val="00B851B1"/>
    <w:rsid w:val="00BA1D5E"/>
    <w:rsid w:val="00BA1E87"/>
    <w:rsid w:val="00BA43F4"/>
    <w:rsid w:val="00BB4A7C"/>
    <w:rsid w:val="00BE0E7A"/>
    <w:rsid w:val="00BE4A8E"/>
    <w:rsid w:val="00BF374F"/>
    <w:rsid w:val="00BF5689"/>
    <w:rsid w:val="00C06E6B"/>
    <w:rsid w:val="00C15E11"/>
    <w:rsid w:val="00C40354"/>
    <w:rsid w:val="00C43391"/>
    <w:rsid w:val="00C516B2"/>
    <w:rsid w:val="00C605E7"/>
    <w:rsid w:val="00C665C1"/>
    <w:rsid w:val="00C817E8"/>
    <w:rsid w:val="00C975DA"/>
    <w:rsid w:val="00CB0589"/>
    <w:rsid w:val="00CF4213"/>
    <w:rsid w:val="00D033BA"/>
    <w:rsid w:val="00D314DA"/>
    <w:rsid w:val="00D34562"/>
    <w:rsid w:val="00D4099D"/>
    <w:rsid w:val="00D7578D"/>
    <w:rsid w:val="00D9339F"/>
    <w:rsid w:val="00DB69E3"/>
    <w:rsid w:val="00DC44CC"/>
    <w:rsid w:val="00DD4F30"/>
    <w:rsid w:val="00DF5C6A"/>
    <w:rsid w:val="00E04196"/>
    <w:rsid w:val="00E20612"/>
    <w:rsid w:val="00E358AD"/>
    <w:rsid w:val="00E477C5"/>
    <w:rsid w:val="00E66FE1"/>
    <w:rsid w:val="00EA1CC0"/>
    <w:rsid w:val="00EB2B7E"/>
    <w:rsid w:val="00EC5A5F"/>
    <w:rsid w:val="00EE22BC"/>
    <w:rsid w:val="00EE339D"/>
    <w:rsid w:val="00EE5318"/>
    <w:rsid w:val="00EF096B"/>
    <w:rsid w:val="00F27085"/>
    <w:rsid w:val="00F40DB9"/>
    <w:rsid w:val="00F6296B"/>
    <w:rsid w:val="00F63A09"/>
    <w:rsid w:val="00FA5408"/>
    <w:rsid w:val="00FB1148"/>
    <w:rsid w:val="00FB277E"/>
    <w:rsid w:val="00FD66A7"/>
    <w:rsid w:val="00FE37FA"/>
    <w:rsid w:val="00FE7AEC"/>
    <w:rsid w:val="026F012F"/>
    <w:rsid w:val="03EB155F"/>
    <w:rsid w:val="05255F22"/>
    <w:rsid w:val="05EA0142"/>
    <w:rsid w:val="08A929C8"/>
    <w:rsid w:val="0CA27527"/>
    <w:rsid w:val="0E0E37EA"/>
    <w:rsid w:val="0F59174F"/>
    <w:rsid w:val="1BAD7E2B"/>
    <w:rsid w:val="1F721466"/>
    <w:rsid w:val="22A6380B"/>
    <w:rsid w:val="25F279DA"/>
    <w:rsid w:val="26E95E44"/>
    <w:rsid w:val="28AC7AEE"/>
    <w:rsid w:val="29060B89"/>
    <w:rsid w:val="2CA96C18"/>
    <w:rsid w:val="374146EF"/>
    <w:rsid w:val="3C68234E"/>
    <w:rsid w:val="3D5E4F31"/>
    <w:rsid w:val="3D61039F"/>
    <w:rsid w:val="3F7E3BC5"/>
    <w:rsid w:val="3F8465A0"/>
    <w:rsid w:val="404E6BB1"/>
    <w:rsid w:val="40874D81"/>
    <w:rsid w:val="415B5C0C"/>
    <w:rsid w:val="43C73FC9"/>
    <w:rsid w:val="4D2F738A"/>
    <w:rsid w:val="51522405"/>
    <w:rsid w:val="56E963A6"/>
    <w:rsid w:val="58D72616"/>
    <w:rsid w:val="59B272C3"/>
    <w:rsid w:val="5A1A5AE0"/>
    <w:rsid w:val="5A5A36E2"/>
    <w:rsid w:val="5F283E2E"/>
    <w:rsid w:val="5FC92E98"/>
    <w:rsid w:val="5FDA2E8E"/>
    <w:rsid w:val="60631B3E"/>
    <w:rsid w:val="6258144B"/>
    <w:rsid w:val="6289093A"/>
    <w:rsid w:val="646060EC"/>
    <w:rsid w:val="6515587B"/>
    <w:rsid w:val="691C5865"/>
    <w:rsid w:val="699802A8"/>
    <w:rsid w:val="6C0D37FC"/>
    <w:rsid w:val="6CD653C2"/>
    <w:rsid w:val="6F6A24B7"/>
    <w:rsid w:val="752C5080"/>
    <w:rsid w:val="770E31F8"/>
    <w:rsid w:val="7AE36DFB"/>
    <w:rsid w:val="7D606C3F"/>
    <w:rsid w:val="7D717C81"/>
    <w:rsid w:val="7ED66AB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Hyperlink"/>
    <w:basedOn w:val="6"/>
    <w:semiHidden/>
    <w:unhideWhenUsed/>
    <w:qFormat/>
    <w:uiPriority w:val="99"/>
    <w:rPr>
      <w:color w:val="0000FF"/>
      <w:u w:val="single"/>
    </w:rPr>
  </w:style>
  <w:style w:type="character" w:customStyle="1" w:styleId="9">
    <w:name w:val="页眉 字符"/>
    <w:basedOn w:val="6"/>
    <w:link w:val="3"/>
    <w:qFormat/>
    <w:uiPriority w:val="99"/>
    <w:rPr>
      <w:sz w:val="18"/>
      <w:szCs w:val="18"/>
    </w:rPr>
  </w:style>
  <w:style w:type="character" w:customStyle="1" w:styleId="10">
    <w:name w:val="页脚 字符"/>
    <w:basedOn w:val="6"/>
    <w:link w:val="2"/>
    <w:qFormat/>
    <w:uiPriority w:val="99"/>
    <w:rPr>
      <w:sz w:val="18"/>
      <w:szCs w:val="18"/>
    </w:rPr>
  </w:style>
  <w:style w:type="character" w:customStyle="1" w:styleId="11">
    <w:name w:val="bds_more"/>
    <w:basedOn w:val="6"/>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3</Pages>
  <Words>271</Words>
  <Characters>1549</Characters>
  <Lines>12</Lines>
  <Paragraphs>3</Paragraphs>
  <TotalTime>1</TotalTime>
  <ScaleCrop>false</ScaleCrop>
  <LinksUpToDate>false</LinksUpToDate>
  <CharactersWithSpaces>1817</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2020-08-21T00:13:00Z</dcterms:created>
  <dc:creator>Sky123.Org</dc:creator>
  <cp:lastModifiedBy>zhang</cp:lastModifiedBy>
  <dcterms:modified xsi:type="dcterms:W3CDTF">2021-08-07T09:35:07Z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DF806CA523D64238B4B59A9A54192F10</vt:lpwstr>
  </property>
</Properties>
</file>