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ind w:firstLine="440" w:firstLineChars="100"/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把员工带成精英-教练式员工辅导与激励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【课程收益】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1、认识到在人才成长过程中及时、有效辅导对于企业长期发展的重要性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2、熟悉并掌握辅导的具体技巧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3、分析并确认工作辅导的最佳时机及增值信号；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4、认知到心理资本在自我成长及员工成长中的重要性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sz w:val="24"/>
          <w:szCs w:val="24"/>
        </w:rPr>
        <w:t>、认识并理解激励在员工管理中的重要性，并掌握合适、有效果的激励技巧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；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【课程对象】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企业中基层主管、一线管理人员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【课程特色】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讲授、游戏、研讨、案例分析等互动方式，课程引入了最新的教练技术、建构主义、引导技术、行动学习等新式教学方法！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【课程时长】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1-2天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【课程大纲】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第一单元：辅导者的角色认知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 管理者清晰的角色认知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 对下属培养的认知</w:t>
      </w:r>
    </w:p>
    <w:p>
      <w:pPr>
        <w:pStyle w:val="11"/>
        <w:numPr>
          <w:ilvl w:val="0"/>
          <w:numId w:val="1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员工得到晋升的原因是什么？</w:t>
      </w:r>
    </w:p>
    <w:p>
      <w:pPr>
        <w:pStyle w:val="11"/>
        <w:numPr>
          <w:ilvl w:val="0"/>
          <w:numId w:val="1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部属为什么缺乏培养</w:t>
      </w:r>
    </w:p>
    <w:p>
      <w:pPr>
        <w:pStyle w:val="11"/>
        <w:numPr>
          <w:ilvl w:val="0"/>
          <w:numId w:val="1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培养和辅导下属的好处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 辅导过程中你的角色</w:t>
      </w:r>
    </w:p>
    <w:p>
      <w:pPr>
        <w:pStyle w:val="11"/>
        <w:numPr>
          <w:ilvl w:val="0"/>
          <w:numId w:val="2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授之以“鱼”与授之以“渔”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 各类型部属培育的原则与目的确立</w:t>
      </w:r>
    </w:p>
    <w:p>
      <w:pPr>
        <w:pStyle w:val="11"/>
        <w:numPr>
          <w:ilvl w:val="0"/>
          <w:numId w:val="3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辅导的基石</w:t>
      </w:r>
    </w:p>
    <w:p>
      <w:pPr>
        <w:pStyle w:val="11"/>
        <w:numPr>
          <w:ilvl w:val="0"/>
          <w:numId w:val="3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从被辅导者的角度分析辅导</w:t>
      </w:r>
    </w:p>
    <w:p>
      <w:pPr>
        <w:pStyle w:val="11"/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5、情境领导力管理模型：员工管理方式的核心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第二单元：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教练式辅导工具</w:t>
      </w:r>
    </w:p>
    <w:p>
      <w:pPr>
        <w:numPr>
          <w:ilvl w:val="0"/>
          <w:numId w:val="4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辅导工具一：思想-行为-结果模型</w:t>
      </w:r>
    </w:p>
    <w:p>
      <w:pPr>
        <w:numPr>
          <w:ilvl w:val="0"/>
          <w:numId w:val="4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辅导工具二：SMART模型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3、辅导工具三：从问题框架到目标框架模型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4、辅导工具四：</w:t>
      </w:r>
      <w:r>
        <w:rPr>
          <w:rFonts w:hint="eastAsia" w:ascii="微软雅黑" w:hAnsi="微软雅黑" w:eastAsia="微软雅黑" w:cs="微软雅黑"/>
          <w:sz w:val="24"/>
          <w:szCs w:val="24"/>
        </w:rPr>
        <w:t>grow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模型</w:t>
      </w:r>
    </w:p>
    <w:p>
      <w:pPr>
        <w:pStyle w:val="11"/>
        <w:numPr>
          <w:ilvl w:val="0"/>
          <w:numId w:val="5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阐明目的（Goal）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正确行为：直截了当、指出问题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错误行为：拐弯抹角、含糊其辞</w:t>
      </w:r>
    </w:p>
    <w:p>
      <w:pPr>
        <w:pStyle w:val="11"/>
        <w:numPr>
          <w:ilvl w:val="0"/>
          <w:numId w:val="5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理清事实（Reality）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正确行为：澄清事实、说明后果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错误行为：主观臆断、似是而非</w:t>
      </w:r>
    </w:p>
    <w:p>
      <w:pPr>
        <w:pStyle w:val="11"/>
        <w:numPr>
          <w:ilvl w:val="0"/>
          <w:numId w:val="5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改善方案（Options）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正确行为：引导思考、讨论改善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错误行为：独断专行、不切实际</w:t>
      </w:r>
    </w:p>
    <w:p>
      <w:pPr>
        <w:pStyle w:val="11"/>
        <w:numPr>
          <w:ilvl w:val="0"/>
          <w:numId w:val="5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共同行动（Will）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正确行为：明确计划、约定跟进</w:t>
      </w:r>
    </w:p>
    <w:p>
      <w:pPr>
        <w:widowControl/>
        <w:spacing w:line="360" w:lineRule="auto"/>
        <w:jc w:val="left"/>
        <w:rPr>
          <w:rFonts w:hint="default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5、辅导工具五：提升绩效平衡轮</w:t>
      </w:r>
    </w:p>
    <w:p>
      <w:pPr>
        <w:pStyle w:val="11"/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1）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平衡轮理论指引 </w:t>
      </w:r>
    </w:p>
    <w:p>
      <w:pPr>
        <w:pStyle w:val="11"/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2）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如何应用教练平衡轮提升绩效 </w:t>
      </w:r>
    </w:p>
    <w:p>
      <w:pPr>
        <w:pStyle w:val="11"/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3）</w:t>
      </w:r>
      <w:r>
        <w:rPr>
          <w:rFonts w:hint="eastAsia" w:ascii="微软雅黑" w:hAnsi="微软雅黑" w:eastAsia="微软雅黑" w:cs="微软雅黑"/>
          <w:sz w:val="24"/>
          <w:szCs w:val="24"/>
        </w:rPr>
        <w:t>练习（三人小组练习ABC角色分别扮演教练、客户、观察者）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6、辅导工具六：问题处理器——全面系统的思考，创造新的解决问题方案 </w:t>
      </w:r>
    </w:p>
    <w:p>
      <w:pPr>
        <w:pStyle w:val="11"/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1）</w:t>
      </w:r>
      <w:r>
        <w:rPr>
          <w:rFonts w:hint="eastAsia" w:ascii="微软雅黑" w:hAnsi="微软雅黑" w:eastAsia="微软雅黑" w:cs="微软雅黑"/>
          <w:sz w:val="24"/>
          <w:szCs w:val="24"/>
        </w:rPr>
        <w:t>感知位置法</w:t>
      </w:r>
    </w:p>
    <w:p>
      <w:pPr>
        <w:pStyle w:val="11"/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left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2）</w:t>
      </w:r>
      <w:r>
        <w:rPr>
          <w:rFonts w:hint="eastAsia" w:ascii="微软雅黑" w:hAnsi="微软雅黑" w:eastAsia="微软雅黑" w:cs="微软雅黑"/>
          <w:sz w:val="24"/>
          <w:szCs w:val="24"/>
        </w:rPr>
        <w:t>练习（三人小组练习ABC角色分别扮演教练、客户、观察者）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三</w:t>
      </w:r>
      <w:r>
        <w:rPr>
          <w:rFonts w:hint="eastAsia" w:ascii="微软雅黑" w:hAnsi="微软雅黑" w:eastAsia="微软雅黑" w:cs="微软雅黑"/>
          <w:sz w:val="24"/>
          <w:szCs w:val="24"/>
        </w:rPr>
        <w:t>单元：激励员工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 激励的误区</w:t>
      </w:r>
    </w:p>
    <w:p>
      <w:pPr>
        <w:pStyle w:val="11"/>
        <w:numPr>
          <w:ilvl w:val="0"/>
          <w:numId w:val="6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激励与奖励</w:t>
      </w:r>
    </w:p>
    <w:p>
      <w:pPr>
        <w:pStyle w:val="11"/>
        <w:numPr>
          <w:ilvl w:val="0"/>
          <w:numId w:val="6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管理方格图 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 激励的策略</w:t>
      </w:r>
    </w:p>
    <w:p>
      <w:pPr>
        <w:pStyle w:val="11"/>
        <w:numPr>
          <w:ilvl w:val="0"/>
          <w:numId w:val="7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创造良好的工作氛围</w:t>
      </w:r>
    </w:p>
    <w:p>
      <w:pPr>
        <w:pStyle w:val="11"/>
        <w:numPr>
          <w:ilvl w:val="0"/>
          <w:numId w:val="7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认同赞美激励</w:t>
      </w:r>
    </w:p>
    <w:p>
      <w:pPr>
        <w:pStyle w:val="11"/>
        <w:numPr>
          <w:ilvl w:val="0"/>
          <w:numId w:val="7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物质激励</w:t>
      </w:r>
    </w:p>
    <w:p>
      <w:pPr>
        <w:pStyle w:val="11"/>
        <w:numPr>
          <w:ilvl w:val="0"/>
          <w:numId w:val="7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职业激励</w:t>
      </w:r>
    </w:p>
    <w:p>
      <w:pPr>
        <w:pStyle w:val="11"/>
        <w:numPr>
          <w:ilvl w:val="0"/>
          <w:numId w:val="7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根据人格类型激励</w:t>
      </w:r>
    </w:p>
    <w:p>
      <w:pPr>
        <w:pStyle w:val="11"/>
        <w:numPr>
          <w:ilvl w:val="0"/>
          <w:numId w:val="7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授权激励</w:t>
      </w:r>
    </w:p>
    <w:p>
      <w:pPr>
        <w:pStyle w:val="11"/>
        <w:numPr>
          <w:ilvl w:val="0"/>
          <w:numId w:val="7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新老员工的激励方式探讨</w:t>
      </w:r>
    </w:p>
    <w:p>
      <w:pPr>
        <w:pStyle w:val="11"/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3、课程结束</w:t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35F3D"/>
    <w:multiLevelType w:val="multilevel"/>
    <w:tmpl w:val="0B735F3D"/>
    <w:lvl w:ilvl="0" w:tentative="0">
      <w:start w:val="1"/>
      <w:numFmt w:val="bullet"/>
      <w:lvlText w:val=""/>
      <w:lvlJc w:val="left"/>
      <w:pPr>
        <w:ind w:left="615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03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5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7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9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1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3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5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75" w:hanging="420"/>
      </w:pPr>
      <w:rPr>
        <w:rFonts w:hint="default" w:ascii="Wingdings" w:hAnsi="Wingdings"/>
      </w:rPr>
    </w:lvl>
  </w:abstractNum>
  <w:abstractNum w:abstractNumId="1">
    <w:nsid w:val="2D3F72F9"/>
    <w:multiLevelType w:val="multilevel"/>
    <w:tmpl w:val="2D3F72F9"/>
    <w:lvl w:ilvl="0" w:tentative="0">
      <w:start w:val="1"/>
      <w:numFmt w:val="bullet"/>
      <w:lvlText w:val=""/>
      <w:lvlJc w:val="left"/>
      <w:pPr>
        <w:ind w:left="615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03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5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7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9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1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3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5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75" w:hanging="420"/>
      </w:pPr>
      <w:rPr>
        <w:rFonts w:hint="default" w:ascii="Wingdings" w:hAnsi="Wingdings"/>
      </w:rPr>
    </w:lvl>
  </w:abstractNum>
  <w:abstractNum w:abstractNumId="2">
    <w:nsid w:val="3801447D"/>
    <w:multiLevelType w:val="multilevel"/>
    <w:tmpl w:val="3801447D"/>
    <w:lvl w:ilvl="0" w:tentative="0">
      <w:start w:val="1"/>
      <w:numFmt w:val="bullet"/>
      <w:lvlText w:val=""/>
      <w:lvlJc w:val="left"/>
      <w:pPr>
        <w:ind w:left="615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03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5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7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9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1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3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5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75" w:hanging="420"/>
      </w:pPr>
      <w:rPr>
        <w:rFonts w:hint="default" w:ascii="Wingdings" w:hAnsi="Wingdings"/>
      </w:rPr>
    </w:lvl>
  </w:abstractNum>
  <w:abstractNum w:abstractNumId="3">
    <w:nsid w:val="3AF34C00"/>
    <w:multiLevelType w:val="multilevel"/>
    <w:tmpl w:val="3AF34C00"/>
    <w:lvl w:ilvl="0" w:tentative="0">
      <w:start w:val="1"/>
      <w:numFmt w:val="bullet"/>
      <w:lvlText w:val=""/>
      <w:lvlJc w:val="left"/>
      <w:pPr>
        <w:ind w:left="615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03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5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7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9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1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3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5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75" w:hanging="420"/>
      </w:pPr>
      <w:rPr>
        <w:rFonts w:hint="default" w:ascii="Wingdings" w:hAnsi="Wingdings"/>
      </w:rPr>
    </w:lvl>
  </w:abstractNum>
  <w:abstractNum w:abstractNumId="4">
    <w:nsid w:val="3F5601B5"/>
    <w:multiLevelType w:val="multilevel"/>
    <w:tmpl w:val="3F5601B5"/>
    <w:lvl w:ilvl="0" w:tentative="0">
      <w:start w:val="1"/>
      <w:numFmt w:val="bullet"/>
      <w:lvlText w:val=""/>
      <w:lvlJc w:val="left"/>
      <w:pPr>
        <w:ind w:left="615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03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5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7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9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1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3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5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75" w:hanging="420"/>
      </w:pPr>
      <w:rPr>
        <w:rFonts w:hint="default" w:ascii="Wingdings" w:hAnsi="Wingdings"/>
      </w:rPr>
    </w:lvl>
  </w:abstractNum>
  <w:abstractNum w:abstractNumId="5">
    <w:nsid w:val="4911600E"/>
    <w:multiLevelType w:val="multilevel"/>
    <w:tmpl w:val="4911600E"/>
    <w:lvl w:ilvl="0" w:tentative="0">
      <w:start w:val="1"/>
      <w:numFmt w:val="bullet"/>
      <w:lvlText w:val=""/>
      <w:lvlJc w:val="left"/>
      <w:pPr>
        <w:ind w:left="615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03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5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7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9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1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3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5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75" w:hanging="420"/>
      </w:pPr>
      <w:rPr>
        <w:rFonts w:hint="default" w:ascii="Wingdings" w:hAnsi="Wingdings"/>
      </w:rPr>
    </w:lvl>
  </w:abstractNum>
  <w:abstractNum w:abstractNumId="6">
    <w:nsid w:val="5D10E62D"/>
    <w:multiLevelType w:val="singleLevel"/>
    <w:tmpl w:val="5D10E62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6"/>
  </w:num>
  <w:num w:numId="5">
    <w:abstractNumId w:val="5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51CB9"/>
    <w:rsid w:val="002C6558"/>
    <w:rsid w:val="00461558"/>
    <w:rsid w:val="0053312C"/>
    <w:rsid w:val="006643F6"/>
    <w:rsid w:val="00701A5A"/>
    <w:rsid w:val="00714617"/>
    <w:rsid w:val="00796630"/>
    <w:rsid w:val="008B372A"/>
    <w:rsid w:val="00A740B8"/>
    <w:rsid w:val="00AE4463"/>
    <w:rsid w:val="00B02EA0"/>
    <w:rsid w:val="00B311CE"/>
    <w:rsid w:val="00BF279C"/>
    <w:rsid w:val="00CD36CE"/>
    <w:rsid w:val="00CD4722"/>
    <w:rsid w:val="00F22DC9"/>
    <w:rsid w:val="00F51CB9"/>
    <w:rsid w:val="39495A02"/>
    <w:rsid w:val="585E2161"/>
    <w:rsid w:val="5AD76AC8"/>
    <w:rsid w:val="703216AB"/>
    <w:rsid w:val="743F4F2B"/>
    <w:rsid w:val="78686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eastAsia="宋体" w:cs="宋体"/>
      <w:b/>
      <w:bCs/>
      <w:kern w:val="0"/>
      <w:sz w:val="24"/>
      <w:szCs w:val="24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标题 4 Char"/>
    <w:basedOn w:val="7"/>
    <w:link w:val="2"/>
    <w:qFormat/>
    <w:uiPriority w:val="9"/>
    <w:rPr>
      <w:rFonts w:ascii="宋体" w:hAnsi="宋体" w:eastAsia="宋体" w:cs="宋体"/>
      <w:b/>
      <w:bCs/>
      <w:kern w:val="0"/>
      <w:sz w:val="24"/>
      <w:szCs w:val="24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174</Words>
  <Characters>997</Characters>
  <Lines>8</Lines>
  <Paragraphs>2</Paragraphs>
  <TotalTime>0</TotalTime>
  <ScaleCrop>false</ScaleCrop>
  <LinksUpToDate>false</LinksUpToDate>
  <CharactersWithSpaces>1169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2017-10-16T06:33:00Z</dcterms:created>
  <dc:creator>Administrator</dc:creator>
  <cp:lastModifiedBy>苏海军 NLP.教练技术.TTT培训师</cp:lastModifiedBy>
  <dcterms:modified xsi:type="dcterms:W3CDTF">2020-12-08T12:08:22Z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