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val="en-US" w:eastAsia="zh-CN"/>
        </w:rPr>
        <w:t>《成功从优秀员工做起-好心态成就好未来》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【课程背景】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一家企业所面临的挑战，绝不仅仅是某一项或某一类问题的合集，企业与企业之间的竞争也绝不仅仅是资金、技术、战略之间的竞争，而是人与人之间、员工与员工之间、团队与团队之间的竞争。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您还在为员工无法融入团队、无法融入工作绞尽脑汁吗？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您还在为员工的士气低落、消极涣散而苦恼吗？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您还在为员工的粗心大意而烦恼吗？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您还在为因员工不负责任而酿成的损失买单吗？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您还在为员工没有进取心，当一天和尚撞一天钟而着急吗？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你还在为员工没有动力、拖拖拉拉而揪心吗？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您还在未员工的工作效率低下而一筹莫展吗？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【课程收益】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1.让您的员工快速的融入团队、融入公司。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2.激发员工积极努力奋斗的思想，积极正面的面对每一个人、每一件事。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3.让您的员工认真细致的对待每一项工作，提升工作绩效。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4.提升全员无论对团队、对公司、对家庭的责任心。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5.让员工全力以赴对待工作，对待生命每一天。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6.引爆员工自我成长、自我学习、努力工作的原动力。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7.培养提升员工的自信心、感恩心、空杯心。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重塑员工的心智模式，树立全新职业化及生活理念；使员工具备承担责任、积极正面、没有借口、结果第一、全力工作、树立标准、勇于改变、乐于学习、主动沟通、学会感恩、活在当下、以企为家的心态，从而建立自动自发的卓越团队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主要是通过讲授、游戏、研讨、案例分析等互动方式，贯穿员工职业化、职业规划与发展、职场必备职业心态、为自己工作，落实为自己工作、做最好员工的的理念。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同时可以视企业需求穿插团队建设、凝聚力、执行力、领导力等部分主题！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公司全员，企业部门经理、项目专员、主管、班组长等中层、基层管理人员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一、破冰与定向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1、破冰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2、宣布规则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3、大定向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引发学员对未来的思考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引发学员对现实的不满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引入教练技术的工具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倒三角模型</w:t>
      </w:r>
      <w:r>
        <w:rPr>
          <w:rFonts w:hint="eastAsia" w:ascii="微软雅黑" w:hAnsi="微软雅黑" w:eastAsia="微软雅黑" w:cs="微软雅黑"/>
          <w:sz w:val="24"/>
          <w:szCs w:val="24"/>
        </w:rPr>
        <w:t>，认识到从心开始。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成为-行动-拥有</w:t>
      </w:r>
    </w:p>
    <w:p>
      <w:pPr>
        <w:spacing w:line="500" w:lineRule="exact"/>
        <w:ind w:left="420" w:hanging="480" w:hanging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4、什么是企业？</w:t>
      </w:r>
    </w:p>
    <w:p>
      <w:pPr>
        <w:spacing w:line="500" w:lineRule="exact"/>
        <w:ind w:left="479" w:leftChars="228" w:firstLine="0" w:firstLineChars="0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  <w:t>a.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企业的本质</w:t>
      </w:r>
    </w:p>
    <w:p>
      <w:pPr>
        <w:spacing w:line="500" w:lineRule="exact"/>
        <w:ind w:left="479" w:leftChars="228" w:firstLine="0" w:firstLineChars="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b.对于各位来说企业是什么场所？</w:t>
      </w:r>
    </w:p>
    <w:p>
      <w:pPr>
        <w:spacing w:line="500" w:lineRule="exact"/>
        <w:ind w:left="479" w:leftChars="228" w:firstLine="0" w:firstLineChars="0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c.企业和员工之间是什么关系？结果决定一切</w:t>
      </w:r>
    </w:p>
    <w:p>
      <w:pPr>
        <w:spacing w:line="500" w:lineRule="exact"/>
        <w:ind w:left="420" w:hanging="480" w:hanging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  <w:t>职业化讲解</w:t>
      </w:r>
    </w:p>
    <w:p>
      <w:pPr>
        <w:spacing w:line="500" w:lineRule="exact"/>
        <w:ind w:left="479" w:leftChars="228" w:firstLine="0" w:firstLineChars="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  <w:t>a.何为职业化？</w:t>
      </w:r>
    </w:p>
    <w:p>
      <w:pPr>
        <w:spacing w:line="500" w:lineRule="exact"/>
        <w:ind w:left="479" w:leftChars="228" w:firstLine="0" w:firstLineChars="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  <w:t>b.职业化就是符合企业用人标准</w:t>
      </w:r>
    </w:p>
    <w:p>
      <w:pPr>
        <w:spacing w:line="500" w:lineRule="exact"/>
        <w:ind w:left="479" w:leftChars="228" w:firstLine="0" w:firstLineChars="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  <w:t>c.要让自己去适应公司而不是让公司来适应你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d.职业化案例举例：打工皇帝，唐骏；运动员，刘翔。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6、我是企业最优秀的员工，我以企业为荣，文化以及企业精神宣示活动。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二、优秀员工必须具备十大心态修炼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什么是心态？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心态理论ABC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心态的重要性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心态影响心理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2）心态决定命运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优秀员工心态修炼之——主人心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1）公司是你的船，与企业共命运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2）是企业成就了你，离开企业你什么都不是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主人心就是要融入，什么是融入？目标一致、利益一致，融入的意义。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融入融什么？融身、心、状态！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）优秀员工：不是为别人打工，而是为自己工作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优秀员工心态修炼之——责任心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为什么要负责任？什么是负责任？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运用案例做负责任互动测试！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负责任行动图，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为谁负责任？负什么负责任？如何去负责任？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）优秀员工：请你扛起你的责任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 成功者承担责任，失败者逃避责任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你的岗位在哪里，你的责任就在哪里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、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优秀员工心态修炼之——实干心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1）三分七华，七分实干，实干决定成败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2）拒绝空谈：把“心”沉下去，把“事”干起来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实干的核心就是要做到认真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绩效阶乘引入：企业版、个人版不同版本讲解！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）优秀员工：我是实干派：将“实干”进行到底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、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优秀员工心态修炼之——积极心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1）珍惜工作不抱怨，不带情绪来上班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2）停止抱怨：与其抱怨，不如改变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3）优秀员工：闭上抱怨的嘴，迈出感恩的腿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、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优秀员工心态修炼之——敬业心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1）敬业才能精业，敬业才能立业，敬业成就事业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 没有不重要的工作，只有不敬业的员工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3）优秀员工：你的“敬业精神”价值百万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、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优秀员工心态修炼之——团队心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1）人在一起叫聚会，心在一起叫团队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2）缺乏团队意识的群体　不过是一盘散沙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3）优秀员工：先问问自己，为团队做了什么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、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抱负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1）活动引入，认识到第一的重要性。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2）阐述第一在现实社会中的意义无论是品牌、个人收益等各方面。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、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优秀员工心态修炼之——坚持心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1）跳槽不如卧槽，忠诚的最终受益者是自己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2）忠诚至高无上，没有忠诚，能力就无用武之地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3）优秀员工：“剩者为王”，忠于公司，等于成就自己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、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优秀员工心态修炼之——感恩心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 没有卑微的工作，只有不懂感恩的人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2）学会感恩：接受工作的全部，才能享受完整的快乐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3）优秀员工：感恩企业、感恩老板、感恩同事……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 xml:space="preserve">、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赋能-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优秀员工心态修炼之——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执行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什么是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执行力与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执行力的方向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什么是执行？什么是执行力？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）结果与执行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a.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客户为结果付钱，企业依靠员工提供的结果而生存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b.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什么是任务，什么是结果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c.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结果三要素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）做结果的方法：外包思维法、底线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思维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法、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分解思维法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）结果定义训练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结果与任务训练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执行的底线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三、学员分享，课程结束！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FF0000"/>
          <w:sz w:val="24"/>
          <w:szCs w:val="24"/>
          <w:lang w:val="en-US" w:eastAsia="zh-CN"/>
        </w:rPr>
      </w:pPr>
      <w:bookmarkStart w:id="0" w:name="_GoBack"/>
    </w:p>
    <w:bookmarkEnd w:id="0"/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AF6C1F"/>
    <w:multiLevelType w:val="singleLevel"/>
    <w:tmpl w:val="98AF6C1F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11B94F8D"/>
    <w:rsid w:val="12C902F9"/>
    <w:rsid w:val="151D595A"/>
    <w:rsid w:val="1B7B0212"/>
    <w:rsid w:val="3F231D9E"/>
    <w:rsid w:val="3F6D7945"/>
    <w:rsid w:val="4172446C"/>
    <w:rsid w:val="47DF3F15"/>
    <w:rsid w:val="494B6DF0"/>
    <w:rsid w:val="4E451AC7"/>
    <w:rsid w:val="4EAF1F15"/>
    <w:rsid w:val="50020EAC"/>
    <w:rsid w:val="52DA6B8F"/>
    <w:rsid w:val="536E7E8A"/>
    <w:rsid w:val="5B365E80"/>
    <w:rsid w:val="5C720341"/>
    <w:rsid w:val="5CD549C8"/>
    <w:rsid w:val="63FC06CF"/>
    <w:rsid w:val="65B63638"/>
    <w:rsid w:val="65C33923"/>
    <w:rsid w:val="6889146E"/>
    <w:rsid w:val="704C56ED"/>
    <w:rsid w:val="78B45784"/>
    <w:rsid w:val="7F161F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customStyle="1" w:styleId="5">
    <w:name w:val="_Style 2"/>
    <w:basedOn w:val="1"/>
    <w:qFormat/>
    <w:uiPriority w:val="34"/>
    <w:pPr>
      <w:ind w:firstLine="420" w:firstLineChars="200"/>
    </w:p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2020-07-16T04:38:38Z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