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970619" w14:textId="6D72930A"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0A2137">
        <w:rPr>
          <w:rFonts w:ascii="宋体" w:hAnsi="宋体" w:hint="eastAsia"/>
          <w:b/>
          <w:bCs/>
          <w:color w:val="000080"/>
          <w:kern w:val="44"/>
          <w:sz w:val="32"/>
          <w:szCs w:val="32"/>
        </w:rPr>
        <w:t>招投标程序与投标策略与技巧</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5DD19A5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17D1DB3B" w14:textId="65244492" w:rsidR="007150EB" w:rsidRPr="00F22308" w:rsidRDefault="005E35CF" w:rsidP="00F22308">
      <w:pPr>
        <w:spacing w:line="360" w:lineRule="auto"/>
        <w:ind w:firstLineChars="200" w:firstLine="420"/>
        <w:rPr>
          <w:rFonts w:ascii="宋体" w:hAnsi="宋体"/>
        </w:rPr>
      </w:pPr>
      <w:r>
        <w:rPr>
          <w:rFonts w:ascii="宋体" w:hAnsi="宋体" w:hint="eastAsia"/>
        </w:rPr>
        <w:t>当今社会，市场竞争异常激烈，企业需要健康可持续性发展，一方面要持续对产品研发进行投入，改善服务流程，提高服务水平，维系好老客户或供应商关系，另一方面就是要积极开发新的市场、开发新的客户或供应商、建立新的客户供应商关系，在这一方面“投标”无疑是企业在市场开发、客户资源积累方面的非常重要的市场工具</w:t>
      </w:r>
      <w:r w:rsidRPr="00F22308">
        <w:rPr>
          <w:rFonts w:ascii="宋体" w:hAnsi="宋体" w:hint="eastAsia"/>
        </w:rPr>
        <w:t>，</w:t>
      </w:r>
      <w:r>
        <w:rPr>
          <w:rFonts w:ascii="宋体" w:hAnsi="宋体" w:hint="eastAsia"/>
        </w:rPr>
        <w:t>企业要夺得“投标”成功，就要培养一批企业投标专家，要成为企业投标专家，应该具备以下三个方面的能力，第一就是对国家现行招投标法律法规、招投标程序与法律责任有广泛和深入的理解，第二就是要对招标文件的一般结构和内容及其要点有充分的认知和理解能力，第三就是对投标过程尤其是投标定位、投标文件策划与编写要有丰富的经验和应对技巧。</w:t>
      </w:r>
      <w:r w:rsidRPr="00F22308">
        <w:rPr>
          <w:rFonts w:ascii="宋体" w:hAnsi="宋体" w:hint="eastAsia"/>
        </w:rPr>
        <w:t>本课程</w:t>
      </w:r>
      <w:r>
        <w:rPr>
          <w:rFonts w:ascii="宋体" w:hAnsi="宋体" w:hint="eastAsia"/>
        </w:rPr>
        <w:t>就是对以上三方面能力进行系统性阐述并加以实战案例分享，</w:t>
      </w:r>
      <w:r w:rsidRPr="00F22308">
        <w:rPr>
          <w:rFonts w:ascii="宋体" w:hAnsi="宋体" w:hint="eastAsia"/>
        </w:rPr>
        <w:t>来帮助</w:t>
      </w:r>
      <w:r>
        <w:rPr>
          <w:rFonts w:ascii="宋体" w:hAnsi="宋体" w:hint="eastAsia"/>
        </w:rPr>
        <w:t>学员全面</w:t>
      </w:r>
      <w:r w:rsidRPr="00F22308">
        <w:rPr>
          <w:rFonts w:ascii="宋体" w:hAnsi="宋体" w:hint="eastAsia"/>
        </w:rPr>
        <w:t>提升招投标管理能力</w:t>
      </w:r>
      <w:r>
        <w:rPr>
          <w:rFonts w:ascii="宋体" w:hAnsi="宋体" w:hint="eastAsia"/>
        </w:rPr>
        <w:t>和实战经验</w:t>
      </w:r>
      <w:r w:rsidRPr="00F22308">
        <w:rPr>
          <w:rFonts w:ascii="宋体" w:hAnsi="宋体" w:hint="eastAsia"/>
        </w:rPr>
        <w:t>。</w:t>
      </w:r>
    </w:p>
    <w:p w14:paraId="68D41590"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64E17636" w14:textId="77777777" w:rsidR="005E35CF" w:rsidRPr="00F22308" w:rsidRDefault="005E35CF" w:rsidP="005E35CF">
      <w:pPr>
        <w:spacing w:line="360" w:lineRule="auto"/>
        <w:rPr>
          <w:rFonts w:ascii="宋体" w:hAnsi="宋体"/>
          <w:szCs w:val="21"/>
        </w:rPr>
      </w:pPr>
      <w:r>
        <w:rPr>
          <w:rFonts w:ascii="宋体" w:hAnsi="宋体" w:hint="eastAsia"/>
          <w:szCs w:val="21"/>
        </w:rPr>
        <w:t>1</w:t>
      </w:r>
      <w:r w:rsidRPr="00F22308">
        <w:rPr>
          <w:rFonts w:ascii="宋体" w:hAnsi="宋体" w:hint="eastAsia"/>
          <w:szCs w:val="21"/>
        </w:rPr>
        <w:t>、熟悉招投标的</w:t>
      </w:r>
      <w:r>
        <w:rPr>
          <w:rFonts w:ascii="宋体" w:hAnsi="宋体" w:hint="eastAsia"/>
          <w:szCs w:val="21"/>
        </w:rPr>
        <w:t>法律法规、</w:t>
      </w:r>
      <w:r w:rsidRPr="00F22308">
        <w:rPr>
          <w:rFonts w:ascii="宋体" w:hAnsi="宋体" w:hint="eastAsia"/>
          <w:szCs w:val="21"/>
        </w:rPr>
        <w:t>流程</w:t>
      </w:r>
      <w:r>
        <w:rPr>
          <w:rFonts w:ascii="宋体" w:hAnsi="宋体" w:hint="eastAsia"/>
          <w:szCs w:val="21"/>
        </w:rPr>
        <w:t>与程序</w:t>
      </w:r>
    </w:p>
    <w:p w14:paraId="3880E749" w14:textId="77777777" w:rsidR="005E35CF" w:rsidRPr="00F22308" w:rsidRDefault="005E35CF" w:rsidP="005E35CF">
      <w:pPr>
        <w:spacing w:line="360" w:lineRule="auto"/>
        <w:rPr>
          <w:rFonts w:ascii="宋体" w:hAnsi="宋体"/>
          <w:szCs w:val="21"/>
        </w:rPr>
      </w:pPr>
      <w:r>
        <w:rPr>
          <w:rFonts w:ascii="宋体" w:hAnsi="宋体" w:hint="eastAsia"/>
          <w:szCs w:val="21"/>
        </w:rPr>
        <w:t>2、提高对招标文件的理解能力</w:t>
      </w:r>
    </w:p>
    <w:p w14:paraId="4435A40D" w14:textId="77777777" w:rsidR="005E35CF" w:rsidRPr="00F22308" w:rsidRDefault="005E35CF" w:rsidP="005E35CF">
      <w:pPr>
        <w:spacing w:line="360" w:lineRule="auto"/>
        <w:rPr>
          <w:rFonts w:ascii="宋体" w:hAnsi="宋体"/>
          <w:szCs w:val="21"/>
        </w:rPr>
      </w:pPr>
      <w:r>
        <w:rPr>
          <w:rFonts w:ascii="宋体" w:hAnsi="宋体" w:hint="eastAsia"/>
          <w:szCs w:val="21"/>
        </w:rPr>
        <w:t>3</w:t>
      </w:r>
      <w:r w:rsidRPr="00F22308">
        <w:rPr>
          <w:rFonts w:ascii="宋体" w:hAnsi="宋体" w:hint="eastAsia"/>
          <w:szCs w:val="21"/>
        </w:rPr>
        <w:t>、</w:t>
      </w:r>
      <w:r>
        <w:rPr>
          <w:rFonts w:ascii="宋体" w:hAnsi="宋体" w:hint="eastAsia"/>
          <w:szCs w:val="21"/>
        </w:rPr>
        <w:t>提高投标过程技巧和实战能力</w:t>
      </w:r>
    </w:p>
    <w:p w14:paraId="15196986"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7FBC5268" w14:textId="77777777" w:rsidR="009A55F3" w:rsidRPr="00D11594" w:rsidRDefault="009A55F3" w:rsidP="009A55F3">
      <w:pPr>
        <w:spacing w:line="360" w:lineRule="auto"/>
        <w:rPr>
          <w:rFonts w:ascii="宋体" w:hAnsi="宋体"/>
          <w:szCs w:val="21"/>
        </w:rPr>
      </w:pPr>
      <w:r w:rsidRPr="00D11594">
        <w:rPr>
          <w:rFonts w:ascii="宋体" w:hAnsi="宋体" w:hint="eastAsia"/>
          <w:szCs w:val="21"/>
        </w:rPr>
        <w:t>投标项目经理、商务经理、大客户经理、市场专员等。</w:t>
      </w:r>
    </w:p>
    <w:p w14:paraId="7CF0570A"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B4806FB" w14:textId="2E0CB1FD" w:rsidR="007D4303" w:rsidRPr="00D56754" w:rsidRDefault="009A55F3"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p>
    <w:p w14:paraId="56096C62" w14:textId="2184E6FE" w:rsidR="006512A8"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0BF476EA" w14:textId="77777777" w:rsidR="00222343" w:rsidRPr="00222343" w:rsidRDefault="00222343" w:rsidP="00222343">
      <w:pPr>
        <w:spacing w:line="360" w:lineRule="auto"/>
        <w:rPr>
          <w:rFonts w:ascii="宋体" w:hAnsi="宋体" w:hint="eastAsia"/>
          <w:b/>
          <w:szCs w:val="21"/>
        </w:rPr>
      </w:pPr>
      <w:bookmarkStart w:id="1" w:name="_Hlk55313827"/>
      <w:r w:rsidRPr="00222343">
        <w:rPr>
          <w:rFonts w:ascii="宋体" w:hAnsi="宋体" w:hint="eastAsia"/>
          <w:b/>
          <w:szCs w:val="21"/>
        </w:rPr>
        <w:t>1、成为企业投标专家的能力要求？</w:t>
      </w:r>
    </w:p>
    <w:p w14:paraId="3C82AAF3" w14:textId="77777777" w:rsidR="00222343" w:rsidRPr="00222343" w:rsidRDefault="00222343" w:rsidP="00222343">
      <w:pPr>
        <w:spacing w:line="360" w:lineRule="auto"/>
        <w:ind w:leftChars="100" w:left="210"/>
        <w:rPr>
          <w:rFonts w:ascii="宋体" w:hAnsi="宋体" w:hint="eastAsia"/>
          <w:b/>
          <w:szCs w:val="21"/>
        </w:rPr>
      </w:pPr>
      <w:r w:rsidRPr="00222343">
        <w:rPr>
          <w:rFonts w:ascii="宋体" w:hAnsi="宋体" w:hint="eastAsia"/>
          <w:b/>
          <w:szCs w:val="21"/>
        </w:rPr>
        <w:lastRenderedPageBreak/>
        <w:t>1.1能力1：熟悉我国招投标相关法律法规</w:t>
      </w:r>
    </w:p>
    <w:p w14:paraId="7BE5121A" w14:textId="77777777" w:rsidR="00222343" w:rsidRPr="00222343" w:rsidRDefault="00222343" w:rsidP="00222343">
      <w:pPr>
        <w:spacing w:line="360" w:lineRule="auto"/>
        <w:ind w:leftChars="100" w:left="210"/>
        <w:rPr>
          <w:rFonts w:ascii="宋体" w:hAnsi="宋体" w:hint="eastAsia"/>
          <w:b/>
          <w:szCs w:val="21"/>
        </w:rPr>
      </w:pPr>
      <w:r w:rsidRPr="00222343">
        <w:rPr>
          <w:rFonts w:ascii="宋体" w:hAnsi="宋体" w:hint="eastAsia"/>
          <w:b/>
          <w:szCs w:val="21"/>
        </w:rPr>
        <w:t>1.2能力2：精通招标文件内容及其注意事项</w:t>
      </w:r>
    </w:p>
    <w:p w14:paraId="1F0EFA17" w14:textId="315995DA" w:rsidR="00222343" w:rsidRDefault="00222343" w:rsidP="00222343">
      <w:pPr>
        <w:spacing w:line="360" w:lineRule="auto"/>
        <w:ind w:leftChars="100" w:left="210"/>
        <w:rPr>
          <w:rFonts w:ascii="宋体" w:hAnsi="宋体"/>
          <w:b/>
          <w:szCs w:val="21"/>
        </w:rPr>
      </w:pPr>
      <w:r w:rsidRPr="00222343">
        <w:rPr>
          <w:rFonts w:ascii="宋体" w:hAnsi="宋体" w:hint="eastAsia"/>
          <w:b/>
          <w:szCs w:val="21"/>
        </w:rPr>
        <w:t>1.3能力3：掌握投标文件编写方法与技巧</w:t>
      </w:r>
    </w:p>
    <w:p w14:paraId="54D6A2A9" w14:textId="6E531946" w:rsidR="00222343" w:rsidRDefault="00222343" w:rsidP="00222343">
      <w:pPr>
        <w:spacing w:line="360" w:lineRule="auto"/>
        <w:ind w:leftChars="100" w:left="210"/>
        <w:rPr>
          <w:rFonts w:ascii="宋体" w:hAnsi="宋体" w:hint="eastAsia"/>
          <w:b/>
          <w:szCs w:val="21"/>
        </w:rPr>
      </w:pPr>
      <w:r>
        <w:rPr>
          <w:rFonts w:ascii="宋体" w:hAnsi="宋体" w:hint="eastAsia"/>
          <w:b/>
          <w:szCs w:val="21"/>
        </w:rPr>
        <w:t>1</w:t>
      </w:r>
      <w:r>
        <w:rPr>
          <w:rFonts w:ascii="宋体" w:hAnsi="宋体"/>
          <w:b/>
          <w:szCs w:val="21"/>
        </w:rPr>
        <w:t>.4</w:t>
      </w:r>
      <w:r>
        <w:rPr>
          <w:rFonts w:ascii="宋体" w:hAnsi="宋体" w:hint="eastAsia"/>
          <w:b/>
          <w:szCs w:val="21"/>
        </w:rPr>
        <w:t>能力4：有大量的实际投标经历</w:t>
      </w:r>
    </w:p>
    <w:p w14:paraId="6BB0B864" w14:textId="0D0398A4" w:rsidR="00785B39" w:rsidRDefault="00222343" w:rsidP="00DF6187">
      <w:pPr>
        <w:spacing w:line="360" w:lineRule="auto"/>
        <w:rPr>
          <w:rFonts w:ascii="宋体" w:hAnsi="宋体"/>
          <w:b/>
          <w:szCs w:val="21"/>
        </w:rPr>
      </w:pPr>
      <w:r>
        <w:rPr>
          <w:rFonts w:ascii="宋体" w:hAnsi="宋体"/>
          <w:b/>
          <w:szCs w:val="21"/>
        </w:rPr>
        <w:t>2</w:t>
      </w:r>
      <w:r w:rsidR="00047A84">
        <w:rPr>
          <w:rFonts w:ascii="宋体" w:hAnsi="宋体" w:hint="eastAsia"/>
          <w:b/>
          <w:szCs w:val="21"/>
        </w:rPr>
        <w:t>、</w:t>
      </w:r>
      <w:r w:rsidR="00A21F7E">
        <w:rPr>
          <w:rFonts w:ascii="宋体" w:hAnsi="宋体" w:hint="eastAsia"/>
          <w:b/>
          <w:szCs w:val="21"/>
        </w:rPr>
        <w:t>我国招标投标法律法规解读</w:t>
      </w:r>
    </w:p>
    <w:p w14:paraId="1C7CBFD5" w14:textId="493C1617" w:rsidR="004C1AB8" w:rsidRDefault="00222343" w:rsidP="004C1AB8">
      <w:pPr>
        <w:spacing w:line="360" w:lineRule="auto"/>
        <w:ind w:leftChars="100" w:left="210"/>
        <w:rPr>
          <w:rFonts w:ascii="宋体" w:hAnsi="宋体"/>
          <w:bCs/>
          <w:szCs w:val="21"/>
        </w:rPr>
      </w:pPr>
      <w:bookmarkStart w:id="2" w:name="_Hlk55314108"/>
      <w:bookmarkEnd w:id="1"/>
      <w:r>
        <w:rPr>
          <w:rFonts w:ascii="宋体" w:hAnsi="宋体"/>
          <w:bCs/>
          <w:szCs w:val="21"/>
        </w:rPr>
        <w:t>2</w:t>
      </w:r>
      <w:r w:rsidR="004C1AB8" w:rsidRPr="004C1AB8">
        <w:rPr>
          <w:rFonts w:ascii="宋体" w:hAnsi="宋体"/>
          <w:bCs/>
          <w:szCs w:val="21"/>
        </w:rPr>
        <w:t>.1</w:t>
      </w:r>
      <w:r w:rsidR="00A21F7E">
        <w:rPr>
          <w:rFonts w:ascii="宋体" w:hAnsi="宋体" w:hint="eastAsia"/>
          <w:bCs/>
          <w:szCs w:val="21"/>
        </w:rPr>
        <w:t>《招标投标法》、《实施条例》、《必须招标的工程项目规定》</w:t>
      </w:r>
      <w:r w:rsidR="00EF2C6F">
        <w:rPr>
          <w:rFonts w:ascii="宋体" w:hAnsi="宋体" w:hint="eastAsia"/>
          <w:bCs/>
          <w:szCs w:val="21"/>
        </w:rPr>
        <w:t>（1</w:t>
      </w:r>
      <w:r w:rsidR="00EF2C6F">
        <w:rPr>
          <w:rFonts w:ascii="宋体" w:hAnsi="宋体"/>
          <w:bCs/>
          <w:szCs w:val="21"/>
        </w:rPr>
        <w:t>6</w:t>
      </w:r>
      <w:r w:rsidR="00EF2C6F">
        <w:rPr>
          <w:rFonts w:ascii="宋体" w:hAnsi="宋体" w:hint="eastAsia"/>
          <w:bCs/>
          <w:szCs w:val="21"/>
        </w:rPr>
        <w:t>号令）</w:t>
      </w:r>
      <w:r w:rsidR="00A21F7E">
        <w:rPr>
          <w:rFonts w:ascii="宋体" w:hAnsi="宋体" w:hint="eastAsia"/>
          <w:bCs/>
          <w:szCs w:val="21"/>
        </w:rPr>
        <w:t>解读与违法违规风险案例</w:t>
      </w:r>
      <w:bookmarkEnd w:id="2"/>
    </w:p>
    <w:p w14:paraId="2E7E9891" w14:textId="77777777" w:rsidR="00127F00" w:rsidRDefault="00127F00" w:rsidP="00127F00">
      <w:pPr>
        <w:pStyle w:val="a8"/>
        <w:numPr>
          <w:ilvl w:val="0"/>
          <w:numId w:val="2"/>
        </w:numPr>
        <w:spacing w:line="360" w:lineRule="auto"/>
        <w:ind w:firstLineChars="0"/>
        <w:rPr>
          <w:rFonts w:ascii="宋体" w:hAnsi="宋体"/>
          <w:szCs w:val="21"/>
        </w:rPr>
      </w:pPr>
      <w:bookmarkStart w:id="3" w:name="_Hlk55315371"/>
      <w:r>
        <w:rPr>
          <w:rFonts w:ascii="宋体" w:hAnsi="宋体" w:hint="eastAsia"/>
          <w:szCs w:val="21"/>
        </w:rPr>
        <w:t>问与答：哪些工程建设项目必须招标？</w:t>
      </w:r>
    </w:p>
    <w:p w14:paraId="28DE811D" w14:textId="6A9305AD" w:rsidR="00A9215C" w:rsidRDefault="00A9215C" w:rsidP="00203F2D">
      <w:pPr>
        <w:pStyle w:val="a8"/>
        <w:numPr>
          <w:ilvl w:val="0"/>
          <w:numId w:val="2"/>
        </w:numPr>
        <w:spacing w:line="360" w:lineRule="auto"/>
        <w:ind w:firstLineChars="0"/>
        <w:rPr>
          <w:rFonts w:ascii="宋体" w:hAnsi="宋体"/>
          <w:szCs w:val="21"/>
        </w:rPr>
      </w:pPr>
      <w:r>
        <w:rPr>
          <w:rFonts w:ascii="宋体" w:hAnsi="宋体" w:hint="eastAsia"/>
          <w:szCs w:val="21"/>
        </w:rPr>
        <w:t>问与答：什么是规避招标？化整为零，肢解招标？</w:t>
      </w:r>
    </w:p>
    <w:p w14:paraId="0A0306F0" w14:textId="30BAC7E1" w:rsidR="00A9215C" w:rsidRDefault="00A9215C" w:rsidP="00203F2D">
      <w:pPr>
        <w:pStyle w:val="a8"/>
        <w:numPr>
          <w:ilvl w:val="0"/>
          <w:numId w:val="2"/>
        </w:numPr>
        <w:spacing w:line="360" w:lineRule="auto"/>
        <w:ind w:firstLineChars="0"/>
        <w:rPr>
          <w:rFonts w:ascii="宋体" w:hAnsi="宋体"/>
          <w:szCs w:val="21"/>
        </w:rPr>
      </w:pPr>
      <w:r>
        <w:rPr>
          <w:rFonts w:ascii="宋体" w:hAnsi="宋体" w:hint="eastAsia"/>
          <w:szCs w:val="21"/>
        </w:rPr>
        <w:t>问与答：</w:t>
      </w:r>
      <w:r w:rsidR="00075E15">
        <w:rPr>
          <w:rFonts w:ascii="宋体" w:hAnsi="宋体" w:hint="eastAsia"/>
          <w:szCs w:val="21"/>
        </w:rPr>
        <w:t>公开招标和邀请招标的法定条件是什么？</w:t>
      </w:r>
    </w:p>
    <w:p w14:paraId="5F330F30" w14:textId="77777777" w:rsidR="00A409A3" w:rsidRPr="003C1646" w:rsidRDefault="00A409A3" w:rsidP="00A409A3">
      <w:pPr>
        <w:pStyle w:val="a8"/>
        <w:numPr>
          <w:ilvl w:val="0"/>
          <w:numId w:val="2"/>
        </w:numPr>
        <w:spacing w:line="360" w:lineRule="auto"/>
        <w:ind w:firstLineChars="0"/>
        <w:rPr>
          <w:rFonts w:ascii="宋体" w:hAnsi="宋体"/>
          <w:bCs/>
          <w:szCs w:val="21"/>
        </w:rPr>
      </w:pPr>
      <w:r>
        <w:rPr>
          <w:rFonts w:ascii="宋体" w:hAnsi="宋体" w:hint="eastAsia"/>
          <w:szCs w:val="21"/>
        </w:rPr>
        <w:t>问与答：招投标法明确禁止性的法律规定有哪些？</w:t>
      </w:r>
    </w:p>
    <w:p w14:paraId="619FD19B" w14:textId="77777777" w:rsidR="00B32CD6" w:rsidRDefault="00B32CD6" w:rsidP="00B32CD6">
      <w:pPr>
        <w:pStyle w:val="a8"/>
        <w:numPr>
          <w:ilvl w:val="0"/>
          <w:numId w:val="2"/>
        </w:numPr>
        <w:spacing w:line="360" w:lineRule="auto"/>
        <w:ind w:firstLineChars="0"/>
        <w:rPr>
          <w:rFonts w:ascii="宋体" w:hAnsi="宋体"/>
          <w:szCs w:val="21"/>
        </w:rPr>
      </w:pPr>
      <w:bookmarkStart w:id="4" w:name="_Hlk55315309"/>
      <w:bookmarkEnd w:id="3"/>
      <w:r w:rsidRPr="00D90311">
        <w:rPr>
          <w:rFonts w:ascii="宋体" w:hAnsi="宋体" w:hint="eastAsia"/>
          <w:szCs w:val="21"/>
        </w:rPr>
        <w:t>问与答：招标公告有效期、招标有效期、投标有效期到底是咋回事？</w:t>
      </w:r>
    </w:p>
    <w:p w14:paraId="0892C31B" w14:textId="03C7D1C2" w:rsidR="00A409A3" w:rsidRPr="00A409A3" w:rsidRDefault="00A409A3" w:rsidP="00A409A3">
      <w:pPr>
        <w:pStyle w:val="a8"/>
        <w:numPr>
          <w:ilvl w:val="0"/>
          <w:numId w:val="2"/>
        </w:numPr>
        <w:spacing w:line="360" w:lineRule="auto"/>
        <w:ind w:firstLineChars="0"/>
        <w:rPr>
          <w:rFonts w:ascii="宋体" w:hAnsi="宋体"/>
          <w:bCs/>
          <w:szCs w:val="21"/>
        </w:rPr>
      </w:pPr>
      <w:r>
        <w:rPr>
          <w:rFonts w:ascii="宋体" w:hAnsi="宋体" w:hint="eastAsia"/>
          <w:szCs w:val="21"/>
        </w:rPr>
        <w:t>问与答：关于开标、评标、中标、定标的法律规定是什么？</w:t>
      </w:r>
    </w:p>
    <w:p w14:paraId="02B9F1EA" w14:textId="45E8467A" w:rsidR="00075E15" w:rsidRDefault="00075E15" w:rsidP="00203F2D">
      <w:pPr>
        <w:pStyle w:val="a8"/>
        <w:numPr>
          <w:ilvl w:val="0"/>
          <w:numId w:val="2"/>
        </w:numPr>
        <w:spacing w:line="360" w:lineRule="auto"/>
        <w:ind w:firstLineChars="0"/>
        <w:rPr>
          <w:rFonts w:ascii="宋体" w:hAnsi="宋体"/>
          <w:szCs w:val="21"/>
        </w:rPr>
      </w:pPr>
      <w:r>
        <w:rPr>
          <w:rFonts w:ascii="宋体" w:hAnsi="宋体" w:hint="eastAsia"/>
          <w:szCs w:val="21"/>
        </w:rPr>
        <w:t>问与答：资格条件设置的“雷区”有哪些？</w:t>
      </w:r>
    </w:p>
    <w:p w14:paraId="7AE49361" w14:textId="47469874" w:rsidR="00075E15" w:rsidRDefault="00075E15" w:rsidP="00203F2D">
      <w:pPr>
        <w:pStyle w:val="a8"/>
        <w:numPr>
          <w:ilvl w:val="0"/>
          <w:numId w:val="2"/>
        </w:numPr>
        <w:spacing w:line="360" w:lineRule="auto"/>
        <w:ind w:firstLineChars="0"/>
        <w:rPr>
          <w:rFonts w:ascii="宋体" w:hAnsi="宋体"/>
          <w:szCs w:val="21"/>
        </w:rPr>
      </w:pPr>
      <w:r>
        <w:rPr>
          <w:rFonts w:ascii="宋体" w:hAnsi="宋体" w:hint="eastAsia"/>
          <w:szCs w:val="21"/>
        </w:rPr>
        <w:t>问与答：评审因素设置的“雷区”有哪些？</w:t>
      </w:r>
    </w:p>
    <w:p w14:paraId="52A12FEC" w14:textId="0A29AF2C" w:rsidR="00BF1F32" w:rsidRDefault="00BF1F32" w:rsidP="00BF1F32">
      <w:pPr>
        <w:pStyle w:val="a8"/>
        <w:numPr>
          <w:ilvl w:val="0"/>
          <w:numId w:val="2"/>
        </w:numPr>
        <w:spacing w:line="360" w:lineRule="auto"/>
        <w:ind w:firstLineChars="0"/>
        <w:rPr>
          <w:rFonts w:ascii="宋体" w:hAnsi="宋体"/>
          <w:szCs w:val="21"/>
        </w:rPr>
      </w:pPr>
      <w:r>
        <w:rPr>
          <w:rFonts w:ascii="宋体" w:hAnsi="宋体" w:hint="eastAsia"/>
          <w:szCs w:val="21"/>
        </w:rPr>
        <w:t>问与答：</w:t>
      </w:r>
      <w:r w:rsidR="00B71CED">
        <w:rPr>
          <w:rFonts w:ascii="宋体" w:hAnsi="宋体" w:hint="eastAsia"/>
          <w:szCs w:val="21"/>
        </w:rPr>
        <w:t>评审</w:t>
      </w:r>
      <w:r>
        <w:rPr>
          <w:rFonts w:ascii="宋体" w:hAnsi="宋体" w:hint="eastAsia"/>
          <w:szCs w:val="21"/>
        </w:rPr>
        <w:t>专家选择的“雷区”有</w:t>
      </w:r>
      <w:r w:rsidR="00B71CED">
        <w:rPr>
          <w:rFonts w:ascii="宋体" w:hAnsi="宋体" w:hint="eastAsia"/>
          <w:szCs w:val="21"/>
        </w:rPr>
        <w:t>哪些</w:t>
      </w:r>
      <w:r>
        <w:rPr>
          <w:rFonts w:ascii="宋体" w:hAnsi="宋体" w:hint="eastAsia"/>
          <w:szCs w:val="21"/>
        </w:rPr>
        <w:t>？</w:t>
      </w:r>
    </w:p>
    <w:bookmarkEnd w:id="4"/>
    <w:p w14:paraId="5223E757" w14:textId="4B0B40F8" w:rsidR="006512A8" w:rsidRDefault="006512A8" w:rsidP="00203F2D">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6512A8">
        <w:rPr>
          <w:rFonts w:ascii="宋体" w:hAnsi="宋体" w:hint="eastAsia"/>
          <w:szCs w:val="21"/>
        </w:rPr>
        <w:t>某供应商营业执照经营范围没有包含</w:t>
      </w:r>
      <w:r>
        <w:rPr>
          <w:rFonts w:ascii="宋体" w:hAnsi="宋体" w:hint="eastAsia"/>
          <w:szCs w:val="21"/>
        </w:rPr>
        <w:t>投标</w:t>
      </w:r>
      <w:r w:rsidRPr="006512A8">
        <w:rPr>
          <w:rFonts w:ascii="宋体" w:hAnsi="宋体" w:hint="eastAsia"/>
          <w:szCs w:val="21"/>
        </w:rPr>
        <w:t>项目内容，是否列为无效投标？</w:t>
      </w:r>
    </w:p>
    <w:p w14:paraId="59F3838E" w14:textId="5ADC528D" w:rsidR="00B32CD6" w:rsidRDefault="00B32CD6" w:rsidP="00B32CD6">
      <w:pPr>
        <w:pStyle w:val="a8"/>
        <w:numPr>
          <w:ilvl w:val="0"/>
          <w:numId w:val="2"/>
        </w:numPr>
        <w:spacing w:line="360" w:lineRule="auto"/>
        <w:ind w:firstLineChars="0"/>
        <w:rPr>
          <w:rFonts w:ascii="宋体" w:hAnsi="宋体"/>
          <w:szCs w:val="21"/>
        </w:rPr>
      </w:pPr>
      <w:r>
        <w:rPr>
          <w:rFonts w:ascii="宋体" w:hAnsi="宋体" w:hint="eastAsia"/>
          <w:szCs w:val="21"/>
        </w:rPr>
        <w:t>问与答：</w:t>
      </w:r>
      <w:r w:rsidR="004B6701">
        <w:rPr>
          <w:rFonts w:ascii="宋体" w:hAnsi="宋体" w:hint="eastAsia"/>
          <w:szCs w:val="21"/>
        </w:rPr>
        <w:t>供应商</w:t>
      </w:r>
      <w:r w:rsidRPr="00630684">
        <w:rPr>
          <w:rFonts w:ascii="宋体" w:hAnsi="宋体" w:hint="eastAsia"/>
          <w:szCs w:val="21"/>
        </w:rPr>
        <w:t>资质失效</w:t>
      </w:r>
      <w:r>
        <w:rPr>
          <w:rFonts w:ascii="宋体" w:hAnsi="宋体" w:hint="eastAsia"/>
          <w:szCs w:val="21"/>
        </w:rPr>
        <w:t>了，</w:t>
      </w:r>
      <w:r w:rsidRPr="00630684">
        <w:rPr>
          <w:rFonts w:ascii="宋体" w:hAnsi="宋体" w:hint="eastAsia"/>
          <w:szCs w:val="21"/>
        </w:rPr>
        <w:t>合同还能继续吗？</w:t>
      </w:r>
    </w:p>
    <w:p w14:paraId="7FFA443C" w14:textId="1EFBD370"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BF1F32">
        <w:rPr>
          <w:rFonts w:ascii="宋体" w:hAnsi="宋体" w:hint="eastAsia"/>
          <w:szCs w:val="21"/>
        </w:rPr>
        <w:t>中标通知书下发以后，发包人拒绝与承包人签订合同，究竟应承担何种法律责任？</w:t>
      </w:r>
    </w:p>
    <w:p w14:paraId="015A3986" w14:textId="77777777" w:rsidR="00127F00" w:rsidRDefault="00EF2C6F" w:rsidP="00203F2D">
      <w:pPr>
        <w:pStyle w:val="a8"/>
        <w:numPr>
          <w:ilvl w:val="0"/>
          <w:numId w:val="2"/>
        </w:numPr>
        <w:spacing w:line="360" w:lineRule="auto"/>
        <w:ind w:firstLineChars="0"/>
        <w:rPr>
          <w:rFonts w:ascii="宋体" w:hAnsi="宋体"/>
          <w:szCs w:val="21"/>
        </w:rPr>
      </w:pPr>
      <w:r>
        <w:rPr>
          <w:rFonts w:ascii="宋体" w:hAnsi="宋体" w:hint="eastAsia"/>
          <w:szCs w:val="21"/>
        </w:rPr>
        <w:t>案例分析：</w:t>
      </w:r>
      <w:r w:rsidR="00BF1F32">
        <w:rPr>
          <w:rFonts w:ascii="宋体" w:hAnsi="宋体" w:hint="eastAsia"/>
          <w:szCs w:val="21"/>
        </w:rPr>
        <w:t>“黑白合同”是否有效？以何种计价方式为准？</w:t>
      </w:r>
    </w:p>
    <w:p w14:paraId="7D5D6CD1" w14:textId="77777777" w:rsidR="00127F00" w:rsidRDefault="00127F00" w:rsidP="00127F00">
      <w:pPr>
        <w:pStyle w:val="a8"/>
        <w:numPr>
          <w:ilvl w:val="0"/>
          <w:numId w:val="2"/>
        </w:numPr>
        <w:spacing w:line="360" w:lineRule="auto"/>
        <w:ind w:firstLineChars="0"/>
        <w:rPr>
          <w:rFonts w:ascii="宋体" w:hAnsi="宋体"/>
          <w:szCs w:val="21"/>
        </w:rPr>
      </w:pPr>
      <w:r>
        <w:rPr>
          <w:rFonts w:ascii="宋体" w:hAnsi="宋体" w:hint="eastAsia"/>
          <w:szCs w:val="21"/>
        </w:rPr>
        <w:t>案例分析：资质出借人是否承担发包人的赔偿损失？</w:t>
      </w:r>
    </w:p>
    <w:p w14:paraId="194D70DF" w14:textId="6645672A" w:rsidR="00B32CD6" w:rsidRDefault="004B6701" w:rsidP="004B6701">
      <w:pPr>
        <w:pStyle w:val="a8"/>
        <w:numPr>
          <w:ilvl w:val="0"/>
          <w:numId w:val="2"/>
        </w:numPr>
        <w:spacing w:line="360" w:lineRule="auto"/>
        <w:ind w:firstLineChars="0"/>
        <w:rPr>
          <w:rFonts w:ascii="宋体" w:hAnsi="宋体"/>
          <w:szCs w:val="21"/>
        </w:rPr>
      </w:pPr>
      <w:r w:rsidRPr="004B6701">
        <w:rPr>
          <w:rFonts w:ascii="宋体" w:hAnsi="宋体" w:hint="eastAsia"/>
          <w:szCs w:val="21"/>
        </w:rPr>
        <w:t>案例分析：设备带安装项目收取质量保证金合法吗？</w:t>
      </w:r>
    </w:p>
    <w:p w14:paraId="0F9398B8" w14:textId="4E22A685" w:rsidR="001632C5" w:rsidRPr="004B6701" w:rsidRDefault="001632C5" w:rsidP="004B6701">
      <w:pPr>
        <w:pStyle w:val="a8"/>
        <w:numPr>
          <w:ilvl w:val="0"/>
          <w:numId w:val="2"/>
        </w:numPr>
        <w:spacing w:line="360" w:lineRule="auto"/>
        <w:ind w:firstLineChars="0"/>
        <w:rPr>
          <w:rFonts w:ascii="宋体" w:hAnsi="宋体"/>
          <w:szCs w:val="21"/>
        </w:rPr>
      </w:pPr>
      <w:r>
        <w:rPr>
          <w:rFonts w:ascii="宋体" w:hAnsi="宋体" w:hint="eastAsia"/>
          <w:szCs w:val="21"/>
        </w:rPr>
        <w:t>新法解读：招投标标法</w:t>
      </w:r>
      <w:r w:rsidR="009A55F3">
        <w:rPr>
          <w:rFonts w:ascii="宋体" w:hAnsi="宋体" w:hint="eastAsia"/>
          <w:szCs w:val="21"/>
        </w:rPr>
        <w:t>（意见征询版）差异点</w:t>
      </w:r>
      <w:r>
        <w:rPr>
          <w:rFonts w:ascii="宋体" w:hAnsi="宋体" w:hint="eastAsia"/>
          <w:szCs w:val="21"/>
        </w:rPr>
        <w:t>解读</w:t>
      </w:r>
    </w:p>
    <w:p w14:paraId="0238497E" w14:textId="2398FBFB" w:rsidR="00EF2C6F" w:rsidRDefault="00222343" w:rsidP="00EF2C6F">
      <w:pPr>
        <w:spacing w:line="360" w:lineRule="auto"/>
        <w:ind w:leftChars="100" w:left="210"/>
        <w:rPr>
          <w:rFonts w:ascii="宋体" w:hAnsi="宋体"/>
          <w:bCs/>
          <w:szCs w:val="21"/>
        </w:rPr>
      </w:pPr>
      <w:r>
        <w:rPr>
          <w:rFonts w:ascii="宋体" w:hAnsi="宋体"/>
          <w:bCs/>
          <w:szCs w:val="21"/>
        </w:rPr>
        <w:t>2</w:t>
      </w:r>
      <w:r w:rsidR="004C1AB8" w:rsidRPr="004C1AB8">
        <w:rPr>
          <w:rFonts w:ascii="宋体" w:hAnsi="宋体"/>
          <w:bCs/>
          <w:szCs w:val="21"/>
        </w:rPr>
        <w:t>.2</w:t>
      </w:r>
      <w:r w:rsidR="00EF2C6F">
        <w:rPr>
          <w:rFonts w:ascii="宋体" w:hAnsi="宋体" w:hint="eastAsia"/>
          <w:bCs/>
          <w:szCs w:val="21"/>
        </w:rPr>
        <w:t>《政府采购法》、《实施条例》、《货物和服务招投标管理办法》（8</w:t>
      </w:r>
      <w:r w:rsidR="00EF2C6F">
        <w:rPr>
          <w:rFonts w:ascii="宋体" w:hAnsi="宋体"/>
          <w:bCs/>
          <w:szCs w:val="21"/>
        </w:rPr>
        <w:t>7</w:t>
      </w:r>
      <w:r w:rsidR="00EF2C6F">
        <w:rPr>
          <w:rFonts w:ascii="宋体" w:hAnsi="宋体" w:hint="eastAsia"/>
          <w:bCs/>
          <w:szCs w:val="21"/>
        </w:rPr>
        <w:t>号令）、《非招标采购管理办法》（7</w:t>
      </w:r>
      <w:r w:rsidR="00EF2C6F">
        <w:rPr>
          <w:rFonts w:ascii="宋体" w:hAnsi="宋体"/>
          <w:bCs/>
          <w:szCs w:val="21"/>
        </w:rPr>
        <w:t>4</w:t>
      </w:r>
      <w:r w:rsidR="00EF2C6F">
        <w:rPr>
          <w:rFonts w:ascii="宋体" w:hAnsi="宋体" w:hint="eastAsia"/>
          <w:bCs/>
          <w:szCs w:val="21"/>
        </w:rPr>
        <w:t>号令）解读与违法违规风险案例</w:t>
      </w:r>
      <w:r w:rsidR="00B32CD6">
        <w:rPr>
          <w:rFonts w:ascii="宋体" w:hAnsi="宋体" w:hint="eastAsia"/>
          <w:bCs/>
          <w:szCs w:val="21"/>
        </w:rPr>
        <w:t>（通过学习政府采购法学习非招标采购方式的处理）</w:t>
      </w:r>
    </w:p>
    <w:p w14:paraId="53FA62A1" w14:textId="068DD49C" w:rsidR="00AF3516" w:rsidRDefault="00AF3516" w:rsidP="007F1ABD">
      <w:pPr>
        <w:pStyle w:val="a8"/>
        <w:numPr>
          <w:ilvl w:val="0"/>
          <w:numId w:val="2"/>
        </w:numPr>
        <w:spacing w:line="360" w:lineRule="auto"/>
        <w:ind w:firstLineChars="0"/>
        <w:rPr>
          <w:rFonts w:ascii="宋体" w:hAnsi="宋体"/>
          <w:szCs w:val="21"/>
        </w:rPr>
      </w:pPr>
      <w:r>
        <w:rPr>
          <w:rFonts w:ascii="宋体" w:hAnsi="宋体" w:hint="eastAsia"/>
          <w:szCs w:val="21"/>
        </w:rPr>
        <w:t>问与答：政府采购六种采购方式的区别是什么？</w:t>
      </w:r>
    </w:p>
    <w:p w14:paraId="1B14CA85" w14:textId="6BEBC8F0" w:rsidR="00385420" w:rsidRDefault="00EF2C6F" w:rsidP="007F1ABD">
      <w:pPr>
        <w:pStyle w:val="a8"/>
        <w:numPr>
          <w:ilvl w:val="0"/>
          <w:numId w:val="2"/>
        </w:numPr>
        <w:spacing w:line="360" w:lineRule="auto"/>
        <w:ind w:firstLineChars="0"/>
        <w:rPr>
          <w:rFonts w:ascii="宋体" w:hAnsi="宋体"/>
          <w:szCs w:val="21"/>
        </w:rPr>
      </w:pPr>
      <w:r>
        <w:rPr>
          <w:rFonts w:ascii="宋体" w:hAnsi="宋体" w:hint="eastAsia"/>
          <w:szCs w:val="21"/>
        </w:rPr>
        <w:t>问与答：《政府采购法》与《招标投标法》的界定范围是什么？</w:t>
      </w:r>
    </w:p>
    <w:p w14:paraId="4F888BFC" w14:textId="7B943659" w:rsidR="00A3530A" w:rsidRDefault="00A3530A" w:rsidP="007F1ABD">
      <w:pPr>
        <w:pStyle w:val="a8"/>
        <w:numPr>
          <w:ilvl w:val="0"/>
          <w:numId w:val="2"/>
        </w:numPr>
        <w:spacing w:line="360" w:lineRule="auto"/>
        <w:ind w:firstLineChars="0"/>
        <w:rPr>
          <w:rFonts w:ascii="宋体" w:hAnsi="宋体"/>
          <w:szCs w:val="21"/>
        </w:rPr>
      </w:pPr>
      <w:r>
        <w:rPr>
          <w:rFonts w:ascii="宋体" w:hAnsi="宋体" w:hint="eastAsia"/>
          <w:szCs w:val="21"/>
        </w:rPr>
        <w:t>问与答：政府采购法</w:t>
      </w:r>
      <w:r w:rsidR="009A55F3">
        <w:rPr>
          <w:rFonts w:ascii="宋体" w:hAnsi="宋体" w:hint="eastAsia"/>
          <w:szCs w:val="21"/>
        </w:rPr>
        <w:t>（意见征询版）</w:t>
      </w:r>
      <w:r>
        <w:rPr>
          <w:rFonts w:ascii="宋体" w:hAnsi="宋体" w:hint="eastAsia"/>
          <w:szCs w:val="21"/>
        </w:rPr>
        <w:t>的框架协议</w:t>
      </w:r>
      <w:r w:rsidR="001632C5">
        <w:rPr>
          <w:rFonts w:ascii="宋体" w:hAnsi="宋体" w:hint="eastAsia"/>
          <w:szCs w:val="21"/>
        </w:rPr>
        <w:t>采购形式的内容和特点是什么？</w:t>
      </w:r>
    </w:p>
    <w:p w14:paraId="1152ACB4" w14:textId="2284B0D9" w:rsidR="004B6701" w:rsidRDefault="00222343" w:rsidP="00561BB1">
      <w:pPr>
        <w:spacing w:line="360" w:lineRule="auto"/>
        <w:ind w:leftChars="100" w:left="210"/>
        <w:rPr>
          <w:rFonts w:ascii="宋体" w:hAnsi="宋体"/>
          <w:b/>
          <w:szCs w:val="21"/>
        </w:rPr>
      </w:pPr>
      <w:r>
        <w:rPr>
          <w:rFonts w:ascii="宋体" w:hAnsi="宋体"/>
          <w:bCs/>
          <w:szCs w:val="21"/>
        </w:rPr>
        <w:t>2</w:t>
      </w:r>
      <w:r w:rsidR="004B6701" w:rsidRPr="00561BB1">
        <w:rPr>
          <w:rFonts w:ascii="宋体" w:hAnsi="宋体"/>
          <w:bCs/>
          <w:szCs w:val="21"/>
        </w:rPr>
        <w:t>.3</w:t>
      </w:r>
      <w:r w:rsidR="004B6701" w:rsidRPr="00561BB1">
        <w:rPr>
          <w:rFonts w:ascii="宋体" w:hAnsi="宋体" w:hint="eastAsia"/>
          <w:bCs/>
          <w:szCs w:val="21"/>
        </w:rPr>
        <w:t>关于招投标主体资质的若干问题</w:t>
      </w:r>
    </w:p>
    <w:p w14:paraId="49016FE0"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：分公司是否具备独立参与政府采购活动的资格？</w:t>
      </w:r>
    </w:p>
    <w:p w14:paraId="572DBE10"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：分公司具有的经营许可资质，总公司能否在招投标活动中使用其经营许可资质吗？</w:t>
      </w:r>
    </w:p>
    <w:p w14:paraId="10E155EA"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lastRenderedPageBreak/>
        <w:t>问与答</w:t>
      </w:r>
      <w:r w:rsidRPr="00AA5459">
        <w:rPr>
          <w:rFonts w:ascii="宋体" w:hAnsi="宋体" w:hint="eastAsia"/>
          <w:szCs w:val="21"/>
        </w:rPr>
        <w:t>：分公司用公司的资质和业绩参与投标行吗？</w:t>
      </w:r>
    </w:p>
    <w:p w14:paraId="2FA9AD47"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：总公司中标能否委托分公司签订合同、履行合同？</w:t>
      </w:r>
    </w:p>
    <w:p w14:paraId="1B694A45" w14:textId="77777777"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：分公司因违法经营受到较大数额罚款的行政处罚，总公司的投标资格会受到影响吗？</w:t>
      </w:r>
    </w:p>
    <w:p w14:paraId="31530BDD"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：子公司是否具备独立参与政府采购活动的资格？</w:t>
      </w:r>
    </w:p>
    <w:p w14:paraId="59FAEC1C" w14:textId="77777777" w:rsidR="004B6701" w:rsidRPr="00AA5459"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：子公司具有的经营许可资质，总公司能否在招投标活动中使用其经营许可资质吗？</w:t>
      </w:r>
    </w:p>
    <w:p w14:paraId="0A40CB50" w14:textId="77777777" w:rsidR="004B6701" w:rsidRDefault="004B6701" w:rsidP="004B6701">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AA5459">
        <w:rPr>
          <w:rFonts w:ascii="宋体" w:hAnsi="宋体" w:hint="eastAsia"/>
          <w:szCs w:val="21"/>
        </w:rPr>
        <w:t>：（全资）子公司用总公司的资质和业绩参与投标行吗？</w:t>
      </w:r>
    </w:p>
    <w:p w14:paraId="72C46712"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：母、子公司是否可以参与同一政府采购项目投标？</w:t>
      </w:r>
    </w:p>
    <w:p w14:paraId="73B3016A"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：母公司是否可以不通过投标而直接做其全资子公司的工程？</w:t>
      </w:r>
    </w:p>
    <w:p w14:paraId="354A44A8"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：如果总公司投标中标了，可以委托当地的分公司履行合同吗？</w:t>
      </w:r>
    </w:p>
    <w:p w14:paraId="7D38B253"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：“兄弟公司”可以分别参与多标段投标吗？</w:t>
      </w:r>
    </w:p>
    <w:p w14:paraId="031E1D6E"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：“兄弟公司” 可以同时投标同一标段吗？</w:t>
      </w:r>
    </w:p>
    <w:p w14:paraId="355BC16E" w14:textId="77777777" w:rsidR="004B6701" w:rsidRPr="00AA5459"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：“母子公司”能</w:t>
      </w:r>
      <w:r>
        <w:rPr>
          <w:rFonts w:ascii="宋体" w:hAnsi="宋体" w:hint="eastAsia"/>
          <w:szCs w:val="21"/>
        </w:rPr>
        <w:t>不能</w:t>
      </w:r>
      <w:r w:rsidRPr="00AA5459">
        <w:rPr>
          <w:rFonts w:ascii="宋体" w:hAnsi="宋体" w:hint="eastAsia"/>
          <w:szCs w:val="21"/>
        </w:rPr>
        <w:t>投标同一标段吗？</w:t>
      </w:r>
    </w:p>
    <w:p w14:paraId="1C1862D8" w14:textId="77777777" w:rsidR="004B6701" w:rsidRDefault="004B6701" w:rsidP="004B6701">
      <w:pPr>
        <w:pStyle w:val="a8"/>
        <w:numPr>
          <w:ilvl w:val="0"/>
          <w:numId w:val="2"/>
        </w:numPr>
        <w:spacing w:line="360" w:lineRule="auto"/>
        <w:ind w:firstLineChars="0"/>
        <w:rPr>
          <w:rFonts w:ascii="宋体" w:hAnsi="宋体"/>
          <w:szCs w:val="21"/>
        </w:rPr>
      </w:pPr>
      <w:r w:rsidRPr="00AA5459">
        <w:rPr>
          <w:rFonts w:ascii="宋体" w:hAnsi="宋体" w:hint="eastAsia"/>
          <w:szCs w:val="21"/>
        </w:rPr>
        <w:t>问</w:t>
      </w:r>
      <w:r>
        <w:rPr>
          <w:rFonts w:ascii="宋体" w:hAnsi="宋体" w:hint="eastAsia"/>
          <w:szCs w:val="21"/>
        </w:rPr>
        <w:t>与答</w:t>
      </w:r>
      <w:r w:rsidRPr="00AA5459">
        <w:rPr>
          <w:rFonts w:ascii="宋体" w:hAnsi="宋体" w:hint="eastAsia"/>
          <w:szCs w:val="21"/>
        </w:rPr>
        <w:t>：</w:t>
      </w:r>
      <w:r>
        <w:rPr>
          <w:rFonts w:ascii="宋体" w:hAnsi="宋体" w:hint="eastAsia"/>
          <w:szCs w:val="21"/>
        </w:rPr>
        <w:t>“</w:t>
      </w:r>
      <w:r w:rsidRPr="00AA5459">
        <w:rPr>
          <w:rFonts w:ascii="宋体" w:hAnsi="宋体" w:hint="eastAsia"/>
          <w:szCs w:val="21"/>
        </w:rPr>
        <w:t>母子公司</w:t>
      </w:r>
      <w:r>
        <w:rPr>
          <w:rFonts w:ascii="宋体" w:hAnsi="宋体" w:hint="eastAsia"/>
          <w:szCs w:val="21"/>
        </w:rPr>
        <w:t>”</w:t>
      </w:r>
      <w:r w:rsidRPr="00AA5459">
        <w:rPr>
          <w:rFonts w:ascii="宋体" w:hAnsi="宋体" w:hint="eastAsia"/>
          <w:szCs w:val="21"/>
        </w:rPr>
        <w:t>可以分别投标、中标不同标段吗？</w:t>
      </w:r>
    </w:p>
    <w:p w14:paraId="5ACF37AA" w14:textId="303D33F6" w:rsidR="004B6701" w:rsidRDefault="004B6701" w:rsidP="007F1ABD">
      <w:pPr>
        <w:pStyle w:val="a8"/>
        <w:numPr>
          <w:ilvl w:val="0"/>
          <w:numId w:val="2"/>
        </w:numPr>
        <w:spacing w:line="360" w:lineRule="auto"/>
        <w:ind w:firstLineChars="0"/>
        <w:rPr>
          <w:rFonts w:ascii="宋体" w:hAnsi="宋体"/>
          <w:szCs w:val="21"/>
        </w:rPr>
      </w:pPr>
      <w:r>
        <w:rPr>
          <w:rFonts w:ascii="宋体" w:hAnsi="宋体" w:hint="eastAsia"/>
          <w:szCs w:val="21"/>
        </w:rPr>
        <w:t>案例分析</w:t>
      </w:r>
      <w:r w:rsidRPr="00AA5459">
        <w:rPr>
          <w:rFonts w:ascii="宋体" w:hAnsi="宋体" w:hint="eastAsia"/>
          <w:szCs w:val="21"/>
        </w:rPr>
        <w:t>：存在控股关系的母子公司可以组成联合体进行投标吗？</w:t>
      </w:r>
    </w:p>
    <w:p w14:paraId="74689403" w14:textId="11A3887C" w:rsidR="008B22CE" w:rsidRDefault="00222343" w:rsidP="007F1ABD">
      <w:pPr>
        <w:spacing w:line="360" w:lineRule="auto"/>
        <w:rPr>
          <w:rFonts w:ascii="宋体" w:hAnsi="宋体"/>
          <w:b/>
          <w:szCs w:val="21"/>
        </w:rPr>
      </w:pPr>
      <w:r>
        <w:rPr>
          <w:rFonts w:ascii="宋体" w:hAnsi="宋体"/>
          <w:b/>
          <w:szCs w:val="21"/>
        </w:rPr>
        <w:t>3</w:t>
      </w:r>
      <w:r w:rsidR="008B22CE">
        <w:rPr>
          <w:rFonts w:ascii="宋体" w:hAnsi="宋体" w:hint="eastAsia"/>
          <w:b/>
          <w:szCs w:val="21"/>
        </w:rPr>
        <w:t>、</w:t>
      </w:r>
      <w:r w:rsidR="000056D4">
        <w:rPr>
          <w:rFonts w:ascii="宋体" w:hAnsi="宋体" w:hint="eastAsia"/>
          <w:b/>
          <w:szCs w:val="21"/>
        </w:rPr>
        <w:t>典型的</w:t>
      </w:r>
      <w:r w:rsidR="00B516CB">
        <w:rPr>
          <w:rFonts w:ascii="宋体" w:hAnsi="宋体" w:hint="eastAsia"/>
          <w:b/>
          <w:szCs w:val="21"/>
        </w:rPr>
        <w:t>招投标</w:t>
      </w:r>
      <w:r w:rsidR="008B22CE" w:rsidRPr="008B22CE">
        <w:rPr>
          <w:rFonts w:ascii="宋体" w:hAnsi="宋体" w:hint="eastAsia"/>
          <w:b/>
          <w:szCs w:val="21"/>
        </w:rPr>
        <w:t>程序讲解</w:t>
      </w:r>
    </w:p>
    <w:p w14:paraId="38105B64" w14:textId="297CD983" w:rsidR="008B22CE" w:rsidRDefault="00222343" w:rsidP="008B22CE">
      <w:pPr>
        <w:spacing w:line="360" w:lineRule="auto"/>
        <w:ind w:leftChars="100" w:left="210"/>
        <w:rPr>
          <w:rFonts w:ascii="宋体" w:hAnsi="宋体"/>
          <w:szCs w:val="21"/>
        </w:rPr>
      </w:pPr>
      <w:r>
        <w:rPr>
          <w:rFonts w:ascii="宋体" w:hAnsi="宋体"/>
          <w:szCs w:val="21"/>
        </w:rPr>
        <w:t>3</w:t>
      </w:r>
      <w:r w:rsidR="008B22CE" w:rsidRPr="008B22CE">
        <w:rPr>
          <w:rFonts w:ascii="宋体" w:hAnsi="宋体"/>
          <w:szCs w:val="21"/>
        </w:rPr>
        <w:t>.1</w:t>
      </w:r>
      <w:r w:rsidR="008B22CE" w:rsidRPr="008B22CE">
        <w:rPr>
          <w:rFonts w:ascii="宋体" w:hAnsi="宋体" w:hint="eastAsia"/>
          <w:szCs w:val="21"/>
        </w:rPr>
        <w:t>招标准备阶段</w:t>
      </w:r>
    </w:p>
    <w:p w14:paraId="18A377C4" w14:textId="6E983B6F" w:rsidR="008B22CE" w:rsidRPr="000150EA" w:rsidRDefault="00222343" w:rsidP="000150EA">
      <w:pPr>
        <w:spacing w:line="360" w:lineRule="auto"/>
        <w:ind w:leftChars="200" w:left="420"/>
        <w:rPr>
          <w:rFonts w:ascii="宋体" w:hAnsi="宋体"/>
          <w:szCs w:val="21"/>
        </w:rPr>
      </w:pPr>
      <w:r>
        <w:rPr>
          <w:rFonts w:ascii="宋体" w:hAnsi="宋体"/>
          <w:szCs w:val="21"/>
        </w:rPr>
        <w:t>3</w:t>
      </w:r>
      <w:r w:rsidR="000150EA">
        <w:rPr>
          <w:rFonts w:ascii="宋体" w:hAnsi="宋体"/>
          <w:szCs w:val="21"/>
        </w:rPr>
        <w:t>.1.1</w:t>
      </w:r>
      <w:r w:rsidR="008B22CE" w:rsidRPr="000150EA">
        <w:rPr>
          <w:rFonts w:ascii="宋体" w:hAnsi="宋体" w:hint="eastAsia"/>
          <w:szCs w:val="21"/>
        </w:rPr>
        <w:t>项目立项</w:t>
      </w:r>
    </w:p>
    <w:p w14:paraId="159B68B4" w14:textId="14351159" w:rsidR="008B22CE" w:rsidRPr="000150EA" w:rsidRDefault="00222343" w:rsidP="000150EA">
      <w:pPr>
        <w:spacing w:line="360" w:lineRule="auto"/>
        <w:ind w:leftChars="200" w:left="420"/>
        <w:rPr>
          <w:rFonts w:ascii="宋体" w:hAnsi="宋体"/>
          <w:szCs w:val="21"/>
        </w:rPr>
      </w:pPr>
      <w:r>
        <w:rPr>
          <w:rFonts w:ascii="宋体" w:hAnsi="宋体"/>
          <w:szCs w:val="21"/>
        </w:rPr>
        <w:t>3</w:t>
      </w:r>
      <w:r w:rsidR="000150EA">
        <w:rPr>
          <w:rFonts w:ascii="宋体" w:hAnsi="宋体"/>
          <w:szCs w:val="21"/>
        </w:rPr>
        <w:t>.1.2</w:t>
      </w:r>
      <w:r w:rsidR="008B22CE" w:rsidRPr="000150EA">
        <w:rPr>
          <w:rFonts w:ascii="宋体" w:hAnsi="宋体" w:hint="eastAsia"/>
          <w:szCs w:val="21"/>
        </w:rPr>
        <w:t>前期调研</w:t>
      </w:r>
    </w:p>
    <w:p w14:paraId="5546C8AA" w14:textId="0DAF7809" w:rsidR="008B22CE" w:rsidRPr="000150EA" w:rsidRDefault="00222343" w:rsidP="000150EA">
      <w:pPr>
        <w:spacing w:line="360" w:lineRule="auto"/>
        <w:ind w:leftChars="200" w:left="420"/>
        <w:rPr>
          <w:rFonts w:ascii="宋体" w:hAnsi="宋体"/>
          <w:szCs w:val="21"/>
        </w:rPr>
      </w:pPr>
      <w:r>
        <w:rPr>
          <w:rFonts w:ascii="宋体" w:hAnsi="宋体"/>
          <w:szCs w:val="21"/>
        </w:rPr>
        <w:t>3</w:t>
      </w:r>
      <w:r w:rsidR="000150EA">
        <w:rPr>
          <w:rFonts w:ascii="宋体" w:hAnsi="宋体"/>
          <w:szCs w:val="21"/>
        </w:rPr>
        <w:t>.1.3</w:t>
      </w:r>
      <w:r w:rsidR="008B22CE" w:rsidRPr="000150EA">
        <w:rPr>
          <w:rFonts w:ascii="宋体" w:hAnsi="宋体" w:hint="eastAsia"/>
          <w:szCs w:val="21"/>
        </w:rPr>
        <w:t>编制招标文件</w:t>
      </w:r>
    </w:p>
    <w:p w14:paraId="6D2CFBB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问与答：某供应商营业执照经营范围没有包含投标项目内容，是否列为无效投标？</w:t>
      </w:r>
    </w:p>
    <w:p w14:paraId="71C2B689"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问与答：哪些资质证书不可以放到供应商资格审查中？</w:t>
      </w:r>
    </w:p>
    <w:p w14:paraId="55E19231"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问与答：公司成立年限可以作为资格条件吗?</w:t>
      </w:r>
    </w:p>
    <w:p w14:paraId="49B23558"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问与答：能否从指定供应商处购买？</w:t>
      </w:r>
    </w:p>
    <w:p w14:paraId="54B55F1D"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问与答：现场踏勘能作为投标人资格条件吗？</w:t>
      </w:r>
    </w:p>
    <w:p w14:paraId="4D0EB5D3"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问与答：生产厂家的授权可否作为实质性要求？</w:t>
      </w:r>
    </w:p>
    <w:p w14:paraId="486234C5"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问与答：采购文件将特定金额的合同业绩作为投标人资格条件是否合法合规？</w:t>
      </w:r>
    </w:p>
    <w:p w14:paraId="7A8F5097"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问与答：“重合同守信用”单位、“知名品牌”企业、“优秀供应商”荣誉奖项不可以作为评审因素?</w:t>
      </w:r>
    </w:p>
    <w:p w14:paraId="6713A7B1"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问与答：参与单位需在省级及全国电视媒体评选活动中获得二等奖及以上奖项；参与招投标公司需注册满五年以上，以上两条作为竞争性谈判的参数要求可以吗？</w:t>
      </w:r>
    </w:p>
    <w:p w14:paraId="78150E6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问与答：注册资金能否列为打分因素？</w:t>
      </w:r>
    </w:p>
    <w:p w14:paraId="5AD7B00F"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lastRenderedPageBreak/>
        <w:t>问与答：可不可以要求供应商当地成立分公司或办事处？</w:t>
      </w:r>
    </w:p>
    <w:p w14:paraId="1F8A137B" w14:textId="77777777" w:rsidR="000150EA" w:rsidRP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问与答：“供应商在本地有营业网点”能否作为评审因素?</w:t>
      </w:r>
    </w:p>
    <w:p w14:paraId="0F1A1BF8" w14:textId="1B5555BB" w:rsidR="000150EA" w:rsidRDefault="000150EA" w:rsidP="000150EA">
      <w:pPr>
        <w:pStyle w:val="a8"/>
        <w:numPr>
          <w:ilvl w:val="0"/>
          <w:numId w:val="2"/>
        </w:numPr>
        <w:spacing w:line="360" w:lineRule="auto"/>
        <w:ind w:firstLineChars="0"/>
        <w:rPr>
          <w:rFonts w:ascii="宋体" w:hAnsi="宋体"/>
          <w:szCs w:val="21"/>
        </w:rPr>
      </w:pPr>
      <w:r w:rsidRPr="000150EA">
        <w:rPr>
          <w:rFonts w:ascii="宋体" w:hAnsi="宋体" w:hint="eastAsia"/>
          <w:szCs w:val="21"/>
        </w:rPr>
        <w:t>问与答：某服务采购项目，要求中标供应商签合同前必须在本地成立分公司，并让投标供应商响应并承诺可以吗？</w:t>
      </w:r>
    </w:p>
    <w:p w14:paraId="33C69E88" w14:textId="412F4F0D" w:rsidR="00B56BD0" w:rsidRPr="00184E20" w:rsidRDefault="00B56BD0" w:rsidP="000150EA">
      <w:pPr>
        <w:pStyle w:val="a8"/>
        <w:numPr>
          <w:ilvl w:val="0"/>
          <w:numId w:val="2"/>
        </w:numPr>
        <w:spacing w:line="360" w:lineRule="auto"/>
        <w:ind w:firstLineChars="0"/>
        <w:rPr>
          <w:rFonts w:ascii="宋体" w:hAnsi="宋体"/>
          <w:b/>
          <w:bCs/>
          <w:color w:val="FF0000"/>
          <w:szCs w:val="21"/>
        </w:rPr>
      </w:pPr>
      <w:r w:rsidRPr="00184E20">
        <w:rPr>
          <w:rFonts w:ascii="宋体" w:hAnsi="宋体" w:hint="eastAsia"/>
          <w:b/>
          <w:bCs/>
          <w:color w:val="FF0000"/>
          <w:szCs w:val="21"/>
        </w:rPr>
        <w:t>问：招标文件1.5m/s电梯，要求6m/s资质属限制性条款吗？</w:t>
      </w:r>
    </w:p>
    <w:p w14:paraId="4EF88F12" w14:textId="0A233533"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问：招标文件中要求所投电梯中的曳主机、控制系统内核心部件（变频驱动、主控板、通讯板）、门机核心部件（门机马达、门机控制板、门机限位开关）采用原装、原厂、原品牌产品等，招标文件中要求所投电梯产品为原厂原品牌，是否具有歧视性和排他性？</w:t>
      </w:r>
    </w:p>
    <w:p w14:paraId="03BCAB70" w14:textId="78C54C39"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问：电梯采购投标报价分高易导致恶性低价中标，多少分合理？</w:t>
      </w:r>
    </w:p>
    <w:p w14:paraId="440A24A9" w14:textId="5A0B4612"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问：具有产品责任险得5分，电梯采购这样设置商务评审因素合理吗？</w:t>
      </w:r>
    </w:p>
    <w:p w14:paraId="7D8C1426" w14:textId="2B04C08B"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问：电梯免费质保期3~4年时间长吗？</w:t>
      </w:r>
    </w:p>
    <w:p w14:paraId="705B6903" w14:textId="588DFE36"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问：</w:t>
      </w:r>
      <w:r w:rsidR="00C86C6D">
        <w:rPr>
          <w:rFonts w:ascii="宋体" w:hAnsi="宋体" w:hint="eastAsia"/>
          <w:b/>
          <w:bCs/>
          <w:color w:val="FF0000"/>
          <w:szCs w:val="21"/>
        </w:rPr>
        <w:t>政府采购</w:t>
      </w:r>
      <w:r w:rsidRPr="00C86C6D">
        <w:rPr>
          <w:rFonts w:ascii="宋体" w:hAnsi="宋体" w:hint="eastAsia"/>
          <w:b/>
          <w:bCs/>
          <w:color w:val="FF0000"/>
          <w:szCs w:val="21"/>
        </w:rPr>
        <w:t>电梯备品备件免费提供几年合适？</w:t>
      </w:r>
    </w:p>
    <w:p w14:paraId="1B4B4789" w14:textId="2A1EE2DB"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案例分析：软件著作权作为电梯评审因素加分项合理吗？</w:t>
      </w:r>
    </w:p>
    <w:p w14:paraId="7DF1BC1A" w14:textId="0B5D698B" w:rsidR="00B56BD0" w:rsidRPr="00C86C6D" w:rsidRDefault="00B56BD0" w:rsidP="000150EA">
      <w:pPr>
        <w:pStyle w:val="a8"/>
        <w:numPr>
          <w:ilvl w:val="0"/>
          <w:numId w:val="2"/>
        </w:numPr>
        <w:spacing w:line="360" w:lineRule="auto"/>
        <w:ind w:firstLineChars="0"/>
        <w:rPr>
          <w:rFonts w:ascii="宋体" w:hAnsi="宋体"/>
          <w:b/>
          <w:bCs/>
          <w:color w:val="FF0000"/>
          <w:szCs w:val="21"/>
        </w:rPr>
      </w:pPr>
      <w:r w:rsidRPr="00C86C6D">
        <w:rPr>
          <w:rFonts w:ascii="宋体" w:hAnsi="宋体" w:hint="eastAsia"/>
          <w:b/>
          <w:bCs/>
          <w:color w:val="FF0000"/>
          <w:szCs w:val="21"/>
        </w:rPr>
        <w:t>案例分析：</w:t>
      </w:r>
      <w:r w:rsidRPr="00C86C6D">
        <w:rPr>
          <w:rFonts w:ascii="宋体" w:hAnsi="宋体" w:hint="eastAsia"/>
          <w:b/>
          <w:bCs/>
          <w:color w:val="FF0000"/>
          <w:szCs w:val="21"/>
        </w:rPr>
        <w:t>电梯速度作为</w:t>
      </w:r>
      <w:r w:rsidRPr="00C86C6D">
        <w:rPr>
          <w:rFonts w:ascii="宋体" w:hAnsi="宋体" w:hint="eastAsia"/>
          <w:b/>
          <w:bCs/>
          <w:color w:val="FF0000"/>
          <w:szCs w:val="21"/>
        </w:rPr>
        <w:t>实质性要求条款能否作为评分项？</w:t>
      </w:r>
    </w:p>
    <w:p w14:paraId="70BB5591" w14:textId="5DCE8938" w:rsidR="003D1649" w:rsidRPr="000150EA" w:rsidRDefault="003D1649" w:rsidP="000150EA">
      <w:pPr>
        <w:pStyle w:val="a8"/>
        <w:numPr>
          <w:ilvl w:val="0"/>
          <w:numId w:val="2"/>
        </w:numPr>
        <w:spacing w:line="360" w:lineRule="auto"/>
        <w:ind w:firstLineChars="0"/>
        <w:rPr>
          <w:rFonts w:ascii="宋体" w:hAnsi="宋体"/>
          <w:szCs w:val="21"/>
        </w:rPr>
      </w:pPr>
      <w:r>
        <w:rPr>
          <w:rFonts w:ascii="宋体" w:hAnsi="宋体" w:hint="eastAsia"/>
          <w:szCs w:val="21"/>
        </w:rPr>
        <w:t>问与答：采购文件如何设置商务偏离表与技术偏离表？</w:t>
      </w:r>
    </w:p>
    <w:p w14:paraId="3A1A5C78" w14:textId="5799E2DC" w:rsidR="008B22CE" w:rsidRDefault="00222343" w:rsidP="008B22CE">
      <w:pPr>
        <w:spacing w:line="360" w:lineRule="auto"/>
        <w:ind w:leftChars="100" w:left="210"/>
        <w:rPr>
          <w:rFonts w:ascii="宋体" w:hAnsi="宋体"/>
          <w:szCs w:val="21"/>
        </w:rPr>
      </w:pPr>
      <w:r>
        <w:rPr>
          <w:rFonts w:ascii="宋体" w:hAnsi="宋体"/>
          <w:szCs w:val="21"/>
        </w:rPr>
        <w:t>3</w:t>
      </w:r>
      <w:r w:rsidR="008B22CE" w:rsidRPr="008B22CE">
        <w:rPr>
          <w:rFonts w:ascii="宋体" w:hAnsi="宋体"/>
          <w:szCs w:val="21"/>
        </w:rPr>
        <w:t>.2</w:t>
      </w:r>
      <w:r w:rsidR="008B22CE" w:rsidRPr="008B22CE">
        <w:rPr>
          <w:rFonts w:ascii="宋体" w:hAnsi="宋体" w:hint="eastAsia"/>
          <w:szCs w:val="21"/>
        </w:rPr>
        <w:t>招标实施阶段</w:t>
      </w:r>
    </w:p>
    <w:p w14:paraId="0BF1B11C" w14:textId="4A6FFEC7" w:rsidR="008B22CE" w:rsidRDefault="00222343" w:rsidP="00D75CDF">
      <w:pPr>
        <w:spacing w:line="360" w:lineRule="auto"/>
        <w:ind w:leftChars="200" w:left="420"/>
        <w:rPr>
          <w:rFonts w:ascii="宋体" w:hAnsi="宋体"/>
          <w:szCs w:val="21"/>
        </w:rPr>
      </w:pPr>
      <w:r>
        <w:rPr>
          <w:rFonts w:ascii="宋体" w:hAnsi="宋体"/>
          <w:szCs w:val="21"/>
        </w:rPr>
        <w:t>3</w:t>
      </w:r>
      <w:r w:rsidR="00D75CDF">
        <w:rPr>
          <w:rFonts w:ascii="宋体" w:hAnsi="宋体"/>
          <w:szCs w:val="21"/>
        </w:rPr>
        <w:t>.2.1</w:t>
      </w:r>
      <w:r w:rsidR="008B22CE" w:rsidRPr="00D75CDF">
        <w:rPr>
          <w:rFonts w:ascii="宋体" w:hAnsi="宋体" w:hint="eastAsia"/>
          <w:szCs w:val="21"/>
        </w:rPr>
        <w:t>发布招标公告</w:t>
      </w:r>
    </w:p>
    <w:p w14:paraId="27B33042" w14:textId="04C0F2C2" w:rsidR="00734344" w:rsidRPr="00D75CDF" w:rsidRDefault="00734344" w:rsidP="00734344">
      <w:pPr>
        <w:pStyle w:val="a8"/>
        <w:numPr>
          <w:ilvl w:val="0"/>
          <w:numId w:val="2"/>
        </w:numPr>
        <w:spacing w:line="360" w:lineRule="auto"/>
        <w:ind w:firstLineChars="0"/>
        <w:rPr>
          <w:rFonts w:ascii="宋体" w:hAnsi="宋体"/>
          <w:szCs w:val="21"/>
        </w:rPr>
      </w:pPr>
      <w:r>
        <w:rPr>
          <w:rFonts w:ascii="宋体" w:hAnsi="宋体" w:hint="eastAsia"/>
          <w:szCs w:val="21"/>
        </w:rPr>
        <w:t>问与答：必须招标的项目招标公告发售的媒体有哪些？</w:t>
      </w:r>
    </w:p>
    <w:p w14:paraId="2889C18A" w14:textId="71F92F3C" w:rsidR="008B22CE" w:rsidRDefault="00222343" w:rsidP="00D75CDF">
      <w:pPr>
        <w:spacing w:line="360" w:lineRule="auto"/>
        <w:ind w:leftChars="200" w:left="420"/>
        <w:rPr>
          <w:rFonts w:ascii="宋体" w:hAnsi="宋体"/>
          <w:szCs w:val="21"/>
        </w:rPr>
      </w:pPr>
      <w:r>
        <w:rPr>
          <w:rFonts w:ascii="宋体" w:hAnsi="宋体"/>
          <w:szCs w:val="21"/>
        </w:rPr>
        <w:t>3</w:t>
      </w:r>
      <w:r w:rsidR="00D75CDF">
        <w:rPr>
          <w:rFonts w:ascii="宋体" w:hAnsi="宋体"/>
          <w:szCs w:val="21"/>
        </w:rPr>
        <w:t>.2.2</w:t>
      </w:r>
      <w:r w:rsidR="008B22CE" w:rsidRPr="00D75CDF">
        <w:rPr>
          <w:rFonts w:ascii="宋体" w:hAnsi="宋体" w:hint="eastAsia"/>
          <w:szCs w:val="21"/>
        </w:rPr>
        <w:t>发售招标文件</w:t>
      </w:r>
    </w:p>
    <w:p w14:paraId="2C11188A" w14:textId="3B2B1DEB" w:rsidR="00D75CDF" w:rsidRDefault="00222343" w:rsidP="003D1649">
      <w:pPr>
        <w:spacing w:line="360" w:lineRule="auto"/>
        <w:ind w:leftChars="200" w:left="420"/>
        <w:rPr>
          <w:rFonts w:ascii="宋体" w:hAnsi="宋体"/>
          <w:szCs w:val="21"/>
        </w:rPr>
      </w:pPr>
      <w:r>
        <w:rPr>
          <w:rFonts w:ascii="宋体" w:hAnsi="宋体"/>
          <w:szCs w:val="21"/>
        </w:rPr>
        <w:t>3</w:t>
      </w:r>
      <w:r w:rsidR="00D75CDF">
        <w:rPr>
          <w:rFonts w:ascii="宋体" w:hAnsi="宋体"/>
          <w:szCs w:val="21"/>
        </w:rPr>
        <w:t>.2.3</w:t>
      </w:r>
      <w:r w:rsidR="008B22CE" w:rsidRPr="00D75CDF">
        <w:rPr>
          <w:rFonts w:ascii="宋体" w:hAnsi="宋体" w:hint="eastAsia"/>
          <w:szCs w:val="21"/>
        </w:rPr>
        <w:t>澄清答疑</w:t>
      </w:r>
    </w:p>
    <w:p w14:paraId="25D6FB36" w14:textId="7E751742" w:rsidR="003D1649" w:rsidRPr="00D75CDF" w:rsidRDefault="003D1649" w:rsidP="003D1649">
      <w:pPr>
        <w:pStyle w:val="a8"/>
        <w:numPr>
          <w:ilvl w:val="0"/>
          <w:numId w:val="2"/>
        </w:numPr>
        <w:spacing w:line="360" w:lineRule="auto"/>
        <w:ind w:firstLineChars="0"/>
        <w:rPr>
          <w:rFonts w:ascii="宋体" w:hAnsi="宋体"/>
          <w:szCs w:val="21"/>
        </w:rPr>
      </w:pPr>
      <w:r>
        <w:rPr>
          <w:rFonts w:ascii="宋体" w:hAnsi="宋体" w:hint="eastAsia"/>
          <w:szCs w:val="21"/>
        </w:rPr>
        <w:t>问与答：必须招标的项目澄清答疑的时间要求？</w:t>
      </w:r>
    </w:p>
    <w:p w14:paraId="7589CE7F" w14:textId="68C56802" w:rsidR="003D1649" w:rsidRPr="003D1649" w:rsidRDefault="003D1649" w:rsidP="003D1649">
      <w:pPr>
        <w:pStyle w:val="a8"/>
        <w:numPr>
          <w:ilvl w:val="0"/>
          <w:numId w:val="2"/>
        </w:numPr>
        <w:spacing w:line="360" w:lineRule="auto"/>
        <w:ind w:firstLineChars="0"/>
        <w:rPr>
          <w:rFonts w:ascii="宋体" w:hAnsi="宋体"/>
          <w:szCs w:val="21"/>
        </w:rPr>
      </w:pPr>
      <w:r>
        <w:rPr>
          <w:rFonts w:ascii="宋体" w:hAnsi="宋体" w:hint="eastAsia"/>
          <w:szCs w:val="21"/>
        </w:rPr>
        <w:t>问与答：非必须招标的项目澄清答疑的时间要求？</w:t>
      </w:r>
    </w:p>
    <w:p w14:paraId="53D4165A" w14:textId="080975AD" w:rsidR="008B22CE" w:rsidRDefault="00222343" w:rsidP="008B22CE">
      <w:pPr>
        <w:spacing w:line="360" w:lineRule="auto"/>
        <w:ind w:leftChars="100" w:left="210"/>
        <w:rPr>
          <w:rFonts w:ascii="宋体" w:hAnsi="宋体"/>
          <w:szCs w:val="21"/>
        </w:rPr>
      </w:pPr>
      <w:r>
        <w:rPr>
          <w:rFonts w:ascii="宋体" w:hAnsi="宋体"/>
          <w:szCs w:val="21"/>
        </w:rPr>
        <w:t>3</w:t>
      </w:r>
      <w:r w:rsidR="008B22CE" w:rsidRPr="008B22CE">
        <w:rPr>
          <w:rFonts w:ascii="宋体" w:hAnsi="宋体"/>
          <w:szCs w:val="21"/>
        </w:rPr>
        <w:t>.3</w:t>
      </w:r>
      <w:r w:rsidR="008B22CE" w:rsidRPr="008B22CE">
        <w:rPr>
          <w:rFonts w:ascii="宋体" w:hAnsi="宋体" w:hint="eastAsia"/>
          <w:szCs w:val="21"/>
        </w:rPr>
        <w:t>开标评标阶段</w:t>
      </w:r>
    </w:p>
    <w:p w14:paraId="42FC8279" w14:textId="491F93AB" w:rsidR="008B22CE" w:rsidRDefault="00222343" w:rsidP="003B4B7D">
      <w:pPr>
        <w:spacing w:line="360" w:lineRule="auto"/>
        <w:ind w:leftChars="200" w:left="420"/>
        <w:rPr>
          <w:rFonts w:ascii="宋体" w:hAnsi="宋体"/>
          <w:szCs w:val="21"/>
        </w:rPr>
      </w:pPr>
      <w:r>
        <w:rPr>
          <w:rFonts w:ascii="宋体" w:hAnsi="宋体"/>
          <w:szCs w:val="21"/>
        </w:rPr>
        <w:t>3</w:t>
      </w:r>
      <w:r w:rsidR="003B4B7D">
        <w:rPr>
          <w:rFonts w:ascii="宋体" w:hAnsi="宋体"/>
          <w:szCs w:val="21"/>
        </w:rPr>
        <w:t>.3.1</w:t>
      </w:r>
      <w:r w:rsidR="008B22CE" w:rsidRPr="003B4B7D">
        <w:rPr>
          <w:rFonts w:ascii="宋体" w:hAnsi="宋体" w:hint="eastAsia"/>
          <w:szCs w:val="21"/>
        </w:rPr>
        <w:t>递交投标文件</w:t>
      </w:r>
    </w:p>
    <w:p w14:paraId="4C65EA34" w14:textId="7E00239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：投标文件在邮寄过程中密封情况破损严重，如何处理？</w:t>
      </w:r>
    </w:p>
    <w:p w14:paraId="7D2AAC1E" w14:textId="138759A6" w:rsidR="008B22CE" w:rsidRPr="003B4B7D" w:rsidRDefault="00222343" w:rsidP="003B4B7D">
      <w:pPr>
        <w:spacing w:line="360" w:lineRule="auto"/>
        <w:ind w:leftChars="200" w:left="420"/>
        <w:rPr>
          <w:rFonts w:ascii="宋体" w:hAnsi="宋体"/>
          <w:szCs w:val="21"/>
        </w:rPr>
      </w:pPr>
      <w:r>
        <w:rPr>
          <w:rFonts w:ascii="宋体" w:hAnsi="宋体"/>
          <w:szCs w:val="21"/>
        </w:rPr>
        <w:t>3</w:t>
      </w:r>
      <w:r w:rsidR="003B4B7D">
        <w:rPr>
          <w:rFonts w:ascii="宋体" w:hAnsi="宋体"/>
          <w:szCs w:val="21"/>
        </w:rPr>
        <w:t>.3.2</w:t>
      </w:r>
      <w:r w:rsidR="008B22CE" w:rsidRPr="003B4B7D">
        <w:rPr>
          <w:rFonts w:ascii="宋体" w:hAnsi="宋体" w:hint="eastAsia"/>
          <w:szCs w:val="21"/>
        </w:rPr>
        <w:t>开标</w:t>
      </w:r>
    </w:p>
    <w:p w14:paraId="647CFD6E" w14:textId="66615BB3"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：投标人代表必须参加开标会议吗？</w:t>
      </w:r>
    </w:p>
    <w:p w14:paraId="741D0E97" w14:textId="2D3E9757" w:rsidR="00D75CDF" w:rsidRPr="00D75CDF" w:rsidRDefault="00D75CDF" w:rsidP="00D75CDF">
      <w:pPr>
        <w:pStyle w:val="a8"/>
        <w:numPr>
          <w:ilvl w:val="0"/>
          <w:numId w:val="2"/>
        </w:numPr>
        <w:spacing w:line="360" w:lineRule="auto"/>
        <w:ind w:firstLineChars="0"/>
        <w:rPr>
          <w:rFonts w:ascii="宋体" w:hAnsi="宋体"/>
          <w:szCs w:val="21"/>
        </w:rPr>
      </w:pPr>
      <w:r>
        <w:rPr>
          <w:rFonts w:ascii="宋体" w:hAnsi="宋体" w:hint="eastAsia"/>
          <w:szCs w:val="21"/>
        </w:rPr>
        <w:t>问与答：</w:t>
      </w:r>
      <w:r w:rsidRPr="00630684">
        <w:rPr>
          <w:rFonts w:ascii="宋体" w:hAnsi="宋体" w:hint="eastAsia"/>
          <w:szCs w:val="21"/>
        </w:rPr>
        <w:t>评标要在开标后的同一时间进行吗？</w:t>
      </w:r>
    </w:p>
    <w:p w14:paraId="2A134206" w14:textId="4007BCC4"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：开标时，投标文件可以由投标代表拆封吗？</w:t>
      </w:r>
    </w:p>
    <w:p w14:paraId="3FD8AA95" w14:textId="03E183C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：采购人代表参加了开标，还可以参加评标吗？</w:t>
      </w:r>
    </w:p>
    <w:p w14:paraId="0A0B4845" w14:textId="7D88EADD"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lastRenderedPageBreak/>
        <w:t>问</w:t>
      </w:r>
      <w:r w:rsidR="003D1649">
        <w:rPr>
          <w:rFonts w:ascii="宋体" w:hAnsi="宋体" w:hint="eastAsia"/>
          <w:szCs w:val="21"/>
        </w:rPr>
        <w:t>与答</w:t>
      </w:r>
      <w:r w:rsidRPr="003B4B7D">
        <w:rPr>
          <w:rFonts w:ascii="宋体" w:hAnsi="宋体" w:hint="eastAsia"/>
          <w:szCs w:val="21"/>
        </w:rPr>
        <w:t>：公开招标不足“3家”怎么办？</w:t>
      </w:r>
    </w:p>
    <w:p w14:paraId="02AD8272" w14:textId="08A7195F"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：竞争性谈判不足“3家”怎么办？</w:t>
      </w:r>
    </w:p>
    <w:p w14:paraId="485CAD5C" w14:textId="0D85195F"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：询价不足“3家”怎么办？</w:t>
      </w:r>
    </w:p>
    <w:p w14:paraId="36D8F404" w14:textId="33721FC7" w:rsidR="003B4B7D" w:rsidRPr="003B4B7D" w:rsidRDefault="00222343" w:rsidP="003B4B7D">
      <w:pPr>
        <w:spacing w:line="360" w:lineRule="auto"/>
        <w:ind w:left="420"/>
        <w:rPr>
          <w:rFonts w:ascii="宋体" w:hAnsi="宋体"/>
          <w:szCs w:val="21"/>
        </w:rPr>
      </w:pPr>
      <w:r>
        <w:rPr>
          <w:rFonts w:ascii="宋体" w:hAnsi="宋体"/>
          <w:szCs w:val="21"/>
        </w:rPr>
        <w:t>3</w:t>
      </w:r>
      <w:r w:rsidR="003B4B7D">
        <w:rPr>
          <w:rFonts w:ascii="宋体" w:hAnsi="宋体"/>
          <w:szCs w:val="21"/>
        </w:rPr>
        <w:t>.3.3</w:t>
      </w:r>
      <w:r w:rsidR="003B4B7D" w:rsidRPr="003B4B7D">
        <w:rPr>
          <w:rFonts w:ascii="宋体" w:hAnsi="宋体" w:hint="eastAsia"/>
          <w:szCs w:val="21"/>
        </w:rPr>
        <w:t>评标</w:t>
      </w:r>
    </w:p>
    <w:p w14:paraId="420FD281" w14:textId="462B0C68"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：采购人可以作为评标专家参加评标吗？</w:t>
      </w:r>
    </w:p>
    <w:p w14:paraId="740B751A" w14:textId="7C87C2C6"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：自行确定评标专家行不行？</w:t>
      </w:r>
    </w:p>
    <w:p w14:paraId="76986944" w14:textId="7F4833B1"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：哪些专家应该回避评标？</w:t>
      </w:r>
    </w:p>
    <w:p w14:paraId="500B5B99" w14:textId="0FF4009E"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：采购人自行选定评审专家时，可以选择本单位的评审专家吗？</w:t>
      </w:r>
    </w:p>
    <w:p w14:paraId="5EC5ED33" w14:textId="1EC875DB"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：评委名单能公布吗？</w:t>
      </w:r>
    </w:p>
    <w:p w14:paraId="6A299797" w14:textId="0B5E1ED7"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：前期咨询论证的专家能否参与同项目评标？</w:t>
      </w:r>
    </w:p>
    <w:p w14:paraId="58A9626E" w14:textId="34D1CE23" w:rsidR="003B4B7D" w:rsidRPr="009552E6"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：单一来源项目前期论证专家能否成为该论证项目的采购小组专家？</w:t>
      </w:r>
    </w:p>
    <w:p w14:paraId="37B990A5" w14:textId="6FDDD8BF" w:rsidR="003B4B7D" w:rsidRDefault="003B4B7D" w:rsidP="003B4B7D">
      <w:pPr>
        <w:pStyle w:val="a8"/>
        <w:numPr>
          <w:ilvl w:val="0"/>
          <w:numId w:val="2"/>
        </w:numPr>
        <w:spacing w:line="360" w:lineRule="auto"/>
        <w:ind w:firstLineChars="0"/>
        <w:rPr>
          <w:rFonts w:ascii="宋体" w:hAnsi="宋体"/>
          <w:szCs w:val="21"/>
        </w:rPr>
      </w:pPr>
      <w:r w:rsidRPr="009552E6">
        <w:rPr>
          <w:rFonts w:ascii="宋体" w:hAnsi="宋体" w:hint="eastAsia"/>
          <w:szCs w:val="21"/>
        </w:rPr>
        <w:t>问</w:t>
      </w:r>
      <w:r w:rsidR="003D1649">
        <w:rPr>
          <w:rFonts w:ascii="宋体" w:hAnsi="宋体" w:hint="eastAsia"/>
          <w:szCs w:val="21"/>
        </w:rPr>
        <w:t>与答</w:t>
      </w:r>
      <w:r w:rsidRPr="009552E6">
        <w:rPr>
          <w:rFonts w:ascii="宋体" w:hAnsi="宋体" w:hint="eastAsia"/>
          <w:szCs w:val="21"/>
        </w:rPr>
        <w:t>：评标时专家手机如何保管？</w:t>
      </w:r>
    </w:p>
    <w:p w14:paraId="1B3A9E02" w14:textId="2CD114E5"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：代理机构的工作人员可以进入评审现场吗？</w:t>
      </w:r>
    </w:p>
    <w:p w14:paraId="32CC848D" w14:textId="6C1B524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：财政部门监督人员可以进入评审现场吗？</w:t>
      </w:r>
    </w:p>
    <w:p w14:paraId="6B05D62F" w14:textId="6F2F893D"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：公证人员可以进入评审现场吗？</w:t>
      </w:r>
    </w:p>
    <w:p w14:paraId="59F6B56B" w14:textId="0DB0CC4B"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：社会监督员可以进入评审现场吗？</w:t>
      </w:r>
    </w:p>
    <w:p w14:paraId="689ABCE2" w14:textId="529A18B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：律师可以进入评审现场吗？</w:t>
      </w:r>
    </w:p>
    <w:p w14:paraId="73C089A6" w14:textId="7CB2D22F" w:rsid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：审计人员可以进入评审现场吗？</w:t>
      </w:r>
    </w:p>
    <w:p w14:paraId="0AABEC5F" w14:textId="73364DA2"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：供应商可以主动要求澄清投标文件里的事项吗？</w:t>
      </w:r>
    </w:p>
    <w:p w14:paraId="0097B6EE" w14:textId="054D23BC"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：公开招标项目，评委认为供应商有需澄清说明的事项，被质询的供应商可以进评审现场与评委进行面对面的答复吗？</w:t>
      </w:r>
    </w:p>
    <w:p w14:paraId="575187B3" w14:textId="7B609BB7"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：评标现场录音录像不完整，该废标吗？</w:t>
      </w:r>
    </w:p>
    <w:p w14:paraId="6DCFC38E" w14:textId="4442B311"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：投标人弄虚作假行为如何治理？</w:t>
      </w:r>
    </w:p>
    <w:p w14:paraId="568E089C" w14:textId="4DDC691E"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：对非实质性条款作不实响应属虚假投标吗？</w:t>
      </w:r>
    </w:p>
    <w:p w14:paraId="21ED236A" w14:textId="1BB98ADA"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：报价低于其他投标人多大幅度为“低价”？</w:t>
      </w:r>
    </w:p>
    <w:p w14:paraId="630786EB" w14:textId="381096B3"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：什么情况下，才可以重新评审？</w:t>
      </w:r>
    </w:p>
    <w:p w14:paraId="5849C61B" w14:textId="1683726C" w:rsidR="008B22CE" w:rsidRDefault="00222343" w:rsidP="008B22CE">
      <w:pPr>
        <w:spacing w:line="360" w:lineRule="auto"/>
        <w:ind w:leftChars="100" w:left="210"/>
        <w:rPr>
          <w:rFonts w:ascii="宋体" w:hAnsi="宋体"/>
          <w:szCs w:val="21"/>
        </w:rPr>
      </w:pPr>
      <w:r>
        <w:rPr>
          <w:rFonts w:ascii="宋体" w:hAnsi="宋体"/>
          <w:szCs w:val="21"/>
        </w:rPr>
        <w:t>3</w:t>
      </w:r>
      <w:r w:rsidR="008B22CE" w:rsidRPr="008B22CE">
        <w:rPr>
          <w:rFonts w:ascii="宋体" w:hAnsi="宋体"/>
          <w:szCs w:val="21"/>
        </w:rPr>
        <w:t>.4</w:t>
      </w:r>
      <w:r w:rsidR="008B22CE" w:rsidRPr="008B22CE">
        <w:rPr>
          <w:rFonts w:ascii="宋体" w:hAnsi="宋体" w:hint="eastAsia"/>
          <w:szCs w:val="21"/>
        </w:rPr>
        <w:t>定标阶段</w:t>
      </w:r>
    </w:p>
    <w:p w14:paraId="4F0B556E" w14:textId="059927E5" w:rsidR="008B22CE" w:rsidRPr="003B4B7D" w:rsidRDefault="00222343" w:rsidP="003B4B7D">
      <w:pPr>
        <w:spacing w:line="360" w:lineRule="auto"/>
        <w:ind w:leftChars="200" w:left="420"/>
        <w:rPr>
          <w:rFonts w:ascii="宋体" w:hAnsi="宋体"/>
          <w:szCs w:val="21"/>
        </w:rPr>
      </w:pPr>
      <w:r>
        <w:rPr>
          <w:rFonts w:ascii="宋体" w:hAnsi="宋体"/>
          <w:szCs w:val="21"/>
        </w:rPr>
        <w:t>3</w:t>
      </w:r>
      <w:r w:rsidR="003B4B7D">
        <w:rPr>
          <w:rFonts w:ascii="宋体" w:hAnsi="宋体"/>
          <w:szCs w:val="21"/>
        </w:rPr>
        <w:t>.4.1</w:t>
      </w:r>
      <w:r w:rsidR="008B22CE" w:rsidRPr="003B4B7D">
        <w:rPr>
          <w:rFonts w:ascii="宋体" w:hAnsi="宋体" w:hint="eastAsia"/>
          <w:szCs w:val="21"/>
        </w:rPr>
        <w:t>定标</w:t>
      </w:r>
    </w:p>
    <w:p w14:paraId="556802DF" w14:textId="6F723222"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：采购单位对招标结果不满意，可以废标吗？</w:t>
      </w:r>
    </w:p>
    <w:p w14:paraId="12431170" w14:textId="0AFA2BC7"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：中标后以不满足非实质性条款为由可以废标吗？</w:t>
      </w:r>
    </w:p>
    <w:p w14:paraId="3200A2CC" w14:textId="3A6E3AA6"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lastRenderedPageBreak/>
        <w:t>问</w:t>
      </w:r>
      <w:r w:rsidR="003D1649">
        <w:rPr>
          <w:rFonts w:ascii="宋体" w:hAnsi="宋体" w:hint="eastAsia"/>
          <w:szCs w:val="21"/>
        </w:rPr>
        <w:t>与答</w:t>
      </w:r>
      <w:r w:rsidRPr="003B4B7D">
        <w:rPr>
          <w:rFonts w:ascii="宋体" w:hAnsi="宋体" w:hint="eastAsia"/>
          <w:szCs w:val="21"/>
        </w:rPr>
        <w:t>：采购人多长时间内必须确定中标供应商？</w:t>
      </w:r>
    </w:p>
    <w:p w14:paraId="5D722CEC" w14:textId="17C0A4A0"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：第一候选人什么情形下不能中标？</w:t>
      </w:r>
    </w:p>
    <w:p w14:paraId="00323826" w14:textId="547856A8" w:rsidR="003B4B7D" w:rsidRPr="003B4B7D" w:rsidRDefault="003B4B7D" w:rsidP="003B4B7D">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3D1649">
        <w:rPr>
          <w:rFonts w:ascii="宋体" w:hAnsi="宋体" w:hint="eastAsia"/>
          <w:szCs w:val="21"/>
        </w:rPr>
        <w:t>与答</w:t>
      </w:r>
      <w:r w:rsidRPr="003B4B7D">
        <w:rPr>
          <w:rFonts w:ascii="宋体" w:hAnsi="宋体" w:hint="eastAsia"/>
          <w:szCs w:val="21"/>
        </w:rPr>
        <w:t>：采购人表示不想用排名第一的中标人，可以选排名第二的中标候选人吗？</w:t>
      </w:r>
    </w:p>
    <w:p w14:paraId="161E9ED4" w14:textId="0678BDD0" w:rsidR="008B22CE" w:rsidRDefault="00222343" w:rsidP="003B4B7D">
      <w:pPr>
        <w:spacing w:line="360" w:lineRule="auto"/>
        <w:ind w:left="420"/>
        <w:rPr>
          <w:rFonts w:ascii="宋体" w:hAnsi="宋体"/>
          <w:szCs w:val="21"/>
        </w:rPr>
      </w:pPr>
      <w:r>
        <w:rPr>
          <w:rFonts w:ascii="宋体" w:hAnsi="宋体"/>
          <w:szCs w:val="21"/>
        </w:rPr>
        <w:t>3</w:t>
      </w:r>
      <w:r w:rsidR="003B4B7D">
        <w:rPr>
          <w:rFonts w:ascii="宋体" w:hAnsi="宋体"/>
          <w:szCs w:val="21"/>
        </w:rPr>
        <w:t>.4.2</w:t>
      </w:r>
      <w:r w:rsidR="008B22CE" w:rsidRPr="003B4B7D">
        <w:rPr>
          <w:rFonts w:ascii="宋体" w:hAnsi="宋体" w:hint="eastAsia"/>
          <w:szCs w:val="21"/>
        </w:rPr>
        <w:t>发布中标公示</w:t>
      </w:r>
    </w:p>
    <w:p w14:paraId="7AB8E83C" w14:textId="5F589E98" w:rsidR="00B16970" w:rsidRPr="003B4B7D" w:rsidRDefault="003B4B7D" w:rsidP="00B16970">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公示的内容与格式是什么</w:t>
      </w:r>
      <w:r w:rsidRPr="003B4B7D">
        <w:rPr>
          <w:rFonts w:ascii="宋体" w:hAnsi="宋体" w:hint="eastAsia"/>
          <w:szCs w:val="21"/>
        </w:rPr>
        <w:t>？</w:t>
      </w:r>
    </w:p>
    <w:p w14:paraId="5884D3A9" w14:textId="46FA03D6" w:rsidR="00B16970" w:rsidRPr="00B16970" w:rsidRDefault="003B4B7D" w:rsidP="00B16970">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公示的时间要求</w:t>
      </w:r>
      <w:r w:rsidRPr="003B4B7D">
        <w:rPr>
          <w:rFonts w:ascii="宋体" w:hAnsi="宋体" w:hint="eastAsia"/>
          <w:szCs w:val="21"/>
        </w:rPr>
        <w:t>？</w:t>
      </w:r>
    </w:p>
    <w:p w14:paraId="5C5594B3" w14:textId="3981ACE4" w:rsidR="008B22CE" w:rsidRDefault="00222343" w:rsidP="003B4B7D">
      <w:pPr>
        <w:spacing w:line="360" w:lineRule="auto"/>
        <w:ind w:leftChars="200" w:left="420"/>
        <w:rPr>
          <w:rFonts w:ascii="宋体" w:hAnsi="宋体"/>
          <w:szCs w:val="21"/>
        </w:rPr>
      </w:pPr>
      <w:r>
        <w:rPr>
          <w:rFonts w:ascii="宋体" w:hAnsi="宋体"/>
          <w:szCs w:val="21"/>
        </w:rPr>
        <w:t>3</w:t>
      </w:r>
      <w:r w:rsidR="003B4B7D">
        <w:rPr>
          <w:rFonts w:ascii="宋体" w:hAnsi="宋体"/>
          <w:szCs w:val="21"/>
        </w:rPr>
        <w:t>.4.3</w:t>
      </w:r>
      <w:r w:rsidR="008B22CE" w:rsidRPr="003B4B7D">
        <w:rPr>
          <w:rFonts w:ascii="宋体" w:hAnsi="宋体" w:hint="eastAsia"/>
          <w:szCs w:val="21"/>
        </w:rPr>
        <w:t>发布中标通知书</w:t>
      </w:r>
    </w:p>
    <w:p w14:paraId="20673707" w14:textId="2C246C37" w:rsidR="00B516CB" w:rsidRPr="00B516CB" w:rsidRDefault="003B4B7D" w:rsidP="00B516CB">
      <w:pPr>
        <w:pStyle w:val="a8"/>
        <w:numPr>
          <w:ilvl w:val="0"/>
          <w:numId w:val="2"/>
        </w:numPr>
        <w:spacing w:line="360" w:lineRule="auto"/>
        <w:ind w:firstLineChars="0"/>
        <w:rPr>
          <w:rFonts w:ascii="宋体" w:hAnsi="宋体"/>
          <w:szCs w:val="21"/>
        </w:rPr>
      </w:pPr>
      <w:r w:rsidRPr="003B4B7D">
        <w:rPr>
          <w:rFonts w:ascii="宋体" w:hAnsi="宋体" w:hint="eastAsia"/>
          <w:szCs w:val="21"/>
        </w:rPr>
        <w:t>问</w:t>
      </w:r>
      <w:r w:rsidR="00B16970">
        <w:rPr>
          <w:rFonts w:ascii="宋体" w:hAnsi="宋体" w:hint="eastAsia"/>
          <w:szCs w:val="21"/>
        </w:rPr>
        <w:t>与答</w:t>
      </w:r>
      <w:r w:rsidRPr="003B4B7D">
        <w:rPr>
          <w:rFonts w:ascii="宋体" w:hAnsi="宋体" w:hint="eastAsia"/>
          <w:szCs w:val="21"/>
        </w:rPr>
        <w:t>：中标</w:t>
      </w:r>
      <w:r w:rsidR="00B16970">
        <w:rPr>
          <w:rFonts w:ascii="宋体" w:hAnsi="宋体" w:hint="eastAsia"/>
          <w:szCs w:val="21"/>
        </w:rPr>
        <w:t>通知书的内容与格式是什么</w:t>
      </w:r>
      <w:r w:rsidRPr="003B4B7D">
        <w:rPr>
          <w:rFonts w:ascii="宋体" w:hAnsi="宋体" w:hint="eastAsia"/>
          <w:szCs w:val="21"/>
        </w:rPr>
        <w:t>？</w:t>
      </w:r>
    </w:p>
    <w:p w14:paraId="50D4FF19" w14:textId="2AC1C743" w:rsidR="008B22CE" w:rsidRDefault="00222343" w:rsidP="008B22CE">
      <w:pPr>
        <w:spacing w:line="360" w:lineRule="auto"/>
        <w:ind w:leftChars="100" w:left="210"/>
        <w:rPr>
          <w:rFonts w:ascii="宋体" w:hAnsi="宋体"/>
          <w:szCs w:val="21"/>
        </w:rPr>
      </w:pPr>
      <w:r>
        <w:rPr>
          <w:rFonts w:ascii="宋体" w:hAnsi="宋体"/>
          <w:szCs w:val="21"/>
        </w:rPr>
        <w:t>3</w:t>
      </w:r>
      <w:r w:rsidR="00B516CB">
        <w:rPr>
          <w:rFonts w:ascii="宋体" w:hAnsi="宋体"/>
          <w:szCs w:val="21"/>
        </w:rPr>
        <w:t>.5</w:t>
      </w:r>
      <w:r w:rsidR="008B22CE">
        <w:rPr>
          <w:rFonts w:ascii="宋体" w:hAnsi="宋体" w:hint="eastAsia"/>
          <w:szCs w:val="21"/>
        </w:rPr>
        <w:t>签订合同阶段</w:t>
      </w:r>
    </w:p>
    <w:p w14:paraId="49311DE3" w14:textId="20476928" w:rsidR="009552E6" w:rsidRDefault="009552E6" w:rsidP="00EF23B5">
      <w:pPr>
        <w:pStyle w:val="a8"/>
        <w:numPr>
          <w:ilvl w:val="0"/>
          <w:numId w:val="2"/>
        </w:numPr>
        <w:spacing w:line="360" w:lineRule="auto"/>
        <w:ind w:firstLineChars="0"/>
        <w:rPr>
          <w:rFonts w:ascii="宋体" w:hAnsi="宋体"/>
          <w:szCs w:val="21"/>
        </w:rPr>
      </w:pPr>
      <w:r>
        <w:rPr>
          <w:rFonts w:ascii="宋体" w:hAnsi="宋体" w:hint="eastAsia"/>
          <w:szCs w:val="21"/>
        </w:rPr>
        <w:t>合同签订风险注意点案例分析</w:t>
      </w:r>
    </w:p>
    <w:p w14:paraId="6E99D655" w14:textId="72445547" w:rsidR="00B516CB" w:rsidRDefault="00222343" w:rsidP="00B516CB">
      <w:pPr>
        <w:spacing w:line="360" w:lineRule="auto"/>
        <w:ind w:leftChars="100" w:left="210"/>
        <w:rPr>
          <w:rFonts w:ascii="宋体" w:hAnsi="宋体"/>
          <w:szCs w:val="21"/>
        </w:rPr>
      </w:pPr>
      <w:r>
        <w:rPr>
          <w:rFonts w:ascii="宋体" w:hAnsi="宋体"/>
          <w:szCs w:val="21"/>
        </w:rPr>
        <w:t>3</w:t>
      </w:r>
      <w:r w:rsidR="00B516CB">
        <w:rPr>
          <w:rFonts w:ascii="宋体" w:hAnsi="宋体"/>
          <w:szCs w:val="21"/>
        </w:rPr>
        <w:t>.</w:t>
      </w:r>
      <w:r w:rsidR="00075866">
        <w:rPr>
          <w:rFonts w:ascii="宋体" w:hAnsi="宋体"/>
          <w:szCs w:val="21"/>
        </w:rPr>
        <w:t>6</w:t>
      </w:r>
      <w:r w:rsidR="00B516CB">
        <w:rPr>
          <w:rFonts w:ascii="宋体" w:hAnsi="宋体" w:hint="eastAsia"/>
          <w:szCs w:val="21"/>
        </w:rPr>
        <w:t>质疑与投诉</w:t>
      </w:r>
    </w:p>
    <w:p w14:paraId="29955C57" w14:textId="6A6709D9" w:rsidR="00B070DD" w:rsidRPr="00B070DD" w:rsidRDefault="00B070DD" w:rsidP="00B070DD">
      <w:pPr>
        <w:pStyle w:val="a8"/>
        <w:numPr>
          <w:ilvl w:val="0"/>
          <w:numId w:val="2"/>
        </w:numPr>
        <w:spacing w:line="360" w:lineRule="auto"/>
        <w:ind w:firstLineChars="0"/>
        <w:rPr>
          <w:rFonts w:ascii="宋体" w:hAnsi="宋体"/>
          <w:szCs w:val="21"/>
        </w:rPr>
      </w:pPr>
      <w:r w:rsidRPr="00B070DD">
        <w:rPr>
          <w:rFonts w:ascii="宋体" w:hAnsi="宋体" w:hint="eastAsia"/>
          <w:szCs w:val="21"/>
        </w:rPr>
        <w:t>常见的质疑点有哪些？</w:t>
      </w:r>
    </w:p>
    <w:p w14:paraId="62042F60" w14:textId="0DF1CB3D" w:rsidR="00B070DD" w:rsidRPr="00B070DD" w:rsidRDefault="00B070DD" w:rsidP="00B070DD">
      <w:pPr>
        <w:pStyle w:val="a8"/>
        <w:numPr>
          <w:ilvl w:val="0"/>
          <w:numId w:val="2"/>
        </w:numPr>
        <w:spacing w:line="360" w:lineRule="auto"/>
        <w:ind w:firstLineChars="0"/>
        <w:rPr>
          <w:rFonts w:ascii="宋体" w:hAnsi="宋体"/>
          <w:szCs w:val="21"/>
        </w:rPr>
      </w:pPr>
      <w:r w:rsidRPr="00B070DD">
        <w:rPr>
          <w:rFonts w:ascii="宋体" w:hAnsi="宋体" w:hint="eastAsia"/>
          <w:szCs w:val="21"/>
        </w:rPr>
        <w:t>如何撰写质疑函？</w:t>
      </w:r>
    </w:p>
    <w:p w14:paraId="1C330E2E" w14:textId="100E8AE0" w:rsidR="00B070DD" w:rsidRPr="00B070DD" w:rsidRDefault="00B070DD" w:rsidP="00B070DD">
      <w:pPr>
        <w:pStyle w:val="a8"/>
        <w:numPr>
          <w:ilvl w:val="0"/>
          <w:numId w:val="2"/>
        </w:numPr>
        <w:spacing w:line="360" w:lineRule="auto"/>
        <w:ind w:firstLineChars="0"/>
        <w:rPr>
          <w:rFonts w:ascii="宋体" w:hAnsi="宋体"/>
          <w:szCs w:val="21"/>
        </w:rPr>
      </w:pPr>
      <w:r w:rsidRPr="00B070DD">
        <w:rPr>
          <w:rFonts w:ascii="宋体" w:hAnsi="宋体" w:hint="eastAsia"/>
          <w:szCs w:val="21"/>
        </w:rPr>
        <w:t>对质疑答复不满如何投诉？</w:t>
      </w:r>
    </w:p>
    <w:p w14:paraId="6DB3C20A" w14:textId="18F27132" w:rsidR="00B070DD" w:rsidRPr="00B070DD" w:rsidRDefault="00B070DD" w:rsidP="00B070DD">
      <w:pPr>
        <w:pStyle w:val="a8"/>
        <w:numPr>
          <w:ilvl w:val="0"/>
          <w:numId w:val="2"/>
        </w:numPr>
        <w:spacing w:line="360" w:lineRule="auto"/>
        <w:ind w:firstLineChars="0"/>
        <w:rPr>
          <w:rFonts w:ascii="宋体" w:hAnsi="宋体"/>
          <w:szCs w:val="21"/>
        </w:rPr>
      </w:pPr>
      <w:r w:rsidRPr="00B070DD">
        <w:rPr>
          <w:rFonts w:ascii="宋体" w:hAnsi="宋体" w:hint="eastAsia"/>
          <w:szCs w:val="21"/>
        </w:rPr>
        <w:t>如何撰写投诉函？</w:t>
      </w:r>
    </w:p>
    <w:p w14:paraId="53AA74F9" w14:textId="27ED3906" w:rsidR="00B516CB" w:rsidRPr="00B516CB" w:rsidRDefault="00B070DD" w:rsidP="00B070DD">
      <w:pPr>
        <w:pStyle w:val="a8"/>
        <w:numPr>
          <w:ilvl w:val="0"/>
          <w:numId w:val="2"/>
        </w:numPr>
        <w:spacing w:line="360" w:lineRule="auto"/>
        <w:ind w:firstLineChars="0"/>
        <w:rPr>
          <w:rFonts w:ascii="宋体" w:hAnsi="宋体" w:hint="eastAsia"/>
          <w:szCs w:val="21"/>
        </w:rPr>
      </w:pPr>
      <w:r w:rsidRPr="00B070DD">
        <w:rPr>
          <w:rFonts w:ascii="宋体" w:hAnsi="宋体" w:hint="eastAsia"/>
          <w:szCs w:val="21"/>
        </w:rPr>
        <w:t>什么情况下可以举报？</w:t>
      </w:r>
    </w:p>
    <w:p w14:paraId="7367F548" w14:textId="09A544EC" w:rsidR="009A55F3" w:rsidRDefault="00222343" w:rsidP="009A55F3">
      <w:pPr>
        <w:spacing w:line="360" w:lineRule="auto"/>
        <w:rPr>
          <w:rFonts w:ascii="宋体" w:hAnsi="宋体"/>
          <w:b/>
          <w:szCs w:val="21"/>
        </w:rPr>
      </w:pPr>
      <w:r>
        <w:rPr>
          <w:rFonts w:ascii="宋体" w:hAnsi="宋体"/>
          <w:b/>
          <w:szCs w:val="21"/>
        </w:rPr>
        <w:t>4</w:t>
      </w:r>
      <w:r w:rsidR="00203F2D" w:rsidRPr="009A55F3">
        <w:rPr>
          <w:rFonts w:ascii="宋体" w:hAnsi="宋体" w:hint="eastAsia"/>
          <w:b/>
          <w:szCs w:val="21"/>
        </w:rPr>
        <w:t>、</w:t>
      </w:r>
      <w:bookmarkStart w:id="5" w:name="_Toc385336811"/>
      <w:r w:rsidR="009A55F3" w:rsidRPr="009A55F3">
        <w:rPr>
          <w:rFonts w:ascii="宋体" w:hAnsi="宋体" w:hint="eastAsia"/>
          <w:b/>
          <w:szCs w:val="21"/>
        </w:rPr>
        <w:t>投标</w:t>
      </w:r>
      <w:r w:rsidR="00B516CB">
        <w:rPr>
          <w:rFonts w:ascii="宋体" w:hAnsi="宋体" w:hint="eastAsia"/>
          <w:b/>
          <w:szCs w:val="21"/>
        </w:rPr>
        <w:t>定位</w:t>
      </w:r>
      <w:r w:rsidR="009A55F3">
        <w:rPr>
          <w:rFonts w:ascii="宋体" w:hAnsi="宋体" w:hint="eastAsia"/>
          <w:b/>
          <w:szCs w:val="21"/>
        </w:rPr>
        <w:t>与投标文件写作技巧</w:t>
      </w:r>
    </w:p>
    <w:p w14:paraId="2BA7576B" w14:textId="7185C916" w:rsidR="00B516CB" w:rsidRDefault="00222343" w:rsidP="009A55F3">
      <w:pPr>
        <w:spacing w:line="360" w:lineRule="auto"/>
        <w:ind w:leftChars="100" w:left="210"/>
        <w:rPr>
          <w:rFonts w:ascii="宋体" w:hAnsi="宋体"/>
          <w:szCs w:val="21"/>
        </w:rPr>
      </w:pPr>
      <w:r>
        <w:rPr>
          <w:rFonts w:ascii="宋体" w:hAnsi="宋体"/>
          <w:szCs w:val="21"/>
        </w:rPr>
        <w:t>4</w:t>
      </w:r>
      <w:r w:rsidR="009A55F3">
        <w:rPr>
          <w:rFonts w:ascii="宋体" w:hAnsi="宋体"/>
          <w:szCs w:val="21"/>
        </w:rPr>
        <w:t>.1</w:t>
      </w:r>
      <w:r w:rsidR="00B516CB">
        <w:rPr>
          <w:rFonts w:ascii="宋体" w:hAnsi="宋体" w:hint="eastAsia"/>
          <w:szCs w:val="21"/>
        </w:rPr>
        <w:t>投标如何定位？</w:t>
      </w:r>
    </w:p>
    <w:p w14:paraId="3803CA2A" w14:textId="37FFF0C6" w:rsidR="009A55F3" w:rsidRDefault="00222343" w:rsidP="009A55F3">
      <w:pPr>
        <w:spacing w:line="360" w:lineRule="auto"/>
        <w:ind w:leftChars="100" w:left="210"/>
        <w:rPr>
          <w:rFonts w:ascii="宋体" w:hAnsi="宋体"/>
          <w:szCs w:val="21"/>
        </w:rPr>
      </w:pPr>
      <w:r>
        <w:rPr>
          <w:rFonts w:ascii="宋体" w:hAnsi="宋体"/>
          <w:szCs w:val="21"/>
        </w:rPr>
        <w:t>4</w:t>
      </w:r>
      <w:r w:rsidR="00B516CB">
        <w:rPr>
          <w:rFonts w:ascii="宋体" w:hAnsi="宋体"/>
          <w:szCs w:val="21"/>
        </w:rPr>
        <w:t>.2</w:t>
      </w:r>
      <w:r w:rsidR="009A55F3">
        <w:rPr>
          <w:rFonts w:ascii="宋体" w:hAnsi="宋体" w:hint="eastAsia"/>
          <w:szCs w:val="21"/>
        </w:rPr>
        <w:t>投标报价策略</w:t>
      </w:r>
      <w:r w:rsidR="00B516CB">
        <w:rPr>
          <w:rFonts w:ascii="宋体" w:hAnsi="宋体" w:hint="eastAsia"/>
          <w:szCs w:val="21"/>
        </w:rPr>
        <w:t>有哪些？</w:t>
      </w:r>
    </w:p>
    <w:p w14:paraId="4BC8E721" w14:textId="4444C656" w:rsidR="00B516CB" w:rsidRDefault="00222343" w:rsidP="009A55F3">
      <w:pPr>
        <w:spacing w:line="360" w:lineRule="auto"/>
        <w:ind w:leftChars="100" w:left="210"/>
        <w:rPr>
          <w:rFonts w:ascii="宋体" w:hAnsi="宋体"/>
          <w:szCs w:val="21"/>
        </w:rPr>
      </w:pPr>
      <w:r>
        <w:rPr>
          <w:rFonts w:ascii="宋体" w:hAnsi="宋体"/>
          <w:szCs w:val="21"/>
        </w:rPr>
        <w:t>4</w:t>
      </w:r>
      <w:r w:rsidR="00B516CB">
        <w:rPr>
          <w:rFonts w:ascii="宋体" w:hAnsi="宋体"/>
          <w:szCs w:val="21"/>
        </w:rPr>
        <w:t>.3</w:t>
      </w:r>
      <w:r w:rsidR="00B516CB">
        <w:rPr>
          <w:rFonts w:ascii="宋体" w:hAnsi="宋体" w:hint="eastAsia"/>
          <w:szCs w:val="21"/>
        </w:rPr>
        <w:t>如何避免废标？</w:t>
      </w:r>
    </w:p>
    <w:p w14:paraId="4BE21B0D" w14:textId="5DEA6A37" w:rsidR="00B070DD" w:rsidRPr="009A55F3" w:rsidRDefault="00222343" w:rsidP="009A55F3">
      <w:pPr>
        <w:spacing w:line="360" w:lineRule="auto"/>
        <w:ind w:leftChars="100" w:left="210"/>
        <w:rPr>
          <w:rFonts w:ascii="宋体" w:hAnsi="宋体" w:hint="eastAsia"/>
          <w:szCs w:val="21"/>
        </w:rPr>
      </w:pPr>
      <w:r>
        <w:rPr>
          <w:rFonts w:ascii="宋体" w:hAnsi="宋体"/>
          <w:szCs w:val="21"/>
        </w:rPr>
        <w:t>4</w:t>
      </w:r>
      <w:r w:rsidR="00B070DD">
        <w:rPr>
          <w:rFonts w:ascii="宋体" w:hAnsi="宋体"/>
          <w:szCs w:val="21"/>
        </w:rPr>
        <w:t>.4</w:t>
      </w:r>
      <w:r w:rsidR="00B070DD" w:rsidRPr="00B070DD">
        <w:rPr>
          <w:rFonts w:ascii="宋体" w:hAnsi="宋体" w:hint="eastAsia"/>
          <w:szCs w:val="21"/>
        </w:rPr>
        <w:t>如何整理业绩材料？哪些业绩才有价值？</w:t>
      </w:r>
    </w:p>
    <w:p w14:paraId="046F81DB" w14:textId="799CBBC8" w:rsidR="009A55F3" w:rsidRPr="009A55F3" w:rsidRDefault="00222343" w:rsidP="009A55F3">
      <w:pPr>
        <w:spacing w:line="360" w:lineRule="auto"/>
        <w:ind w:leftChars="100" w:left="210"/>
        <w:rPr>
          <w:rFonts w:ascii="宋体" w:hAnsi="宋体"/>
          <w:szCs w:val="21"/>
        </w:rPr>
      </w:pPr>
      <w:r>
        <w:rPr>
          <w:rFonts w:ascii="宋体" w:hAnsi="宋体"/>
          <w:szCs w:val="21"/>
        </w:rPr>
        <w:t>4</w:t>
      </w:r>
      <w:r w:rsidR="009A55F3">
        <w:rPr>
          <w:rFonts w:ascii="宋体" w:hAnsi="宋体"/>
          <w:szCs w:val="21"/>
        </w:rPr>
        <w:t>.</w:t>
      </w:r>
      <w:r w:rsidR="00B070DD">
        <w:rPr>
          <w:rFonts w:ascii="宋体" w:hAnsi="宋体"/>
          <w:szCs w:val="21"/>
        </w:rPr>
        <w:t>5</w:t>
      </w:r>
      <w:r w:rsidR="00B516CB">
        <w:rPr>
          <w:rFonts w:ascii="宋体" w:hAnsi="宋体" w:hint="eastAsia"/>
          <w:szCs w:val="21"/>
        </w:rPr>
        <w:t>编写投标文件的技巧有哪些？</w:t>
      </w:r>
    </w:p>
    <w:p w14:paraId="2311BCD2" w14:textId="106483EF" w:rsidR="00B516CB" w:rsidRDefault="00222343" w:rsidP="009A55F3">
      <w:pPr>
        <w:spacing w:line="360" w:lineRule="auto"/>
        <w:ind w:leftChars="200" w:left="420"/>
        <w:rPr>
          <w:rFonts w:ascii="宋体" w:hAnsi="宋体"/>
          <w:szCs w:val="21"/>
        </w:rPr>
      </w:pPr>
      <w:r>
        <w:rPr>
          <w:rFonts w:ascii="宋体" w:hAnsi="宋体"/>
          <w:szCs w:val="21"/>
        </w:rPr>
        <w:t>4</w:t>
      </w:r>
      <w:r w:rsidR="009A55F3">
        <w:rPr>
          <w:rFonts w:ascii="宋体" w:hAnsi="宋体"/>
          <w:szCs w:val="21"/>
        </w:rPr>
        <w:t>.</w:t>
      </w:r>
      <w:r w:rsidR="00B070DD">
        <w:rPr>
          <w:rFonts w:ascii="宋体" w:hAnsi="宋体"/>
          <w:szCs w:val="21"/>
        </w:rPr>
        <w:t>5</w:t>
      </w:r>
      <w:r w:rsidR="009A55F3">
        <w:rPr>
          <w:rFonts w:ascii="宋体" w:hAnsi="宋体"/>
          <w:szCs w:val="21"/>
        </w:rPr>
        <w:t>.1</w:t>
      </w:r>
      <w:r w:rsidR="009A55F3" w:rsidRPr="009A55F3">
        <w:rPr>
          <w:rFonts w:ascii="宋体" w:hAnsi="宋体" w:hint="eastAsia"/>
          <w:szCs w:val="21"/>
        </w:rPr>
        <w:t>确定投标书</w:t>
      </w:r>
      <w:r w:rsidR="00B516CB">
        <w:rPr>
          <w:rFonts w:ascii="宋体" w:hAnsi="宋体" w:hint="eastAsia"/>
          <w:szCs w:val="21"/>
        </w:rPr>
        <w:t>商务与技术目录</w:t>
      </w:r>
    </w:p>
    <w:p w14:paraId="44D564CF" w14:textId="7F0F14DC" w:rsidR="009A55F3" w:rsidRPr="009A55F3" w:rsidRDefault="00222343" w:rsidP="009A55F3">
      <w:pPr>
        <w:spacing w:line="360" w:lineRule="auto"/>
        <w:ind w:leftChars="200" w:left="420"/>
        <w:rPr>
          <w:rFonts w:ascii="宋体" w:hAnsi="宋体"/>
          <w:szCs w:val="21"/>
        </w:rPr>
      </w:pPr>
      <w:r>
        <w:rPr>
          <w:rFonts w:ascii="宋体" w:hAnsi="宋体"/>
          <w:szCs w:val="21"/>
        </w:rPr>
        <w:t>4</w:t>
      </w:r>
      <w:r w:rsidR="00B516CB">
        <w:rPr>
          <w:rFonts w:ascii="宋体" w:hAnsi="宋体"/>
          <w:szCs w:val="21"/>
        </w:rPr>
        <w:t>.</w:t>
      </w:r>
      <w:r w:rsidR="00B070DD">
        <w:rPr>
          <w:rFonts w:ascii="宋体" w:hAnsi="宋体"/>
          <w:szCs w:val="21"/>
        </w:rPr>
        <w:t>5</w:t>
      </w:r>
      <w:r w:rsidR="00B516CB">
        <w:rPr>
          <w:rFonts w:ascii="宋体" w:hAnsi="宋体"/>
          <w:szCs w:val="21"/>
        </w:rPr>
        <w:t>.2</w:t>
      </w:r>
      <w:r w:rsidR="00B516CB">
        <w:rPr>
          <w:rFonts w:ascii="宋体" w:hAnsi="宋体" w:hint="eastAsia"/>
          <w:szCs w:val="21"/>
        </w:rPr>
        <w:t>制作</w:t>
      </w:r>
      <w:r w:rsidR="009A55F3">
        <w:rPr>
          <w:rFonts w:ascii="宋体" w:hAnsi="宋体" w:hint="eastAsia"/>
          <w:szCs w:val="21"/>
        </w:rPr>
        <w:t>评分索引</w:t>
      </w:r>
      <w:r w:rsidR="00B516CB">
        <w:rPr>
          <w:rFonts w:ascii="宋体" w:hAnsi="宋体" w:hint="eastAsia"/>
          <w:szCs w:val="21"/>
        </w:rPr>
        <w:t>表</w:t>
      </w:r>
    </w:p>
    <w:p w14:paraId="304BF1EB" w14:textId="1B2D0C09" w:rsidR="00B516CB" w:rsidRDefault="00222343" w:rsidP="00EF23B5">
      <w:pPr>
        <w:spacing w:line="360" w:lineRule="auto"/>
        <w:ind w:leftChars="200" w:left="420"/>
        <w:rPr>
          <w:rFonts w:ascii="宋体" w:hAnsi="宋体"/>
          <w:szCs w:val="21"/>
        </w:rPr>
      </w:pPr>
      <w:r>
        <w:rPr>
          <w:rFonts w:ascii="宋体" w:hAnsi="宋体"/>
          <w:szCs w:val="21"/>
        </w:rPr>
        <w:t>4</w:t>
      </w:r>
      <w:r w:rsidR="00EF23B5">
        <w:rPr>
          <w:rFonts w:ascii="宋体" w:hAnsi="宋体"/>
          <w:szCs w:val="21"/>
        </w:rPr>
        <w:t>.</w:t>
      </w:r>
      <w:r w:rsidR="00B070DD">
        <w:rPr>
          <w:rFonts w:ascii="宋体" w:hAnsi="宋体"/>
          <w:szCs w:val="21"/>
        </w:rPr>
        <w:t>5</w:t>
      </w:r>
      <w:r w:rsidR="00EF23B5">
        <w:rPr>
          <w:rFonts w:ascii="宋体" w:hAnsi="宋体"/>
          <w:szCs w:val="21"/>
        </w:rPr>
        <w:t>.</w:t>
      </w:r>
      <w:r w:rsidR="00B516CB">
        <w:rPr>
          <w:rFonts w:ascii="宋体" w:hAnsi="宋体"/>
          <w:szCs w:val="21"/>
        </w:rPr>
        <w:t>3</w:t>
      </w:r>
      <w:r w:rsidR="00B516CB">
        <w:rPr>
          <w:rFonts w:ascii="宋体" w:hAnsi="宋体" w:hint="eastAsia"/>
          <w:szCs w:val="21"/>
        </w:rPr>
        <w:t>撰写商务和技术偏离表</w:t>
      </w:r>
    </w:p>
    <w:p w14:paraId="2CA378E5" w14:textId="76666949" w:rsidR="009A55F3" w:rsidRPr="009A55F3" w:rsidRDefault="00222343" w:rsidP="00EF23B5">
      <w:pPr>
        <w:spacing w:line="360" w:lineRule="auto"/>
        <w:ind w:leftChars="200" w:left="420"/>
        <w:rPr>
          <w:rFonts w:ascii="宋体" w:hAnsi="宋体"/>
          <w:szCs w:val="21"/>
        </w:rPr>
      </w:pPr>
      <w:r>
        <w:rPr>
          <w:rFonts w:ascii="宋体" w:hAnsi="宋体"/>
          <w:szCs w:val="21"/>
        </w:rPr>
        <w:t>4</w:t>
      </w:r>
      <w:r w:rsidR="00B516CB">
        <w:rPr>
          <w:rFonts w:ascii="宋体" w:hAnsi="宋体"/>
          <w:szCs w:val="21"/>
        </w:rPr>
        <w:t>.</w:t>
      </w:r>
      <w:r w:rsidR="00B070DD">
        <w:rPr>
          <w:rFonts w:ascii="宋体" w:hAnsi="宋体"/>
          <w:szCs w:val="21"/>
        </w:rPr>
        <w:t>5</w:t>
      </w:r>
      <w:r w:rsidR="00B516CB">
        <w:rPr>
          <w:rFonts w:ascii="宋体" w:hAnsi="宋体"/>
          <w:szCs w:val="21"/>
        </w:rPr>
        <w:t>.4</w:t>
      </w:r>
      <w:r w:rsidR="009A55F3" w:rsidRPr="009A55F3">
        <w:rPr>
          <w:rFonts w:ascii="宋体" w:hAnsi="宋体" w:hint="eastAsia"/>
          <w:szCs w:val="21"/>
        </w:rPr>
        <w:t>用金字塔方式书写标书</w:t>
      </w:r>
    </w:p>
    <w:p w14:paraId="28162259" w14:textId="1109E747" w:rsidR="009A55F3" w:rsidRDefault="00222343" w:rsidP="00EF23B5">
      <w:pPr>
        <w:spacing w:line="360" w:lineRule="auto"/>
        <w:ind w:leftChars="200" w:left="420"/>
        <w:rPr>
          <w:rFonts w:ascii="宋体" w:hAnsi="宋体"/>
          <w:szCs w:val="21"/>
        </w:rPr>
      </w:pPr>
      <w:r>
        <w:rPr>
          <w:rFonts w:ascii="宋体" w:hAnsi="宋体"/>
          <w:szCs w:val="21"/>
        </w:rPr>
        <w:t>4</w:t>
      </w:r>
      <w:r w:rsidR="00EF23B5">
        <w:rPr>
          <w:rFonts w:ascii="宋体" w:hAnsi="宋体"/>
          <w:szCs w:val="21"/>
        </w:rPr>
        <w:t>.</w:t>
      </w:r>
      <w:r w:rsidR="00B070DD">
        <w:rPr>
          <w:rFonts w:ascii="宋体" w:hAnsi="宋体"/>
          <w:szCs w:val="21"/>
        </w:rPr>
        <w:t>5</w:t>
      </w:r>
      <w:r w:rsidR="00EF23B5">
        <w:rPr>
          <w:rFonts w:ascii="宋体" w:hAnsi="宋体"/>
          <w:szCs w:val="21"/>
        </w:rPr>
        <w:t>.</w:t>
      </w:r>
      <w:r w:rsidR="00B516CB">
        <w:rPr>
          <w:rFonts w:ascii="宋体" w:hAnsi="宋体"/>
          <w:szCs w:val="21"/>
        </w:rPr>
        <w:t>5</w:t>
      </w:r>
      <w:r w:rsidR="00EF23B5">
        <w:rPr>
          <w:rFonts w:ascii="宋体" w:hAnsi="宋体" w:hint="eastAsia"/>
          <w:szCs w:val="21"/>
        </w:rPr>
        <w:t>装订文件的技巧</w:t>
      </w:r>
      <w:r w:rsidR="00B516CB">
        <w:rPr>
          <w:rFonts w:ascii="宋体" w:hAnsi="宋体" w:hint="eastAsia"/>
          <w:szCs w:val="21"/>
        </w:rPr>
        <w:t>与注意事项</w:t>
      </w:r>
    </w:p>
    <w:p w14:paraId="74435A16" w14:textId="78BE35D0" w:rsidR="00B516CB" w:rsidRPr="00B516CB" w:rsidRDefault="00EF23B5" w:rsidP="00B516CB">
      <w:pPr>
        <w:pStyle w:val="a8"/>
        <w:numPr>
          <w:ilvl w:val="0"/>
          <w:numId w:val="2"/>
        </w:numPr>
        <w:spacing w:line="360" w:lineRule="auto"/>
        <w:ind w:firstLineChars="0"/>
        <w:rPr>
          <w:rFonts w:ascii="宋体" w:hAnsi="宋体" w:hint="eastAsia"/>
          <w:szCs w:val="21"/>
        </w:rPr>
      </w:pPr>
      <w:r>
        <w:rPr>
          <w:rFonts w:ascii="宋体" w:hAnsi="宋体" w:hint="eastAsia"/>
          <w:szCs w:val="21"/>
        </w:rPr>
        <w:t>通过一个案例说明如何编制投标文件</w:t>
      </w:r>
    </w:p>
    <w:p w14:paraId="2C071975" w14:textId="69C14804" w:rsidR="00EF23B5" w:rsidRDefault="00222343" w:rsidP="00EF23B5">
      <w:pPr>
        <w:spacing w:line="360" w:lineRule="auto"/>
        <w:rPr>
          <w:rFonts w:ascii="宋体" w:hAnsi="宋体"/>
          <w:szCs w:val="21"/>
        </w:rPr>
      </w:pPr>
      <w:r>
        <w:rPr>
          <w:rFonts w:ascii="宋体" w:hAnsi="宋体"/>
          <w:szCs w:val="21"/>
        </w:rPr>
        <w:t>5</w:t>
      </w:r>
      <w:r w:rsidR="00EF23B5">
        <w:rPr>
          <w:rFonts w:ascii="宋体" w:hAnsi="宋体" w:hint="eastAsia"/>
          <w:szCs w:val="21"/>
        </w:rPr>
        <w:t>、客户典型项目招标文件解读与现场投标文件评审问题及优化建议</w:t>
      </w:r>
    </w:p>
    <w:p w14:paraId="53780606" w14:textId="66D5BA47" w:rsidR="00EF23B5" w:rsidRDefault="00222343" w:rsidP="00EF23B5">
      <w:pPr>
        <w:spacing w:line="360" w:lineRule="auto"/>
        <w:ind w:leftChars="100" w:left="210"/>
        <w:rPr>
          <w:rFonts w:ascii="宋体" w:hAnsi="宋体"/>
          <w:szCs w:val="21"/>
        </w:rPr>
      </w:pPr>
      <w:r>
        <w:rPr>
          <w:rFonts w:ascii="宋体" w:hAnsi="宋体"/>
          <w:szCs w:val="21"/>
        </w:rPr>
        <w:t>5</w:t>
      </w:r>
      <w:r w:rsidR="00EF23B5">
        <w:rPr>
          <w:rFonts w:ascii="宋体" w:hAnsi="宋体"/>
          <w:szCs w:val="21"/>
        </w:rPr>
        <w:t>.1</w:t>
      </w:r>
      <w:r w:rsidR="00EF23B5">
        <w:rPr>
          <w:rFonts w:ascii="宋体" w:hAnsi="宋体" w:hint="eastAsia"/>
          <w:szCs w:val="21"/>
        </w:rPr>
        <w:t>客户需要提供一个典型项目招标文件</w:t>
      </w:r>
    </w:p>
    <w:p w14:paraId="0A5F578E" w14:textId="41FFB61D" w:rsidR="00EF23B5" w:rsidRDefault="00222343" w:rsidP="00EF23B5">
      <w:pPr>
        <w:spacing w:line="360" w:lineRule="auto"/>
        <w:ind w:leftChars="100" w:left="210"/>
        <w:rPr>
          <w:rFonts w:ascii="宋体" w:hAnsi="宋体"/>
          <w:szCs w:val="21"/>
        </w:rPr>
      </w:pPr>
      <w:r>
        <w:rPr>
          <w:rFonts w:ascii="宋体" w:hAnsi="宋体"/>
          <w:szCs w:val="21"/>
        </w:rPr>
        <w:lastRenderedPageBreak/>
        <w:t>5</w:t>
      </w:r>
      <w:r w:rsidR="00EF23B5">
        <w:rPr>
          <w:rFonts w:ascii="宋体" w:hAnsi="宋体"/>
          <w:szCs w:val="21"/>
        </w:rPr>
        <w:t>.2</w:t>
      </w:r>
      <w:r w:rsidR="00EF23B5">
        <w:rPr>
          <w:rFonts w:ascii="宋体" w:hAnsi="宋体" w:hint="eastAsia"/>
          <w:szCs w:val="21"/>
        </w:rPr>
        <w:t>客户需要提供针对招标文件的投标文件</w:t>
      </w:r>
    </w:p>
    <w:p w14:paraId="4C3316CA" w14:textId="60BF7D81" w:rsidR="00EF23B5" w:rsidRDefault="00222343" w:rsidP="00EF23B5">
      <w:pPr>
        <w:spacing w:line="360" w:lineRule="auto"/>
        <w:ind w:leftChars="100" w:left="210"/>
        <w:rPr>
          <w:rFonts w:ascii="宋体" w:hAnsi="宋体"/>
          <w:szCs w:val="21"/>
        </w:rPr>
      </w:pPr>
      <w:r>
        <w:rPr>
          <w:rFonts w:ascii="宋体" w:hAnsi="宋体"/>
          <w:szCs w:val="21"/>
        </w:rPr>
        <w:t>5</w:t>
      </w:r>
      <w:r w:rsidR="00EF23B5">
        <w:rPr>
          <w:rFonts w:ascii="宋体" w:hAnsi="宋体"/>
          <w:szCs w:val="21"/>
        </w:rPr>
        <w:t>.3</w:t>
      </w:r>
      <w:r w:rsidR="00EF23B5">
        <w:rPr>
          <w:rFonts w:ascii="宋体" w:hAnsi="宋体" w:hint="eastAsia"/>
          <w:szCs w:val="21"/>
        </w:rPr>
        <w:t>专家进行招标文件关键注意点的解读</w:t>
      </w:r>
    </w:p>
    <w:p w14:paraId="20E06FF9" w14:textId="59735657" w:rsidR="00EF23B5" w:rsidRDefault="00222343" w:rsidP="00EF23B5">
      <w:pPr>
        <w:spacing w:line="360" w:lineRule="auto"/>
        <w:ind w:leftChars="100" w:left="210"/>
        <w:rPr>
          <w:rFonts w:ascii="宋体" w:hAnsi="宋体"/>
          <w:szCs w:val="21"/>
        </w:rPr>
      </w:pPr>
      <w:r>
        <w:rPr>
          <w:rFonts w:ascii="宋体" w:hAnsi="宋体"/>
          <w:szCs w:val="21"/>
        </w:rPr>
        <w:t>5</w:t>
      </w:r>
      <w:r w:rsidR="00EF23B5">
        <w:rPr>
          <w:rFonts w:ascii="宋体" w:hAnsi="宋体"/>
          <w:szCs w:val="21"/>
        </w:rPr>
        <w:t>.4</w:t>
      </w:r>
      <w:r w:rsidR="00EF23B5">
        <w:rPr>
          <w:rFonts w:ascii="宋体" w:hAnsi="宋体" w:hint="eastAsia"/>
          <w:szCs w:val="21"/>
        </w:rPr>
        <w:t>专家进行投标文件存在的问题及下一步优化的建议</w:t>
      </w:r>
    </w:p>
    <w:p w14:paraId="4724ED1A" w14:textId="59466CEF" w:rsidR="00EF23B5" w:rsidRDefault="00222343" w:rsidP="00EF23B5">
      <w:pPr>
        <w:spacing w:line="360" w:lineRule="auto"/>
        <w:rPr>
          <w:rFonts w:ascii="宋体" w:hAnsi="宋体"/>
          <w:szCs w:val="21"/>
        </w:rPr>
      </w:pPr>
      <w:r>
        <w:rPr>
          <w:rFonts w:ascii="宋体" w:hAnsi="宋体"/>
          <w:szCs w:val="21"/>
        </w:rPr>
        <w:t>6</w:t>
      </w:r>
      <w:r w:rsidR="00EF23B5">
        <w:rPr>
          <w:rFonts w:ascii="宋体" w:hAnsi="宋体" w:hint="eastAsia"/>
          <w:szCs w:val="21"/>
        </w:rPr>
        <w:t>、集中</w:t>
      </w:r>
      <w:r w:rsidR="000A2137">
        <w:rPr>
          <w:rFonts w:ascii="宋体" w:hAnsi="宋体" w:hint="eastAsia"/>
          <w:szCs w:val="21"/>
        </w:rPr>
        <w:t>问题和疑惑</w:t>
      </w:r>
      <w:r w:rsidR="00EF23B5">
        <w:rPr>
          <w:rFonts w:ascii="宋体" w:hAnsi="宋体" w:hint="eastAsia"/>
          <w:szCs w:val="21"/>
        </w:rPr>
        <w:t>答疑</w:t>
      </w:r>
    </w:p>
    <w:p w14:paraId="70604F6E" w14:textId="7639CE0E" w:rsidR="00E16C76" w:rsidRPr="00F22308" w:rsidRDefault="009A55F3"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六、培训教材</w:t>
      </w:r>
      <w:bookmarkEnd w:id="5"/>
    </w:p>
    <w:p w14:paraId="39D434C9"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1CF9C662"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6"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6"/>
    </w:p>
    <w:p w14:paraId="353C5C64"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1、培训场地：可容纳培训人员的会议室或教室（根据企业人数，最佳人数为30人左右，不超过40人）；同时将人员分成小组，以U字型摆放，每组5~10名学员。每个学员制作“姓名桌牌”。</w:t>
      </w:r>
    </w:p>
    <w:p w14:paraId="67B14A68"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7806F12"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3531BF9C"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7"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7"/>
    </w:p>
    <w:p w14:paraId="079AA7EF" w14:textId="7F295B5E" w:rsidR="004535FD" w:rsidRDefault="004535FD" w:rsidP="004535FD">
      <w:pPr>
        <w:spacing w:line="360" w:lineRule="auto"/>
        <w:jc w:val="left"/>
        <w:rPr>
          <w:sz w:val="28"/>
          <w:szCs w:val="28"/>
        </w:rPr>
      </w:pPr>
      <w:r>
        <w:rPr>
          <w:noProof/>
        </w:rPr>
        <w:drawing>
          <wp:inline distT="0" distB="0" distL="0" distR="0" wp14:anchorId="0D6A85DC" wp14:editId="3D4E47E8">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3293152" w14:textId="77777777" w:rsidR="004535FD" w:rsidRDefault="004535FD" w:rsidP="004535FD">
      <w:pPr>
        <w:spacing w:line="360" w:lineRule="auto"/>
        <w:jc w:val="center"/>
        <w:rPr>
          <w:b/>
          <w:color w:val="800000"/>
          <w:sz w:val="10"/>
          <w:szCs w:val="10"/>
          <w:highlight w:val="cyan"/>
        </w:rPr>
      </w:pPr>
    </w:p>
    <w:p w14:paraId="6E560B26"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5F6B460" w14:textId="77777777" w:rsidR="004535FD" w:rsidRDefault="004535FD" w:rsidP="004535FD">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w:t>
      </w:r>
      <w:r>
        <w:rPr>
          <w:rFonts w:asciiTheme="minorEastAsia" w:hAnsiTheme="minorEastAsia" w:hint="eastAsia"/>
          <w:szCs w:val="21"/>
          <w:lang w:val="zh-CN"/>
        </w:rPr>
        <w:lastRenderedPageBreak/>
        <w:t>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472C595" w14:textId="77777777" w:rsidR="004535FD" w:rsidRDefault="004535FD" w:rsidP="004535FD">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12129E9A" w14:textId="77777777" w:rsidR="004535FD" w:rsidRDefault="004535FD" w:rsidP="004535FD">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8"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8"/>
    </w:p>
    <w:p w14:paraId="6F5B39A2"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19BEE4D4" w14:textId="77777777" w:rsidR="004535FD" w:rsidRDefault="004535FD" w:rsidP="004535FD">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B5D5EEC"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580F6FA1"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633A62E8"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51F13BF1"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2E956857"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34D098A3"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417C868C"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614280D3" w14:textId="77777777" w:rsidR="004535FD" w:rsidRDefault="004535FD" w:rsidP="004535FD">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4F5501EF"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lastRenderedPageBreak/>
        <w:t>【授课风格】</w:t>
      </w:r>
    </w:p>
    <w:p w14:paraId="0B37FB27" w14:textId="77777777" w:rsidR="004535FD" w:rsidRDefault="004535FD" w:rsidP="004535FD">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7DAACC06"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1C61FF9D" w14:textId="77777777" w:rsidR="004535FD" w:rsidRDefault="004535FD" w:rsidP="004535FD">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7697E035"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3B81379B" w14:textId="77777777" w:rsidR="004535FD" w:rsidRDefault="004535FD" w:rsidP="004535FD">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673F13F1" w14:textId="77777777" w:rsidR="004535FD" w:rsidRDefault="004535FD" w:rsidP="004535FD">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79ECEE32" w14:textId="77777777" w:rsidR="004535FD" w:rsidRDefault="004535FD" w:rsidP="004535FD">
      <w:pPr>
        <w:pStyle w:val="a8"/>
        <w:numPr>
          <w:ilvl w:val="0"/>
          <w:numId w:val="9"/>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117AF8B7"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35A44465"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79E0AE34"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3B880716"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敏捷项目管理七招致胜课程</w:t>
      </w:r>
    </w:p>
    <w:p w14:paraId="6C84BD1E"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3B5817D8"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3D977B55"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776338C1"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34852BE4"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73F19354"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15AE04FD" w14:textId="77777777" w:rsidR="004535FD" w:rsidRDefault="004535FD" w:rsidP="004535FD">
      <w:pPr>
        <w:pStyle w:val="a8"/>
        <w:numPr>
          <w:ilvl w:val="0"/>
          <w:numId w:val="1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500220F8"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7CB7B9BC" w14:textId="77777777" w:rsidR="004535FD" w:rsidRDefault="004535FD" w:rsidP="004535FD">
      <w:pPr>
        <w:pStyle w:val="a8"/>
        <w:numPr>
          <w:ilvl w:val="0"/>
          <w:numId w:val="1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2F5D53DD" w14:textId="77777777" w:rsidR="004535FD" w:rsidRDefault="004535FD" w:rsidP="004535FD">
      <w:pPr>
        <w:pStyle w:val="a8"/>
        <w:numPr>
          <w:ilvl w:val="0"/>
          <w:numId w:val="1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2A6714C9"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4F953225" w14:textId="77777777" w:rsidR="004535FD" w:rsidRDefault="004535FD" w:rsidP="004535FD">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面向传统企业的领导力七招致胜课程</w:t>
      </w:r>
    </w:p>
    <w:p w14:paraId="29B18817" w14:textId="77777777" w:rsidR="004535FD" w:rsidRDefault="004535FD" w:rsidP="004535FD">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1ABE9B3F" w14:textId="77777777" w:rsidR="004535FD" w:rsidRDefault="004535FD" w:rsidP="004535FD">
      <w:pPr>
        <w:pStyle w:val="a8"/>
        <w:numPr>
          <w:ilvl w:val="0"/>
          <w:numId w:val="1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1D567EE7"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1A4F348B" w14:textId="77777777" w:rsidR="004535FD" w:rsidRDefault="004535FD" w:rsidP="004535FD">
      <w:pPr>
        <w:pStyle w:val="a8"/>
        <w:numPr>
          <w:ilvl w:val="0"/>
          <w:numId w:val="1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6B9F7D0E" w14:textId="77777777" w:rsidR="004535FD" w:rsidRDefault="004535FD" w:rsidP="004535FD">
      <w:pPr>
        <w:pStyle w:val="a8"/>
        <w:numPr>
          <w:ilvl w:val="0"/>
          <w:numId w:val="1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608D63A4" w14:textId="77777777" w:rsidR="004535FD" w:rsidRDefault="004535FD" w:rsidP="004535FD">
      <w:pPr>
        <w:pStyle w:val="a8"/>
        <w:numPr>
          <w:ilvl w:val="0"/>
          <w:numId w:val="1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2B34779A" w14:textId="77777777" w:rsidR="004535FD" w:rsidRDefault="004535FD" w:rsidP="004535FD">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6DD0D70" w14:textId="77777777" w:rsidR="004535FD" w:rsidRDefault="004535FD" w:rsidP="004535FD">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395947E5" w14:textId="77777777" w:rsidR="004535FD" w:rsidRDefault="004535FD" w:rsidP="004535FD">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3127FD99" w14:textId="77777777" w:rsidR="004535FD" w:rsidRDefault="004535FD" w:rsidP="004535FD">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6638B584"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2898681D"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79DEEE3C"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78665B7F"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《敏捷项目管理七招致胜》——适用于软件开发团队</w:t>
      </w:r>
    </w:p>
    <w:p w14:paraId="09D0FFF7"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31F85EB4"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2055ED2B"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1B7852EE"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721232CC"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F33C11C" w14:textId="77777777" w:rsidR="004535FD" w:rsidRDefault="004535FD" w:rsidP="004535FD">
      <w:pPr>
        <w:pStyle w:val="a8"/>
        <w:numPr>
          <w:ilvl w:val="0"/>
          <w:numId w:val="1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3F841288" w14:textId="77777777" w:rsidR="004535FD" w:rsidRDefault="004535FD" w:rsidP="004535FD">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48C7D08F"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3498E008"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w:t>
      </w:r>
      <w:r>
        <w:rPr>
          <w:rFonts w:asciiTheme="minorEastAsia" w:hAnsiTheme="minorEastAsia" w:cs="Arial" w:hint="eastAsia"/>
          <w:kern w:val="0"/>
          <w:szCs w:val="21"/>
        </w:rPr>
        <w:lastRenderedPageBreak/>
        <w:t>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67D763D4"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4D1D9C73"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407B8DB"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374B4B34"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5E90D2B8"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4F0CBF6"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54CD8484"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lastRenderedPageBreak/>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B61A85F" w14:textId="77777777" w:rsidR="004535FD" w:rsidRDefault="004535FD" w:rsidP="004535FD">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1C853E59" w14:textId="77777777" w:rsidR="004535FD" w:rsidRDefault="004535FD" w:rsidP="004535FD">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3EB59D4C"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58603297" w14:textId="77777777" w:rsidR="004535FD" w:rsidRDefault="004535FD" w:rsidP="004535FD">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D81BDB8" w14:textId="77777777" w:rsidR="004535FD" w:rsidRDefault="004535FD" w:rsidP="004535FD">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75582723" w14:textId="77777777" w:rsidR="004535FD" w:rsidRDefault="004535FD" w:rsidP="004535FD">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51E26E1D"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6A726DF"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w:t>
      </w:r>
      <w:r>
        <w:rPr>
          <w:rFonts w:asciiTheme="minorEastAsia" w:hAnsiTheme="minorEastAsia" w:cs="Arial" w:hint="eastAsia"/>
          <w:b/>
          <w:bCs/>
          <w:kern w:val="0"/>
          <w:szCs w:val="21"/>
        </w:rPr>
        <w:lastRenderedPageBreak/>
        <w:t>维营销部经理侯细林</w:t>
      </w:r>
    </w:p>
    <w:p w14:paraId="058B3F23" w14:textId="77777777" w:rsidR="004535FD" w:rsidRDefault="004535FD" w:rsidP="004535FD">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4A01DA96"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42B8129" w14:textId="77777777" w:rsidR="004535FD" w:rsidRDefault="004535FD" w:rsidP="004535FD">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5406E579" w14:textId="77777777" w:rsidR="004535FD" w:rsidRDefault="004535FD" w:rsidP="004535FD">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279E3C28"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7C76A544"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EAF20A1" w14:textId="77777777" w:rsidR="004535FD" w:rsidRDefault="004535FD" w:rsidP="004535FD">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F83B54D" w14:textId="77777777" w:rsidR="004535FD" w:rsidRDefault="004535FD" w:rsidP="004535FD">
      <w:pPr>
        <w:spacing w:line="360" w:lineRule="auto"/>
        <w:ind w:firstLineChars="200" w:firstLine="420"/>
        <w:rPr>
          <w:rFonts w:asciiTheme="minorEastAsia" w:hAnsiTheme="minorEastAsia" w:cstheme="minorBidi"/>
          <w:color w:val="000000" w:themeColor="text1"/>
          <w:szCs w:val="21"/>
        </w:rPr>
      </w:pPr>
      <w:bookmarkStart w:id="9"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9"/>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0ACF2BB5" w14:textId="77777777" w:rsidR="004535FD" w:rsidRDefault="004535FD" w:rsidP="004535FD">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8CC8556" w14:textId="77777777" w:rsidR="004535FD" w:rsidRDefault="004535FD" w:rsidP="004535FD">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w:t>
      </w:r>
      <w:r>
        <w:rPr>
          <w:rFonts w:asciiTheme="minorEastAsia" w:hAnsiTheme="minorEastAsia" w:hint="eastAsia"/>
          <w:b/>
          <w:bCs/>
          <w:color w:val="000000" w:themeColor="text1"/>
          <w:szCs w:val="21"/>
        </w:rPr>
        <w:lastRenderedPageBreak/>
        <w:t>际副总裁马明</w:t>
      </w:r>
    </w:p>
    <w:p w14:paraId="69241220" w14:textId="77777777" w:rsidR="004535FD" w:rsidRDefault="004535FD" w:rsidP="004535FD">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27D84652" w14:textId="77777777" w:rsidR="004535FD" w:rsidRDefault="004535FD" w:rsidP="004535FD">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2F0E7276" w14:textId="77777777" w:rsidR="004535FD" w:rsidRDefault="004535FD" w:rsidP="004535FD">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849D4F5"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237BAEC5" w14:textId="58047C0A" w:rsidR="004535FD" w:rsidRDefault="004535FD" w:rsidP="004535FD">
      <w:pPr>
        <w:spacing w:line="360" w:lineRule="auto"/>
        <w:jc w:val="center"/>
        <w:rPr>
          <w:rFonts w:asciiTheme="minorEastAsia" w:hAnsiTheme="minorEastAsia"/>
          <w:szCs w:val="21"/>
          <w:lang w:val="zh-CN"/>
        </w:rPr>
      </w:pPr>
      <w:r>
        <w:rPr>
          <w:rFonts w:asciiTheme="minorEastAsia" w:hAnsiTheme="minorEastAsia"/>
          <w:noProof/>
        </w:rPr>
        <w:drawing>
          <wp:inline distT="0" distB="0" distL="0" distR="0" wp14:anchorId="4A9DEE63" wp14:editId="15D99A63">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7CF1EEA" wp14:editId="472FA89E">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AEC8764" w14:textId="29F3B499" w:rsidR="004535FD" w:rsidRDefault="004535FD" w:rsidP="004535FD">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4FE1AD68" wp14:editId="7351F367">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3F1300A3" w14:textId="77777777" w:rsidR="004535FD" w:rsidRDefault="004535FD" w:rsidP="004535FD">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570C49FA" w14:textId="77C4EFD4" w:rsidR="004535FD" w:rsidRDefault="004535FD" w:rsidP="004535FD">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FC643AD" wp14:editId="5F2A6080">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141F15F9" wp14:editId="4E0E279D">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765F952" w14:textId="0D7ED0B8" w:rsidR="00BA37B1" w:rsidRPr="00F22308" w:rsidRDefault="004535FD" w:rsidP="004535FD">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DF6ED4" w14:textId="77777777" w:rsidR="00EE4E0D" w:rsidRDefault="00EE4E0D" w:rsidP="007150EB">
      <w:r>
        <w:separator/>
      </w:r>
    </w:p>
  </w:endnote>
  <w:endnote w:type="continuationSeparator" w:id="0">
    <w:p w14:paraId="109F4306" w14:textId="77777777" w:rsidR="00EE4E0D" w:rsidRDefault="00EE4E0D"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C014F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3AF1B734"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9A1A8F" w14:textId="77777777" w:rsidR="00EE4E0D" w:rsidRDefault="00EE4E0D" w:rsidP="007150EB">
      <w:r>
        <w:separator/>
      </w:r>
    </w:p>
  </w:footnote>
  <w:footnote w:type="continuationSeparator" w:id="0">
    <w:p w14:paraId="4E631C3C" w14:textId="77777777" w:rsidR="00EE4E0D" w:rsidRDefault="00EE4E0D"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BB0CB"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8" type="#_x0000_t75" style="width:11pt;height:11pt" o:bullet="t">
        <v:imagedata r:id="rId1" o:title="msoBF9F"/>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2350552"/>
    <w:multiLevelType w:val="hybridMultilevel"/>
    <w:tmpl w:val="8E4C8A54"/>
    <w:lvl w:ilvl="0" w:tplc="40403064">
      <w:start w:val="1"/>
      <w:numFmt w:val="bullet"/>
      <w:lvlText w:val="•"/>
      <w:lvlJc w:val="left"/>
      <w:pPr>
        <w:tabs>
          <w:tab w:val="num" w:pos="720"/>
        </w:tabs>
        <w:ind w:left="720" w:hanging="360"/>
      </w:pPr>
      <w:rPr>
        <w:rFonts w:ascii="Arial" w:hAnsi="Arial" w:hint="default"/>
      </w:rPr>
    </w:lvl>
    <w:lvl w:ilvl="1" w:tplc="F106F670" w:tentative="1">
      <w:start w:val="1"/>
      <w:numFmt w:val="bullet"/>
      <w:lvlText w:val="•"/>
      <w:lvlJc w:val="left"/>
      <w:pPr>
        <w:tabs>
          <w:tab w:val="num" w:pos="1440"/>
        </w:tabs>
        <w:ind w:left="1440" w:hanging="360"/>
      </w:pPr>
      <w:rPr>
        <w:rFonts w:ascii="Arial" w:hAnsi="Arial" w:hint="default"/>
      </w:rPr>
    </w:lvl>
    <w:lvl w:ilvl="2" w:tplc="BBDA46D0" w:tentative="1">
      <w:start w:val="1"/>
      <w:numFmt w:val="bullet"/>
      <w:lvlText w:val="•"/>
      <w:lvlJc w:val="left"/>
      <w:pPr>
        <w:tabs>
          <w:tab w:val="num" w:pos="2160"/>
        </w:tabs>
        <w:ind w:left="2160" w:hanging="360"/>
      </w:pPr>
      <w:rPr>
        <w:rFonts w:ascii="Arial" w:hAnsi="Arial" w:hint="default"/>
      </w:rPr>
    </w:lvl>
    <w:lvl w:ilvl="3" w:tplc="F8C8AD78" w:tentative="1">
      <w:start w:val="1"/>
      <w:numFmt w:val="bullet"/>
      <w:lvlText w:val="•"/>
      <w:lvlJc w:val="left"/>
      <w:pPr>
        <w:tabs>
          <w:tab w:val="num" w:pos="2880"/>
        </w:tabs>
        <w:ind w:left="2880" w:hanging="360"/>
      </w:pPr>
      <w:rPr>
        <w:rFonts w:ascii="Arial" w:hAnsi="Arial" w:hint="default"/>
      </w:rPr>
    </w:lvl>
    <w:lvl w:ilvl="4" w:tplc="587ABF86" w:tentative="1">
      <w:start w:val="1"/>
      <w:numFmt w:val="bullet"/>
      <w:lvlText w:val="•"/>
      <w:lvlJc w:val="left"/>
      <w:pPr>
        <w:tabs>
          <w:tab w:val="num" w:pos="3600"/>
        </w:tabs>
        <w:ind w:left="3600" w:hanging="360"/>
      </w:pPr>
      <w:rPr>
        <w:rFonts w:ascii="Arial" w:hAnsi="Arial" w:hint="default"/>
      </w:rPr>
    </w:lvl>
    <w:lvl w:ilvl="5" w:tplc="0A884DB2" w:tentative="1">
      <w:start w:val="1"/>
      <w:numFmt w:val="bullet"/>
      <w:lvlText w:val="•"/>
      <w:lvlJc w:val="left"/>
      <w:pPr>
        <w:tabs>
          <w:tab w:val="num" w:pos="4320"/>
        </w:tabs>
        <w:ind w:left="4320" w:hanging="360"/>
      </w:pPr>
      <w:rPr>
        <w:rFonts w:ascii="Arial" w:hAnsi="Arial" w:hint="default"/>
      </w:rPr>
    </w:lvl>
    <w:lvl w:ilvl="6" w:tplc="33661CC2" w:tentative="1">
      <w:start w:val="1"/>
      <w:numFmt w:val="bullet"/>
      <w:lvlText w:val="•"/>
      <w:lvlJc w:val="left"/>
      <w:pPr>
        <w:tabs>
          <w:tab w:val="num" w:pos="5040"/>
        </w:tabs>
        <w:ind w:left="5040" w:hanging="360"/>
      </w:pPr>
      <w:rPr>
        <w:rFonts w:ascii="Arial" w:hAnsi="Arial" w:hint="default"/>
      </w:rPr>
    </w:lvl>
    <w:lvl w:ilvl="7" w:tplc="9092B7F8" w:tentative="1">
      <w:start w:val="1"/>
      <w:numFmt w:val="bullet"/>
      <w:lvlText w:val="•"/>
      <w:lvlJc w:val="left"/>
      <w:pPr>
        <w:tabs>
          <w:tab w:val="num" w:pos="5760"/>
        </w:tabs>
        <w:ind w:left="5760" w:hanging="360"/>
      </w:pPr>
      <w:rPr>
        <w:rFonts w:ascii="Arial" w:hAnsi="Arial" w:hint="default"/>
      </w:rPr>
    </w:lvl>
    <w:lvl w:ilvl="8" w:tplc="2C006D5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6" w15:restartNumberingAfterBreak="0">
    <w:nsid w:val="297C3B97"/>
    <w:multiLevelType w:val="hybridMultilevel"/>
    <w:tmpl w:val="ABBE2BDE"/>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3212205C"/>
    <w:multiLevelType w:val="hybridMultilevel"/>
    <w:tmpl w:val="390A9FE2"/>
    <w:lvl w:ilvl="0" w:tplc="0C242546">
      <w:start w:val="1"/>
      <w:numFmt w:val="bullet"/>
      <w:lvlText w:val="•"/>
      <w:lvlJc w:val="left"/>
      <w:pPr>
        <w:tabs>
          <w:tab w:val="num" w:pos="720"/>
        </w:tabs>
        <w:ind w:left="720" w:hanging="360"/>
      </w:pPr>
      <w:rPr>
        <w:rFonts w:ascii="Arial" w:hAnsi="Arial" w:hint="default"/>
      </w:rPr>
    </w:lvl>
    <w:lvl w:ilvl="1" w:tplc="497A65F2" w:tentative="1">
      <w:start w:val="1"/>
      <w:numFmt w:val="bullet"/>
      <w:lvlText w:val="•"/>
      <w:lvlJc w:val="left"/>
      <w:pPr>
        <w:tabs>
          <w:tab w:val="num" w:pos="1440"/>
        </w:tabs>
        <w:ind w:left="1440" w:hanging="360"/>
      </w:pPr>
      <w:rPr>
        <w:rFonts w:ascii="Arial" w:hAnsi="Arial" w:hint="default"/>
      </w:rPr>
    </w:lvl>
    <w:lvl w:ilvl="2" w:tplc="845C294E" w:tentative="1">
      <w:start w:val="1"/>
      <w:numFmt w:val="bullet"/>
      <w:lvlText w:val="•"/>
      <w:lvlJc w:val="left"/>
      <w:pPr>
        <w:tabs>
          <w:tab w:val="num" w:pos="2160"/>
        </w:tabs>
        <w:ind w:left="2160" w:hanging="360"/>
      </w:pPr>
      <w:rPr>
        <w:rFonts w:ascii="Arial" w:hAnsi="Arial" w:hint="default"/>
      </w:rPr>
    </w:lvl>
    <w:lvl w:ilvl="3" w:tplc="FEE0603E" w:tentative="1">
      <w:start w:val="1"/>
      <w:numFmt w:val="bullet"/>
      <w:lvlText w:val="•"/>
      <w:lvlJc w:val="left"/>
      <w:pPr>
        <w:tabs>
          <w:tab w:val="num" w:pos="2880"/>
        </w:tabs>
        <w:ind w:left="2880" w:hanging="360"/>
      </w:pPr>
      <w:rPr>
        <w:rFonts w:ascii="Arial" w:hAnsi="Arial" w:hint="default"/>
      </w:rPr>
    </w:lvl>
    <w:lvl w:ilvl="4" w:tplc="C42EB2E2" w:tentative="1">
      <w:start w:val="1"/>
      <w:numFmt w:val="bullet"/>
      <w:lvlText w:val="•"/>
      <w:lvlJc w:val="left"/>
      <w:pPr>
        <w:tabs>
          <w:tab w:val="num" w:pos="3600"/>
        </w:tabs>
        <w:ind w:left="3600" w:hanging="360"/>
      </w:pPr>
      <w:rPr>
        <w:rFonts w:ascii="Arial" w:hAnsi="Arial" w:hint="default"/>
      </w:rPr>
    </w:lvl>
    <w:lvl w:ilvl="5" w:tplc="0B2E2BA0" w:tentative="1">
      <w:start w:val="1"/>
      <w:numFmt w:val="bullet"/>
      <w:lvlText w:val="•"/>
      <w:lvlJc w:val="left"/>
      <w:pPr>
        <w:tabs>
          <w:tab w:val="num" w:pos="4320"/>
        </w:tabs>
        <w:ind w:left="4320" w:hanging="360"/>
      </w:pPr>
      <w:rPr>
        <w:rFonts w:ascii="Arial" w:hAnsi="Arial" w:hint="default"/>
      </w:rPr>
    </w:lvl>
    <w:lvl w:ilvl="6" w:tplc="07407B80" w:tentative="1">
      <w:start w:val="1"/>
      <w:numFmt w:val="bullet"/>
      <w:lvlText w:val="•"/>
      <w:lvlJc w:val="left"/>
      <w:pPr>
        <w:tabs>
          <w:tab w:val="num" w:pos="5040"/>
        </w:tabs>
        <w:ind w:left="5040" w:hanging="360"/>
      </w:pPr>
      <w:rPr>
        <w:rFonts w:ascii="Arial" w:hAnsi="Arial" w:hint="default"/>
      </w:rPr>
    </w:lvl>
    <w:lvl w:ilvl="7" w:tplc="70669A5A" w:tentative="1">
      <w:start w:val="1"/>
      <w:numFmt w:val="bullet"/>
      <w:lvlText w:val="•"/>
      <w:lvlJc w:val="left"/>
      <w:pPr>
        <w:tabs>
          <w:tab w:val="num" w:pos="5760"/>
        </w:tabs>
        <w:ind w:left="5760" w:hanging="360"/>
      </w:pPr>
      <w:rPr>
        <w:rFonts w:ascii="Arial" w:hAnsi="Arial" w:hint="default"/>
      </w:rPr>
    </w:lvl>
    <w:lvl w:ilvl="8" w:tplc="F792319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24C43C3"/>
    <w:multiLevelType w:val="hybridMultilevel"/>
    <w:tmpl w:val="8C32EB08"/>
    <w:lvl w:ilvl="0" w:tplc="3288161E">
      <w:start w:val="1"/>
      <w:numFmt w:val="bullet"/>
      <w:lvlText w:val="•"/>
      <w:lvlJc w:val="left"/>
      <w:pPr>
        <w:tabs>
          <w:tab w:val="num" w:pos="720"/>
        </w:tabs>
        <w:ind w:left="720" w:hanging="360"/>
      </w:pPr>
      <w:rPr>
        <w:rFonts w:ascii="Arial" w:hAnsi="Arial" w:hint="default"/>
      </w:rPr>
    </w:lvl>
    <w:lvl w:ilvl="1" w:tplc="F730996A" w:tentative="1">
      <w:start w:val="1"/>
      <w:numFmt w:val="bullet"/>
      <w:lvlText w:val="•"/>
      <w:lvlJc w:val="left"/>
      <w:pPr>
        <w:tabs>
          <w:tab w:val="num" w:pos="1440"/>
        </w:tabs>
        <w:ind w:left="1440" w:hanging="360"/>
      </w:pPr>
      <w:rPr>
        <w:rFonts w:ascii="Arial" w:hAnsi="Arial" w:hint="default"/>
      </w:rPr>
    </w:lvl>
    <w:lvl w:ilvl="2" w:tplc="0032EE9C" w:tentative="1">
      <w:start w:val="1"/>
      <w:numFmt w:val="bullet"/>
      <w:lvlText w:val="•"/>
      <w:lvlJc w:val="left"/>
      <w:pPr>
        <w:tabs>
          <w:tab w:val="num" w:pos="2160"/>
        </w:tabs>
        <w:ind w:left="2160" w:hanging="360"/>
      </w:pPr>
      <w:rPr>
        <w:rFonts w:ascii="Arial" w:hAnsi="Arial" w:hint="default"/>
      </w:rPr>
    </w:lvl>
    <w:lvl w:ilvl="3" w:tplc="5D9EF450" w:tentative="1">
      <w:start w:val="1"/>
      <w:numFmt w:val="bullet"/>
      <w:lvlText w:val="•"/>
      <w:lvlJc w:val="left"/>
      <w:pPr>
        <w:tabs>
          <w:tab w:val="num" w:pos="2880"/>
        </w:tabs>
        <w:ind w:left="2880" w:hanging="360"/>
      </w:pPr>
      <w:rPr>
        <w:rFonts w:ascii="Arial" w:hAnsi="Arial" w:hint="default"/>
      </w:rPr>
    </w:lvl>
    <w:lvl w:ilvl="4" w:tplc="46824662" w:tentative="1">
      <w:start w:val="1"/>
      <w:numFmt w:val="bullet"/>
      <w:lvlText w:val="•"/>
      <w:lvlJc w:val="left"/>
      <w:pPr>
        <w:tabs>
          <w:tab w:val="num" w:pos="3600"/>
        </w:tabs>
        <w:ind w:left="3600" w:hanging="360"/>
      </w:pPr>
      <w:rPr>
        <w:rFonts w:ascii="Arial" w:hAnsi="Arial" w:hint="default"/>
      </w:rPr>
    </w:lvl>
    <w:lvl w:ilvl="5" w:tplc="B19AD092" w:tentative="1">
      <w:start w:val="1"/>
      <w:numFmt w:val="bullet"/>
      <w:lvlText w:val="•"/>
      <w:lvlJc w:val="left"/>
      <w:pPr>
        <w:tabs>
          <w:tab w:val="num" w:pos="4320"/>
        </w:tabs>
        <w:ind w:left="4320" w:hanging="360"/>
      </w:pPr>
      <w:rPr>
        <w:rFonts w:ascii="Arial" w:hAnsi="Arial" w:hint="default"/>
      </w:rPr>
    </w:lvl>
    <w:lvl w:ilvl="6" w:tplc="2A067E1E" w:tentative="1">
      <w:start w:val="1"/>
      <w:numFmt w:val="bullet"/>
      <w:lvlText w:val="•"/>
      <w:lvlJc w:val="left"/>
      <w:pPr>
        <w:tabs>
          <w:tab w:val="num" w:pos="5040"/>
        </w:tabs>
        <w:ind w:left="5040" w:hanging="360"/>
      </w:pPr>
      <w:rPr>
        <w:rFonts w:ascii="Arial" w:hAnsi="Arial" w:hint="default"/>
      </w:rPr>
    </w:lvl>
    <w:lvl w:ilvl="7" w:tplc="D4EAA40A" w:tentative="1">
      <w:start w:val="1"/>
      <w:numFmt w:val="bullet"/>
      <w:lvlText w:val="•"/>
      <w:lvlJc w:val="left"/>
      <w:pPr>
        <w:tabs>
          <w:tab w:val="num" w:pos="5760"/>
        </w:tabs>
        <w:ind w:left="5760" w:hanging="360"/>
      </w:pPr>
      <w:rPr>
        <w:rFonts w:ascii="Arial" w:hAnsi="Arial" w:hint="default"/>
      </w:rPr>
    </w:lvl>
    <w:lvl w:ilvl="8" w:tplc="83D2960C"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1"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2"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3"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11"/>
  </w:num>
  <w:num w:numId="4">
    <w:abstractNumId w:val="12"/>
  </w:num>
  <w:num w:numId="5">
    <w:abstractNumId w:val="6"/>
  </w:num>
  <w:num w:numId="6">
    <w:abstractNumId w:val="8"/>
  </w:num>
  <w:num w:numId="7">
    <w:abstractNumId w:val="4"/>
  </w:num>
  <w:num w:numId="8">
    <w:abstractNumId w:val="7"/>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3"/>
  </w:num>
  <w:num w:numId="1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6D4"/>
    <w:rsid w:val="0000577B"/>
    <w:rsid w:val="000150EA"/>
    <w:rsid w:val="00021D43"/>
    <w:rsid w:val="00035D02"/>
    <w:rsid w:val="00037DEB"/>
    <w:rsid w:val="00042911"/>
    <w:rsid w:val="00047A84"/>
    <w:rsid w:val="000551D8"/>
    <w:rsid w:val="000606D4"/>
    <w:rsid w:val="00075866"/>
    <w:rsid w:val="00075E15"/>
    <w:rsid w:val="000941A3"/>
    <w:rsid w:val="000A18B6"/>
    <w:rsid w:val="000A2137"/>
    <w:rsid w:val="000C0B2E"/>
    <w:rsid w:val="000C4821"/>
    <w:rsid w:val="000C68C7"/>
    <w:rsid w:val="000D2E17"/>
    <w:rsid w:val="000D60A5"/>
    <w:rsid w:val="000E4D2B"/>
    <w:rsid w:val="00101722"/>
    <w:rsid w:val="0010423E"/>
    <w:rsid w:val="00111EEE"/>
    <w:rsid w:val="001128A9"/>
    <w:rsid w:val="00123928"/>
    <w:rsid w:val="0012718F"/>
    <w:rsid w:val="00127F00"/>
    <w:rsid w:val="00135649"/>
    <w:rsid w:val="00153310"/>
    <w:rsid w:val="00161DC3"/>
    <w:rsid w:val="001632C5"/>
    <w:rsid w:val="00163FFD"/>
    <w:rsid w:val="00184E20"/>
    <w:rsid w:val="00191204"/>
    <w:rsid w:val="001974AB"/>
    <w:rsid w:val="00197E7C"/>
    <w:rsid w:val="001B536B"/>
    <w:rsid w:val="001B6FE4"/>
    <w:rsid w:val="001D1A1B"/>
    <w:rsid w:val="001D5E34"/>
    <w:rsid w:val="001E6A34"/>
    <w:rsid w:val="001F4E4B"/>
    <w:rsid w:val="00203F2D"/>
    <w:rsid w:val="00205420"/>
    <w:rsid w:val="00222343"/>
    <w:rsid w:val="00227775"/>
    <w:rsid w:val="00231A7D"/>
    <w:rsid w:val="00251558"/>
    <w:rsid w:val="0025628B"/>
    <w:rsid w:val="00264D9E"/>
    <w:rsid w:val="00274434"/>
    <w:rsid w:val="00276A8D"/>
    <w:rsid w:val="00291293"/>
    <w:rsid w:val="002B11D5"/>
    <w:rsid w:val="002D3729"/>
    <w:rsid w:val="002D4A87"/>
    <w:rsid w:val="002E2C35"/>
    <w:rsid w:val="002E4AF5"/>
    <w:rsid w:val="002F5AD9"/>
    <w:rsid w:val="00304A7E"/>
    <w:rsid w:val="00316764"/>
    <w:rsid w:val="00326205"/>
    <w:rsid w:val="00332028"/>
    <w:rsid w:val="00333016"/>
    <w:rsid w:val="0034095A"/>
    <w:rsid w:val="003434E1"/>
    <w:rsid w:val="00351ECC"/>
    <w:rsid w:val="003740EE"/>
    <w:rsid w:val="003749D1"/>
    <w:rsid w:val="00382A31"/>
    <w:rsid w:val="00385420"/>
    <w:rsid w:val="003857E8"/>
    <w:rsid w:val="003A0993"/>
    <w:rsid w:val="003A270D"/>
    <w:rsid w:val="003A6B39"/>
    <w:rsid w:val="003B4B7D"/>
    <w:rsid w:val="003C1646"/>
    <w:rsid w:val="003C4CA3"/>
    <w:rsid w:val="003D0ED9"/>
    <w:rsid w:val="003D1649"/>
    <w:rsid w:val="003D241D"/>
    <w:rsid w:val="003D2A28"/>
    <w:rsid w:val="003D3F10"/>
    <w:rsid w:val="003E4794"/>
    <w:rsid w:val="003F3AA1"/>
    <w:rsid w:val="003F56AA"/>
    <w:rsid w:val="00400416"/>
    <w:rsid w:val="00402E4B"/>
    <w:rsid w:val="00413BAB"/>
    <w:rsid w:val="00422FE8"/>
    <w:rsid w:val="004351CF"/>
    <w:rsid w:val="004442F6"/>
    <w:rsid w:val="00446822"/>
    <w:rsid w:val="004535FD"/>
    <w:rsid w:val="004602BB"/>
    <w:rsid w:val="00461754"/>
    <w:rsid w:val="004635CE"/>
    <w:rsid w:val="00476BDD"/>
    <w:rsid w:val="004A243F"/>
    <w:rsid w:val="004A7C81"/>
    <w:rsid w:val="004B35EA"/>
    <w:rsid w:val="004B6701"/>
    <w:rsid w:val="004C1AB8"/>
    <w:rsid w:val="004E2862"/>
    <w:rsid w:val="004F21B5"/>
    <w:rsid w:val="00503D4A"/>
    <w:rsid w:val="005060B5"/>
    <w:rsid w:val="0051705F"/>
    <w:rsid w:val="00517B5B"/>
    <w:rsid w:val="005230CE"/>
    <w:rsid w:val="00527B91"/>
    <w:rsid w:val="00531872"/>
    <w:rsid w:val="005467F2"/>
    <w:rsid w:val="00551FB5"/>
    <w:rsid w:val="00554B63"/>
    <w:rsid w:val="00561BB1"/>
    <w:rsid w:val="0056448B"/>
    <w:rsid w:val="00567028"/>
    <w:rsid w:val="005735F4"/>
    <w:rsid w:val="00587EE3"/>
    <w:rsid w:val="005A5F82"/>
    <w:rsid w:val="005B0895"/>
    <w:rsid w:val="005B6816"/>
    <w:rsid w:val="005C772C"/>
    <w:rsid w:val="005D106B"/>
    <w:rsid w:val="005E100B"/>
    <w:rsid w:val="005E1835"/>
    <w:rsid w:val="005E35CF"/>
    <w:rsid w:val="005E7AC6"/>
    <w:rsid w:val="005F410A"/>
    <w:rsid w:val="00602248"/>
    <w:rsid w:val="00607B32"/>
    <w:rsid w:val="0061416A"/>
    <w:rsid w:val="0061450D"/>
    <w:rsid w:val="00617984"/>
    <w:rsid w:val="00630684"/>
    <w:rsid w:val="0063521E"/>
    <w:rsid w:val="006407F4"/>
    <w:rsid w:val="006512A8"/>
    <w:rsid w:val="00660C8D"/>
    <w:rsid w:val="006808E2"/>
    <w:rsid w:val="0068141C"/>
    <w:rsid w:val="00684C94"/>
    <w:rsid w:val="006852F6"/>
    <w:rsid w:val="006947A9"/>
    <w:rsid w:val="006A4A95"/>
    <w:rsid w:val="006A65E3"/>
    <w:rsid w:val="006C53D2"/>
    <w:rsid w:val="006F3C86"/>
    <w:rsid w:val="006F4A76"/>
    <w:rsid w:val="00714731"/>
    <w:rsid w:val="007150EB"/>
    <w:rsid w:val="00726C77"/>
    <w:rsid w:val="00734344"/>
    <w:rsid w:val="007347AA"/>
    <w:rsid w:val="00734B9A"/>
    <w:rsid w:val="00741AD8"/>
    <w:rsid w:val="00742784"/>
    <w:rsid w:val="0075346D"/>
    <w:rsid w:val="007607EA"/>
    <w:rsid w:val="007662FD"/>
    <w:rsid w:val="00783483"/>
    <w:rsid w:val="00785791"/>
    <w:rsid w:val="00785B39"/>
    <w:rsid w:val="00786B94"/>
    <w:rsid w:val="00791B45"/>
    <w:rsid w:val="007A1C97"/>
    <w:rsid w:val="007A5262"/>
    <w:rsid w:val="007B27BF"/>
    <w:rsid w:val="007B6B90"/>
    <w:rsid w:val="007C0E8E"/>
    <w:rsid w:val="007D4303"/>
    <w:rsid w:val="007D48F7"/>
    <w:rsid w:val="007D5AAD"/>
    <w:rsid w:val="007F143C"/>
    <w:rsid w:val="007F1ABD"/>
    <w:rsid w:val="007F7643"/>
    <w:rsid w:val="0080120B"/>
    <w:rsid w:val="008368E8"/>
    <w:rsid w:val="00851A59"/>
    <w:rsid w:val="00853F56"/>
    <w:rsid w:val="00870C22"/>
    <w:rsid w:val="00872FA6"/>
    <w:rsid w:val="008732D9"/>
    <w:rsid w:val="0087553D"/>
    <w:rsid w:val="00875BA5"/>
    <w:rsid w:val="0088071A"/>
    <w:rsid w:val="00885F4F"/>
    <w:rsid w:val="00892316"/>
    <w:rsid w:val="008970BF"/>
    <w:rsid w:val="008970F1"/>
    <w:rsid w:val="008A168F"/>
    <w:rsid w:val="008B22CE"/>
    <w:rsid w:val="008C136A"/>
    <w:rsid w:val="008C32DD"/>
    <w:rsid w:val="008C34C7"/>
    <w:rsid w:val="008C3B20"/>
    <w:rsid w:val="008C58F8"/>
    <w:rsid w:val="008C793F"/>
    <w:rsid w:val="008D15F6"/>
    <w:rsid w:val="008D561D"/>
    <w:rsid w:val="008E0132"/>
    <w:rsid w:val="008E0CA3"/>
    <w:rsid w:val="008E632C"/>
    <w:rsid w:val="00904D2D"/>
    <w:rsid w:val="00914AF3"/>
    <w:rsid w:val="00924014"/>
    <w:rsid w:val="009252B0"/>
    <w:rsid w:val="00927C7B"/>
    <w:rsid w:val="00937882"/>
    <w:rsid w:val="009552E6"/>
    <w:rsid w:val="00960581"/>
    <w:rsid w:val="00977DFA"/>
    <w:rsid w:val="00980821"/>
    <w:rsid w:val="009944D3"/>
    <w:rsid w:val="009964ED"/>
    <w:rsid w:val="00996723"/>
    <w:rsid w:val="009A4789"/>
    <w:rsid w:val="009A4F3D"/>
    <w:rsid w:val="009A55F3"/>
    <w:rsid w:val="009B2930"/>
    <w:rsid w:val="009B64CC"/>
    <w:rsid w:val="009C651A"/>
    <w:rsid w:val="00A2170B"/>
    <w:rsid w:val="00A21F7E"/>
    <w:rsid w:val="00A26879"/>
    <w:rsid w:val="00A30B81"/>
    <w:rsid w:val="00A3530A"/>
    <w:rsid w:val="00A409A3"/>
    <w:rsid w:val="00A42436"/>
    <w:rsid w:val="00A448BE"/>
    <w:rsid w:val="00A451A4"/>
    <w:rsid w:val="00A51316"/>
    <w:rsid w:val="00A75B47"/>
    <w:rsid w:val="00A9215C"/>
    <w:rsid w:val="00AA2F86"/>
    <w:rsid w:val="00AA50F9"/>
    <w:rsid w:val="00AA5459"/>
    <w:rsid w:val="00AC6170"/>
    <w:rsid w:val="00AE221D"/>
    <w:rsid w:val="00AF0B0D"/>
    <w:rsid w:val="00AF0FCC"/>
    <w:rsid w:val="00AF3516"/>
    <w:rsid w:val="00AF5772"/>
    <w:rsid w:val="00B012B4"/>
    <w:rsid w:val="00B01A07"/>
    <w:rsid w:val="00B06355"/>
    <w:rsid w:val="00B070DD"/>
    <w:rsid w:val="00B1373E"/>
    <w:rsid w:val="00B16970"/>
    <w:rsid w:val="00B25EA5"/>
    <w:rsid w:val="00B32CD6"/>
    <w:rsid w:val="00B37DE2"/>
    <w:rsid w:val="00B516CB"/>
    <w:rsid w:val="00B51F3F"/>
    <w:rsid w:val="00B56BD0"/>
    <w:rsid w:val="00B57E68"/>
    <w:rsid w:val="00B66EBC"/>
    <w:rsid w:val="00B71CED"/>
    <w:rsid w:val="00B75AE9"/>
    <w:rsid w:val="00B77497"/>
    <w:rsid w:val="00B90166"/>
    <w:rsid w:val="00B929CE"/>
    <w:rsid w:val="00BA0099"/>
    <w:rsid w:val="00BA03FD"/>
    <w:rsid w:val="00BA2506"/>
    <w:rsid w:val="00BA37B1"/>
    <w:rsid w:val="00BA39E0"/>
    <w:rsid w:val="00BB1FC2"/>
    <w:rsid w:val="00BB501C"/>
    <w:rsid w:val="00BD5C54"/>
    <w:rsid w:val="00BE0714"/>
    <w:rsid w:val="00BE54BA"/>
    <w:rsid w:val="00BF1F32"/>
    <w:rsid w:val="00BF79E1"/>
    <w:rsid w:val="00C15682"/>
    <w:rsid w:val="00C37B0C"/>
    <w:rsid w:val="00C425CD"/>
    <w:rsid w:val="00C46338"/>
    <w:rsid w:val="00C554B0"/>
    <w:rsid w:val="00C63B5B"/>
    <w:rsid w:val="00C654ED"/>
    <w:rsid w:val="00C72245"/>
    <w:rsid w:val="00C86C6D"/>
    <w:rsid w:val="00C931FD"/>
    <w:rsid w:val="00CA4F58"/>
    <w:rsid w:val="00CB6D53"/>
    <w:rsid w:val="00CD0120"/>
    <w:rsid w:val="00CD4A21"/>
    <w:rsid w:val="00CD7341"/>
    <w:rsid w:val="00CE220D"/>
    <w:rsid w:val="00CE4EE1"/>
    <w:rsid w:val="00CF6748"/>
    <w:rsid w:val="00D023DF"/>
    <w:rsid w:val="00D0509C"/>
    <w:rsid w:val="00D16B94"/>
    <w:rsid w:val="00D353EC"/>
    <w:rsid w:val="00D4654D"/>
    <w:rsid w:val="00D52A79"/>
    <w:rsid w:val="00D53298"/>
    <w:rsid w:val="00D56754"/>
    <w:rsid w:val="00D70106"/>
    <w:rsid w:val="00D7093D"/>
    <w:rsid w:val="00D7446B"/>
    <w:rsid w:val="00D74F41"/>
    <w:rsid w:val="00D75CDF"/>
    <w:rsid w:val="00D816EA"/>
    <w:rsid w:val="00D90311"/>
    <w:rsid w:val="00D94038"/>
    <w:rsid w:val="00DA18FB"/>
    <w:rsid w:val="00DB0F2A"/>
    <w:rsid w:val="00DC0D9E"/>
    <w:rsid w:val="00DC5966"/>
    <w:rsid w:val="00DD39BE"/>
    <w:rsid w:val="00DD69D5"/>
    <w:rsid w:val="00DF0AE1"/>
    <w:rsid w:val="00DF2E61"/>
    <w:rsid w:val="00DF6187"/>
    <w:rsid w:val="00DF719F"/>
    <w:rsid w:val="00E0178C"/>
    <w:rsid w:val="00E0411D"/>
    <w:rsid w:val="00E06032"/>
    <w:rsid w:val="00E1186C"/>
    <w:rsid w:val="00E1479E"/>
    <w:rsid w:val="00E169E3"/>
    <w:rsid w:val="00E16C76"/>
    <w:rsid w:val="00E21112"/>
    <w:rsid w:val="00E25E49"/>
    <w:rsid w:val="00E26B39"/>
    <w:rsid w:val="00E32B24"/>
    <w:rsid w:val="00E35339"/>
    <w:rsid w:val="00E35554"/>
    <w:rsid w:val="00E45E57"/>
    <w:rsid w:val="00E543B3"/>
    <w:rsid w:val="00E60A02"/>
    <w:rsid w:val="00E66884"/>
    <w:rsid w:val="00E73BFA"/>
    <w:rsid w:val="00E86C79"/>
    <w:rsid w:val="00EB3182"/>
    <w:rsid w:val="00EB5591"/>
    <w:rsid w:val="00EB6193"/>
    <w:rsid w:val="00EC4F84"/>
    <w:rsid w:val="00ED1280"/>
    <w:rsid w:val="00ED283C"/>
    <w:rsid w:val="00ED3533"/>
    <w:rsid w:val="00ED3EDF"/>
    <w:rsid w:val="00EE4E0D"/>
    <w:rsid w:val="00EE66E5"/>
    <w:rsid w:val="00EF23B5"/>
    <w:rsid w:val="00EF2C6F"/>
    <w:rsid w:val="00EF3BB2"/>
    <w:rsid w:val="00EF42AC"/>
    <w:rsid w:val="00F1312D"/>
    <w:rsid w:val="00F154E8"/>
    <w:rsid w:val="00F16FD3"/>
    <w:rsid w:val="00F17254"/>
    <w:rsid w:val="00F22308"/>
    <w:rsid w:val="00F245E1"/>
    <w:rsid w:val="00F40E79"/>
    <w:rsid w:val="00F4333C"/>
    <w:rsid w:val="00F47610"/>
    <w:rsid w:val="00F50815"/>
    <w:rsid w:val="00F62A25"/>
    <w:rsid w:val="00F64BE6"/>
    <w:rsid w:val="00F75292"/>
    <w:rsid w:val="00F87376"/>
    <w:rsid w:val="00F93326"/>
    <w:rsid w:val="00F95D32"/>
    <w:rsid w:val="00FB442E"/>
    <w:rsid w:val="00FB5572"/>
    <w:rsid w:val="00FD4FC2"/>
    <w:rsid w:val="00FF1627"/>
    <w:rsid w:val="00FF4F7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A280C8"/>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79913914">
      <w:bodyDiv w:val="1"/>
      <w:marLeft w:val="0"/>
      <w:marRight w:val="0"/>
      <w:marTop w:val="0"/>
      <w:marBottom w:val="0"/>
      <w:divBdr>
        <w:top w:val="none" w:sz="0" w:space="0" w:color="auto"/>
        <w:left w:val="none" w:sz="0" w:space="0" w:color="auto"/>
        <w:bottom w:val="none" w:sz="0" w:space="0" w:color="auto"/>
        <w:right w:val="none" w:sz="0" w:space="0" w:color="auto"/>
      </w:divBdr>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2739087">
      <w:bodyDiv w:val="1"/>
      <w:marLeft w:val="0"/>
      <w:marRight w:val="0"/>
      <w:marTop w:val="0"/>
      <w:marBottom w:val="0"/>
      <w:divBdr>
        <w:top w:val="none" w:sz="0" w:space="0" w:color="auto"/>
        <w:left w:val="none" w:sz="0" w:space="0" w:color="auto"/>
        <w:bottom w:val="none" w:sz="0" w:space="0" w:color="auto"/>
        <w:right w:val="none" w:sz="0" w:space="0" w:color="auto"/>
      </w:divBdr>
      <w:divsChild>
        <w:div w:id="151995437">
          <w:marLeft w:val="360"/>
          <w:marRight w:val="0"/>
          <w:marTop w:val="200"/>
          <w:marBottom w:val="0"/>
          <w:divBdr>
            <w:top w:val="none" w:sz="0" w:space="0" w:color="auto"/>
            <w:left w:val="none" w:sz="0" w:space="0" w:color="auto"/>
            <w:bottom w:val="none" w:sz="0" w:space="0" w:color="auto"/>
            <w:right w:val="none" w:sz="0" w:space="0" w:color="auto"/>
          </w:divBdr>
        </w:div>
        <w:div w:id="1046222081">
          <w:marLeft w:val="360"/>
          <w:marRight w:val="0"/>
          <w:marTop w:val="200"/>
          <w:marBottom w:val="0"/>
          <w:divBdr>
            <w:top w:val="none" w:sz="0" w:space="0" w:color="auto"/>
            <w:left w:val="none" w:sz="0" w:space="0" w:color="auto"/>
            <w:bottom w:val="none" w:sz="0" w:space="0" w:color="auto"/>
            <w:right w:val="none" w:sz="0" w:space="0" w:color="auto"/>
          </w:divBdr>
        </w:div>
        <w:div w:id="1233851333">
          <w:marLeft w:val="360"/>
          <w:marRight w:val="0"/>
          <w:marTop w:val="200"/>
          <w:marBottom w:val="0"/>
          <w:divBdr>
            <w:top w:val="none" w:sz="0" w:space="0" w:color="auto"/>
            <w:left w:val="none" w:sz="0" w:space="0" w:color="auto"/>
            <w:bottom w:val="none" w:sz="0" w:space="0" w:color="auto"/>
            <w:right w:val="none" w:sz="0" w:space="0" w:color="auto"/>
          </w:divBdr>
        </w:div>
        <w:div w:id="1958683455">
          <w:marLeft w:val="360"/>
          <w:marRight w:val="0"/>
          <w:marTop w:val="200"/>
          <w:marBottom w:val="0"/>
          <w:divBdr>
            <w:top w:val="none" w:sz="0" w:space="0" w:color="auto"/>
            <w:left w:val="none" w:sz="0" w:space="0" w:color="auto"/>
            <w:bottom w:val="none" w:sz="0" w:space="0" w:color="auto"/>
            <w:right w:val="none" w:sz="0" w:space="0" w:color="auto"/>
          </w:divBdr>
        </w:div>
        <w:div w:id="37749721">
          <w:marLeft w:val="360"/>
          <w:marRight w:val="0"/>
          <w:marTop w:val="200"/>
          <w:marBottom w:val="0"/>
          <w:divBdr>
            <w:top w:val="none" w:sz="0" w:space="0" w:color="auto"/>
            <w:left w:val="none" w:sz="0" w:space="0" w:color="auto"/>
            <w:bottom w:val="none" w:sz="0" w:space="0" w:color="auto"/>
            <w:right w:val="none" w:sz="0" w:space="0" w:color="auto"/>
          </w:divBdr>
        </w:div>
        <w:div w:id="883367508">
          <w:marLeft w:val="360"/>
          <w:marRight w:val="0"/>
          <w:marTop w:val="200"/>
          <w:marBottom w:val="0"/>
          <w:divBdr>
            <w:top w:val="none" w:sz="0" w:space="0" w:color="auto"/>
            <w:left w:val="none" w:sz="0" w:space="0" w:color="auto"/>
            <w:bottom w:val="none" w:sz="0" w:space="0" w:color="auto"/>
            <w:right w:val="none" w:sz="0" w:space="0" w:color="auto"/>
          </w:divBdr>
        </w:div>
        <w:div w:id="1970356236">
          <w:marLeft w:val="360"/>
          <w:marRight w:val="0"/>
          <w:marTop w:val="200"/>
          <w:marBottom w:val="0"/>
          <w:divBdr>
            <w:top w:val="none" w:sz="0" w:space="0" w:color="auto"/>
            <w:left w:val="none" w:sz="0" w:space="0" w:color="auto"/>
            <w:bottom w:val="none" w:sz="0" w:space="0" w:color="auto"/>
            <w:right w:val="none" w:sz="0" w:space="0" w:color="auto"/>
          </w:divBdr>
        </w:div>
      </w:divsChild>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084036835">
      <w:bodyDiv w:val="1"/>
      <w:marLeft w:val="0"/>
      <w:marRight w:val="0"/>
      <w:marTop w:val="0"/>
      <w:marBottom w:val="0"/>
      <w:divBdr>
        <w:top w:val="none" w:sz="0" w:space="0" w:color="auto"/>
        <w:left w:val="none" w:sz="0" w:space="0" w:color="auto"/>
        <w:bottom w:val="none" w:sz="0" w:space="0" w:color="auto"/>
        <w:right w:val="none" w:sz="0" w:space="0" w:color="auto"/>
      </w:divBdr>
    </w:div>
    <w:div w:id="1178496193">
      <w:bodyDiv w:val="1"/>
      <w:marLeft w:val="0"/>
      <w:marRight w:val="0"/>
      <w:marTop w:val="0"/>
      <w:marBottom w:val="0"/>
      <w:divBdr>
        <w:top w:val="none" w:sz="0" w:space="0" w:color="auto"/>
        <w:left w:val="none" w:sz="0" w:space="0" w:color="auto"/>
        <w:bottom w:val="none" w:sz="0" w:space="0" w:color="auto"/>
        <w:right w:val="none" w:sz="0" w:space="0" w:color="auto"/>
      </w:divBdr>
      <w:divsChild>
        <w:div w:id="2011057862">
          <w:marLeft w:val="360"/>
          <w:marRight w:val="0"/>
          <w:marTop w:val="200"/>
          <w:marBottom w:val="0"/>
          <w:divBdr>
            <w:top w:val="none" w:sz="0" w:space="0" w:color="auto"/>
            <w:left w:val="none" w:sz="0" w:space="0" w:color="auto"/>
            <w:bottom w:val="none" w:sz="0" w:space="0" w:color="auto"/>
            <w:right w:val="none" w:sz="0" w:space="0" w:color="auto"/>
          </w:divBdr>
        </w:div>
        <w:div w:id="132211171">
          <w:marLeft w:val="360"/>
          <w:marRight w:val="0"/>
          <w:marTop w:val="200"/>
          <w:marBottom w:val="0"/>
          <w:divBdr>
            <w:top w:val="none" w:sz="0" w:space="0" w:color="auto"/>
            <w:left w:val="none" w:sz="0" w:space="0" w:color="auto"/>
            <w:bottom w:val="none" w:sz="0" w:space="0" w:color="auto"/>
            <w:right w:val="none" w:sz="0" w:space="0" w:color="auto"/>
          </w:divBdr>
        </w:div>
        <w:div w:id="641616996">
          <w:marLeft w:val="360"/>
          <w:marRight w:val="0"/>
          <w:marTop w:val="200"/>
          <w:marBottom w:val="0"/>
          <w:divBdr>
            <w:top w:val="none" w:sz="0" w:space="0" w:color="auto"/>
            <w:left w:val="none" w:sz="0" w:space="0" w:color="auto"/>
            <w:bottom w:val="none" w:sz="0" w:space="0" w:color="auto"/>
            <w:right w:val="none" w:sz="0" w:space="0" w:color="auto"/>
          </w:divBdr>
        </w:div>
        <w:div w:id="929240754">
          <w:marLeft w:val="360"/>
          <w:marRight w:val="0"/>
          <w:marTop w:val="200"/>
          <w:marBottom w:val="0"/>
          <w:divBdr>
            <w:top w:val="none" w:sz="0" w:space="0" w:color="auto"/>
            <w:left w:val="none" w:sz="0" w:space="0" w:color="auto"/>
            <w:bottom w:val="none" w:sz="0" w:space="0" w:color="auto"/>
            <w:right w:val="none" w:sz="0" w:space="0" w:color="auto"/>
          </w:divBdr>
        </w:div>
        <w:div w:id="657657226">
          <w:marLeft w:val="360"/>
          <w:marRight w:val="0"/>
          <w:marTop w:val="200"/>
          <w:marBottom w:val="0"/>
          <w:divBdr>
            <w:top w:val="none" w:sz="0" w:space="0" w:color="auto"/>
            <w:left w:val="none" w:sz="0" w:space="0" w:color="auto"/>
            <w:bottom w:val="none" w:sz="0" w:space="0" w:color="auto"/>
            <w:right w:val="none" w:sz="0" w:space="0" w:color="auto"/>
          </w:divBdr>
        </w:div>
        <w:div w:id="895165531">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471825623">
      <w:bodyDiv w:val="1"/>
      <w:marLeft w:val="0"/>
      <w:marRight w:val="0"/>
      <w:marTop w:val="0"/>
      <w:marBottom w:val="0"/>
      <w:divBdr>
        <w:top w:val="none" w:sz="0" w:space="0" w:color="auto"/>
        <w:left w:val="none" w:sz="0" w:space="0" w:color="auto"/>
        <w:bottom w:val="none" w:sz="0" w:space="0" w:color="auto"/>
        <w:right w:val="none" w:sz="0" w:space="0" w:color="auto"/>
      </w:divBdr>
      <w:divsChild>
        <w:div w:id="737752648">
          <w:marLeft w:val="360"/>
          <w:marRight w:val="0"/>
          <w:marTop w:val="200"/>
          <w:marBottom w:val="0"/>
          <w:divBdr>
            <w:top w:val="none" w:sz="0" w:space="0" w:color="auto"/>
            <w:left w:val="none" w:sz="0" w:space="0" w:color="auto"/>
            <w:bottom w:val="none" w:sz="0" w:space="0" w:color="auto"/>
            <w:right w:val="none" w:sz="0" w:space="0" w:color="auto"/>
          </w:divBdr>
        </w:div>
        <w:div w:id="1846704319">
          <w:marLeft w:val="360"/>
          <w:marRight w:val="0"/>
          <w:marTop w:val="200"/>
          <w:marBottom w:val="0"/>
          <w:divBdr>
            <w:top w:val="none" w:sz="0" w:space="0" w:color="auto"/>
            <w:left w:val="none" w:sz="0" w:space="0" w:color="auto"/>
            <w:bottom w:val="none" w:sz="0" w:space="0" w:color="auto"/>
            <w:right w:val="none" w:sz="0" w:space="0" w:color="auto"/>
          </w:divBdr>
        </w:div>
        <w:div w:id="616370565">
          <w:marLeft w:val="360"/>
          <w:marRight w:val="0"/>
          <w:marTop w:val="200"/>
          <w:marBottom w:val="0"/>
          <w:divBdr>
            <w:top w:val="none" w:sz="0" w:space="0" w:color="auto"/>
            <w:left w:val="none" w:sz="0" w:space="0" w:color="auto"/>
            <w:bottom w:val="none" w:sz="0" w:space="0" w:color="auto"/>
            <w:right w:val="none" w:sz="0" w:space="0" w:color="auto"/>
          </w:divBdr>
        </w:div>
        <w:div w:id="528225735">
          <w:marLeft w:val="360"/>
          <w:marRight w:val="0"/>
          <w:marTop w:val="200"/>
          <w:marBottom w:val="0"/>
          <w:divBdr>
            <w:top w:val="none" w:sz="0" w:space="0" w:color="auto"/>
            <w:left w:val="none" w:sz="0" w:space="0" w:color="auto"/>
            <w:bottom w:val="none" w:sz="0" w:space="0" w:color="auto"/>
            <w:right w:val="none" w:sz="0" w:space="0" w:color="auto"/>
          </w:divBdr>
        </w:div>
        <w:div w:id="1944999229">
          <w:marLeft w:val="360"/>
          <w:marRight w:val="0"/>
          <w:marTop w:val="200"/>
          <w:marBottom w:val="0"/>
          <w:divBdr>
            <w:top w:val="none" w:sz="0" w:space="0" w:color="auto"/>
            <w:left w:val="none" w:sz="0" w:space="0" w:color="auto"/>
            <w:bottom w:val="none" w:sz="0" w:space="0" w:color="auto"/>
            <w:right w:val="none" w:sz="0" w:space="0" w:color="auto"/>
          </w:divBdr>
        </w:div>
        <w:div w:id="146152999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79695127">
      <w:bodyDiv w:val="1"/>
      <w:marLeft w:val="0"/>
      <w:marRight w:val="0"/>
      <w:marTop w:val="0"/>
      <w:marBottom w:val="0"/>
      <w:divBdr>
        <w:top w:val="none" w:sz="0" w:space="0" w:color="auto"/>
        <w:left w:val="none" w:sz="0" w:space="0" w:color="auto"/>
        <w:bottom w:val="none" w:sz="0" w:space="0" w:color="auto"/>
        <w:right w:val="none" w:sz="0" w:space="0" w:color="auto"/>
      </w:divBdr>
      <w:divsChild>
        <w:div w:id="209538683">
          <w:marLeft w:val="360"/>
          <w:marRight w:val="0"/>
          <w:marTop w:val="200"/>
          <w:marBottom w:val="0"/>
          <w:divBdr>
            <w:top w:val="none" w:sz="0" w:space="0" w:color="auto"/>
            <w:left w:val="none" w:sz="0" w:space="0" w:color="auto"/>
            <w:bottom w:val="none" w:sz="0" w:space="0" w:color="auto"/>
            <w:right w:val="none" w:sz="0" w:space="0" w:color="auto"/>
          </w:divBdr>
        </w:div>
        <w:div w:id="1142693347">
          <w:marLeft w:val="360"/>
          <w:marRight w:val="0"/>
          <w:marTop w:val="200"/>
          <w:marBottom w:val="0"/>
          <w:divBdr>
            <w:top w:val="none" w:sz="0" w:space="0" w:color="auto"/>
            <w:left w:val="none" w:sz="0" w:space="0" w:color="auto"/>
            <w:bottom w:val="none" w:sz="0" w:space="0" w:color="auto"/>
            <w:right w:val="none" w:sz="0" w:space="0" w:color="auto"/>
          </w:divBdr>
        </w:div>
        <w:div w:id="558978784">
          <w:marLeft w:val="360"/>
          <w:marRight w:val="0"/>
          <w:marTop w:val="200"/>
          <w:marBottom w:val="0"/>
          <w:divBdr>
            <w:top w:val="none" w:sz="0" w:space="0" w:color="auto"/>
            <w:left w:val="none" w:sz="0" w:space="0" w:color="auto"/>
            <w:bottom w:val="none" w:sz="0" w:space="0" w:color="auto"/>
            <w:right w:val="none" w:sz="0" w:space="0" w:color="auto"/>
          </w:divBdr>
        </w:div>
        <w:div w:id="1594776515">
          <w:marLeft w:val="360"/>
          <w:marRight w:val="0"/>
          <w:marTop w:val="200"/>
          <w:marBottom w:val="0"/>
          <w:divBdr>
            <w:top w:val="none" w:sz="0" w:space="0" w:color="auto"/>
            <w:left w:val="none" w:sz="0" w:space="0" w:color="auto"/>
            <w:bottom w:val="none" w:sz="0" w:space="0" w:color="auto"/>
            <w:right w:val="none" w:sz="0" w:space="0" w:color="auto"/>
          </w:divBdr>
        </w:div>
        <w:div w:id="462425564">
          <w:marLeft w:val="360"/>
          <w:marRight w:val="0"/>
          <w:marTop w:val="200"/>
          <w:marBottom w:val="0"/>
          <w:divBdr>
            <w:top w:val="none" w:sz="0" w:space="0" w:color="auto"/>
            <w:left w:val="none" w:sz="0" w:space="0" w:color="auto"/>
            <w:bottom w:val="none" w:sz="0" w:space="0" w:color="auto"/>
            <w:right w:val="none" w:sz="0" w:space="0" w:color="auto"/>
          </w:divBdr>
        </w:div>
        <w:div w:id="297809575">
          <w:marLeft w:val="360"/>
          <w:marRight w:val="0"/>
          <w:marTop w:val="200"/>
          <w:marBottom w:val="0"/>
          <w:divBdr>
            <w:top w:val="none" w:sz="0" w:space="0" w:color="auto"/>
            <w:left w:val="none" w:sz="0" w:space="0" w:color="auto"/>
            <w:bottom w:val="none" w:sz="0" w:space="0" w:color="auto"/>
            <w:right w:val="none" w:sz="0" w:space="0" w:color="auto"/>
          </w:divBdr>
        </w:div>
        <w:div w:id="519203565">
          <w:marLeft w:val="360"/>
          <w:marRight w:val="0"/>
          <w:marTop w:val="200"/>
          <w:marBottom w:val="0"/>
          <w:divBdr>
            <w:top w:val="none" w:sz="0" w:space="0" w:color="auto"/>
            <w:left w:val="none" w:sz="0" w:space="0" w:color="auto"/>
            <w:bottom w:val="none" w:sz="0" w:space="0" w:color="auto"/>
            <w:right w:val="none" w:sz="0" w:space="0" w:color="auto"/>
          </w:divBdr>
        </w:div>
        <w:div w:id="425810297">
          <w:marLeft w:val="360"/>
          <w:marRight w:val="0"/>
          <w:marTop w:val="200"/>
          <w:marBottom w:val="0"/>
          <w:divBdr>
            <w:top w:val="none" w:sz="0" w:space="0" w:color="auto"/>
            <w:left w:val="none" w:sz="0" w:space="0" w:color="auto"/>
            <w:bottom w:val="none" w:sz="0" w:space="0" w:color="auto"/>
            <w:right w:val="none" w:sz="0" w:space="0" w:color="auto"/>
          </w:divBdr>
        </w:div>
        <w:div w:id="627012237">
          <w:marLeft w:val="360"/>
          <w:marRight w:val="0"/>
          <w:marTop w:val="200"/>
          <w:marBottom w:val="0"/>
          <w:divBdr>
            <w:top w:val="none" w:sz="0" w:space="0" w:color="auto"/>
            <w:left w:val="none" w:sz="0" w:space="0" w:color="auto"/>
            <w:bottom w:val="none" w:sz="0" w:space="0" w:color="auto"/>
            <w:right w:val="none" w:sz="0" w:space="0" w:color="auto"/>
          </w:divBdr>
        </w:div>
        <w:div w:id="1330249818">
          <w:marLeft w:val="360"/>
          <w:marRight w:val="0"/>
          <w:marTop w:val="200"/>
          <w:marBottom w:val="0"/>
          <w:divBdr>
            <w:top w:val="none" w:sz="0" w:space="0" w:color="auto"/>
            <w:left w:val="none" w:sz="0" w:space="0" w:color="auto"/>
            <w:bottom w:val="none" w:sz="0" w:space="0" w:color="auto"/>
            <w:right w:val="none" w:sz="0" w:space="0" w:color="auto"/>
          </w:divBdr>
        </w:div>
        <w:div w:id="784734362">
          <w:marLeft w:val="360"/>
          <w:marRight w:val="0"/>
          <w:marTop w:val="200"/>
          <w:marBottom w:val="0"/>
          <w:divBdr>
            <w:top w:val="none" w:sz="0" w:space="0" w:color="auto"/>
            <w:left w:val="none" w:sz="0" w:space="0" w:color="auto"/>
            <w:bottom w:val="none" w:sz="0" w:space="0" w:color="auto"/>
            <w:right w:val="none" w:sz="0" w:space="0" w:color="auto"/>
          </w:divBdr>
        </w:div>
        <w:div w:id="1870875509">
          <w:marLeft w:val="360"/>
          <w:marRight w:val="0"/>
          <w:marTop w:val="200"/>
          <w:marBottom w:val="0"/>
          <w:divBdr>
            <w:top w:val="none" w:sz="0" w:space="0" w:color="auto"/>
            <w:left w:val="none" w:sz="0" w:space="0" w:color="auto"/>
            <w:bottom w:val="none" w:sz="0" w:space="0" w:color="auto"/>
            <w:right w:val="none" w:sz="0" w:space="0" w:color="auto"/>
          </w:divBdr>
        </w:div>
        <w:div w:id="1675957639">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38050599">
      <w:bodyDiv w:val="1"/>
      <w:marLeft w:val="0"/>
      <w:marRight w:val="0"/>
      <w:marTop w:val="0"/>
      <w:marBottom w:val="0"/>
      <w:divBdr>
        <w:top w:val="none" w:sz="0" w:space="0" w:color="auto"/>
        <w:left w:val="none" w:sz="0" w:space="0" w:color="auto"/>
        <w:bottom w:val="none" w:sz="0" w:space="0" w:color="auto"/>
        <w:right w:val="none" w:sz="0" w:space="0" w:color="auto"/>
      </w:divBdr>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16</Pages>
  <Words>1664</Words>
  <Characters>9489</Characters>
  <Application>Microsoft Office Word</Application>
  <DocSecurity>0</DocSecurity>
  <Lines>79</Lines>
  <Paragraphs>22</Paragraphs>
  <ScaleCrop>false</ScaleCrop>
  <Company>微软用户</Company>
  <LinksUpToDate>false</LinksUpToDate>
  <CharactersWithSpaces>11131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32</cp:revision>
  <dcterms:created xsi:type="dcterms:W3CDTF">2020-11-19T12:16:00Z</dcterms:created>
  <dcterms:modified xsi:type="dcterms:W3CDTF">2021-02-05T00:46:00Z</dcterms:modified>
</cp:coreProperties>
</file>