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620AD0" w14:textId="77777777" w:rsidR="00D816EA" w:rsidRPr="00F22308" w:rsidRDefault="00D816EA" w:rsidP="00F22308">
      <w:pPr>
        <w:spacing w:line="360" w:lineRule="auto"/>
        <w:jc w:val="center"/>
        <w:outlineLvl w:val="2"/>
        <w:rPr>
          <w:rFonts w:ascii="宋体" w:hAnsi="宋体"/>
          <w:b/>
          <w:bCs/>
          <w:color w:val="000080"/>
          <w:kern w:val="44"/>
          <w:sz w:val="32"/>
          <w:szCs w:val="32"/>
        </w:rPr>
      </w:pPr>
      <w:bookmarkStart w:id="0" w:name="_Toc289031578"/>
      <w:r w:rsidRPr="00F22308">
        <w:rPr>
          <w:rFonts w:ascii="宋体" w:hAnsi="宋体" w:hint="eastAsia"/>
          <w:b/>
          <w:bCs/>
          <w:color w:val="000080"/>
          <w:kern w:val="44"/>
          <w:sz w:val="32"/>
          <w:szCs w:val="32"/>
        </w:rPr>
        <w:t>《</w:t>
      </w:r>
      <w:r w:rsidR="00D11594">
        <w:rPr>
          <w:rFonts w:ascii="宋体" w:hAnsi="宋体" w:hint="eastAsia"/>
          <w:b/>
          <w:bCs/>
          <w:color w:val="000080"/>
          <w:kern w:val="44"/>
          <w:sz w:val="32"/>
          <w:szCs w:val="32"/>
        </w:rPr>
        <w:t>企业</w:t>
      </w:r>
      <w:r w:rsidR="003332E3">
        <w:rPr>
          <w:rFonts w:ascii="宋体" w:hAnsi="宋体" w:hint="eastAsia"/>
          <w:b/>
          <w:bCs/>
          <w:color w:val="000080"/>
          <w:kern w:val="44"/>
          <w:sz w:val="32"/>
          <w:szCs w:val="32"/>
        </w:rPr>
        <w:t>招</w:t>
      </w:r>
      <w:r w:rsidR="00DF6187">
        <w:rPr>
          <w:rFonts w:ascii="宋体" w:hAnsi="宋体" w:hint="eastAsia"/>
          <w:b/>
          <w:bCs/>
          <w:color w:val="000080"/>
          <w:kern w:val="44"/>
          <w:sz w:val="32"/>
          <w:szCs w:val="32"/>
        </w:rPr>
        <w:t>投标</w:t>
      </w:r>
      <w:r w:rsidR="003332E3">
        <w:rPr>
          <w:rFonts w:ascii="宋体" w:hAnsi="宋体" w:hint="eastAsia"/>
          <w:b/>
          <w:bCs/>
          <w:color w:val="000080"/>
          <w:kern w:val="44"/>
          <w:sz w:val="32"/>
          <w:szCs w:val="32"/>
        </w:rPr>
        <w:t>谈判实战与合同风险预防</w:t>
      </w:r>
      <w:r w:rsidRPr="00F22308">
        <w:rPr>
          <w:rFonts w:ascii="宋体" w:hAnsi="宋体" w:hint="eastAsia"/>
          <w:b/>
          <w:bCs/>
          <w:color w:val="000080"/>
          <w:kern w:val="44"/>
          <w:sz w:val="32"/>
          <w:szCs w:val="32"/>
        </w:rPr>
        <w:t>》</w:t>
      </w:r>
      <w:bookmarkEnd w:id="0"/>
      <w:r w:rsidR="008E0132" w:rsidRPr="00F22308">
        <w:rPr>
          <w:rFonts w:ascii="宋体" w:hAnsi="宋体" w:hint="eastAsia"/>
          <w:b/>
          <w:bCs/>
          <w:color w:val="000080"/>
          <w:kern w:val="44"/>
          <w:sz w:val="32"/>
          <w:szCs w:val="32"/>
        </w:rPr>
        <w:t>课程</w:t>
      </w:r>
    </w:p>
    <w:p w14:paraId="234597BE"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3FDB271F" w14:textId="77777777" w:rsidR="007150EB" w:rsidRPr="00F22308" w:rsidRDefault="005E1835" w:rsidP="00F22308">
      <w:pPr>
        <w:spacing w:line="360" w:lineRule="auto"/>
        <w:ind w:firstLineChars="200" w:firstLine="420"/>
        <w:rPr>
          <w:rFonts w:ascii="宋体" w:hAnsi="宋体"/>
        </w:rPr>
      </w:pPr>
      <w:r>
        <w:rPr>
          <w:rFonts w:ascii="宋体" w:hAnsi="宋体" w:hint="eastAsia"/>
        </w:rPr>
        <w:t>当今社会，</w:t>
      </w:r>
      <w:r w:rsidR="00D0509C">
        <w:rPr>
          <w:rFonts w:ascii="宋体" w:hAnsi="宋体" w:hint="eastAsia"/>
        </w:rPr>
        <w:t>市场</w:t>
      </w:r>
      <w:r>
        <w:rPr>
          <w:rFonts w:ascii="宋体" w:hAnsi="宋体" w:hint="eastAsia"/>
        </w:rPr>
        <w:t>竞争异常激烈，企业</w:t>
      </w:r>
      <w:r w:rsidR="0061416A">
        <w:rPr>
          <w:rFonts w:ascii="宋体" w:hAnsi="宋体" w:hint="eastAsia"/>
        </w:rPr>
        <w:t>需要健康</w:t>
      </w:r>
      <w:r>
        <w:rPr>
          <w:rFonts w:ascii="宋体" w:hAnsi="宋体" w:hint="eastAsia"/>
        </w:rPr>
        <w:t>可持续</w:t>
      </w:r>
      <w:r w:rsidR="007662FD">
        <w:rPr>
          <w:rFonts w:ascii="宋体" w:hAnsi="宋体" w:hint="eastAsia"/>
        </w:rPr>
        <w:t>性</w:t>
      </w:r>
      <w:r>
        <w:rPr>
          <w:rFonts w:ascii="宋体" w:hAnsi="宋体" w:hint="eastAsia"/>
        </w:rPr>
        <w:t>发展，一方面要持续对产品研发进行投入，改善服务流程，提高服务水平，维系好老客户</w:t>
      </w:r>
      <w:r w:rsidR="00D0509C">
        <w:rPr>
          <w:rFonts w:ascii="宋体" w:hAnsi="宋体" w:hint="eastAsia"/>
        </w:rPr>
        <w:t>或供应商</w:t>
      </w:r>
      <w:r>
        <w:rPr>
          <w:rFonts w:ascii="宋体" w:hAnsi="宋体" w:hint="eastAsia"/>
        </w:rPr>
        <w:t>关系，另一方面就是要积极开发新的市场、开发新的客户</w:t>
      </w:r>
      <w:r w:rsidR="00D0509C">
        <w:rPr>
          <w:rFonts w:ascii="宋体" w:hAnsi="宋体" w:hint="eastAsia"/>
        </w:rPr>
        <w:t>或供应商</w:t>
      </w:r>
      <w:r>
        <w:rPr>
          <w:rFonts w:ascii="宋体" w:hAnsi="宋体" w:hint="eastAsia"/>
        </w:rPr>
        <w:t>、建立新的客户</w:t>
      </w:r>
      <w:r w:rsidR="00D0509C">
        <w:rPr>
          <w:rFonts w:ascii="宋体" w:hAnsi="宋体" w:hint="eastAsia"/>
        </w:rPr>
        <w:t>供应商</w:t>
      </w:r>
      <w:r>
        <w:rPr>
          <w:rFonts w:ascii="宋体" w:hAnsi="宋体" w:hint="eastAsia"/>
        </w:rPr>
        <w:t>关系</w:t>
      </w:r>
      <w:r w:rsidR="00D0509C">
        <w:rPr>
          <w:rFonts w:ascii="宋体" w:hAnsi="宋体" w:hint="eastAsia"/>
        </w:rPr>
        <w:t>，在这一方面“</w:t>
      </w:r>
      <w:r w:rsidR="00D11594">
        <w:rPr>
          <w:rFonts w:ascii="宋体" w:hAnsi="宋体" w:hint="eastAsia"/>
        </w:rPr>
        <w:t>投标</w:t>
      </w:r>
      <w:r w:rsidR="00D0509C">
        <w:rPr>
          <w:rFonts w:ascii="宋体" w:hAnsi="宋体" w:hint="eastAsia"/>
        </w:rPr>
        <w:t>”无疑</w:t>
      </w:r>
      <w:r>
        <w:rPr>
          <w:rFonts w:ascii="宋体" w:hAnsi="宋体" w:hint="eastAsia"/>
        </w:rPr>
        <w:t>是</w:t>
      </w:r>
      <w:r w:rsidR="00D0509C">
        <w:rPr>
          <w:rFonts w:ascii="宋体" w:hAnsi="宋体" w:hint="eastAsia"/>
        </w:rPr>
        <w:t>企业在市场开发</w:t>
      </w:r>
      <w:r>
        <w:rPr>
          <w:rFonts w:ascii="宋体" w:hAnsi="宋体" w:hint="eastAsia"/>
        </w:rPr>
        <w:t>、客户</w:t>
      </w:r>
      <w:r w:rsidR="007662FD">
        <w:rPr>
          <w:rFonts w:ascii="宋体" w:hAnsi="宋体" w:hint="eastAsia"/>
        </w:rPr>
        <w:t>资源</w:t>
      </w:r>
      <w:r>
        <w:rPr>
          <w:rFonts w:ascii="宋体" w:hAnsi="宋体" w:hint="eastAsia"/>
        </w:rPr>
        <w:t>积累</w:t>
      </w:r>
      <w:r w:rsidR="00D0509C">
        <w:rPr>
          <w:rFonts w:ascii="宋体" w:hAnsi="宋体" w:hint="eastAsia"/>
        </w:rPr>
        <w:t>方面</w:t>
      </w:r>
      <w:r w:rsidR="0075346D">
        <w:rPr>
          <w:rFonts w:ascii="宋体" w:hAnsi="宋体" w:hint="eastAsia"/>
        </w:rPr>
        <w:t>的</w:t>
      </w:r>
      <w:r w:rsidR="00D0509C">
        <w:rPr>
          <w:rFonts w:ascii="宋体" w:hAnsi="宋体" w:hint="eastAsia"/>
        </w:rPr>
        <w:t>非常</w:t>
      </w:r>
      <w:r>
        <w:rPr>
          <w:rFonts w:ascii="宋体" w:hAnsi="宋体" w:hint="eastAsia"/>
        </w:rPr>
        <w:t>重要的</w:t>
      </w:r>
      <w:r w:rsidR="0075346D">
        <w:rPr>
          <w:rFonts w:ascii="宋体" w:hAnsi="宋体" w:hint="eastAsia"/>
        </w:rPr>
        <w:t>市场</w:t>
      </w:r>
      <w:r w:rsidR="00D0509C">
        <w:rPr>
          <w:rFonts w:ascii="宋体" w:hAnsi="宋体" w:hint="eastAsia"/>
        </w:rPr>
        <w:t>工具</w:t>
      </w:r>
      <w:r w:rsidR="00276A8D" w:rsidRPr="00F22308">
        <w:rPr>
          <w:rFonts w:ascii="宋体" w:hAnsi="宋体" w:hint="eastAsia"/>
        </w:rPr>
        <w:t>，</w:t>
      </w:r>
      <w:r w:rsidR="00D0509C">
        <w:rPr>
          <w:rFonts w:ascii="宋体" w:hAnsi="宋体" w:hint="eastAsia"/>
        </w:rPr>
        <w:t>企业要夺得“投标”成功，就要培养一批企业</w:t>
      </w:r>
      <w:r w:rsidR="00050A3C">
        <w:rPr>
          <w:rFonts w:ascii="宋体" w:hAnsi="宋体" w:hint="eastAsia"/>
        </w:rPr>
        <w:t>采购采购</w:t>
      </w:r>
      <w:r w:rsidR="00D0509C">
        <w:rPr>
          <w:rFonts w:ascii="宋体" w:hAnsi="宋体" w:hint="eastAsia"/>
        </w:rPr>
        <w:t>投标专家，</w:t>
      </w:r>
      <w:r>
        <w:rPr>
          <w:rFonts w:ascii="宋体" w:hAnsi="宋体" w:hint="eastAsia"/>
        </w:rPr>
        <w:t>要成为企业投标专家，</w:t>
      </w:r>
      <w:r w:rsidR="00D11594">
        <w:rPr>
          <w:rFonts w:ascii="宋体" w:hAnsi="宋体" w:hint="eastAsia"/>
        </w:rPr>
        <w:t>应该</w:t>
      </w:r>
      <w:r w:rsidR="007662FD">
        <w:rPr>
          <w:rFonts w:ascii="宋体" w:hAnsi="宋体" w:hint="eastAsia"/>
        </w:rPr>
        <w:t>具备以下</w:t>
      </w:r>
      <w:r w:rsidR="00050A3C">
        <w:rPr>
          <w:rFonts w:ascii="宋体" w:hAnsi="宋体" w:hint="eastAsia"/>
        </w:rPr>
        <w:t>五</w:t>
      </w:r>
      <w:r>
        <w:rPr>
          <w:rFonts w:ascii="宋体" w:hAnsi="宋体" w:hint="eastAsia"/>
        </w:rPr>
        <w:t>个方面的能力，第一就是对国家现行招投标法律法规</w:t>
      </w:r>
      <w:r w:rsidR="0075346D">
        <w:rPr>
          <w:rFonts w:ascii="宋体" w:hAnsi="宋体" w:hint="eastAsia"/>
        </w:rPr>
        <w:t>、招投标程序与</w:t>
      </w:r>
      <w:r w:rsidR="00E35554">
        <w:rPr>
          <w:rFonts w:ascii="宋体" w:hAnsi="宋体" w:hint="eastAsia"/>
        </w:rPr>
        <w:t>法律</w:t>
      </w:r>
      <w:r w:rsidR="0075346D">
        <w:rPr>
          <w:rFonts w:ascii="宋体" w:hAnsi="宋体" w:hint="eastAsia"/>
        </w:rPr>
        <w:t>责任</w:t>
      </w:r>
      <w:r>
        <w:rPr>
          <w:rFonts w:ascii="宋体" w:hAnsi="宋体" w:hint="eastAsia"/>
        </w:rPr>
        <w:t>有广泛和深入的理解，第二就是要对招标文件的</w:t>
      </w:r>
      <w:r w:rsidR="0075346D">
        <w:rPr>
          <w:rFonts w:ascii="宋体" w:hAnsi="宋体" w:hint="eastAsia"/>
        </w:rPr>
        <w:t>一般</w:t>
      </w:r>
      <w:r>
        <w:rPr>
          <w:rFonts w:ascii="宋体" w:hAnsi="宋体" w:hint="eastAsia"/>
        </w:rPr>
        <w:t>结构和内容</w:t>
      </w:r>
      <w:r w:rsidR="0075346D">
        <w:rPr>
          <w:rFonts w:ascii="宋体" w:hAnsi="宋体" w:hint="eastAsia"/>
        </w:rPr>
        <w:t>及其要点</w:t>
      </w:r>
      <w:r>
        <w:rPr>
          <w:rFonts w:ascii="宋体" w:hAnsi="宋体" w:hint="eastAsia"/>
        </w:rPr>
        <w:t>有充分的认知和理解</w:t>
      </w:r>
      <w:r w:rsidR="0075346D">
        <w:rPr>
          <w:rFonts w:ascii="宋体" w:hAnsi="宋体" w:hint="eastAsia"/>
        </w:rPr>
        <w:t>能力</w:t>
      </w:r>
      <w:r>
        <w:rPr>
          <w:rFonts w:ascii="宋体" w:hAnsi="宋体" w:hint="eastAsia"/>
        </w:rPr>
        <w:t>，第三就是对投标过程尤其是</w:t>
      </w:r>
      <w:r w:rsidR="00D11594">
        <w:rPr>
          <w:rFonts w:ascii="宋体" w:hAnsi="宋体" w:hint="eastAsia"/>
        </w:rPr>
        <w:t>投标定位、</w:t>
      </w:r>
      <w:r>
        <w:rPr>
          <w:rFonts w:ascii="宋体" w:hAnsi="宋体" w:hint="eastAsia"/>
        </w:rPr>
        <w:t>投标文件</w:t>
      </w:r>
      <w:r w:rsidR="007662FD">
        <w:rPr>
          <w:rFonts w:ascii="宋体" w:hAnsi="宋体" w:hint="eastAsia"/>
        </w:rPr>
        <w:t>策划与</w:t>
      </w:r>
      <w:r>
        <w:rPr>
          <w:rFonts w:ascii="宋体" w:hAnsi="宋体" w:hint="eastAsia"/>
        </w:rPr>
        <w:t>编写要有</w:t>
      </w:r>
      <w:r w:rsidR="007662FD">
        <w:rPr>
          <w:rFonts w:ascii="宋体" w:hAnsi="宋体" w:hint="eastAsia"/>
        </w:rPr>
        <w:t>丰富的经验</w:t>
      </w:r>
      <w:r>
        <w:rPr>
          <w:rFonts w:ascii="宋体" w:hAnsi="宋体" w:hint="eastAsia"/>
        </w:rPr>
        <w:t>和应对技巧</w:t>
      </w:r>
      <w:r w:rsidR="00050A3C">
        <w:rPr>
          <w:rFonts w:ascii="宋体" w:hAnsi="宋体" w:hint="eastAsia"/>
        </w:rPr>
        <w:t>，第四就是掌握招投标过程谈判的策略与技巧，第五就是要熟知合同签订方面的风险与应对措施</w:t>
      </w:r>
      <w:r>
        <w:rPr>
          <w:rFonts w:ascii="宋体" w:hAnsi="宋体" w:hint="eastAsia"/>
        </w:rPr>
        <w:t>。</w:t>
      </w:r>
      <w:r w:rsidR="001D5E34" w:rsidRPr="00F22308">
        <w:rPr>
          <w:rFonts w:ascii="宋体" w:hAnsi="宋体" w:hint="eastAsia"/>
        </w:rPr>
        <w:t>本课程</w:t>
      </w:r>
      <w:r w:rsidR="007662FD">
        <w:rPr>
          <w:rFonts w:ascii="宋体" w:hAnsi="宋体" w:hint="eastAsia"/>
        </w:rPr>
        <w:t>就是对以上</w:t>
      </w:r>
      <w:r w:rsidR="00050A3C">
        <w:rPr>
          <w:rFonts w:ascii="宋体" w:hAnsi="宋体" w:hint="eastAsia"/>
        </w:rPr>
        <w:t>五个</w:t>
      </w:r>
      <w:r w:rsidR="007662FD">
        <w:rPr>
          <w:rFonts w:ascii="宋体" w:hAnsi="宋体" w:hint="eastAsia"/>
        </w:rPr>
        <w:t>方面能力进行系统性阐述并加以</w:t>
      </w:r>
      <w:r w:rsidR="00E35554">
        <w:rPr>
          <w:rFonts w:ascii="宋体" w:hAnsi="宋体" w:hint="eastAsia"/>
        </w:rPr>
        <w:t>实战</w:t>
      </w:r>
      <w:r w:rsidR="007662FD">
        <w:rPr>
          <w:rFonts w:ascii="宋体" w:hAnsi="宋体" w:hint="eastAsia"/>
        </w:rPr>
        <w:t>案例分享，</w:t>
      </w:r>
      <w:r w:rsidR="000D2E17" w:rsidRPr="00F22308">
        <w:rPr>
          <w:rFonts w:ascii="宋体" w:hAnsi="宋体" w:hint="eastAsia"/>
        </w:rPr>
        <w:t>来帮助</w:t>
      </w:r>
      <w:r w:rsidR="007662FD">
        <w:rPr>
          <w:rFonts w:ascii="宋体" w:hAnsi="宋体" w:hint="eastAsia"/>
        </w:rPr>
        <w:t>学员全面</w:t>
      </w:r>
      <w:r w:rsidR="000D2E17" w:rsidRPr="00F22308">
        <w:rPr>
          <w:rFonts w:ascii="宋体" w:hAnsi="宋体" w:hint="eastAsia"/>
        </w:rPr>
        <w:t>提升招投标管理能力</w:t>
      </w:r>
      <w:r w:rsidR="00E35554">
        <w:rPr>
          <w:rFonts w:ascii="宋体" w:hAnsi="宋体" w:hint="eastAsia"/>
        </w:rPr>
        <w:t>和实战经验</w:t>
      </w:r>
      <w:r w:rsidR="00D7446B" w:rsidRPr="00F22308">
        <w:rPr>
          <w:rFonts w:ascii="宋体" w:hAnsi="宋体" w:hint="eastAsia"/>
        </w:rPr>
        <w:t>。</w:t>
      </w:r>
    </w:p>
    <w:p w14:paraId="55789498"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0DE97E3D" w14:textId="77777777" w:rsidR="00D7446B" w:rsidRPr="00F22308"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519C96AB" w14:textId="77777777" w:rsidR="00BE0714" w:rsidRPr="00F22308" w:rsidRDefault="00D56754" w:rsidP="00F22308">
      <w:pPr>
        <w:spacing w:line="360" w:lineRule="auto"/>
        <w:rPr>
          <w:rFonts w:ascii="宋体" w:hAnsi="宋体"/>
          <w:szCs w:val="21"/>
        </w:rPr>
      </w:pPr>
      <w:r>
        <w:rPr>
          <w:rFonts w:ascii="宋体" w:hAnsi="宋体" w:hint="eastAsia"/>
          <w:szCs w:val="21"/>
        </w:rPr>
        <w:t>2</w:t>
      </w:r>
      <w:r w:rsidR="00785791">
        <w:rPr>
          <w:rFonts w:ascii="宋体" w:hAnsi="宋体" w:hint="eastAsia"/>
          <w:szCs w:val="21"/>
        </w:rPr>
        <w:t>、提高</w:t>
      </w:r>
      <w:r>
        <w:rPr>
          <w:rFonts w:ascii="宋体" w:hAnsi="宋体" w:hint="eastAsia"/>
          <w:szCs w:val="21"/>
        </w:rPr>
        <w:t>对招标文件的理解能力</w:t>
      </w:r>
    </w:p>
    <w:p w14:paraId="7F4CF3E9" w14:textId="77777777" w:rsidR="003D0ED9" w:rsidRDefault="00D56754" w:rsidP="00F22308">
      <w:pPr>
        <w:spacing w:line="360" w:lineRule="auto"/>
        <w:rPr>
          <w:rFonts w:ascii="宋体" w:hAnsi="宋体"/>
          <w:szCs w:val="21"/>
        </w:rPr>
      </w:pPr>
      <w:r>
        <w:rPr>
          <w:rFonts w:ascii="宋体" w:hAnsi="宋体" w:hint="eastAsia"/>
          <w:szCs w:val="21"/>
        </w:rPr>
        <w:t>3</w:t>
      </w:r>
      <w:r w:rsidR="008C32DD" w:rsidRPr="00F22308">
        <w:rPr>
          <w:rFonts w:ascii="宋体" w:hAnsi="宋体" w:hint="eastAsia"/>
          <w:szCs w:val="21"/>
        </w:rPr>
        <w:t>、</w:t>
      </w:r>
      <w:r>
        <w:rPr>
          <w:rFonts w:ascii="宋体" w:hAnsi="宋体" w:hint="eastAsia"/>
          <w:szCs w:val="21"/>
        </w:rPr>
        <w:t>提高投标</w:t>
      </w:r>
      <w:r w:rsidR="008D561D">
        <w:rPr>
          <w:rFonts w:ascii="宋体" w:hAnsi="宋体" w:hint="eastAsia"/>
          <w:szCs w:val="21"/>
        </w:rPr>
        <w:t>过程</w:t>
      </w:r>
      <w:r>
        <w:rPr>
          <w:rFonts w:ascii="宋体" w:hAnsi="宋体" w:hint="eastAsia"/>
          <w:szCs w:val="21"/>
        </w:rPr>
        <w:t>技巧</w:t>
      </w:r>
      <w:r w:rsidR="008D561D">
        <w:rPr>
          <w:rFonts w:ascii="宋体" w:hAnsi="宋体" w:hint="eastAsia"/>
          <w:szCs w:val="21"/>
        </w:rPr>
        <w:t>和实战能力</w:t>
      </w:r>
    </w:p>
    <w:p w14:paraId="46363106" w14:textId="77777777" w:rsidR="001706B6" w:rsidRDefault="001706B6" w:rsidP="00F22308">
      <w:pPr>
        <w:spacing w:line="360" w:lineRule="auto"/>
        <w:rPr>
          <w:rFonts w:ascii="宋体" w:hAnsi="宋体"/>
          <w:szCs w:val="21"/>
        </w:rPr>
      </w:pPr>
      <w:r>
        <w:rPr>
          <w:rFonts w:ascii="宋体" w:hAnsi="宋体" w:hint="eastAsia"/>
          <w:szCs w:val="21"/>
        </w:rPr>
        <w:t>4、掌握谈判策略与技巧</w:t>
      </w:r>
    </w:p>
    <w:p w14:paraId="280384EE" w14:textId="77777777" w:rsidR="001706B6" w:rsidRPr="00F22308" w:rsidRDefault="001706B6" w:rsidP="00F22308">
      <w:pPr>
        <w:spacing w:line="360" w:lineRule="auto"/>
        <w:rPr>
          <w:rFonts w:ascii="宋体" w:hAnsi="宋体"/>
          <w:szCs w:val="21"/>
        </w:rPr>
      </w:pPr>
      <w:r>
        <w:rPr>
          <w:rFonts w:ascii="宋体" w:hAnsi="宋体" w:hint="eastAsia"/>
          <w:szCs w:val="21"/>
        </w:rPr>
        <w:t>5、提高合同问题与风险预防能力</w:t>
      </w:r>
    </w:p>
    <w:p w14:paraId="2A0F5875"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29C14A9C" w14:textId="77777777" w:rsidR="00D816EA" w:rsidRPr="00D11594" w:rsidRDefault="00D94038" w:rsidP="00F22308">
      <w:pPr>
        <w:spacing w:line="360" w:lineRule="auto"/>
        <w:rPr>
          <w:rFonts w:ascii="宋体" w:hAnsi="宋体"/>
          <w:szCs w:val="21"/>
        </w:rPr>
      </w:pPr>
      <w:r w:rsidRPr="00D11594">
        <w:rPr>
          <w:rFonts w:ascii="宋体" w:hAnsi="宋体" w:hint="eastAsia"/>
          <w:szCs w:val="21"/>
        </w:rPr>
        <w:t>投标项目经理</w:t>
      </w:r>
      <w:r w:rsidR="00D56754" w:rsidRPr="00D11594">
        <w:rPr>
          <w:rFonts w:ascii="宋体" w:hAnsi="宋体" w:hint="eastAsia"/>
          <w:szCs w:val="21"/>
        </w:rPr>
        <w:t>、商务经理、</w:t>
      </w:r>
      <w:r w:rsidR="00B012B4" w:rsidRPr="00D11594">
        <w:rPr>
          <w:rFonts w:ascii="宋体" w:hAnsi="宋体" w:hint="eastAsia"/>
          <w:szCs w:val="21"/>
        </w:rPr>
        <w:t>大客户经理</w:t>
      </w:r>
      <w:r w:rsidR="006F798C" w:rsidRPr="00D11594">
        <w:rPr>
          <w:rFonts w:ascii="宋体" w:hAnsi="宋体" w:hint="eastAsia"/>
          <w:szCs w:val="21"/>
        </w:rPr>
        <w:t>、</w:t>
      </w:r>
      <w:r w:rsidR="00D56754" w:rsidRPr="00D11594">
        <w:rPr>
          <w:rFonts w:ascii="宋体" w:hAnsi="宋体" w:hint="eastAsia"/>
          <w:szCs w:val="21"/>
        </w:rPr>
        <w:t>市场专员</w:t>
      </w:r>
      <w:r w:rsidR="008E0132" w:rsidRPr="00D11594">
        <w:rPr>
          <w:rFonts w:ascii="宋体" w:hAnsi="宋体" w:hint="eastAsia"/>
          <w:szCs w:val="21"/>
        </w:rPr>
        <w:t>等。</w:t>
      </w:r>
    </w:p>
    <w:p w14:paraId="77580ECC"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083C96EF" w14:textId="77777777" w:rsidR="007D4303" w:rsidRPr="00D56754" w:rsidRDefault="000A7BEC" w:rsidP="00F22308">
      <w:pPr>
        <w:spacing w:line="360" w:lineRule="auto"/>
        <w:rPr>
          <w:rFonts w:ascii="宋体" w:hAnsi="宋体"/>
          <w:b/>
          <w:bCs/>
          <w:color w:val="000000" w:themeColor="text1"/>
          <w:sz w:val="24"/>
        </w:rPr>
      </w:pPr>
      <w:r>
        <w:rPr>
          <w:rFonts w:ascii="宋体" w:hAnsi="宋体"/>
          <w:b/>
          <w:bCs/>
          <w:color w:val="000000" w:themeColor="text1"/>
          <w:sz w:val="24"/>
        </w:rPr>
        <w:t>1</w:t>
      </w:r>
      <w:r>
        <w:rPr>
          <w:rFonts w:ascii="宋体" w:hAnsi="宋体" w:hint="eastAsia"/>
          <w:b/>
          <w:bCs/>
          <w:color w:val="000000" w:themeColor="text1"/>
          <w:sz w:val="24"/>
        </w:rPr>
        <w:t>-</w:t>
      </w:r>
      <w:r w:rsidR="00E42CC6">
        <w:rPr>
          <w:rFonts w:ascii="宋体" w:hAnsi="宋体"/>
          <w:b/>
          <w:bCs/>
          <w:color w:val="000000" w:themeColor="text1"/>
          <w:sz w:val="24"/>
        </w:rPr>
        <w:t>2</w:t>
      </w:r>
      <w:r w:rsidR="00446822">
        <w:rPr>
          <w:rFonts w:ascii="宋体" w:hAnsi="宋体" w:hint="eastAsia"/>
          <w:b/>
          <w:bCs/>
          <w:color w:val="000000" w:themeColor="text1"/>
          <w:sz w:val="24"/>
        </w:rPr>
        <w:t>天</w:t>
      </w:r>
      <w:r>
        <w:rPr>
          <w:rFonts w:ascii="宋体" w:hAnsi="宋体" w:hint="eastAsia"/>
          <w:b/>
          <w:bCs/>
          <w:color w:val="000000" w:themeColor="text1"/>
          <w:sz w:val="24"/>
        </w:rPr>
        <w:t>（标准课纲是2天，可以裁剪为1天）</w:t>
      </w:r>
    </w:p>
    <w:p w14:paraId="1776F4D1" w14:textId="77777777" w:rsidR="008C793F" w:rsidRPr="00DF6187"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lastRenderedPageBreak/>
        <w:t>五</w:t>
      </w:r>
      <w:r w:rsidR="00E16C76" w:rsidRPr="00F22308">
        <w:rPr>
          <w:rFonts w:ascii="宋体" w:hAnsi="宋体" w:hint="eastAsia"/>
          <w:b/>
          <w:bCs/>
          <w:kern w:val="44"/>
          <w:sz w:val="30"/>
          <w:szCs w:val="30"/>
        </w:rPr>
        <w:t>、培训课纲</w:t>
      </w:r>
    </w:p>
    <w:p w14:paraId="499AACEC" w14:textId="77777777" w:rsidR="003332E3" w:rsidRPr="001706B6" w:rsidRDefault="003332E3" w:rsidP="003332E3">
      <w:pPr>
        <w:spacing w:line="360" w:lineRule="auto"/>
        <w:rPr>
          <w:rFonts w:ascii="宋体" w:hAnsi="宋体"/>
          <w:bCs/>
          <w:szCs w:val="21"/>
        </w:rPr>
      </w:pPr>
      <w:r w:rsidRPr="001706B6">
        <w:rPr>
          <w:rFonts w:ascii="宋体" w:hAnsi="宋体" w:hint="eastAsia"/>
          <w:bCs/>
          <w:szCs w:val="21"/>
        </w:rPr>
        <w:t>1、国家采购招投标法律法规解读</w:t>
      </w:r>
    </w:p>
    <w:p w14:paraId="4DE8C003" w14:textId="77777777" w:rsidR="003332E3" w:rsidRPr="001706B6" w:rsidRDefault="003332E3" w:rsidP="003332E3">
      <w:pPr>
        <w:spacing w:line="360" w:lineRule="auto"/>
        <w:ind w:leftChars="100" w:left="210"/>
        <w:rPr>
          <w:rFonts w:ascii="宋体" w:hAnsi="宋体"/>
          <w:bCs/>
          <w:szCs w:val="21"/>
        </w:rPr>
      </w:pPr>
      <w:r w:rsidRPr="001706B6">
        <w:rPr>
          <w:rFonts w:ascii="宋体" w:hAnsi="宋体" w:hint="eastAsia"/>
          <w:bCs/>
          <w:szCs w:val="21"/>
        </w:rPr>
        <w:t>1</w:t>
      </w:r>
      <w:r w:rsidRPr="001706B6">
        <w:rPr>
          <w:rFonts w:ascii="宋体" w:hAnsi="宋体"/>
          <w:bCs/>
          <w:szCs w:val="21"/>
        </w:rPr>
        <w:t>.1</w:t>
      </w:r>
      <w:r w:rsidRPr="001706B6">
        <w:rPr>
          <w:rFonts w:ascii="宋体" w:hAnsi="宋体" w:hint="eastAsia"/>
          <w:bCs/>
          <w:szCs w:val="21"/>
        </w:rPr>
        <w:t>国家招投标法律法规一览表</w:t>
      </w:r>
    </w:p>
    <w:p w14:paraId="751B0A9A" w14:textId="77777777" w:rsidR="003332E3" w:rsidRPr="001706B6" w:rsidRDefault="003332E3" w:rsidP="003332E3">
      <w:pPr>
        <w:spacing w:line="360" w:lineRule="auto"/>
        <w:ind w:leftChars="100" w:left="210"/>
        <w:rPr>
          <w:rFonts w:ascii="宋体" w:hAnsi="宋体"/>
          <w:bCs/>
          <w:szCs w:val="21"/>
        </w:rPr>
      </w:pPr>
      <w:r w:rsidRPr="001706B6">
        <w:rPr>
          <w:rFonts w:ascii="宋体" w:hAnsi="宋体"/>
          <w:bCs/>
          <w:szCs w:val="21"/>
        </w:rPr>
        <w:t>1.2</w:t>
      </w:r>
      <w:r w:rsidRPr="001706B6">
        <w:rPr>
          <w:rFonts w:ascii="宋体" w:hAnsi="宋体" w:hint="eastAsia"/>
          <w:bCs/>
          <w:szCs w:val="21"/>
        </w:rPr>
        <w:t>招标投标法及其实施条例解读</w:t>
      </w:r>
    </w:p>
    <w:p w14:paraId="2972BC25" w14:textId="77777777" w:rsidR="003332E3" w:rsidRPr="001706B6" w:rsidRDefault="003332E3" w:rsidP="003332E3">
      <w:pPr>
        <w:spacing w:line="360" w:lineRule="auto"/>
        <w:ind w:leftChars="100" w:left="210"/>
        <w:rPr>
          <w:rFonts w:ascii="宋体" w:hAnsi="宋体"/>
          <w:bCs/>
          <w:szCs w:val="21"/>
        </w:rPr>
      </w:pPr>
      <w:r w:rsidRPr="001706B6">
        <w:rPr>
          <w:rFonts w:ascii="宋体" w:hAnsi="宋体"/>
          <w:bCs/>
          <w:szCs w:val="21"/>
        </w:rPr>
        <w:t>1.3</w:t>
      </w:r>
      <w:r w:rsidRPr="001706B6">
        <w:rPr>
          <w:rFonts w:ascii="宋体" w:hAnsi="宋体" w:hint="eastAsia"/>
          <w:bCs/>
          <w:szCs w:val="21"/>
        </w:rPr>
        <w:t>政府采购法及其实施条例解读</w:t>
      </w:r>
    </w:p>
    <w:p w14:paraId="31A89735" w14:textId="77777777" w:rsidR="003332E3" w:rsidRPr="001706B6" w:rsidRDefault="003332E3" w:rsidP="003332E3">
      <w:pPr>
        <w:spacing w:line="360" w:lineRule="auto"/>
        <w:ind w:leftChars="100" w:left="210"/>
        <w:rPr>
          <w:rFonts w:ascii="宋体" w:hAnsi="宋体"/>
          <w:bCs/>
          <w:szCs w:val="21"/>
        </w:rPr>
      </w:pPr>
      <w:r w:rsidRPr="001706B6">
        <w:rPr>
          <w:rFonts w:ascii="宋体" w:hAnsi="宋体" w:hint="eastAsia"/>
          <w:bCs/>
          <w:szCs w:val="21"/>
        </w:rPr>
        <w:t>1</w:t>
      </w:r>
      <w:r w:rsidRPr="001706B6">
        <w:rPr>
          <w:rFonts w:ascii="宋体" w:hAnsi="宋体"/>
          <w:bCs/>
          <w:szCs w:val="21"/>
        </w:rPr>
        <w:t>.4</w:t>
      </w:r>
      <w:r w:rsidRPr="001706B6">
        <w:rPr>
          <w:rFonts w:ascii="宋体" w:hAnsi="宋体" w:hint="eastAsia"/>
          <w:bCs/>
          <w:szCs w:val="21"/>
        </w:rPr>
        <w:t>国有企业采购招投标实施规范解读</w:t>
      </w:r>
    </w:p>
    <w:p w14:paraId="2BBD95D6" w14:textId="77777777" w:rsidR="003332E3" w:rsidRPr="001706B6" w:rsidRDefault="003332E3" w:rsidP="003332E3">
      <w:pPr>
        <w:spacing w:line="360" w:lineRule="auto"/>
        <w:rPr>
          <w:rFonts w:ascii="宋体" w:hAnsi="宋体"/>
          <w:bCs/>
          <w:szCs w:val="21"/>
        </w:rPr>
      </w:pPr>
      <w:r w:rsidRPr="001706B6">
        <w:rPr>
          <w:rFonts w:ascii="宋体" w:hAnsi="宋体"/>
          <w:bCs/>
          <w:szCs w:val="21"/>
        </w:rPr>
        <w:t>2</w:t>
      </w:r>
      <w:r w:rsidRPr="001706B6">
        <w:rPr>
          <w:rFonts w:ascii="宋体" w:hAnsi="宋体" w:hint="eastAsia"/>
          <w:bCs/>
          <w:szCs w:val="21"/>
        </w:rPr>
        <w:t>、招投标关键控制点与案例实战分析</w:t>
      </w:r>
    </w:p>
    <w:p w14:paraId="2329F475" w14:textId="77777777" w:rsidR="003332E3" w:rsidRPr="001706B6" w:rsidRDefault="003332E3" w:rsidP="003332E3">
      <w:pPr>
        <w:spacing w:line="360" w:lineRule="auto"/>
        <w:ind w:leftChars="100" w:left="210"/>
        <w:rPr>
          <w:rFonts w:ascii="宋体" w:hAnsi="宋体"/>
          <w:bCs/>
          <w:szCs w:val="21"/>
        </w:rPr>
      </w:pPr>
      <w:r w:rsidRPr="001706B6">
        <w:rPr>
          <w:rFonts w:ascii="宋体" w:hAnsi="宋体" w:hint="eastAsia"/>
          <w:bCs/>
          <w:szCs w:val="21"/>
        </w:rPr>
        <w:t>2</w:t>
      </w:r>
      <w:r w:rsidRPr="001706B6">
        <w:rPr>
          <w:rFonts w:ascii="宋体" w:hAnsi="宋体"/>
          <w:bCs/>
          <w:szCs w:val="21"/>
        </w:rPr>
        <w:t>.</w:t>
      </w:r>
      <w:r w:rsidR="000A6EB0" w:rsidRPr="001706B6">
        <w:rPr>
          <w:rFonts w:ascii="宋体" w:hAnsi="宋体"/>
          <w:bCs/>
          <w:szCs w:val="21"/>
        </w:rPr>
        <w:t>1</w:t>
      </w:r>
      <w:r w:rsidRPr="001706B6">
        <w:rPr>
          <w:rFonts w:ascii="宋体" w:hAnsi="宋体" w:hint="eastAsia"/>
          <w:bCs/>
          <w:szCs w:val="21"/>
        </w:rPr>
        <w:t>关于投标人资质与业绩认定</w:t>
      </w:r>
      <w:r w:rsidR="000A6EB0" w:rsidRPr="001706B6">
        <w:rPr>
          <w:rFonts w:ascii="宋体" w:hAnsi="宋体" w:hint="eastAsia"/>
          <w:bCs/>
          <w:szCs w:val="21"/>
        </w:rPr>
        <w:t>注意事项</w:t>
      </w:r>
      <w:r w:rsidRPr="001706B6">
        <w:rPr>
          <w:rFonts w:ascii="宋体" w:hAnsi="宋体" w:hint="eastAsia"/>
          <w:bCs/>
          <w:szCs w:val="21"/>
        </w:rPr>
        <w:t>与案例分析</w:t>
      </w:r>
    </w:p>
    <w:p w14:paraId="1B93EB72" w14:textId="77777777" w:rsidR="003332E3" w:rsidRPr="001706B6" w:rsidRDefault="003332E3" w:rsidP="003332E3">
      <w:pPr>
        <w:spacing w:line="360" w:lineRule="auto"/>
        <w:ind w:leftChars="200" w:left="420"/>
        <w:rPr>
          <w:rFonts w:ascii="宋体" w:hAnsi="宋体"/>
          <w:bCs/>
          <w:szCs w:val="21"/>
        </w:rPr>
      </w:pPr>
      <w:r w:rsidRPr="001706B6">
        <w:rPr>
          <w:rFonts w:ascii="宋体" w:hAnsi="宋体"/>
          <w:bCs/>
          <w:szCs w:val="21"/>
        </w:rPr>
        <w:t>2.</w:t>
      </w:r>
      <w:r w:rsidR="000A6EB0" w:rsidRPr="001706B6">
        <w:rPr>
          <w:rFonts w:ascii="宋体" w:hAnsi="宋体"/>
          <w:bCs/>
          <w:szCs w:val="21"/>
        </w:rPr>
        <w:t>1</w:t>
      </w:r>
      <w:r w:rsidRPr="001706B6">
        <w:rPr>
          <w:rFonts w:ascii="宋体" w:hAnsi="宋体"/>
          <w:bCs/>
          <w:szCs w:val="21"/>
        </w:rPr>
        <w:t xml:space="preserve">.1 </w:t>
      </w:r>
      <w:r w:rsidRPr="001706B6">
        <w:rPr>
          <w:rFonts w:ascii="宋体" w:hAnsi="宋体" w:hint="eastAsia"/>
          <w:bCs/>
          <w:szCs w:val="21"/>
        </w:rPr>
        <w:t>总公司、分公司、子公司投标与业绩认定标准</w:t>
      </w:r>
    </w:p>
    <w:p w14:paraId="14BC3E12" w14:textId="77777777" w:rsidR="003332E3" w:rsidRPr="001706B6" w:rsidRDefault="003332E3" w:rsidP="003332E3">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总公司能用分公司资质、业绩投标吗？</w:t>
      </w:r>
    </w:p>
    <w:p w14:paraId="14A60139" w14:textId="77777777" w:rsidR="003332E3" w:rsidRPr="001706B6" w:rsidRDefault="003332E3" w:rsidP="003332E3">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分公司能用总公司资质、业绩投标吗？</w:t>
      </w:r>
    </w:p>
    <w:p w14:paraId="3F89A287" w14:textId="77777777" w:rsidR="003332E3" w:rsidRPr="001706B6" w:rsidRDefault="003332E3" w:rsidP="003332E3">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总公司能用子公司资质、业绩投标吗？</w:t>
      </w:r>
    </w:p>
    <w:p w14:paraId="1E2CDF13" w14:textId="77777777" w:rsidR="003332E3" w:rsidRPr="001706B6" w:rsidRDefault="003332E3" w:rsidP="003332E3">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子公司能用总公司资质、业绩投标吗？</w:t>
      </w:r>
    </w:p>
    <w:p w14:paraId="3A76A110" w14:textId="77777777" w:rsidR="003332E3" w:rsidRPr="001706B6" w:rsidRDefault="003332E3" w:rsidP="003332E3">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母子公司是否可以参与同一投标？</w:t>
      </w:r>
    </w:p>
    <w:p w14:paraId="740DAF63" w14:textId="77777777" w:rsidR="003332E3" w:rsidRPr="001706B6" w:rsidRDefault="003332E3" w:rsidP="003332E3">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母公司可以不用</w:t>
      </w:r>
      <w:proofErr w:type="gramStart"/>
      <w:r w:rsidRPr="001706B6">
        <w:rPr>
          <w:rFonts w:ascii="宋体" w:hAnsi="宋体" w:hint="eastAsia"/>
          <w:bCs/>
          <w:szCs w:val="21"/>
        </w:rPr>
        <w:t>招标让</w:t>
      </w:r>
      <w:proofErr w:type="gramEnd"/>
      <w:r w:rsidRPr="001706B6">
        <w:rPr>
          <w:rFonts w:ascii="宋体" w:hAnsi="宋体" w:hint="eastAsia"/>
          <w:bCs/>
          <w:szCs w:val="21"/>
        </w:rPr>
        <w:t>其子公司承揽她的项目吗？</w:t>
      </w:r>
    </w:p>
    <w:p w14:paraId="4C0E5B3B" w14:textId="77777777" w:rsidR="003332E3" w:rsidRPr="001706B6" w:rsidRDefault="003332E3" w:rsidP="003332E3">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案例分析：分公司用总公司业绩为什么没有被认定？</w:t>
      </w:r>
    </w:p>
    <w:p w14:paraId="5DCEC06C" w14:textId="77777777" w:rsidR="003332E3" w:rsidRPr="001706B6" w:rsidRDefault="003332E3" w:rsidP="003332E3">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案例分析：业绩主体不一样的风险？</w:t>
      </w:r>
    </w:p>
    <w:p w14:paraId="5FB8CED7" w14:textId="77777777" w:rsidR="003332E3" w:rsidRPr="001706B6" w:rsidRDefault="003332E3" w:rsidP="003332E3">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案例分析：“法”眼看串标</w:t>
      </w:r>
    </w:p>
    <w:p w14:paraId="4FE4059E" w14:textId="77777777" w:rsidR="003332E3" w:rsidRPr="001706B6" w:rsidRDefault="003332E3" w:rsidP="003332E3">
      <w:pPr>
        <w:spacing w:line="360" w:lineRule="auto"/>
        <w:ind w:leftChars="200" w:left="420"/>
        <w:rPr>
          <w:rFonts w:ascii="宋体" w:hAnsi="宋体"/>
          <w:bCs/>
          <w:szCs w:val="21"/>
        </w:rPr>
      </w:pPr>
      <w:r w:rsidRPr="001706B6">
        <w:rPr>
          <w:rFonts w:ascii="宋体" w:hAnsi="宋体"/>
          <w:bCs/>
          <w:szCs w:val="21"/>
        </w:rPr>
        <w:t>2.</w:t>
      </w:r>
      <w:r w:rsidR="000A6EB0" w:rsidRPr="001706B6">
        <w:rPr>
          <w:rFonts w:ascii="宋体" w:hAnsi="宋体"/>
          <w:bCs/>
          <w:szCs w:val="21"/>
        </w:rPr>
        <w:t>1</w:t>
      </w:r>
      <w:r w:rsidRPr="001706B6">
        <w:rPr>
          <w:rFonts w:ascii="宋体" w:hAnsi="宋体"/>
          <w:bCs/>
          <w:szCs w:val="21"/>
        </w:rPr>
        <w:t>.2</w:t>
      </w:r>
      <w:r w:rsidRPr="001706B6">
        <w:rPr>
          <w:rFonts w:ascii="宋体" w:hAnsi="宋体" w:hint="eastAsia"/>
          <w:bCs/>
          <w:szCs w:val="21"/>
        </w:rPr>
        <w:t>应当明确联合体投标的规则</w:t>
      </w:r>
    </w:p>
    <w:p w14:paraId="79B84D5F" w14:textId="77777777" w:rsidR="003332E3" w:rsidRPr="001706B6" w:rsidRDefault="003332E3" w:rsidP="003332E3">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案例分析：错误的联合体导致的废标</w:t>
      </w:r>
    </w:p>
    <w:p w14:paraId="2E7D2096" w14:textId="77777777" w:rsidR="003332E3" w:rsidRPr="001706B6" w:rsidRDefault="003332E3" w:rsidP="003332E3">
      <w:pPr>
        <w:spacing w:line="360" w:lineRule="auto"/>
        <w:ind w:leftChars="200" w:left="420"/>
        <w:rPr>
          <w:rFonts w:ascii="宋体" w:hAnsi="宋体"/>
          <w:bCs/>
          <w:szCs w:val="21"/>
        </w:rPr>
      </w:pPr>
      <w:r w:rsidRPr="001706B6">
        <w:rPr>
          <w:rFonts w:ascii="宋体" w:hAnsi="宋体"/>
          <w:bCs/>
          <w:szCs w:val="21"/>
        </w:rPr>
        <w:t>2</w:t>
      </w:r>
      <w:r w:rsidRPr="001706B6">
        <w:rPr>
          <w:rFonts w:ascii="宋体" w:hAnsi="宋体" w:hint="eastAsia"/>
          <w:bCs/>
          <w:szCs w:val="21"/>
        </w:rPr>
        <w:t>.</w:t>
      </w:r>
      <w:r w:rsidR="000A6EB0" w:rsidRPr="001706B6">
        <w:rPr>
          <w:rFonts w:ascii="宋体" w:hAnsi="宋体"/>
          <w:bCs/>
          <w:szCs w:val="21"/>
        </w:rPr>
        <w:t>1</w:t>
      </w:r>
      <w:r w:rsidRPr="001706B6">
        <w:rPr>
          <w:rFonts w:ascii="宋体" w:hAnsi="宋体" w:hint="eastAsia"/>
          <w:bCs/>
          <w:szCs w:val="21"/>
        </w:rPr>
        <w:t>.</w:t>
      </w:r>
      <w:r w:rsidRPr="001706B6">
        <w:rPr>
          <w:rFonts w:ascii="宋体" w:hAnsi="宋体"/>
          <w:bCs/>
          <w:szCs w:val="21"/>
        </w:rPr>
        <w:t>3</w:t>
      </w:r>
      <w:r w:rsidRPr="001706B6">
        <w:rPr>
          <w:rFonts w:ascii="宋体" w:hAnsi="宋体" w:hint="eastAsia"/>
          <w:bCs/>
          <w:szCs w:val="21"/>
        </w:rPr>
        <w:t>对投标者资格预审、符合性审查侧重点有何不同？</w:t>
      </w:r>
    </w:p>
    <w:p w14:paraId="1157E3B3" w14:textId="77777777" w:rsidR="003332E3" w:rsidRPr="001706B6" w:rsidRDefault="003332E3" w:rsidP="003332E3">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案例分析：被歧视的“外地人”</w:t>
      </w:r>
    </w:p>
    <w:p w14:paraId="73C70F42" w14:textId="77777777" w:rsidR="003332E3" w:rsidRPr="001706B6" w:rsidRDefault="003332E3" w:rsidP="003332E3">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案例分析：资质非 往日不可追</w:t>
      </w:r>
    </w:p>
    <w:p w14:paraId="36A150E3" w14:textId="77777777" w:rsidR="003332E3" w:rsidRPr="001706B6" w:rsidRDefault="003332E3" w:rsidP="003332E3">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案例分析：XX网络建设工程项目投诉案</w:t>
      </w:r>
    </w:p>
    <w:p w14:paraId="65A8DC52" w14:textId="77777777" w:rsidR="000A6EB0" w:rsidRPr="001706B6" w:rsidRDefault="000A6EB0" w:rsidP="000A6EB0">
      <w:pPr>
        <w:spacing w:line="360" w:lineRule="auto"/>
        <w:ind w:leftChars="100" w:left="210"/>
        <w:rPr>
          <w:rFonts w:ascii="宋体" w:hAnsi="宋体"/>
          <w:bCs/>
          <w:szCs w:val="21"/>
        </w:rPr>
      </w:pPr>
      <w:r w:rsidRPr="001706B6">
        <w:rPr>
          <w:rFonts w:ascii="宋体" w:hAnsi="宋体" w:hint="eastAsia"/>
          <w:bCs/>
          <w:szCs w:val="21"/>
        </w:rPr>
        <w:t>2</w:t>
      </w:r>
      <w:r w:rsidRPr="001706B6">
        <w:rPr>
          <w:rFonts w:ascii="宋体" w:hAnsi="宋体"/>
          <w:bCs/>
          <w:szCs w:val="21"/>
        </w:rPr>
        <w:t>.2</w:t>
      </w:r>
      <w:r w:rsidRPr="001706B6">
        <w:rPr>
          <w:rFonts w:ascii="宋体" w:hAnsi="宋体" w:hint="eastAsia"/>
          <w:bCs/>
          <w:szCs w:val="21"/>
        </w:rPr>
        <w:t>投标文件编制策略与技巧</w:t>
      </w:r>
    </w:p>
    <w:p w14:paraId="1A19170C" w14:textId="77777777" w:rsidR="000A6EB0" w:rsidRPr="001706B6" w:rsidRDefault="000A6EB0" w:rsidP="000A6EB0">
      <w:pPr>
        <w:spacing w:line="360" w:lineRule="auto"/>
        <w:ind w:leftChars="200" w:left="420"/>
        <w:rPr>
          <w:rFonts w:ascii="宋体" w:hAnsi="宋体"/>
          <w:bCs/>
          <w:szCs w:val="21"/>
        </w:rPr>
      </w:pPr>
      <w:r w:rsidRPr="001706B6">
        <w:rPr>
          <w:rFonts w:ascii="宋体" w:hAnsi="宋体" w:hint="eastAsia"/>
          <w:bCs/>
          <w:szCs w:val="21"/>
        </w:rPr>
        <w:t>2</w:t>
      </w:r>
      <w:r w:rsidRPr="001706B6">
        <w:rPr>
          <w:rFonts w:ascii="宋体" w:hAnsi="宋体"/>
          <w:bCs/>
          <w:szCs w:val="21"/>
        </w:rPr>
        <w:t xml:space="preserve">.2.1 </w:t>
      </w:r>
      <w:r w:rsidRPr="001706B6">
        <w:rPr>
          <w:rFonts w:ascii="宋体" w:hAnsi="宋体" w:hint="eastAsia"/>
          <w:bCs/>
          <w:szCs w:val="21"/>
        </w:rPr>
        <w:t>制定投标报价策略</w:t>
      </w:r>
    </w:p>
    <w:p w14:paraId="4F95F85B" w14:textId="77777777" w:rsidR="000A6EB0" w:rsidRPr="001706B6" w:rsidRDefault="000A6EB0" w:rsidP="000A6EB0">
      <w:pPr>
        <w:spacing w:line="360" w:lineRule="auto"/>
        <w:ind w:leftChars="200" w:left="420"/>
        <w:rPr>
          <w:rFonts w:ascii="宋体" w:hAnsi="宋体"/>
          <w:bCs/>
          <w:szCs w:val="21"/>
        </w:rPr>
      </w:pPr>
      <w:r w:rsidRPr="001706B6">
        <w:rPr>
          <w:rFonts w:ascii="宋体" w:hAnsi="宋体" w:hint="eastAsia"/>
          <w:bCs/>
          <w:szCs w:val="21"/>
        </w:rPr>
        <w:t>2</w:t>
      </w:r>
      <w:r w:rsidRPr="001706B6">
        <w:rPr>
          <w:rFonts w:ascii="宋体" w:hAnsi="宋体"/>
          <w:bCs/>
          <w:szCs w:val="21"/>
        </w:rPr>
        <w:t>.2.2</w:t>
      </w:r>
      <w:r w:rsidRPr="001706B6">
        <w:rPr>
          <w:rFonts w:ascii="宋体" w:hAnsi="宋体" w:hint="eastAsia"/>
          <w:bCs/>
          <w:szCs w:val="21"/>
        </w:rPr>
        <w:t>投标文件编写三步法</w:t>
      </w:r>
    </w:p>
    <w:p w14:paraId="4765A276" w14:textId="77777777" w:rsidR="000A6EB0" w:rsidRPr="001706B6" w:rsidRDefault="000A6EB0" w:rsidP="000A6EB0">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第一步：确定投标书目录树</w:t>
      </w:r>
    </w:p>
    <w:p w14:paraId="211655D2" w14:textId="77777777" w:rsidR="000A6EB0" w:rsidRPr="001706B6" w:rsidRDefault="000A6EB0" w:rsidP="000A6EB0">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lastRenderedPageBreak/>
        <w:t>第三步：用金字塔方式书写标书</w:t>
      </w:r>
    </w:p>
    <w:p w14:paraId="70E721AB" w14:textId="77777777" w:rsidR="000A6EB0" w:rsidRPr="001706B6" w:rsidRDefault="000A6EB0" w:rsidP="000A6EB0">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第三步：准备各种业绩与其他加分材料</w:t>
      </w:r>
    </w:p>
    <w:p w14:paraId="6E0388CA" w14:textId="77777777" w:rsidR="00892398" w:rsidRPr="001706B6" w:rsidRDefault="00892398" w:rsidP="00892398">
      <w:pPr>
        <w:spacing w:line="360" w:lineRule="auto"/>
        <w:ind w:leftChars="200" w:left="420"/>
        <w:rPr>
          <w:rFonts w:ascii="宋体" w:hAnsi="宋体"/>
          <w:bCs/>
          <w:szCs w:val="21"/>
        </w:rPr>
      </w:pPr>
      <w:r w:rsidRPr="001706B6">
        <w:rPr>
          <w:rFonts w:ascii="宋体" w:hAnsi="宋体" w:hint="eastAsia"/>
          <w:bCs/>
          <w:szCs w:val="21"/>
        </w:rPr>
        <w:t>2</w:t>
      </w:r>
      <w:r w:rsidRPr="001706B6">
        <w:rPr>
          <w:rFonts w:ascii="宋体" w:hAnsi="宋体"/>
          <w:bCs/>
          <w:szCs w:val="21"/>
        </w:rPr>
        <w:t>.2.3</w:t>
      </w:r>
      <w:r w:rsidRPr="001706B6">
        <w:rPr>
          <w:rFonts w:ascii="宋体" w:hAnsi="宋体" w:hint="eastAsia"/>
          <w:bCs/>
          <w:szCs w:val="21"/>
        </w:rPr>
        <w:t>如何编写商务与技术偏离表</w:t>
      </w:r>
    </w:p>
    <w:p w14:paraId="18A3AE56" w14:textId="77777777" w:rsidR="00892398" w:rsidRPr="001706B6" w:rsidRDefault="00892398" w:rsidP="00892398">
      <w:pPr>
        <w:spacing w:line="360" w:lineRule="auto"/>
        <w:ind w:leftChars="200" w:left="420"/>
        <w:rPr>
          <w:rFonts w:ascii="宋体" w:hAnsi="宋体"/>
          <w:bCs/>
          <w:szCs w:val="21"/>
        </w:rPr>
      </w:pPr>
      <w:r w:rsidRPr="001706B6">
        <w:rPr>
          <w:rFonts w:ascii="宋体" w:hAnsi="宋体"/>
          <w:bCs/>
          <w:szCs w:val="21"/>
        </w:rPr>
        <w:t>2.2.4</w:t>
      </w:r>
      <w:r w:rsidRPr="001706B6">
        <w:rPr>
          <w:rFonts w:ascii="宋体" w:hAnsi="宋体" w:hint="eastAsia"/>
          <w:bCs/>
          <w:szCs w:val="21"/>
        </w:rPr>
        <w:t>如何防止★号条款出现问题？</w:t>
      </w:r>
      <w:r w:rsidRPr="001706B6">
        <w:rPr>
          <w:rFonts w:ascii="宋体" w:hAnsi="宋体"/>
          <w:bCs/>
          <w:szCs w:val="21"/>
        </w:rPr>
        <w:t xml:space="preserve"> </w:t>
      </w:r>
    </w:p>
    <w:p w14:paraId="5A63E3F2" w14:textId="77777777" w:rsidR="00892398" w:rsidRPr="001706B6" w:rsidRDefault="00892398" w:rsidP="00892398">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案例分析：“★”条款之争</w:t>
      </w:r>
    </w:p>
    <w:p w14:paraId="452C986D" w14:textId="77777777" w:rsidR="00892398" w:rsidRPr="001706B6" w:rsidRDefault="00892398" w:rsidP="00892398">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案例分析：千里之堤 溃于蚁穴</w:t>
      </w:r>
    </w:p>
    <w:p w14:paraId="5AE05B72" w14:textId="77777777" w:rsidR="000A6EB0" w:rsidRPr="001706B6" w:rsidRDefault="000A6EB0" w:rsidP="000A6EB0">
      <w:pPr>
        <w:spacing w:line="360" w:lineRule="auto"/>
        <w:ind w:leftChars="200" w:left="420"/>
        <w:rPr>
          <w:rFonts w:ascii="宋体" w:hAnsi="宋体"/>
          <w:bCs/>
          <w:szCs w:val="21"/>
        </w:rPr>
      </w:pPr>
      <w:r w:rsidRPr="001706B6">
        <w:rPr>
          <w:rFonts w:ascii="宋体" w:hAnsi="宋体"/>
          <w:bCs/>
          <w:szCs w:val="21"/>
        </w:rPr>
        <w:t>2.2.</w:t>
      </w:r>
      <w:r w:rsidR="00892398" w:rsidRPr="001706B6">
        <w:rPr>
          <w:rFonts w:ascii="宋体" w:hAnsi="宋体"/>
          <w:bCs/>
          <w:szCs w:val="21"/>
        </w:rPr>
        <w:t>5</w:t>
      </w:r>
      <w:r w:rsidRPr="001706B6">
        <w:rPr>
          <w:rFonts w:ascii="宋体" w:hAnsi="宋体" w:hint="eastAsia"/>
          <w:bCs/>
          <w:szCs w:val="21"/>
        </w:rPr>
        <w:t>标书审核清单与注意事项</w:t>
      </w:r>
    </w:p>
    <w:p w14:paraId="6C211A0D" w14:textId="77777777" w:rsidR="000A6EB0" w:rsidRPr="001706B6" w:rsidRDefault="000A6EB0" w:rsidP="000A6EB0">
      <w:pPr>
        <w:spacing w:line="360" w:lineRule="auto"/>
        <w:ind w:leftChars="200" w:left="420"/>
        <w:rPr>
          <w:rFonts w:ascii="宋体" w:hAnsi="宋体"/>
          <w:bCs/>
          <w:szCs w:val="21"/>
        </w:rPr>
      </w:pPr>
      <w:r w:rsidRPr="001706B6">
        <w:rPr>
          <w:rFonts w:ascii="宋体" w:hAnsi="宋体"/>
          <w:bCs/>
          <w:szCs w:val="21"/>
        </w:rPr>
        <w:t>2.2.</w:t>
      </w:r>
      <w:r w:rsidR="00892398" w:rsidRPr="001706B6">
        <w:rPr>
          <w:rFonts w:ascii="宋体" w:hAnsi="宋体"/>
          <w:bCs/>
          <w:szCs w:val="21"/>
        </w:rPr>
        <w:t>6</w:t>
      </w:r>
      <w:r w:rsidR="00892398" w:rsidRPr="001706B6">
        <w:rPr>
          <w:rFonts w:ascii="宋体" w:hAnsi="宋体" w:hint="eastAsia"/>
          <w:bCs/>
          <w:szCs w:val="21"/>
        </w:rPr>
        <w:t>标书</w:t>
      </w:r>
      <w:r w:rsidRPr="001706B6">
        <w:rPr>
          <w:rFonts w:ascii="宋体" w:hAnsi="宋体" w:hint="eastAsia"/>
          <w:bCs/>
          <w:szCs w:val="21"/>
        </w:rPr>
        <w:t>打印装订与注意事项</w:t>
      </w:r>
    </w:p>
    <w:p w14:paraId="4CF1454E" w14:textId="77777777" w:rsidR="000A6EB0" w:rsidRPr="001706B6" w:rsidRDefault="000A6EB0" w:rsidP="000A6EB0">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打印装订的格式要求是什么？</w:t>
      </w:r>
    </w:p>
    <w:p w14:paraId="5EFCA06B" w14:textId="77777777" w:rsidR="000A6EB0" w:rsidRPr="001706B6" w:rsidRDefault="000A6EB0" w:rsidP="000A6EB0">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用什么方式打印装订效果最好？</w:t>
      </w:r>
    </w:p>
    <w:p w14:paraId="1CA315F8" w14:textId="77777777" w:rsidR="000A6EB0" w:rsidRPr="001706B6" w:rsidRDefault="000A6EB0" w:rsidP="000A6EB0">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专家喜欢什么样的投标文件？</w:t>
      </w:r>
    </w:p>
    <w:p w14:paraId="378E908E" w14:textId="77777777" w:rsidR="000A6EB0" w:rsidRPr="001706B6" w:rsidRDefault="000A6EB0" w:rsidP="000A6EB0">
      <w:pPr>
        <w:spacing w:line="360" w:lineRule="auto"/>
        <w:ind w:leftChars="200" w:left="420"/>
        <w:rPr>
          <w:rFonts w:ascii="宋体" w:hAnsi="宋体"/>
          <w:bCs/>
          <w:szCs w:val="21"/>
        </w:rPr>
      </w:pPr>
      <w:r w:rsidRPr="001706B6">
        <w:rPr>
          <w:rFonts w:ascii="宋体" w:hAnsi="宋体"/>
          <w:bCs/>
          <w:szCs w:val="21"/>
        </w:rPr>
        <w:t>2.2.</w:t>
      </w:r>
      <w:r w:rsidR="00892398" w:rsidRPr="001706B6">
        <w:rPr>
          <w:rFonts w:ascii="宋体" w:hAnsi="宋体"/>
          <w:bCs/>
          <w:szCs w:val="21"/>
        </w:rPr>
        <w:t>7</w:t>
      </w:r>
      <w:r w:rsidRPr="001706B6">
        <w:rPr>
          <w:rFonts w:ascii="宋体" w:hAnsi="宋体" w:hint="eastAsia"/>
          <w:bCs/>
          <w:szCs w:val="21"/>
        </w:rPr>
        <w:t>讲标的策略与技巧</w:t>
      </w:r>
    </w:p>
    <w:p w14:paraId="734C59AB" w14:textId="77777777" w:rsidR="000A6EB0" w:rsidRPr="001706B6" w:rsidRDefault="000A6EB0" w:rsidP="000A6EB0">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如何讲标？</w:t>
      </w:r>
    </w:p>
    <w:p w14:paraId="5318FD44" w14:textId="77777777" w:rsidR="000A6EB0" w:rsidRPr="001706B6" w:rsidRDefault="000A6EB0" w:rsidP="000A6EB0">
      <w:pPr>
        <w:pStyle w:val="a8"/>
        <w:numPr>
          <w:ilvl w:val="0"/>
          <w:numId w:val="38"/>
        </w:numPr>
        <w:spacing w:line="360" w:lineRule="auto"/>
        <w:ind w:left="1260" w:firstLineChars="0"/>
        <w:rPr>
          <w:rFonts w:ascii="宋体" w:hAnsi="宋体"/>
          <w:bCs/>
          <w:szCs w:val="21"/>
        </w:rPr>
      </w:pPr>
      <w:proofErr w:type="gramStart"/>
      <w:r w:rsidRPr="001706B6">
        <w:rPr>
          <w:rFonts w:ascii="宋体" w:hAnsi="宋体" w:hint="eastAsia"/>
          <w:bCs/>
          <w:szCs w:val="21"/>
        </w:rPr>
        <w:t>讲标沟通</w:t>
      </w:r>
      <w:proofErr w:type="gramEnd"/>
      <w:r w:rsidRPr="001706B6">
        <w:rPr>
          <w:rFonts w:ascii="宋体" w:hAnsi="宋体" w:hint="eastAsia"/>
          <w:bCs/>
          <w:szCs w:val="21"/>
        </w:rPr>
        <w:t>有哪些技巧？</w:t>
      </w:r>
    </w:p>
    <w:p w14:paraId="00B8F532" w14:textId="77777777" w:rsidR="000A6EB0" w:rsidRPr="001706B6" w:rsidRDefault="000A6EB0" w:rsidP="000A6EB0">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专家会问哪些问题？</w:t>
      </w:r>
    </w:p>
    <w:p w14:paraId="52A32A52" w14:textId="77777777" w:rsidR="000A6EB0" w:rsidRPr="001706B6" w:rsidRDefault="000A6EB0" w:rsidP="000A6EB0">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和专家有哪些沟通技巧？</w:t>
      </w:r>
    </w:p>
    <w:p w14:paraId="589B7D9B" w14:textId="77777777" w:rsidR="00892398" w:rsidRPr="001706B6" w:rsidRDefault="00892398" w:rsidP="00892398">
      <w:pPr>
        <w:spacing w:line="360" w:lineRule="auto"/>
        <w:rPr>
          <w:rFonts w:ascii="宋体" w:hAnsi="宋体"/>
          <w:bCs/>
          <w:szCs w:val="21"/>
        </w:rPr>
      </w:pPr>
      <w:r w:rsidRPr="001706B6">
        <w:rPr>
          <w:rFonts w:ascii="宋体" w:hAnsi="宋体" w:hint="eastAsia"/>
          <w:bCs/>
          <w:szCs w:val="21"/>
        </w:rPr>
        <w:t>3、采购谈判全生命周期管理与沟通技巧</w:t>
      </w:r>
    </w:p>
    <w:p w14:paraId="602E853D" w14:textId="77777777" w:rsidR="00892398" w:rsidRPr="001706B6" w:rsidRDefault="00892398" w:rsidP="001706B6">
      <w:pPr>
        <w:spacing w:line="360" w:lineRule="auto"/>
        <w:ind w:leftChars="100" w:left="210"/>
        <w:rPr>
          <w:rFonts w:ascii="宋体" w:hAnsi="宋体"/>
          <w:bCs/>
          <w:szCs w:val="21"/>
        </w:rPr>
      </w:pPr>
      <w:r w:rsidRPr="001706B6">
        <w:rPr>
          <w:rFonts w:ascii="宋体" w:hAnsi="宋体"/>
          <w:bCs/>
          <w:szCs w:val="21"/>
        </w:rPr>
        <w:t>3.1</w:t>
      </w:r>
      <w:r w:rsidRPr="001706B6">
        <w:rPr>
          <w:rFonts w:ascii="宋体" w:hAnsi="宋体" w:hint="eastAsia"/>
          <w:bCs/>
          <w:szCs w:val="21"/>
        </w:rPr>
        <w:t>准备阶段</w:t>
      </w:r>
    </w:p>
    <w:p w14:paraId="73BA5E82" w14:textId="77777777" w:rsidR="00892398" w:rsidRPr="001706B6" w:rsidRDefault="00892398" w:rsidP="001706B6">
      <w:pPr>
        <w:spacing w:line="360" w:lineRule="auto"/>
        <w:ind w:leftChars="200" w:left="420"/>
        <w:rPr>
          <w:rFonts w:ascii="宋体" w:hAnsi="宋体"/>
          <w:bCs/>
          <w:szCs w:val="21"/>
        </w:rPr>
      </w:pPr>
      <w:r w:rsidRPr="001706B6">
        <w:rPr>
          <w:rFonts w:ascii="宋体" w:hAnsi="宋体"/>
          <w:bCs/>
          <w:szCs w:val="21"/>
        </w:rPr>
        <w:t>3.1.1</w:t>
      </w:r>
      <w:r w:rsidRPr="001706B6">
        <w:rPr>
          <w:rFonts w:ascii="宋体" w:hAnsi="宋体" w:hint="eastAsia"/>
          <w:bCs/>
          <w:szCs w:val="21"/>
        </w:rPr>
        <w:t>组建谈判小组</w:t>
      </w:r>
    </w:p>
    <w:p w14:paraId="4FC889E7"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谈判小组的组成</w:t>
      </w:r>
    </w:p>
    <w:p w14:paraId="5B5F3351"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首席谈判的职责</w:t>
      </w:r>
    </w:p>
    <w:p w14:paraId="6E408071"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协同谈判的职责</w:t>
      </w:r>
    </w:p>
    <w:p w14:paraId="3B8C5CF9" w14:textId="77777777" w:rsidR="00892398" w:rsidRPr="001706B6" w:rsidRDefault="00892398" w:rsidP="001706B6">
      <w:pPr>
        <w:spacing w:line="360" w:lineRule="auto"/>
        <w:ind w:leftChars="200" w:left="420"/>
        <w:rPr>
          <w:rFonts w:ascii="宋体" w:hAnsi="宋体"/>
          <w:bCs/>
          <w:szCs w:val="21"/>
        </w:rPr>
      </w:pPr>
      <w:r w:rsidRPr="001706B6">
        <w:rPr>
          <w:rFonts w:ascii="宋体" w:hAnsi="宋体"/>
          <w:bCs/>
          <w:szCs w:val="21"/>
        </w:rPr>
        <w:t>3.1.2</w:t>
      </w:r>
      <w:r w:rsidRPr="001706B6">
        <w:rPr>
          <w:rFonts w:ascii="宋体" w:hAnsi="宋体" w:hint="eastAsia"/>
          <w:bCs/>
          <w:szCs w:val="21"/>
        </w:rPr>
        <w:t>搜集调查数据</w:t>
      </w:r>
    </w:p>
    <w:p w14:paraId="12D781EB"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收集数据的内容</w:t>
      </w:r>
    </w:p>
    <w:p w14:paraId="709FD675"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收集数据的渠道</w:t>
      </w:r>
    </w:p>
    <w:p w14:paraId="3EF32849"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收集数据的方法</w:t>
      </w:r>
    </w:p>
    <w:p w14:paraId="115D5403" w14:textId="77777777" w:rsidR="00892398" w:rsidRPr="001706B6" w:rsidRDefault="00892398" w:rsidP="001706B6">
      <w:pPr>
        <w:spacing w:line="360" w:lineRule="auto"/>
        <w:ind w:leftChars="200" w:left="420"/>
        <w:rPr>
          <w:rFonts w:ascii="宋体" w:hAnsi="宋体"/>
          <w:bCs/>
          <w:szCs w:val="21"/>
        </w:rPr>
      </w:pPr>
      <w:r w:rsidRPr="001706B6">
        <w:rPr>
          <w:rFonts w:ascii="宋体" w:hAnsi="宋体"/>
          <w:bCs/>
          <w:szCs w:val="21"/>
        </w:rPr>
        <w:t>3.1.3</w:t>
      </w:r>
      <w:r w:rsidRPr="001706B6">
        <w:rPr>
          <w:rFonts w:ascii="宋体" w:hAnsi="宋体" w:hint="eastAsia"/>
          <w:bCs/>
          <w:szCs w:val="21"/>
        </w:rPr>
        <w:t>整理谈判清单</w:t>
      </w:r>
    </w:p>
    <w:p w14:paraId="446CA240"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谈点清单模板</w:t>
      </w:r>
    </w:p>
    <w:p w14:paraId="16993CB5" w14:textId="77777777" w:rsidR="00892398" w:rsidRPr="001706B6" w:rsidRDefault="00892398" w:rsidP="001706B6">
      <w:pPr>
        <w:spacing w:line="360" w:lineRule="auto"/>
        <w:ind w:leftChars="200" w:left="420"/>
        <w:rPr>
          <w:rFonts w:ascii="宋体" w:hAnsi="宋体"/>
          <w:bCs/>
          <w:szCs w:val="21"/>
        </w:rPr>
      </w:pPr>
      <w:r w:rsidRPr="001706B6">
        <w:rPr>
          <w:rFonts w:ascii="宋体" w:hAnsi="宋体"/>
          <w:bCs/>
          <w:szCs w:val="21"/>
        </w:rPr>
        <w:t>3.1.4</w:t>
      </w:r>
      <w:r w:rsidRPr="001706B6">
        <w:rPr>
          <w:rFonts w:ascii="宋体" w:hAnsi="宋体" w:hint="eastAsia"/>
          <w:bCs/>
          <w:szCs w:val="21"/>
        </w:rPr>
        <w:t>拟定谈判方案</w:t>
      </w:r>
    </w:p>
    <w:p w14:paraId="0FBA9BDC" w14:textId="77777777" w:rsidR="00892398" w:rsidRPr="001706B6" w:rsidRDefault="001706B6" w:rsidP="001706B6">
      <w:pPr>
        <w:spacing w:line="360" w:lineRule="auto"/>
        <w:ind w:leftChars="100" w:left="210"/>
        <w:rPr>
          <w:rFonts w:ascii="宋体" w:hAnsi="宋体"/>
          <w:bCs/>
          <w:szCs w:val="21"/>
        </w:rPr>
      </w:pPr>
      <w:r w:rsidRPr="001706B6">
        <w:rPr>
          <w:rFonts w:ascii="宋体" w:hAnsi="宋体"/>
          <w:bCs/>
          <w:szCs w:val="21"/>
        </w:rPr>
        <w:t>3</w:t>
      </w:r>
      <w:r w:rsidR="00892398" w:rsidRPr="001706B6">
        <w:rPr>
          <w:rFonts w:ascii="宋体" w:hAnsi="宋体"/>
          <w:bCs/>
          <w:szCs w:val="21"/>
        </w:rPr>
        <w:t>.2</w:t>
      </w:r>
      <w:r w:rsidR="00892398" w:rsidRPr="001706B6">
        <w:rPr>
          <w:rFonts w:ascii="宋体" w:hAnsi="宋体" w:hint="eastAsia"/>
          <w:bCs/>
          <w:szCs w:val="21"/>
        </w:rPr>
        <w:t>谈判磋商阶段</w:t>
      </w:r>
    </w:p>
    <w:p w14:paraId="04FA11EE" w14:textId="77777777" w:rsidR="00892398" w:rsidRPr="001706B6" w:rsidRDefault="001706B6" w:rsidP="001706B6">
      <w:pPr>
        <w:spacing w:line="360" w:lineRule="auto"/>
        <w:ind w:leftChars="200" w:left="420"/>
        <w:rPr>
          <w:rFonts w:ascii="宋体" w:hAnsi="宋体"/>
          <w:bCs/>
          <w:szCs w:val="21"/>
        </w:rPr>
      </w:pPr>
      <w:r w:rsidRPr="001706B6">
        <w:rPr>
          <w:rFonts w:ascii="宋体" w:hAnsi="宋体"/>
          <w:bCs/>
          <w:szCs w:val="21"/>
        </w:rPr>
        <w:lastRenderedPageBreak/>
        <w:t>3</w:t>
      </w:r>
      <w:r w:rsidR="00892398" w:rsidRPr="001706B6">
        <w:rPr>
          <w:rFonts w:ascii="宋体" w:hAnsi="宋体"/>
          <w:bCs/>
          <w:szCs w:val="21"/>
        </w:rPr>
        <w:t>.2.1</w:t>
      </w:r>
      <w:r w:rsidR="00892398" w:rsidRPr="001706B6">
        <w:rPr>
          <w:rFonts w:ascii="宋体" w:hAnsi="宋体" w:hint="eastAsia"/>
          <w:bCs/>
          <w:szCs w:val="21"/>
        </w:rPr>
        <w:t>开局</w:t>
      </w:r>
    </w:p>
    <w:p w14:paraId="088E841F"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开局常见策略</w:t>
      </w:r>
    </w:p>
    <w:p w14:paraId="5E6F56A0"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案例分享</w:t>
      </w:r>
    </w:p>
    <w:p w14:paraId="705B2F42" w14:textId="77777777" w:rsidR="00892398" w:rsidRPr="001706B6" w:rsidRDefault="001706B6" w:rsidP="001706B6">
      <w:pPr>
        <w:spacing w:line="360" w:lineRule="auto"/>
        <w:ind w:leftChars="200" w:left="420"/>
        <w:rPr>
          <w:rFonts w:ascii="宋体" w:hAnsi="宋体"/>
          <w:bCs/>
          <w:szCs w:val="21"/>
        </w:rPr>
      </w:pPr>
      <w:r w:rsidRPr="001706B6">
        <w:rPr>
          <w:rFonts w:ascii="宋体" w:hAnsi="宋体"/>
          <w:bCs/>
          <w:szCs w:val="21"/>
        </w:rPr>
        <w:t>3</w:t>
      </w:r>
      <w:r w:rsidR="00892398" w:rsidRPr="001706B6">
        <w:rPr>
          <w:rFonts w:ascii="宋体" w:hAnsi="宋体"/>
          <w:bCs/>
          <w:szCs w:val="21"/>
        </w:rPr>
        <w:t>.2.2</w:t>
      </w:r>
      <w:r w:rsidR="00892398" w:rsidRPr="001706B6">
        <w:rPr>
          <w:rFonts w:ascii="宋体" w:hAnsi="宋体" w:hint="eastAsia"/>
          <w:bCs/>
          <w:szCs w:val="21"/>
        </w:rPr>
        <w:t>摸底</w:t>
      </w:r>
    </w:p>
    <w:p w14:paraId="7530EFD5"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摸底常用策略</w:t>
      </w:r>
    </w:p>
    <w:p w14:paraId="716DBE21"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案例分享</w:t>
      </w:r>
    </w:p>
    <w:p w14:paraId="1A23ECA7" w14:textId="77777777" w:rsidR="00892398" w:rsidRPr="001706B6" w:rsidRDefault="001706B6" w:rsidP="001706B6">
      <w:pPr>
        <w:spacing w:line="360" w:lineRule="auto"/>
        <w:ind w:leftChars="200" w:left="420"/>
        <w:rPr>
          <w:rFonts w:ascii="宋体" w:hAnsi="宋体"/>
          <w:bCs/>
          <w:szCs w:val="21"/>
        </w:rPr>
      </w:pPr>
      <w:r w:rsidRPr="001706B6">
        <w:rPr>
          <w:rFonts w:ascii="宋体" w:hAnsi="宋体"/>
          <w:bCs/>
          <w:szCs w:val="21"/>
        </w:rPr>
        <w:t>3</w:t>
      </w:r>
      <w:r w:rsidR="00892398" w:rsidRPr="001706B6">
        <w:rPr>
          <w:rFonts w:ascii="宋体" w:hAnsi="宋体"/>
          <w:bCs/>
          <w:szCs w:val="21"/>
        </w:rPr>
        <w:t>.2.3</w:t>
      </w:r>
      <w:r w:rsidR="00892398" w:rsidRPr="001706B6">
        <w:rPr>
          <w:rFonts w:ascii="宋体" w:hAnsi="宋体" w:hint="eastAsia"/>
          <w:bCs/>
          <w:szCs w:val="21"/>
        </w:rPr>
        <w:t>报价</w:t>
      </w:r>
    </w:p>
    <w:p w14:paraId="6F3A9576"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成本分析工具与方法</w:t>
      </w:r>
    </w:p>
    <w:p w14:paraId="3584C50E"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报价常用策略</w:t>
      </w:r>
    </w:p>
    <w:p w14:paraId="41888739"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案例分享</w:t>
      </w:r>
    </w:p>
    <w:p w14:paraId="2DB86715" w14:textId="77777777" w:rsidR="00892398" w:rsidRPr="001706B6" w:rsidRDefault="001706B6" w:rsidP="001706B6">
      <w:pPr>
        <w:spacing w:line="360" w:lineRule="auto"/>
        <w:ind w:leftChars="200" w:left="420"/>
        <w:rPr>
          <w:rFonts w:ascii="宋体" w:hAnsi="宋体"/>
          <w:bCs/>
          <w:szCs w:val="21"/>
        </w:rPr>
      </w:pPr>
      <w:r w:rsidRPr="001706B6">
        <w:rPr>
          <w:rFonts w:ascii="宋体" w:hAnsi="宋体"/>
          <w:bCs/>
          <w:szCs w:val="21"/>
        </w:rPr>
        <w:t>3</w:t>
      </w:r>
      <w:r w:rsidR="00892398" w:rsidRPr="001706B6">
        <w:rPr>
          <w:rFonts w:ascii="宋体" w:hAnsi="宋体"/>
          <w:bCs/>
          <w:szCs w:val="21"/>
        </w:rPr>
        <w:t>.2.4</w:t>
      </w:r>
      <w:r w:rsidR="00892398" w:rsidRPr="001706B6">
        <w:rPr>
          <w:rFonts w:ascii="宋体" w:hAnsi="宋体" w:hint="eastAsia"/>
          <w:bCs/>
          <w:szCs w:val="21"/>
        </w:rPr>
        <w:t>磋商</w:t>
      </w:r>
    </w:p>
    <w:p w14:paraId="16574E26"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进攻策略</w:t>
      </w:r>
    </w:p>
    <w:p w14:paraId="2E5DC027"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防守策略</w:t>
      </w:r>
    </w:p>
    <w:p w14:paraId="5DA1626C"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攻防共有策略</w:t>
      </w:r>
    </w:p>
    <w:p w14:paraId="1349A34D"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案例分享</w:t>
      </w:r>
    </w:p>
    <w:p w14:paraId="0B0A8131" w14:textId="77777777" w:rsidR="00892398" w:rsidRPr="001706B6" w:rsidRDefault="001706B6" w:rsidP="001706B6">
      <w:pPr>
        <w:spacing w:line="360" w:lineRule="auto"/>
        <w:ind w:leftChars="200" w:left="420"/>
        <w:rPr>
          <w:rFonts w:ascii="宋体" w:hAnsi="宋体"/>
          <w:bCs/>
          <w:szCs w:val="21"/>
        </w:rPr>
      </w:pPr>
      <w:r w:rsidRPr="001706B6">
        <w:rPr>
          <w:rFonts w:ascii="宋体" w:hAnsi="宋体"/>
          <w:bCs/>
          <w:szCs w:val="21"/>
        </w:rPr>
        <w:t>3</w:t>
      </w:r>
      <w:r w:rsidR="00892398" w:rsidRPr="001706B6">
        <w:rPr>
          <w:rFonts w:ascii="宋体" w:hAnsi="宋体"/>
          <w:bCs/>
          <w:szCs w:val="21"/>
        </w:rPr>
        <w:t>.2.5</w:t>
      </w:r>
      <w:r w:rsidR="00892398" w:rsidRPr="001706B6">
        <w:rPr>
          <w:rFonts w:ascii="宋体" w:hAnsi="宋体" w:hint="eastAsia"/>
          <w:bCs/>
          <w:szCs w:val="21"/>
        </w:rPr>
        <w:t>破局</w:t>
      </w:r>
    </w:p>
    <w:p w14:paraId="2D0ADB77"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破局常用策略</w:t>
      </w:r>
    </w:p>
    <w:p w14:paraId="14923395" w14:textId="77777777" w:rsidR="00892398" w:rsidRPr="001706B6" w:rsidRDefault="00892398" w:rsidP="001706B6">
      <w:pPr>
        <w:pStyle w:val="a8"/>
        <w:numPr>
          <w:ilvl w:val="0"/>
          <w:numId w:val="38"/>
        </w:numPr>
        <w:spacing w:line="360" w:lineRule="auto"/>
        <w:ind w:left="1260" w:firstLineChars="0"/>
        <w:rPr>
          <w:rFonts w:ascii="宋体" w:hAnsi="宋体"/>
          <w:bCs/>
          <w:szCs w:val="21"/>
        </w:rPr>
      </w:pPr>
      <w:r w:rsidRPr="001706B6">
        <w:rPr>
          <w:rFonts w:ascii="宋体" w:hAnsi="宋体" w:hint="eastAsia"/>
          <w:bCs/>
          <w:szCs w:val="21"/>
        </w:rPr>
        <w:t>案例分享</w:t>
      </w:r>
    </w:p>
    <w:p w14:paraId="47D19C51" w14:textId="77777777" w:rsidR="00892398" w:rsidRPr="001706B6" w:rsidRDefault="001706B6" w:rsidP="001706B6">
      <w:pPr>
        <w:spacing w:line="360" w:lineRule="auto"/>
        <w:ind w:leftChars="100" w:left="210"/>
        <w:rPr>
          <w:rFonts w:ascii="宋体" w:hAnsi="宋体"/>
          <w:bCs/>
          <w:szCs w:val="21"/>
        </w:rPr>
      </w:pPr>
      <w:r w:rsidRPr="001706B6">
        <w:rPr>
          <w:rFonts w:ascii="宋体" w:hAnsi="宋体"/>
          <w:bCs/>
          <w:szCs w:val="21"/>
        </w:rPr>
        <w:t>3</w:t>
      </w:r>
      <w:r w:rsidR="00892398" w:rsidRPr="001706B6">
        <w:rPr>
          <w:rFonts w:ascii="宋体" w:hAnsi="宋体"/>
          <w:bCs/>
          <w:szCs w:val="21"/>
        </w:rPr>
        <w:t>.3</w:t>
      </w:r>
      <w:r w:rsidR="00892398" w:rsidRPr="001706B6">
        <w:rPr>
          <w:rFonts w:ascii="宋体" w:hAnsi="宋体" w:hint="eastAsia"/>
          <w:bCs/>
          <w:szCs w:val="21"/>
        </w:rPr>
        <w:t>成交收尾阶段</w:t>
      </w:r>
    </w:p>
    <w:p w14:paraId="4F66AA50" w14:textId="77777777" w:rsidR="00892398" w:rsidRPr="001706B6" w:rsidRDefault="001706B6" w:rsidP="001706B6">
      <w:pPr>
        <w:spacing w:line="360" w:lineRule="auto"/>
        <w:ind w:leftChars="200" w:left="420"/>
        <w:rPr>
          <w:rFonts w:ascii="宋体" w:hAnsi="宋体"/>
          <w:bCs/>
          <w:szCs w:val="21"/>
        </w:rPr>
      </w:pPr>
      <w:r w:rsidRPr="001706B6">
        <w:rPr>
          <w:rFonts w:ascii="宋体" w:hAnsi="宋体"/>
          <w:bCs/>
          <w:szCs w:val="21"/>
        </w:rPr>
        <w:t>3</w:t>
      </w:r>
      <w:r w:rsidR="00892398" w:rsidRPr="001706B6">
        <w:rPr>
          <w:rFonts w:ascii="宋体" w:hAnsi="宋体"/>
          <w:bCs/>
          <w:szCs w:val="21"/>
        </w:rPr>
        <w:t>.3.1</w:t>
      </w:r>
      <w:r w:rsidR="00892398" w:rsidRPr="001706B6">
        <w:rPr>
          <w:rFonts w:ascii="宋体" w:hAnsi="宋体" w:hint="eastAsia"/>
          <w:bCs/>
          <w:szCs w:val="21"/>
        </w:rPr>
        <w:t>促成</w:t>
      </w:r>
    </w:p>
    <w:p w14:paraId="30A0A591" w14:textId="77777777" w:rsidR="00892398" w:rsidRPr="001706B6" w:rsidRDefault="001706B6" w:rsidP="001706B6">
      <w:pPr>
        <w:spacing w:line="360" w:lineRule="auto"/>
        <w:ind w:leftChars="200" w:left="420"/>
        <w:rPr>
          <w:rFonts w:ascii="宋体" w:hAnsi="宋体"/>
          <w:bCs/>
          <w:szCs w:val="21"/>
        </w:rPr>
      </w:pPr>
      <w:r w:rsidRPr="001706B6">
        <w:rPr>
          <w:rFonts w:ascii="宋体" w:hAnsi="宋体"/>
          <w:bCs/>
          <w:szCs w:val="21"/>
        </w:rPr>
        <w:t>3</w:t>
      </w:r>
      <w:r w:rsidR="00892398" w:rsidRPr="001706B6">
        <w:rPr>
          <w:rFonts w:ascii="宋体" w:hAnsi="宋体"/>
          <w:bCs/>
          <w:szCs w:val="21"/>
        </w:rPr>
        <w:t>.3.2</w:t>
      </w:r>
      <w:r w:rsidR="00892398" w:rsidRPr="001706B6">
        <w:rPr>
          <w:rFonts w:ascii="宋体" w:hAnsi="宋体" w:hint="eastAsia"/>
          <w:bCs/>
          <w:szCs w:val="21"/>
        </w:rPr>
        <w:t>签订协议</w:t>
      </w:r>
    </w:p>
    <w:p w14:paraId="1DFC71BC" w14:textId="77777777" w:rsidR="00892398" w:rsidRPr="001706B6" w:rsidRDefault="001706B6" w:rsidP="001706B6">
      <w:pPr>
        <w:spacing w:line="360" w:lineRule="auto"/>
        <w:ind w:leftChars="200" w:left="420"/>
        <w:rPr>
          <w:rFonts w:ascii="宋体" w:hAnsi="宋体"/>
          <w:bCs/>
          <w:szCs w:val="21"/>
        </w:rPr>
      </w:pPr>
      <w:r w:rsidRPr="001706B6">
        <w:rPr>
          <w:rFonts w:ascii="宋体" w:hAnsi="宋体"/>
          <w:bCs/>
          <w:szCs w:val="21"/>
        </w:rPr>
        <w:t>3</w:t>
      </w:r>
      <w:r w:rsidR="00892398" w:rsidRPr="001706B6">
        <w:rPr>
          <w:rFonts w:ascii="宋体" w:hAnsi="宋体"/>
          <w:bCs/>
          <w:szCs w:val="21"/>
        </w:rPr>
        <w:t>.3.3</w:t>
      </w:r>
      <w:r w:rsidR="00892398" w:rsidRPr="001706B6">
        <w:rPr>
          <w:rFonts w:ascii="宋体" w:hAnsi="宋体" w:hint="eastAsia"/>
          <w:bCs/>
          <w:szCs w:val="21"/>
        </w:rPr>
        <w:t>复盘总结</w:t>
      </w:r>
    </w:p>
    <w:p w14:paraId="78A40CC4" w14:textId="77777777" w:rsidR="00892398" w:rsidRPr="001706B6" w:rsidRDefault="001706B6" w:rsidP="001706B6">
      <w:pPr>
        <w:spacing w:line="360" w:lineRule="auto"/>
        <w:ind w:leftChars="100" w:left="210"/>
        <w:rPr>
          <w:rFonts w:ascii="宋体" w:hAnsi="宋体"/>
          <w:bCs/>
          <w:szCs w:val="21"/>
        </w:rPr>
      </w:pPr>
      <w:r w:rsidRPr="001706B6">
        <w:rPr>
          <w:rFonts w:ascii="宋体" w:hAnsi="宋体"/>
          <w:bCs/>
          <w:szCs w:val="21"/>
        </w:rPr>
        <w:t>3</w:t>
      </w:r>
      <w:r w:rsidR="00892398" w:rsidRPr="001706B6">
        <w:rPr>
          <w:rFonts w:ascii="宋体" w:hAnsi="宋体"/>
          <w:bCs/>
          <w:szCs w:val="21"/>
        </w:rPr>
        <w:t>.4</w:t>
      </w:r>
      <w:r w:rsidR="00892398" w:rsidRPr="001706B6">
        <w:rPr>
          <w:rFonts w:ascii="宋体" w:hAnsi="宋体" w:hint="eastAsia"/>
          <w:bCs/>
          <w:szCs w:val="21"/>
        </w:rPr>
        <w:t>完整谈判过程与沟通视频案例分享</w:t>
      </w:r>
    </w:p>
    <w:p w14:paraId="488AA261" w14:textId="77777777" w:rsidR="00892398" w:rsidRPr="001706B6" w:rsidRDefault="001706B6" w:rsidP="001706B6">
      <w:pPr>
        <w:spacing w:line="360" w:lineRule="auto"/>
        <w:ind w:leftChars="200" w:left="420"/>
        <w:rPr>
          <w:rFonts w:ascii="宋体" w:hAnsi="宋体"/>
          <w:bCs/>
          <w:szCs w:val="21"/>
        </w:rPr>
      </w:pPr>
      <w:r w:rsidRPr="001706B6">
        <w:rPr>
          <w:rFonts w:ascii="宋体" w:hAnsi="宋体"/>
          <w:bCs/>
          <w:szCs w:val="21"/>
        </w:rPr>
        <w:t>3</w:t>
      </w:r>
      <w:r w:rsidR="00892398" w:rsidRPr="001706B6">
        <w:rPr>
          <w:rFonts w:ascii="宋体" w:hAnsi="宋体"/>
          <w:bCs/>
          <w:szCs w:val="21"/>
        </w:rPr>
        <w:t>.4.1</w:t>
      </w:r>
      <w:r w:rsidR="00892398" w:rsidRPr="001706B6">
        <w:rPr>
          <w:rFonts w:ascii="宋体" w:hAnsi="宋体" w:hint="eastAsia"/>
          <w:bCs/>
          <w:szCs w:val="21"/>
        </w:rPr>
        <w:t>获取谈判要点的注意事项</w:t>
      </w:r>
    </w:p>
    <w:p w14:paraId="098441BA" w14:textId="77777777" w:rsidR="00892398" w:rsidRPr="001706B6" w:rsidRDefault="001706B6" w:rsidP="001706B6">
      <w:pPr>
        <w:spacing w:line="360" w:lineRule="auto"/>
        <w:ind w:leftChars="200" w:left="420"/>
        <w:rPr>
          <w:rFonts w:ascii="宋体" w:hAnsi="宋体"/>
          <w:bCs/>
          <w:szCs w:val="21"/>
        </w:rPr>
      </w:pPr>
      <w:r w:rsidRPr="001706B6">
        <w:rPr>
          <w:rFonts w:ascii="宋体" w:hAnsi="宋体"/>
          <w:bCs/>
          <w:szCs w:val="21"/>
        </w:rPr>
        <w:t>3</w:t>
      </w:r>
      <w:r w:rsidR="00892398" w:rsidRPr="001706B6">
        <w:rPr>
          <w:rFonts w:ascii="宋体" w:hAnsi="宋体"/>
          <w:bCs/>
          <w:szCs w:val="21"/>
        </w:rPr>
        <w:t>.4.2</w:t>
      </w:r>
      <w:r w:rsidR="00892398" w:rsidRPr="001706B6">
        <w:rPr>
          <w:rFonts w:ascii="宋体" w:hAnsi="宋体" w:hint="eastAsia"/>
          <w:bCs/>
          <w:szCs w:val="21"/>
        </w:rPr>
        <w:t>谈判磋商拉锯战的策略与技巧</w:t>
      </w:r>
    </w:p>
    <w:p w14:paraId="31DA31EC" w14:textId="77777777" w:rsidR="00892398" w:rsidRPr="001706B6" w:rsidRDefault="001706B6" w:rsidP="001706B6">
      <w:pPr>
        <w:spacing w:line="360" w:lineRule="auto"/>
        <w:ind w:leftChars="200" w:left="420"/>
        <w:rPr>
          <w:rFonts w:ascii="宋体" w:hAnsi="宋体"/>
          <w:bCs/>
          <w:szCs w:val="21"/>
        </w:rPr>
      </w:pPr>
      <w:r w:rsidRPr="001706B6">
        <w:rPr>
          <w:rFonts w:ascii="宋体" w:hAnsi="宋体"/>
          <w:bCs/>
          <w:szCs w:val="21"/>
        </w:rPr>
        <w:t>3</w:t>
      </w:r>
      <w:r w:rsidR="00892398" w:rsidRPr="001706B6">
        <w:rPr>
          <w:rFonts w:ascii="宋体" w:hAnsi="宋体"/>
          <w:bCs/>
          <w:szCs w:val="21"/>
        </w:rPr>
        <w:t>.4.3</w:t>
      </w:r>
      <w:r w:rsidR="00892398" w:rsidRPr="001706B6">
        <w:rPr>
          <w:rFonts w:ascii="宋体" w:hAnsi="宋体" w:hint="eastAsia"/>
          <w:bCs/>
          <w:szCs w:val="21"/>
        </w:rPr>
        <w:t>遇到僵局怎么办</w:t>
      </w:r>
    </w:p>
    <w:p w14:paraId="1AB9EACD" w14:textId="77777777" w:rsidR="003332E3" w:rsidRPr="001706B6" w:rsidRDefault="00892398" w:rsidP="003332E3">
      <w:pPr>
        <w:spacing w:line="360" w:lineRule="auto"/>
        <w:rPr>
          <w:rFonts w:ascii="宋体" w:hAnsi="宋体"/>
          <w:bCs/>
          <w:szCs w:val="21"/>
        </w:rPr>
      </w:pPr>
      <w:r w:rsidRPr="001706B6">
        <w:rPr>
          <w:rFonts w:ascii="宋体" w:hAnsi="宋体"/>
          <w:bCs/>
          <w:szCs w:val="21"/>
        </w:rPr>
        <w:t>4</w:t>
      </w:r>
      <w:r w:rsidR="003332E3" w:rsidRPr="001706B6">
        <w:rPr>
          <w:rFonts w:ascii="宋体" w:hAnsi="宋体" w:hint="eastAsia"/>
          <w:bCs/>
          <w:szCs w:val="21"/>
        </w:rPr>
        <w:t>、采购合同签订与风险防控</w:t>
      </w:r>
    </w:p>
    <w:p w14:paraId="6971798F" w14:textId="77777777" w:rsidR="003332E3" w:rsidRPr="001706B6" w:rsidRDefault="00892398" w:rsidP="003332E3">
      <w:pPr>
        <w:spacing w:line="360" w:lineRule="auto"/>
        <w:ind w:leftChars="100" w:left="210"/>
        <w:jc w:val="left"/>
        <w:rPr>
          <w:rFonts w:ascii="宋体" w:hAnsi="宋体"/>
          <w:bCs/>
        </w:rPr>
      </w:pPr>
      <w:r w:rsidRPr="001706B6">
        <w:rPr>
          <w:rFonts w:ascii="宋体" w:hAnsi="宋体"/>
          <w:bCs/>
        </w:rPr>
        <w:t>4</w:t>
      </w:r>
      <w:r w:rsidR="003332E3" w:rsidRPr="001706B6">
        <w:rPr>
          <w:rFonts w:ascii="宋体" w:hAnsi="宋体"/>
          <w:bCs/>
        </w:rPr>
        <w:t>.1</w:t>
      </w:r>
      <w:r w:rsidR="003332E3" w:rsidRPr="001706B6">
        <w:rPr>
          <w:rFonts w:ascii="宋体" w:hAnsi="宋体" w:hint="eastAsia"/>
          <w:bCs/>
        </w:rPr>
        <w:t>合同的三种类型</w:t>
      </w:r>
    </w:p>
    <w:p w14:paraId="415160E7" w14:textId="77777777" w:rsidR="003332E3" w:rsidRPr="001706B6" w:rsidRDefault="00892398" w:rsidP="003332E3">
      <w:pPr>
        <w:spacing w:line="360" w:lineRule="auto"/>
        <w:ind w:leftChars="200" w:left="420"/>
        <w:jc w:val="left"/>
        <w:rPr>
          <w:rFonts w:ascii="宋体" w:hAnsi="宋体"/>
          <w:bCs/>
        </w:rPr>
      </w:pPr>
      <w:r w:rsidRPr="001706B6">
        <w:rPr>
          <w:rFonts w:ascii="宋体" w:hAnsi="宋体"/>
          <w:bCs/>
        </w:rPr>
        <w:t>4</w:t>
      </w:r>
      <w:r w:rsidR="003332E3" w:rsidRPr="001706B6">
        <w:rPr>
          <w:rFonts w:ascii="宋体" w:hAnsi="宋体"/>
          <w:bCs/>
        </w:rPr>
        <w:t>.1.1</w:t>
      </w:r>
      <w:r w:rsidR="003332E3" w:rsidRPr="001706B6">
        <w:rPr>
          <w:rFonts w:ascii="宋体" w:hAnsi="宋体" w:hint="eastAsia"/>
          <w:bCs/>
        </w:rPr>
        <w:t>不同合同类型的风险与选择条件</w:t>
      </w:r>
    </w:p>
    <w:p w14:paraId="69FF64B8" w14:textId="77777777" w:rsidR="003332E3" w:rsidRPr="001706B6" w:rsidRDefault="00892398" w:rsidP="003332E3">
      <w:pPr>
        <w:spacing w:line="360" w:lineRule="auto"/>
        <w:ind w:leftChars="200" w:left="420"/>
        <w:jc w:val="left"/>
        <w:rPr>
          <w:rFonts w:ascii="宋体" w:hAnsi="宋体"/>
          <w:bCs/>
        </w:rPr>
      </w:pPr>
      <w:r w:rsidRPr="001706B6">
        <w:rPr>
          <w:rFonts w:ascii="宋体" w:hAnsi="宋体"/>
          <w:bCs/>
        </w:rPr>
        <w:t>4</w:t>
      </w:r>
      <w:r w:rsidR="003332E3" w:rsidRPr="001706B6">
        <w:rPr>
          <w:rFonts w:ascii="宋体" w:hAnsi="宋体"/>
          <w:bCs/>
        </w:rPr>
        <w:t>.1.2</w:t>
      </w:r>
      <w:r w:rsidR="003332E3" w:rsidRPr="001706B6">
        <w:rPr>
          <w:rFonts w:ascii="宋体" w:hAnsi="宋体" w:hint="eastAsia"/>
          <w:bCs/>
        </w:rPr>
        <w:t>案例分享</w:t>
      </w:r>
    </w:p>
    <w:p w14:paraId="05C7C8C7" w14:textId="77777777" w:rsidR="003332E3" w:rsidRPr="001706B6" w:rsidRDefault="00892398" w:rsidP="003332E3">
      <w:pPr>
        <w:spacing w:line="360" w:lineRule="auto"/>
        <w:ind w:leftChars="100" w:left="210"/>
        <w:jc w:val="left"/>
        <w:rPr>
          <w:rFonts w:ascii="宋体" w:hAnsi="宋体"/>
          <w:bCs/>
        </w:rPr>
      </w:pPr>
      <w:r w:rsidRPr="001706B6">
        <w:rPr>
          <w:rFonts w:ascii="宋体" w:hAnsi="宋体"/>
          <w:bCs/>
        </w:rPr>
        <w:lastRenderedPageBreak/>
        <w:t>4</w:t>
      </w:r>
      <w:r w:rsidR="003332E3" w:rsidRPr="001706B6">
        <w:rPr>
          <w:rFonts w:ascii="宋体" w:hAnsi="宋体"/>
          <w:bCs/>
        </w:rPr>
        <w:t>.2</w:t>
      </w:r>
      <w:r w:rsidR="003332E3" w:rsidRPr="001706B6">
        <w:rPr>
          <w:rFonts w:ascii="宋体" w:hAnsi="宋体" w:hint="eastAsia"/>
          <w:bCs/>
        </w:rPr>
        <w:t>采购合同的结构</w:t>
      </w:r>
    </w:p>
    <w:p w14:paraId="5C6E3D47" w14:textId="77777777" w:rsidR="003332E3" w:rsidRPr="001706B6" w:rsidRDefault="00892398" w:rsidP="003332E3">
      <w:pPr>
        <w:spacing w:line="360" w:lineRule="auto"/>
        <w:ind w:leftChars="100" w:left="210"/>
        <w:jc w:val="left"/>
        <w:rPr>
          <w:rFonts w:ascii="宋体" w:hAnsi="宋体"/>
          <w:bCs/>
        </w:rPr>
      </w:pPr>
      <w:r w:rsidRPr="001706B6">
        <w:rPr>
          <w:rFonts w:ascii="宋体" w:hAnsi="宋体"/>
          <w:bCs/>
        </w:rPr>
        <w:t>4</w:t>
      </w:r>
      <w:r w:rsidR="003332E3" w:rsidRPr="001706B6">
        <w:rPr>
          <w:rFonts w:ascii="宋体" w:hAnsi="宋体"/>
          <w:bCs/>
        </w:rPr>
        <w:t>.3</w:t>
      </w:r>
      <w:r w:rsidR="003332E3" w:rsidRPr="001706B6">
        <w:rPr>
          <w:rFonts w:ascii="宋体" w:hAnsi="宋体" w:hint="eastAsia"/>
          <w:bCs/>
        </w:rPr>
        <w:t>采购合同签约十大问题风险及防范措施（案例讲解）</w:t>
      </w:r>
    </w:p>
    <w:p w14:paraId="0C31B579" w14:textId="77777777" w:rsidR="003332E3" w:rsidRPr="001706B6" w:rsidRDefault="00892398" w:rsidP="003332E3">
      <w:pPr>
        <w:spacing w:line="360" w:lineRule="auto"/>
        <w:ind w:leftChars="200" w:left="420"/>
        <w:jc w:val="left"/>
        <w:rPr>
          <w:rFonts w:ascii="宋体" w:hAnsi="宋体"/>
          <w:bCs/>
        </w:rPr>
      </w:pPr>
      <w:r w:rsidRPr="001706B6">
        <w:rPr>
          <w:rFonts w:ascii="宋体" w:hAnsi="宋体"/>
          <w:bCs/>
        </w:rPr>
        <w:t>4</w:t>
      </w:r>
      <w:r w:rsidR="003332E3" w:rsidRPr="001706B6">
        <w:rPr>
          <w:rFonts w:ascii="宋体" w:hAnsi="宋体"/>
          <w:bCs/>
        </w:rPr>
        <w:t>.3</w:t>
      </w:r>
      <w:r w:rsidR="003332E3" w:rsidRPr="001706B6">
        <w:rPr>
          <w:rFonts w:ascii="宋体" w:hAnsi="宋体" w:hint="eastAsia"/>
          <w:bCs/>
        </w:rPr>
        <w:t>.</w:t>
      </w:r>
      <w:r w:rsidR="003332E3" w:rsidRPr="001706B6">
        <w:rPr>
          <w:rFonts w:ascii="宋体" w:hAnsi="宋体"/>
          <w:bCs/>
        </w:rPr>
        <w:t>1</w:t>
      </w:r>
      <w:r w:rsidR="003332E3" w:rsidRPr="001706B6">
        <w:rPr>
          <w:rFonts w:ascii="宋体" w:hAnsi="宋体" w:hint="eastAsia"/>
          <w:bCs/>
        </w:rPr>
        <w:t>签约双方的主体问题及风险防范</w:t>
      </w:r>
    </w:p>
    <w:p w14:paraId="6A0B8CEA" w14:textId="77777777" w:rsidR="003332E3" w:rsidRPr="001706B6" w:rsidRDefault="00892398" w:rsidP="003332E3">
      <w:pPr>
        <w:spacing w:line="360" w:lineRule="auto"/>
        <w:ind w:leftChars="200" w:left="420"/>
        <w:jc w:val="left"/>
        <w:rPr>
          <w:rFonts w:ascii="宋体" w:hAnsi="宋体"/>
          <w:bCs/>
        </w:rPr>
      </w:pPr>
      <w:r w:rsidRPr="001706B6">
        <w:rPr>
          <w:rFonts w:ascii="宋体" w:hAnsi="宋体"/>
          <w:bCs/>
        </w:rPr>
        <w:t>4</w:t>
      </w:r>
      <w:r w:rsidR="003332E3" w:rsidRPr="001706B6">
        <w:rPr>
          <w:rFonts w:ascii="宋体" w:hAnsi="宋体"/>
          <w:bCs/>
        </w:rPr>
        <w:t>.3</w:t>
      </w:r>
      <w:r w:rsidR="003332E3" w:rsidRPr="001706B6">
        <w:rPr>
          <w:rFonts w:ascii="宋体" w:hAnsi="宋体" w:hint="eastAsia"/>
          <w:bCs/>
        </w:rPr>
        <w:t>.</w:t>
      </w:r>
      <w:r w:rsidR="003332E3" w:rsidRPr="001706B6">
        <w:rPr>
          <w:rFonts w:ascii="宋体" w:hAnsi="宋体"/>
          <w:bCs/>
        </w:rPr>
        <w:t>2</w:t>
      </w:r>
      <w:r w:rsidR="003332E3" w:rsidRPr="001706B6">
        <w:rPr>
          <w:rFonts w:ascii="宋体" w:hAnsi="宋体" w:hint="eastAsia"/>
          <w:bCs/>
        </w:rPr>
        <w:t>合同形式方面存在的问题及风险防范</w:t>
      </w:r>
    </w:p>
    <w:p w14:paraId="5829E26B" w14:textId="77777777" w:rsidR="003332E3" w:rsidRPr="001706B6" w:rsidRDefault="00892398" w:rsidP="003332E3">
      <w:pPr>
        <w:spacing w:line="360" w:lineRule="auto"/>
        <w:ind w:leftChars="200" w:left="420"/>
        <w:jc w:val="left"/>
        <w:rPr>
          <w:rFonts w:ascii="宋体" w:hAnsi="宋体"/>
          <w:bCs/>
        </w:rPr>
      </w:pPr>
      <w:r w:rsidRPr="001706B6">
        <w:rPr>
          <w:rFonts w:ascii="宋体" w:hAnsi="宋体"/>
          <w:bCs/>
        </w:rPr>
        <w:t>4</w:t>
      </w:r>
      <w:r w:rsidR="003332E3" w:rsidRPr="001706B6">
        <w:rPr>
          <w:rFonts w:ascii="宋体" w:hAnsi="宋体"/>
          <w:bCs/>
        </w:rPr>
        <w:t>.3</w:t>
      </w:r>
      <w:r w:rsidR="003332E3" w:rsidRPr="001706B6">
        <w:rPr>
          <w:rFonts w:ascii="宋体" w:hAnsi="宋体" w:hint="eastAsia"/>
          <w:bCs/>
        </w:rPr>
        <w:t>.</w:t>
      </w:r>
      <w:r w:rsidR="003332E3" w:rsidRPr="001706B6">
        <w:rPr>
          <w:rFonts w:ascii="宋体" w:hAnsi="宋体"/>
          <w:bCs/>
        </w:rPr>
        <w:t>3</w:t>
      </w:r>
      <w:r w:rsidR="003332E3" w:rsidRPr="001706B6">
        <w:rPr>
          <w:rFonts w:ascii="宋体" w:hAnsi="宋体" w:hint="eastAsia"/>
          <w:bCs/>
        </w:rPr>
        <w:t>合同内容存在的主要问题及风险防范</w:t>
      </w:r>
    </w:p>
    <w:p w14:paraId="59E014E9" w14:textId="77777777" w:rsidR="003332E3" w:rsidRPr="001706B6" w:rsidRDefault="00892398" w:rsidP="003332E3">
      <w:pPr>
        <w:spacing w:line="360" w:lineRule="auto"/>
        <w:ind w:leftChars="200" w:left="420"/>
        <w:jc w:val="left"/>
        <w:rPr>
          <w:rFonts w:ascii="宋体" w:hAnsi="宋体"/>
          <w:bCs/>
        </w:rPr>
      </w:pPr>
      <w:r w:rsidRPr="001706B6">
        <w:rPr>
          <w:rFonts w:ascii="宋体" w:hAnsi="宋体"/>
          <w:bCs/>
        </w:rPr>
        <w:t>4</w:t>
      </w:r>
      <w:r w:rsidR="003332E3" w:rsidRPr="001706B6">
        <w:rPr>
          <w:rFonts w:ascii="宋体" w:hAnsi="宋体"/>
          <w:bCs/>
        </w:rPr>
        <w:t>.3</w:t>
      </w:r>
      <w:r w:rsidR="003332E3" w:rsidRPr="001706B6">
        <w:rPr>
          <w:rFonts w:ascii="宋体" w:hAnsi="宋体" w:hint="eastAsia"/>
          <w:bCs/>
        </w:rPr>
        <w:t>.</w:t>
      </w:r>
      <w:r w:rsidR="003332E3" w:rsidRPr="001706B6">
        <w:rPr>
          <w:rFonts w:ascii="宋体" w:hAnsi="宋体"/>
          <w:bCs/>
        </w:rPr>
        <w:t>4</w:t>
      </w:r>
      <w:r w:rsidR="003332E3" w:rsidRPr="001706B6">
        <w:rPr>
          <w:rFonts w:ascii="宋体" w:hAnsi="宋体" w:hint="eastAsia"/>
          <w:bCs/>
        </w:rPr>
        <w:t>合同的产品质量问题及风险防范</w:t>
      </w:r>
    </w:p>
    <w:p w14:paraId="048F1A05" w14:textId="77777777" w:rsidR="003332E3" w:rsidRPr="001706B6" w:rsidRDefault="00892398" w:rsidP="003332E3">
      <w:pPr>
        <w:spacing w:line="360" w:lineRule="auto"/>
        <w:ind w:leftChars="200" w:left="420"/>
        <w:jc w:val="left"/>
        <w:rPr>
          <w:rFonts w:ascii="宋体" w:hAnsi="宋体"/>
          <w:bCs/>
        </w:rPr>
      </w:pPr>
      <w:r w:rsidRPr="001706B6">
        <w:rPr>
          <w:rFonts w:ascii="宋体" w:hAnsi="宋体"/>
          <w:bCs/>
        </w:rPr>
        <w:t>4</w:t>
      </w:r>
      <w:r w:rsidR="003332E3" w:rsidRPr="001706B6">
        <w:rPr>
          <w:rFonts w:ascii="宋体" w:hAnsi="宋体"/>
          <w:bCs/>
        </w:rPr>
        <w:t>.3</w:t>
      </w:r>
      <w:r w:rsidR="003332E3" w:rsidRPr="001706B6">
        <w:rPr>
          <w:rFonts w:ascii="宋体" w:hAnsi="宋体" w:hint="eastAsia"/>
          <w:bCs/>
        </w:rPr>
        <w:t>.</w:t>
      </w:r>
      <w:r w:rsidR="003332E3" w:rsidRPr="001706B6">
        <w:rPr>
          <w:rFonts w:ascii="宋体" w:hAnsi="宋体"/>
          <w:bCs/>
        </w:rPr>
        <w:t>5</w:t>
      </w:r>
      <w:r w:rsidR="003332E3" w:rsidRPr="001706B6">
        <w:rPr>
          <w:rFonts w:ascii="宋体" w:hAnsi="宋体" w:hint="eastAsia"/>
          <w:bCs/>
        </w:rPr>
        <w:t>货款的收取问题及风险防范</w:t>
      </w:r>
    </w:p>
    <w:p w14:paraId="00E5F076" w14:textId="77777777" w:rsidR="003332E3" w:rsidRPr="001706B6" w:rsidRDefault="00892398" w:rsidP="003332E3">
      <w:pPr>
        <w:spacing w:line="360" w:lineRule="auto"/>
        <w:ind w:leftChars="200" w:left="420"/>
        <w:jc w:val="left"/>
        <w:rPr>
          <w:rFonts w:ascii="宋体" w:hAnsi="宋体"/>
          <w:bCs/>
        </w:rPr>
      </w:pPr>
      <w:r w:rsidRPr="001706B6">
        <w:rPr>
          <w:rFonts w:ascii="宋体" w:hAnsi="宋体"/>
          <w:bCs/>
        </w:rPr>
        <w:t>4</w:t>
      </w:r>
      <w:r w:rsidR="003332E3" w:rsidRPr="001706B6">
        <w:rPr>
          <w:rFonts w:ascii="宋体" w:hAnsi="宋体"/>
          <w:bCs/>
        </w:rPr>
        <w:t>.3</w:t>
      </w:r>
      <w:r w:rsidR="003332E3" w:rsidRPr="001706B6">
        <w:rPr>
          <w:rFonts w:ascii="宋体" w:hAnsi="宋体" w:hint="eastAsia"/>
          <w:bCs/>
        </w:rPr>
        <w:t>.</w:t>
      </w:r>
      <w:r w:rsidR="003332E3" w:rsidRPr="001706B6">
        <w:rPr>
          <w:rFonts w:ascii="宋体" w:hAnsi="宋体"/>
          <w:bCs/>
        </w:rPr>
        <w:t>6</w:t>
      </w:r>
      <w:r w:rsidR="003332E3" w:rsidRPr="001706B6">
        <w:rPr>
          <w:rFonts w:ascii="宋体" w:hAnsi="宋体" w:hint="eastAsia"/>
          <w:bCs/>
        </w:rPr>
        <w:t>货物交付过程中的风险及防范措施</w:t>
      </w:r>
    </w:p>
    <w:p w14:paraId="10468CA7" w14:textId="77777777" w:rsidR="003332E3" w:rsidRPr="001706B6" w:rsidRDefault="00892398" w:rsidP="003332E3">
      <w:pPr>
        <w:spacing w:line="360" w:lineRule="auto"/>
        <w:ind w:leftChars="200" w:left="420"/>
        <w:jc w:val="left"/>
        <w:rPr>
          <w:rFonts w:ascii="宋体" w:hAnsi="宋体"/>
          <w:bCs/>
        </w:rPr>
      </w:pPr>
      <w:r w:rsidRPr="001706B6">
        <w:rPr>
          <w:rFonts w:ascii="宋体" w:hAnsi="宋体"/>
          <w:bCs/>
        </w:rPr>
        <w:t>4</w:t>
      </w:r>
      <w:r w:rsidR="003332E3" w:rsidRPr="001706B6">
        <w:rPr>
          <w:rFonts w:ascii="宋体" w:hAnsi="宋体"/>
          <w:bCs/>
        </w:rPr>
        <w:t>.3</w:t>
      </w:r>
      <w:r w:rsidR="003332E3" w:rsidRPr="001706B6">
        <w:rPr>
          <w:rFonts w:ascii="宋体" w:hAnsi="宋体" w:hint="eastAsia"/>
          <w:bCs/>
        </w:rPr>
        <w:t>.</w:t>
      </w:r>
      <w:r w:rsidR="003332E3" w:rsidRPr="001706B6">
        <w:rPr>
          <w:rFonts w:ascii="宋体" w:hAnsi="宋体"/>
          <w:bCs/>
        </w:rPr>
        <w:t>7</w:t>
      </w:r>
      <w:r w:rsidR="003332E3" w:rsidRPr="001706B6">
        <w:rPr>
          <w:rFonts w:ascii="宋体" w:hAnsi="宋体" w:hint="eastAsia"/>
          <w:bCs/>
        </w:rPr>
        <w:t>违约责任的风险及应对措施</w:t>
      </w:r>
    </w:p>
    <w:p w14:paraId="7D8E9578" w14:textId="77777777" w:rsidR="003332E3" w:rsidRPr="001706B6" w:rsidRDefault="00892398" w:rsidP="003332E3">
      <w:pPr>
        <w:spacing w:line="360" w:lineRule="auto"/>
        <w:ind w:leftChars="200" w:left="420"/>
        <w:jc w:val="left"/>
        <w:rPr>
          <w:rFonts w:ascii="宋体" w:hAnsi="宋体"/>
          <w:bCs/>
        </w:rPr>
      </w:pPr>
      <w:r w:rsidRPr="001706B6">
        <w:rPr>
          <w:rFonts w:ascii="宋体" w:hAnsi="宋体"/>
          <w:bCs/>
        </w:rPr>
        <w:t>4</w:t>
      </w:r>
      <w:r w:rsidR="003332E3" w:rsidRPr="001706B6">
        <w:rPr>
          <w:rFonts w:ascii="宋体" w:hAnsi="宋体"/>
          <w:bCs/>
        </w:rPr>
        <w:t>.3</w:t>
      </w:r>
      <w:r w:rsidR="003332E3" w:rsidRPr="001706B6">
        <w:rPr>
          <w:rFonts w:ascii="宋体" w:hAnsi="宋体" w:hint="eastAsia"/>
          <w:bCs/>
        </w:rPr>
        <w:t>.</w:t>
      </w:r>
      <w:r w:rsidR="003332E3" w:rsidRPr="001706B6">
        <w:rPr>
          <w:rFonts w:ascii="宋体" w:hAnsi="宋体"/>
          <w:bCs/>
        </w:rPr>
        <w:t>8</w:t>
      </w:r>
      <w:r w:rsidR="003332E3" w:rsidRPr="001706B6">
        <w:rPr>
          <w:rFonts w:ascii="宋体" w:hAnsi="宋体" w:hint="eastAsia"/>
          <w:bCs/>
        </w:rPr>
        <w:t>管辖的问题及风险防范</w:t>
      </w:r>
    </w:p>
    <w:p w14:paraId="620907C7" w14:textId="77777777" w:rsidR="003332E3" w:rsidRPr="001706B6" w:rsidRDefault="00892398" w:rsidP="003332E3">
      <w:pPr>
        <w:spacing w:line="360" w:lineRule="auto"/>
        <w:ind w:leftChars="200" w:left="420"/>
        <w:jc w:val="left"/>
        <w:rPr>
          <w:rFonts w:ascii="宋体" w:hAnsi="宋体"/>
          <w:bCs/>
        </w:rPr>
      </w:pPr>
      <w:r w:rsidRPr="001706B6">
        <w:rPr>
          <w:rFonts w:ascii="宋体" w:hAnsi="宋体"/>
          <w:bCs/>
        </w:rPr>
        <w:t>4</w:t>
      </w:r>
      <w:r w:rsidR="003332E3" w:rsidRPr="001706B6">
        <w:rPr>
          <w:rFonts w:ascii="宋体" w:hAnsi="宋体"/>
          <w:bCs/>
        </w:rPr>
        <w:t>.3</w:t>
      </w:r>
      <w:r w:rsidR="003332E3" w:rsidRPr="001706B6">
        <w:rPr>
          <w:rFonts w:ascii="宋体" w:hAnsi="宋体" w:hint="eastAsia"/>
          <w:bCs/>
        </w:rPr>
        <w:t>.</w:t>
      </w:r>
      <w:r w:rsidR="003332E3" w:rsidRPr="001706B6">
        <w:rPr>
          <w:rFonts w:ascii="宋体" w:hAnsi="宋体"/>
          <w:bCs/>
        </w:rPr>
        <w:t>9</w:t>
      </w:r>
      <w:r w:rsidR="003332E3" w:rsidRPr="001706B6">
        <w:rPr>
          <w:rFonts w:ascii="宋体" w:hAnsi="宋体" w:hint="eastAsia"/>
          <w:bCs/>
        </w:rPr>
        <w:t>诉讼时效的风险及防范</w:t>
      </w:r>
    </w:p>
    <w:p w14:paraId="0F7C442C" w14:textId="77777777" w:rsidR="003332E3" w:rsidRPr="001706B6" w:rsidRDefault="00892398" w:rsidP="003332E3">
      <w:pPr>
        <w:spacing w:line="360" w:lineRule="auto"/>
        <w:ind w:leftChars="200" w:left="420"/>
        <w:jc w:val="left"/>
        <w:rPr>
          <w:rFonts w:ascii="宋体" w:hAnsi="宋体"/>
          <w:bCs/>
        </w:rPr>
      </w:pPr>
      <w:r w:rsidRPr="001706B6">
        <w:rPr>
          <w:rFonts w:ascii="宋体" w:hAnsi="宋体"/>
          <w:bCs/>
        </w:rPr>
        <w:t>4</w:t>
      </w:r>
      <w:r w:rsidR="003332E3" w:rsidRPr="001706B6">
        <w:rPr>
          <w:rFonts w:ascii="宋体" w:hAnsi="宋体"/>
          <w:bCs/>
        </w:rPr>
        <w:t>.3</w:t>
      </w:r>
      <w:r w:rsidR="003332E3" w:rsidRPr="001706B6">
        <w:rPr>
          <w:rFonts w:ascii="宋体" w:hAnsi="宋体" w:hint="eastAsia"/>
          <w:bCs/>
        </w:rPr>
        <w:t>.</w:t>
      </w:r>
      <w:r w:rsidR="003332E3" w:rsidRPr="001706B6">
        <w:rPr>
          <w:rFonts w:ascii="宋体" w:hAnsi="宋体"/>
          <w:bCs/>
        </w:rPr>
        <w:t>10</w:t>
      </w:r>
      <w:r w:rsidR="003332E3" w:rsidRPr="001706B6">
        <w:rPr>
          <w:rFonts w:ascii="宋体" w:hAnsi="宋体" w:hint="eastAsia"/>
          <w:bCs/>
        </w:rPr>
        <w:t>注意证据的搜集和保存</w:t>
      </w:r>
    </w:p>
    <w:p w14:paraId="2D500E86" w14:textId="77777777" w:rsidR="003332E3" w:rsidRPr="001706B6" w:rsidRDefault="003332E3" w:rsidP="00892398">
      <w:pPr>
        <w:pStyle w:val="a8"/>
        <w:numPr>
          <w:ilvl w:val="0"/>
          <w:numId w:val="40"/>
        </w:numPr>
        <w:spacing w:line="360" w:lineRule="auto"/>
        <w:ind w:firstLineChars="0"/>
        <w:rPr>
          <w:rFonts w:ascii="宋体" w:hAnsi="宋体"/>
          <w:bCs/>
          <w:szCs w:val="21"/>
        </w:rPr>
      </w:pPr>
      <w:r w:rsidRPr="001706B6">
        <w:rPr>
          <w:rFonts w:ascii="宋体" w:hAnsi="宋体" w:hint="eastAsia"/>
          <w:bCs/>
          <w:szCs w:val="21"/>
        </w:rPr>
        <w:t>培训总结</w:t>
      </w:r>
    </w:p>
    <w:p w14:paraId="7349E98B" w14:textId="77777777" w:rsidR="00892398" w:rsidRPr="001706B6" w:rsidRDefault="00892398" w:rsidP="00892398">
      <w:pPr>
        <w:spacing w:line="360" w:lineRule="auto"/>
        <w:ind w:leftChars="100" w:left="210"/>
        <w:rPr>
          <w:rFonts w:ascii="宋体" w:hAnsi="宋体"/>
          <w:bCs/>
          <w:szCs w:val="21"/>
        </w:rPr>
      </w:pPr>
      <w:r w:rsidRPr="001706B6">
        <w:rPr>
          <w:rFonts w:ascii="宋体" w:hAnsi="宋体"/>
          <w:bCs/>
          <w:szCs w:val="21"/>
        </w:rPr>
        <w:t>5</w:t>
      </w:r>
      <w:r w:rsidR="003332E3" w:rsidRPr="001706B6">
        <w:rPr>
          <w:rFonts w:ascii="宋体" w:hAnsi="宋体"/>
          <w:bCs/>
          <w:szCs w:val="21"/>
        </w:rPr>
        <w:t>.1</w:t>
      </w:r>
      <w:r w:rsidR="003332E3" w:rsidRPr="001706B6">
        <w:rPr>
          <w:rFonts w:ascii="宋体" w:hAnsi="宋体" w:hint="eastAsia"/>
          <w:bCs/>
          <w:szCs w:val="21"/>
        </w:rPr>
        <w:t>招投标总结</w:t>
      </w:r>
    </w:p>
    <w:p w14:paraId="7591628B" w14:textId="77777777" w:rsidR="00892398" w:rsidRPr="001706B6" w:rsidRDefault="00892398" w:rsidP="00892398">
      <w:pPr>
        <w:spacing w:line="360" w:lineRule="auto"/>
        <w:ind w:leftChars="100" w:left="210"/>
        <w:rPr>
          <w:rFonts w:ascii="宋体" w:hAnsi="宋体"/>
          <w:bCs/>
          <w:szCs w:val="21"/>
        </w:rPr>
      </w:pPr>
      <w:r w:rsidRPr="001706B6">
        <w:rPr>
          <w:rFonts w:ascii="宋体" w:hAnsi="宋体"/>
          <w:bCs/>
          <w:szCs w:val="21"/>
        </w:rPr>
        <w:t>5</w:t>
      </w:r>
      <w:r w:rsidR="003332E3" w:rsidRPr="001706B6">
        <w:rPr>
          <w:rFonts w:ascii="宋体" w:hAnsi="宋体"/>
          <w:bCs/>
          <w:szCs w:val="21"/>
        </w:rPr>
        <w:t>.2</w:t>
      </w:r>
      <w:r w:rsidRPr="001706B6">
        <w:rPr>
          <w:rFonts w:ascii="宋体" w:hAnsi="宋体" w:hint="eastAsia"/>
          <w:bCs/>
          <w:szCs w:val="21"/>
        </w:rPr>
        <w:t>谈判策略技巧总结</w:t>
      </w:r>
    </w:p>
    <w:p w14:paraId="657E61CF" w14:textId="77777777" w:rsidR="006C53D2" w:rsidRDefault="00892398" w:rsidP="00892398">
      <w:pPr>
        <w:spacing w:line="360" w:lineRule="auto"/>
        <w:ind w:leftChars="100" w:left="210"/>
        <w:rPr>
          <w:rFonts w:ascii="宋体" w:hAnsi="宋体"/>
          <w:bCs/>
          <w:szCs w:val="21"/>
        </w:rPr>
      </w:pPr>
      <w:r w:rsidRPr="001706B6">
        <w:rPr>
          <w:rFonts w:ascii="宋体" w:hAnsi="宋体" w:hint="eastAsia"/>
          <w:bCs/>
          <w:szCs w:val="21"/>
        </w:rPr>
        <w:t>5</w:t>
      </w:r>
      <w:r w:rsidRPr="001706B6">
        <w:rPr>
          <w:rFonts w:ascii="宋体" w:hAnsi="宋体"/>
          <w:bCs/>
          <w:szCs w:val="21"/>
        </w:rPr>
        <w:t>.3</w:t>
      </w:r>
      <w:r w:rsidR="003332E3" w:rsidRPr="001706B6">
        <w:rPr>
          <w:rFonts w:ascii="宋体" w:hAnsi="宋体" w:hint="eastAsia"/>
          <w:bCs/>
          <w:szCs w:val="21"/>
        </w:rPr>
        <w:t>合同管控总结</w:t>
      </w:r>
    </w:p>
    <w:p w14:paraId="3C7B3105" w14:textId="77777777" w:rsidR="00EE0F88" w:rsidRPr="00EE0F88" w:rsidRDefault="00EE0F88" w:rsidP="00EE0F88">
      <w:pPr>
        <w:spacing w:line="300" w:lineRule="auto"/>
        <w:rPr>
          <w:b/>
          <w:szCs w:val="21"/>
        </w:rPr>
      </w:pPr>
      <w:r w:rsidRPr="00312D7F">
        <w:rPr>
          <w:rFonts w:hint="eastAsia"/>
          <w:b/>
        </w:rPr>
        <w:t>注：讲师授课内容和时间会根据实际情况进行调整。</w:t>
      </w:r>
    </w:p>
    <w:p w14:paraId="5D145918"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1" w:name="_Toc385336811"/>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1"/>
    </w:p>
    <w:p w14:paraId="70AAC41C"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62325091"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2"/>
    </w:p>
    <w:p w14:paraId="3F49C82E" w14:textId="6A37E9F0"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w:t>
      </w:r>
      <w:r w:rsidR="006F087F">
        <w:rPr>
          <w:rFonts w:ascii="宋体" w:hAnsi="宋体"/>
          <w:sz w:val="24"/>
        </w:rPr>
        <w:t>6</w:t>
      </w:r>
      <w:r w:rsidRPr="00F22308">
        <w:rPr>
          <w:rFonts w:ascii="宋体" w:hAnsi="宋体" w:hint="eastAsia"/>
          <w:sz w:val="24"/>
        </w:rPr>
        <w:t>0人）；同时将人员分成小组，以U字型摆放，每组5~10名学员。每个学员制作“姓名桌牌”。</w:t>
      </w:r>
    </w:p>
    <w:p w14:paraId="0C917012"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42851078"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05D5B2B3"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3" w:name="_Toc385336813"/>
      <w:r w:rsidRPr="00F22308">
        <w:rPr>
          <w:rFonts w:ascii="宋体" w:hAnsi="宋体" w:hint="eastAsia"/>
          <w:b/>
          <w:bCs/>
          <w:kern w:val="44"/>
          <w:sz w:val="30"/>
          <w:szCs w:val="30"/>
        </w:rPr>
        <w:lastRenderedPageBreak/>
        <w:t>八</w:t>
      </w:r>
      <w:r w:rsidR="00E16C76" w:rsidRPr="00F22308">
        <w:rPr>
          <w:rFonts w:ascii="宋体" w:hAnsi="宋体" w:hint="eastAsia"/>
          <w:b/>
          <w:bCs/>
          <w:kern w:val="44"/>
          <w:sz w:val="30"/>
          <w:szCs w:val="30"/>
        </w:rPr>
        <w:t>、讲师介绍</w:t>
      </w:r>
      <w:bookmarkEnd w:id="3"/>
    </w:p>
    <w:p w14:paraId="4EF53DEC" w14:textId="11FDF272" w:rsidR="00605F04" w:rsidRDefault="00605F04" w:rsidP="00605F04">
      <w:pPr>
        <w:spacing w:line="360" w:lineRule="auto"/>
        <w:jc w:val="left"/>
        <w:rPr>
          <w:sz w:val="28"/>
          <w:szCs w:val="28"/>
        </w:rPr>
      </w:pPr>
      <w:r>
        <w:rPr>
          <w:noProof/>
        </w:rPr>
        <w:drawing>
          <wp:inline distT="0" distB="0" distL="0" distR="0" wp14:anchorId="3638F57C" wp14:editId="4A78A926">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31557302" w14:textId="77777777" w:rsidR="00605F04" w:rsidRDefault="00605F04" w:rsidP="00605F04">
      <w:pPr>
        <w:spacing w:line="360" w:lineRule="auto"/>
        <w:jc w:val="center"/>
        <w:rPr>
          <w:b/>
          <w:color w:val="800000"/>
          <w:sz w:val="10"/>
          <w:szCs w:val="10"/>
          <w:highlight w:val="cyan"/>
        </w:rPr>
      </w:pPr>
    </w:p>
    <w:p w14:paraId="3629D943" w14:textId="77777777" w:rsidR="00605F04" w:rsidRDefault="00605F04" w:rsidP="00605F04">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7E80A864" w14:textId="77777777" w:rsidR="00605F04" w:rsidRDefault="00605F04" w:rsidP="00605F04">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28C9085B" w14:textId="77777777" w:rsidR="00605F04" w:rsidRDefault="00605F04" w:rsidP="00605F04">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435240A2" w14:textId="77777777" w:rsidR="00605F04" w:rsidRDefault="00605F04" w:rsidP="00605F04">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4"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4"/>
    </w:p>
    <w:p w14:paraId="45865BD2" w14:textId="77777777" w:rsidR="00605F04" w:rsidRDefault="00605F04" w:rsidP="00605F04">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4E7D6061" w14:textId="77777777" w:rsidR="00605F04" w:rsidRDefault="00605F04" w:rsidP="00605F04">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w:t>
      </w:r>
      <w:r>
        <w:rPr>
          <w:rFonts w:asciiTheme="minorEastAsia" w:hAnsiTheme="minorEastAsia" w:hint="eastAsia"/>
          <w:szCs w:val="21"/>
          <w:lang w:val="zh-CN"/>
        </w:rPr>
        <w:lastRenderedPageBreak/>
        <w:t>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3AE741F4" w14:textId="77777777" w:rsidR="00605F04" w:rsidRDefault="00605F04" w:rsidP="00605F04">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54DA09E0" w14:textId="77777777" w:rsidR="00605F04" w:rsidRDefault="00605F04" w:rsidP="00605F04">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4BB9C737" w14:textId="77777777" w:rsidR="00605F04" w:rsidRDefault="00605F04" w:rsidP="00605F04">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311C77F3" w14:textId="77777777" w:rsidR="00605F04" w:rsidRDefault="00605F04" w:rsidP="00605F04">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2C327F7E" w14:textId="77777777" w:rsidR="00605F04" w:rsidRDefault="00605F04" w:rsidP="00605F04">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2851D2ED" w14:textId="77777777" w:rsidR="00605F04" w:rsidRDefault="00605F04" w:rsidP="00605F04">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661592E1" w14:textId="77777777" w:rsidR="00605F04" w:rsidRDefault="00605F04" w:rsidP="00605F04">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64B0B833" w14:textId="77777777" w:rsidR="00605F04" w:rsidRDefault="00605F04" w:rsidP="00605F04">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6A975D08" w14:textId="77777777" w:rsidR="00605F04" w:rsidRDefault="00605F04" w:rsidP="00605F04">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4BD8FA4F" w14:textId="77777777" w:rsidR="00605F04" w:rsidRDefault="00605F04" w:rsidP="00605F04">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5E0792F2" w14:textId="77777777" w:rsidR="00605F04" w:rsidRDefault="00605F04" w:rsidP="00605F04">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639D3D7B" w14:textId="77777777" w:rsidR="00605F04" w:rsidRDefault="00605F04" w:rsidP="00605F04">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224C8348" w14:textId="77777777" w:rsidR="00605F04" w:rsidRDefault="00605F04" w:rsidP="00605F04">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6C5534B3" w14:textId="77777777" w:rsidR="00605F04" w:rsidRDefault="00605F04" w:rsidP="00605F04">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1BD3A52D" w14:textId="77777777" w:rsidR="00605F04" w:rsidRDefault="00605F04" w:rsidP="00605F04">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2174636D" w14:textId="77777777" w:rsidR="00605F04" w:rsidRDefault="00605F04" w:rsidP="00605F04">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0917094B" w14:textId="77777777" w:rsidR="00605F04" w:rsidRDefault="00605F04" w:rsidP="00605F04">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53CC3AAB" w14:textId="77777777" w:rsidR="00605F04" w:rsidRDefault="00605F04" w:rsidP="00605F04">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5CF38358" w14:textId="77777777" w:rsidR="00605F04" w:rsidRDefault="00605F04" w:rsidP="00605F04">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05029CEA" w14:textId="77777777" w:rsidR="00605F04" w:rsidRDefault="00605F04" w:rsidP="00605F04">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敏捷项目管理七招致胜课程</w:t>
      </w:r>
    </w:p>
    <w:p w14:paraId="504A7D98" w14:textId="77777777" w:rsidR="00605F04" w:rsidRDefault="00605F04" w:rsidP="00605F04">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54C12016" w14:textId="77777777" w:rsidR="00605F04" w:rsidRDefault="00605F04" w:rsidP="00605F04">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0FF8CD1A" w14:textId="77777777" w:rsidR="00605F04" w:rsidRDefault="00605F04" w:rsidP="00605F04">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56E12181" w14:textId="77777777" w:rsidR="00605F04" w:rsidRDefault="00605F04" w:rsidP="00605F04">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15CF4182" w14:textId="77777777" w:rsidR="00605F04" w:rsidRDefault="00605F04" w:rsidP="00605F04">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4B10E46E" w14:textId="77777777" w:rsidR="00605F04" w:rsidRDefault="00605F04" w:rsidP="00605F04">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62181F62" w14:textId="77777777" w:rsidR="00605F04" w:rsidRDefault="00605F04" w:rsidP="00605F04">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5278E11F" w14:textId="77777777" w:rsidR="00605F04" w:rsidRDefault="00605F04" w:rsidP="00605F04">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02613908" w14:textId="77777777" w:rsidR="00605F04" w:rsidRDefault="00605F04" w:rsidP="00605F04">
      <w:pPr>
        <w:pStyle w:val="a8"/>
        <w:numPr>
          <w:ilvl w:val="0"/>
          <w:numId w:val="4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66D5A86B" w14:textId="77777777" w:rsidR="00605F04" w:rsidRDefault="00605F04" w:rsidP="00605F04">
      <w:pPr>
        <w:pStyle w:val="a8"/>
        <w:numPr>
          <w:ilvl w:val="0"/>
          <w:numId w:val="4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2DAAF9C6" w14:textId="77777777" w:rsidR="00605F04" w:rsidRDefault="00605F04" w:rsidP="00605F04">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133CF6CD" w14:textId="77777777" w:rsidR="00605F04" w:rsidRDefault="00605F04" w:rsidP="00605F04">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24D4D018" w14:textId="77777777" w:rsidR="00605F04" w:rsidRDefault="00605F04" w:rsidP="00605F04">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133FF659" w14:textId="77777777" w:rsidR="00605F04" w:rsidRDefault="00605F04" w:rsidP="00605F04">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17DA6EB4" w14:textId="77777777" w:rsidR="00605F04" w:rsidRDefault="00605F04" w:rsidP="00605F04">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31D5B5F9" w14:textId="77777777" w:rsidR="00605F04" w:rsidRDefault="00605F04" w:rsidP="00605F04">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6EB2EF57" w14:textId="77777777" w:rsidR="00605F04" w:rsidRDefault="00605F04" w:rsidP="00605F04">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6194CD4C" w14:textId="77777777" w:rsidR="00605F04" w:rsidRDefault="00605F04" w:rsidP="00605F04">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2494BDA5" w14:textId="77777777" w:rsidR="00605F04" w:rsidRDefault="00605F04" w:rsidP="00605F04">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793C1F08" w14:textId="77777777" w:rsidR="00605F04" w:rsidRDefault="00605F04" w:rsidP="00605F04">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127F69AC" w14:textId="77777777" w:rsidR="00605F04" w:rsidRDefault="00605F04" w:rsidP="00605F04">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3D05B763" w14:textId="77777777" w:rsidR="00605F04" w:rsidRDefault="00605F04" w:rsidP="00605F04">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1F592AE2" w14:textId="77777777" w:rsidR="00605F04" w:rsidRDefault="00605F04" w:rsidP="00605F04">
      <w:pPr>
        <w:pStyle w:val="a8"/>
        <w:numPr>
          <w:ilvl w:val="0"/>
          <w:numId w:val="4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3ACED261" w14:textId="77777777" w:rsidR="00605F04" w:rsidRDefault="00605F04" w:rsidP="00605F04">
      <w:pPr>
        <w:pStyle w:val="a8"/>
        <w:numPr>
          <w:ilvl w:val="0"/>
          <w:numId w:val="4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2B69A882" w14:textId="77777777" w:rsidR="00605F04" w:rsidRDefault="00605F04" w:rsidP="00605F04">
      <w:pPr>
        <w:pStyle w:val="a8"/>
        <w:numPr>
          <w:ilvl w:val="0"/>
          <w:numId w:val="4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0F7251D4" w14:textId="77777777" w:rsidR="00605F04" w:rsidRDefault="00605F04" w:rsidP="00605F04">
      <w:pPr>
        <w:pStyle w:val="a8"/>
        <w:numPr>
          <w:ilvl w:val="0"/>
          <w:numId w:val="4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《敏捷项目管理七招致胜》——适用于软件开发团队</w:t>
      </w:r>
    </w:p>
    <w:p w14:paraId="2FB9FA3F" w14:textId="77777777" w:rsidR="00605F04" w:rsidRDefault="00605F04" w:rsidP="00605F04">
      <w:pPr>
        <w:pStyle w:val="a8"/>
        <w:numPr>
          <w:ilvl w:val="0"/>
          <w:numId w:val="4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0CC220A0" w14:textId="77777777" w:rsidR="00605F04" w:rsidRDefault="00605F04" w:rsidP="00605F04">
      <w:pPr>
        <w:pStyle w:val="a8"/>
        <w:numPr>
          <w:ilvl w:val="0"/>
          <w:numId w:val="4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0E6A5685" w14:textId="77777777" w:rsidR="00605F04" w:rsidRDefault="00605F04" w:rsidP="00605F04">
      <w:pPr>
        <w:pStyle w:val="a8"/>
        <w:numPr>
          <w:ilvl w:val="0"/>
          <w:numId w:val="4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2085EF3B" w14:textId="77777777" w:rsidR="00605F04" w:rsidRDefault="00605F04" w:rsidP="00605F04">
      <w:pPr>
        <w:pStyle w:val="a8"/>
        <w:numPr>
          <w:ilvl w:val="0"/>
          <w:numId w:val="4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4D3765C7" w14:textId="77777777" w:rsidR="00605F04" w:rsidRDefault="00605F04" w:rsidP="00605F04">
      <w:pPr>
        <w:pStyle w:val="a8"/>
        <w:numPr>
          <w:ilvl w:val="0"/>
          <w:numId w:val="4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614857BC" w14:textId="77777777" w:rsidR="00605F04" w:rsidRDefault="00605F04" w:rsidP="00605F04">
      <w:pPr>
        <w:pStyle w:val="a8"/>
        <w:numPr>
          <w:ilvl w:val="0"/>
          <w:numId w:val="4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2F5ABC56" w14:textId="77777777" w:rsidR="00605F04" w:rsidRDefault="00605F04" w:rsidP="00605F04">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46F7FE71" w14:textId="77777777" w:rsidR="00605F04" w:rsidRDefault="00605F04" w:rsidP="00605F0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32E90EAB" w14:textId="77777777" w:rsidR="00605F04" w:rsidRDefault="00605F04" w:rsidP="00605F0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31E472E4" w14:textId="77777777" w:rsidR="00605F04" w:rsidRDefault="00605F04" w:rsidP="00605F0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24185438" w14:textId="77777777" w:rsidR="00605F04" w:rsidRDefault="00605F04" w:rsidP="00605F0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5463B572" w14:textId="77777777" w:rsidR="00605F04" w:rsidRDefault="00605F04" w:rsidP="00605F0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1034ACBC" w14:textId="77777777" w:rsidR="00605F04" w:rsidRDefault="00605F04" w:rsidP="00605F0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w:t>
      </w:r>
      <w:r>
        <w:rPr>
          <w:rFonts w:asciiTheme="minorEastAsia" w:hAnsiTheme="minorEastAsia" w:cs="Arial" w:hint="eastAsia"/>
          <w:kern w:val="0"/>
          <w:szCs w:val="21"/>
        </w:rPr>
        <w:lastRenderedPageBreak/>
        <w:t>筑科学研究院、中国建筑标准设计研究院、中建新疆建工、同圆集团、圳昌集团、中铁建工、中铁二十局、中铁一局、中建八局、东方控股、大连市政设计研究院、安能一局；</w:t>
      </w:r>
    </w:p>
    <w:p w14:paraId="4FD3655D" w14:textId="77777777" w:rsidR="00605F04" w:rsidRDefault="00605F04" w:rsidP="00605F0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7BE47C0B" w14:textId="77777777" w:rsidR="00605F04" w:rsidRDefault="00605F04" w:rsidP="00605F0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0777BB58" w14:textId="77777777" w:rsidR="00605F04" w:rsidRDefault="00605F04" w:rsidP="00605F0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175AD080" w14:textId="77777777" w:rsidR="00605F04" w:rsidRDefault="00605F04" w:rsidP="00605F0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11FD7474" w14:textId="77777777" w:rsidR="00605F04" w:rsidRDefault="00605F04" w:rsidP="00605F04">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43693139" w14:textId="77777777" w:rsidR="00605F04" w:rsidRDefault="00605F04" w:rsidP="00605F04">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3592428E" w14:textId="77777777" w:rsidR="00605F04" w:rsidRDefault="00605F04" w:rsidP="00605F04">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47101C2D" w14:textId="77777777" w:rsidR="00605F04" w:rsidRDefault="00605F04" w:rsidP="00605F04">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w:t>
      </w:r>
      <w:r>
        <w:rPr>
          <w:rFonts w:asciiTheme="minorEastAsia" w:hAnsiTheme="minorEastAsia" w:hint="eastAsia"/>
          <w:color w:val="000000" w:themeColor="text1"/>
          <w:szCs w:val="21"/>
        </w:rPr>
        <w:lastRenderedPageBreak/>
        <w:t>“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5015B4FA" w14:textId="77777777" w:rsidR="00605F04" w:rsidRDefault="00605F04" w:rsidP="00605F04">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6BCCB15C" w14:textId="77777777" w:rsidR="00605F04" w:rsidRDefault="00605F04" w:rsidP="00605F04">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26BD0EC2" w14:textId="77777777" w:rsidR="00605F04" w:rsidRDefault="00605F04" w:rsidP="00605F04">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3DEBF787" w14:textId="77777777" w:rsidR="00605F04" w:rsidRDefault="00605F04" w:rsidP="00605F04">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2083C1B9" w14:textId="77777777" w:rsidR="00605F04" w:rsidRDefault="00605F04" w:rsidP="00605F04">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79AB9B36" w14:textId="77777777" w:rsidR="00605F04" w:rsidRDefault="00605F04" w:rsidP="00605F04">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476E71FC" w14:textId="77777777" w:rsidR="00605F04" w:rsidRDefault="00605F04" w:rsidP="00605F04">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7317A4B0" w14:textId="77777777" w:rsidR="00605F04" w:rsidRDefault="00605F04" w:rsidP="00605F04">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w:t>
      </w:r>
      <w:r>
        <w:rPr>
          <w:rFonts w:asciiTheme="minorEastAsia" w:hAnsiTheme="minorEastAsia" w:cs="Arial" w:hint="eastAsia"/>
          <w:kern w:val="0"/>
          <w:szCs w:val="21"/>
        </w:rPr>
        <w:lastRenderedPageBreak/>
        <w:t>方法和工具，这样我们公司所有中高层领导都可以学习和向下复制。”</w:t>
      </w:r>
      <w:r>
        <w:rPr>
          <w:rFonts w:asciiTheme="minorEastAsia" w:hAnsiTheme="minorEastAsia" w:cs="Arial" w:hint="eastAsia"/>
          <w:b/>
          <w:bCs/>
          <w:kern w:val="0"/>
          <w:szCs w:val="21"/>
        </w:rPr>
        <w:t>——博派科技人力资源部经理徐静</w:t>
      </w:r>
    </w:p>
    <w:p w14:paraId="6D15F377" w14:textId="77777777" w:rsidR="00605F04" w:rsidRDefault="00605F04" w:rsidP="00605F04">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7E29FC0F" w14:textId="77777777" w:rsidR="00605F04" w:rsidRDefault="00605F04" w:rsidP="00605F04">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2BB7D7F1" w14:textId="77777777" w:rsidR="00605F04" w:rsidRDefault="00605F04" w:rsidP="00605F04">
      <w:pPr>
        <w:spacing w:line="360" w:lineRule="auto"/>
        <w:ind w:firstLineChars="200" w:firstLine="420"/>
        <w:rPr>
          <w:rFonts w:asciiTheme="minorEastAsia" w:hAnsiTheme="minorEastAsia" w:cstheme="minorBidi" w:hint="eastAsia"/>
          <w:color w:val="000000" w:themeColor="text1"/>
          <w:szCs w:val="21"/>
        </w:rPr>
      </w:pPr>
      <w:bookmarkStart w:id="5"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5"/>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46E40235" w14:textId="77777777" w:rsidR="00605F04" w:rsidRDefault="00605F04" w:rsidP="00605F04">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343573EF" w14:textId="77777777" w:rsidR="00605F04" w:rsidRDefault="00605F04" w:rsidP="00605F04">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01AD7903" w14:textId="77777777" w:rsidR="00605F04" w:rsidRDefault="00605F04" w:rsidP="00605F04">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77080BC1" w14:textId="77777777" w:rsidR="00605F04" w:rsidRDefault="00605F04" w:rsidP="00605F04">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0AB7D6A4" w14:textId="77777777" w:rsidR="00605F04" w:rsidRDefault="00605F04" w:rsidP="00605F04">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49B20ECB" w14:textId="77777777" w:rsidR="00605F04" w:rsidRDefault="00605F04" w:rsidP="00605F04">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4EEE6AF2" w14:textId="28D68DA8" w:rsidR="00605F04" w:rsidRDefault="00605F04" w:rsidP="00605F04">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422E767B" wp14:editId="192E85FA">
            <wp:extent cx="5283200" cy="24574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0B841DC2" wp14:editId="01449167">
            <wp:extent cx="5283200" cy="24574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2B89A0A7" w14:textId="56BA2A65" w:rsidR="00605F04" w:rsidRDefault="00605F04" w:rsidP="00605F04">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6676637B" wp14:editId="44D5BCD6">
            <wp:extent cx="5283200" cy="2457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59E4FF3B" w14:textId="77777777" w:rsidR="00605F04" w:rsidRDefault="00605F04" w:rsidP="00605F04">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41206F19" w14:textId="2E8CB6A1" w:rsidR="00605F04" w:rsidRDefault="00605F04" w:rsidP="00605F04">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66D354E0" wp14:editId="2BEFEE10">
            <wp:extent cx="5283200" cy="3778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546C047E" wp14:editId="64A157C6">
            <wp:extent cx="5283200" cy="377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1E2EA8C8" w14:textId="1452E4CE" w:rsidR="00D94038" w:rsidRPr="00F22308" w:rsidRDefault="00605F04" w:rsidP="00605F04">
      <w:pPr>
        <w:spacing w:line="360" w:lineRule="auto"/>
        <w:ind w:firstLineChars="200" w:firstLine="420"/>
        <w:jc w:val="center"/>
        <w:rPr>
          <w:rFonts w:ascii="宋体" w:hAnsi="宋体"/>
          <w:sz w:val="18"/>
          <w:szCs w:val="18"/>
        </w:rPr>
      </w:pPr>
      <w:r>
        <w:rPr>
          <w:rFonts w:asciiTheme="minorEastAsia" w:hAnsiTheme="minorEastAsia" w:hint="eastAsia"/>
          <w:kern w:val="0"/>
          <w:szCs w:val="21"/>
          <w:lang w:val="zh-CN"/>
        </w:rPr>
        <w:t>《完》</w:t>
      </w:r>
    </w:p>
    <w:p w14:paraId="7F0DBA93" w14:textId="77777777" w:rsidR="00BA37B1" w:rsidRPr="00F22308" w:rsidRDefault="00BA37B1" w:rsidP="00870C22">
      <w:pPr>
        <w:spacing w:line="360" w:lineRule="auto"/>
        <w:ind w:firstLineChars="200" w:firstLine="480"/>
        <w:jc w:val="left"/>
        <w:rPr>
          <w:rFonts w:ascii="宋体" w:hAnsi="宋体"/>
          <w:sz w:val="24"/>
        </w:rPr>
      </w:pP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6B37C4" w14:textId="77777777" w:rsidR="00744B77" w:rsidRDefault="00744B77" w:rsidP="007150EB">
      <w:r>
        <w:separator/>
      </w:r>
    </w:p>
  </w:endnote>
  <w:endnote w:type="continuationSeparator" w:id="0">
    <w:p w14:paraId="4C675058" w14:textId="77777777" w:rsidR="00744B77" w:rsidRDefault="00744B77"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楷体_GB2312">
    <w:altName w:val="黑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Book Antiqua">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DC74AB"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6D74A12E"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5B5BB6" w14:textId="77777777" w:rsidR="00744B77" w:rsidRDefault="00744B77" w:rsidP="007150EB">
      <w:r>
        <w:separator/>
      </w:r>
    </w:p>
  </w:footnote>
  <w:footnote w:type="continuationSeparator" w:id="0">
    <w:p w14:paraId="7275BA13" w14:textId="77777777" w:rsidR="00744B77" w:rsidRDefault="00744B77"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091C66" w14:textId="77777777" w:rsidR="00F22308" w:rsidRDefault="00F22308"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1" type="#_x0000_t75" style="width:11.5pt;height:11.5pt" o:bullet="t">
        <v:imagedata r:id="rId1" o:title="mso11F"/>
      </v:shape>
    </w:pict>
  </w:numPicBullet>
  <w:numPicBullet w:numPicBulletId="1">
    <w:pict>
      <v:shape id="_x0000_i1092" type="#_x0000_t75" style="width:11.5pt;height:11.5pt" o:bullet="t">
        <v:imagedata r:id="rId2" o:title="mso5165"/>
      </v:shape>
    </w:pict>
  </w:numPicBullet>
  <w:abstractNum w:abstractNumId="0" w15:restartNumberingAfterBreak="0">
    <w:nsid w:val="0229061C"/>
    <w:multiLevelType w:val="hybridMultilevel"/>
    <w:tmpl w:val="16C28A96"/>
    <w:lvl w:ilvl="0" w:tplc="AF164ABC">
      <w:start w:val="1"/>
      <w:numFmt w:val="bullet"/>
      <w:lvlText w:val=""/>
      <w:lvlPicBulletId w:val="0"/>
      <w:lvlJc w:val="left"/>
      <w:pPr>
        <w:tabs>
          <w:tab w:val="num" w:pos="1320"/>
        </w:tabs>
        <w:ind w:left="1320" w:hanging="420"/>
      </w:pPr>
      <w:rPr>
        <w:rFonts w:ascii="Wingdings" w:hAnsi="Wingdings" w:hint="default"/>
      </w:rPr>
    </w:lvl>
    <w:lvl w:ilvl="1" w:tplc="04090003" w:tentative="1">
      <w:start w:val="1"/>
      <w:numFmt w:val="bullet"/>
      <w:lvlText w:val=""/>
      <w:lvlJc w:val="left"/>
      <w:pPr>
        <w:tabs>
          <w:tab w:val="num" w:pos="-1790"/>
        </w:tabs>
        <w:ind w:left="-1790" w:hanging="420"/>
      </w:pPr>
      <w:rPr>
        <w:rFonts w:ascii="Wingdings" w:hAnsi="Wingdings" w:hint="default"/>
      </w:rPr>
    </w:lvl>
    <w:lvl w:ilvl="2" w:tplc="04090005" w:tentative="1">
      <w:start w:val="1"/>
      <w:numFmt w:val="bullet"/>
      <w:lvlText w:val=""/>
      <w:lvlJc w:val="left"/>
      <w:pPr>
        <w:tabs>
          <w:tab w:val="num" w:pos="-1370"/>
        </w:tabs>
        <w:ind w:left="-1370" w:hanging="420"/>
      </w:pPr>
      <w:rPr>
        <w:rFonts w:ascii="Wingdings" w:hAnsi="Wingdings" w:hint="default"/>
      </w:rPr>
    </w:lvl>
    <w:lvl w:ilvl="3" w:tplc="04090001" w:tentative="1">
      <w:start w:val="1"/>
      <w:numFmt w:val="bullet"/>
      <w:lvlText w:val=""/>
      <w:lvlJc w:val="left"/>
      <w:pPr>
        <w:tabs>
          <w:tab w:val="num" w:pos="-950"/>
        </w:tabs>
        <w:ind w:left="-950" w:hanging="420"/>
      </w:pPr>
      <w:rPr>
        <w:rFonts w:ascii="Wingdings" w:hAnsi="Wingdings" w:hint="default"/>
      </w:rPr>
    </w:lvl>
    <w:lvl w:ilvl="4" w:tplc="04090003" w:tentative="1">
      <w:start w:val="1"/>
      <w:numFmt w:val="bullet"/>
      <w:lvlText w:val=""/>
      <w:lvlJc w:val="left"/>
      <w:pPr>
        <w:tabs>
          <w:tab w:val="num" w:pos="-530"/>
        </w:tabs>
        <w:ind w:left="-530" w:hanging="420"/>
      </w:pPr>
      <w:rPr>
        <w:rFonts w:ascii="Wingdings" w:hAnsi="Wingdings" w:hint="default"/>
      </w:rPr>
    </w:lvl>
    <w:lvl w:ilvl="5" w:tplc="04090005" w:tentative="1">
      <w:start w:val="1"/>
      <w:numFmt w:val="bullet"/>
      <w:lvlText w:val=""/>
      <w:lvlJc w:val="left"/>
      <w:pPr>
        <w:tabs>
          <w:tab w:val="num" w:pos="-110"/>
        </w:tabs>
        <w:ind w:left="-110" w:hanging="420"/>
      </w:pPr>
      <w:rPr>
        <w:rFonts w:ascii="Wingdings" w:hAnsi="Wingdings" w:hint="default"/>
      </w:rPr>
    </w:lvl>
    <w:lvl w:ilvl="6" w:tplc="04090001" w:tentative="1">
      <w:start w:val="1"/>
      <w:numFmt w:val="bullet"/>
      <w:lvlText w:val=""/>
      <w:lvlJc w:val="left"/>
      <w:pPr>
        <w:tabs>
          <w:tab w:val="num" w:pos="310"/>
        </w:tabs>
        <w:ind w:left="310" w:hanging="420"/>
      </w:pPr>
      <w:rPr>
        <w:rFonts w:ascii="Wingdings" w:hAnsi="Wingdings" w:hint="default"/>
      </w:rPr>
    </w:lvl>
    <w:lvl w:ilvl="7" w:tplc="04090003" w:tentative="1">
      <w:start w:val="1"/>
      <w:numFmt w:val="bullet"/>
      <w:lvlText w:val=""/>
      <w:lvlJc w:val="left"/>
      <w:pPr>
        <w:tabs>
          <w:tab w:val="num" w:pos="730"/>
        </w:tabs>
        <w:ind w:left="730" w:hanging="420"/>
      </w:pPr>
      <w:rPr>
        <w:rFonts w:ascii="Wingdings" w:hAnsi="Wingdings" w:hint="default"/>
      </w:rPr>
    </w:lvl>
    <w:lvl w:ilvl="8" w:tplc="04090005" w:tentative="1">
      <w:start w:val="1"/>
      <w:numFmt w:val="bullet"/>
      <w:lvlText w:val=""/>
      <w:lvlJc w:val="left"/>
      <w:pPr>
        <w:tabs>
          <w:tab w:val="num" w:pos="1150"/>
        </w:tabs>
        <w:ind w:left="1150" w:hanging="420"/>
      </w:pPr>
      <w:rPr>
        <w:rFonts w:ascii="Wingdings" w:hAnsi="Wingdings" w:hint="default"/>
      </w:rPr>
    </w:lvl>
  </w:abstractNum>
  <w:abstractNum w:abstractNumId="1" w15:restartNumberingAfterBreak="0">
    <w:nsid w:val="04B53675"/>
    <w:multiLevelType w:val="hybridMultilevel"/>
    <w:tmpl w:val="BF80202A"/>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 w15:restartNumberingAfterBreak="0">
    <w:nsid w:val="0F9F0491"/>
    <w:multiLevelType w:val="hybridMultilevel"/>
    <w:tmpl w:val="B2E47284"/>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3515042"/>
    <w:multiLevelType w:val="hybridMultilevel"/>
    <w:tmpl w:val="C2828C4E"/>
    <w:lvl w:ilvl="0" w:tplc="ECA86A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4EF56DB"/>
    <w:multiLevelType w:val="hybridMultilevel"/>
    <w:tmpl w:val="98F0A8F6"/>
    <w:lvl w:ilvl="0" w:tplc="04090009">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5104428"/>
    <w:multiLevelType w:val="hybridMultilevel"/>
    <w:tmpl w:val="05303F70"/>
    <w:lvl w:ilvl="0" w:tplc="04090007">
      <w:start w:val="1"/>
      <w:numFmt w:val="bullet"/>
      <w:lvlText w:val=""/>
      <w:lvlPicBulletId w:val="1"/>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abstractNum w:abstractNumId="7" w15:restartNumberingAfterBreak="0">
    <w:nsid w:val="15A630F2"/>
    <w:multiLevelType w:val="hybridMultilevel"/>
    <w:tmpl w:val="10BC7682"/>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08308B46">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8" w15:restartNumberingAfterBreak="0">
    <w:nsid w:val="168068DC"/>
    <w:multiLevelType w:val="hybridMultilevel"/>
    <w:tmpl w:val="293671CA"/>
    <w:lvl w:ilvl="0" w:tplc="3306B9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0" w15:restartNumberingAfterBreak="0">
    <w:nsid w:val="18B925D8"/>
    <w:multiLevelType w:val="hybridMultilevel"/>
    <w:tmpl w:val="1FD8270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2" w15:restartNumberingAfterBreak="0">
    <w:nsid w:val="1B077F3A"/>
    <w:multiLevelType w:val="hybridMultilevel"/>
    <w:tmpl w:val="BCEAD9C8"/>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6E202B50">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3" w15:restartNumberingAfterBreak="0">
    <w:nsid w:val="1D306289"/>
    <w:multiLevelType w:val="hybridMultilevel"/>
    <w:tmpl w:val="D1F68AAE"/>
    <w:lvl w:ilvl="0" w:tplc="04090007">
      <w:start w:val="1"/>
      <w:numFmt w:val="bullet"/>
      <w:lvlText w:val=""/>
      <w:lvlPicBulletId w:val="1"/>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4" w15:restartNumberingAfterBreak="0">
    <w:nsid w:val="1E0E38CB"/>
    <w:multiLevelType w:val="hybridMultilevel"/>
    <w:tmpl w:val="FA5AD90E"/>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7664728E">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5" w15:restartNumberingAfterBreak="0">
    <w:nsid w:val="22B701B0"/>
    <w:multiLevelType w:val="hybridMultilevel"/>
    <w:tmpl w:val="F86C0A78"/>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6" w15:restartNumberingAfterBreak="0">
    <w:nsid w:val="22B829A5"/>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8" w15:restartNumberingAfterBreak="0">
    <w:nsid w:val="283521ED"/>
    <w:multiLevelType w:val="hybridMultilevel"/>
    <w:tmpl w:val="8C925288"/>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91527A54">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9" w15:restartNumberingAfterBreak="0">
    <w:nsid w:val="29597857"/>
    <w:multiLevelType w:val="hybridMultilevel"/>
    <w:tmpl w:val="FA342A26"/>
    <w:lvl w:ilvl="0" w:tplc="4C3055F4">
      <w:start w:val="1"/>
      <w:numFmt w:val="decimal"/>
      <w:lvlText w:val="%1."/>
      <w:lvlJc w:val="left"/>
      <w:pPr>
        <w:tabs>
          <w:tab w:val="num" w:pos="900"/>
        </w:tabs>
        <w:ind w:left="900" w:hanging="360"/>
      </w:pPr>
      <w:rPr>
        <w:rFonts w:eastAsia="楷体_GB2312" w:hint="eastAsia"/>
        <w:sz w:val="24"/>
        <w:szCs w:val="24"/>
      </w:rPr>
    </w:lvl>
    <w:lvl w:ilvl="1" w:tplc="04090019" w:tentative="1">
      <w:start w:val="1"/>
      <w:numFmt w:val="lowerLetter"/>
      <w:lvlText w:val="%2)"/>
      <w:lvlJc w:val="left"/>
      <w:pPr>
        <w:tabs>
          <w:tab w:val="num" w:pos="875"/>
        </w:tabs>
        <w:ind w:left="875" w:hanging="420"/>
      </w:pPr>
    </w:lvl>
    <w:lvl w:ilvl="2" w:tplc="0409001B" w:tentative="1">
      <w:start w:val="1"/>
      <w:numFmt w:val="lowerRoman"/>
      <w:lvlText w:val="%3."/>
      <w:lvlJc w:val="right"/>
      <w:pPr>
        <w:tabs>
          <w:tab w:val="num" w:pos="1295"/>
        </w:tabs>
        <w:ind w:left="1295" w:hanging="420"/>
      </w:p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20" w15:restartNumberingAfterBreak="0">
    <w:nsid w:val="2A855F9D"/>
    <w:multiLevelType w:val="hybridMultilevel"/>
    <w:tmpl w:val="D8F6FA7E"/>
    <w:lvl w:ilvl="0" w:tplc="0818ECEA">
      <w:start w:val="1"/>
      <w:numFmt w:val="decimal"/>
      <w:lvlText w:val="%1、"/>
      <w:lvlJc w:val="left"/>
      <w:pPr>
        <w:tabs>
          <w:tab w:val="num" w:pos="360"/>
        </w:tabs>
        <w:ind w:left="360" w:hanging="360"/>
      </w:pPr>
      <w:rPr>
        <w:rFonts w:hint="default"/>
      </w:rPr>
    </w:lvl>
    <w:lvl w:ilvl="1" w:tplc="7FF41D64">
      <w:start w:val="1"/>
      <w:numFmt w:val="decimal"/>
      <w:lvlText w:val="%2、"/>
      <w:lvlJc w:val="left"/>
      <w:pPr>
        <w:tabs>
          <w:tab w:val="num" w:pos="840"/>
        </w:tabs>
        <w:ind w:left="840" w:hanging="420"/>
      </w:pPr>
      <w:rPr>
        <w:rFonts w:ascii="宋体" w:eastAsia="宋体" w:hAnsi="宋体" w:cs="Times New Roman"/>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2B690F86"/>
    <w:multiLevelType w:val="hybridMultilevel"/>
    <w:tmpl w:val="596CDBB6"/>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22" w15:restartNumberingAfterBreak="0">
    <w:nsid w:val="2FD8387F"/>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30683804"/>
    <w:multiLevelType w:val="hybridMultilevel"/>
    <w:tmpl w:val="5EAE8D1A"/>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32744AEE"/>
    <w:multiLevelType w:val="hybridMultilevel"/>
    <w:tmpl w:val="9104E5D0"/>
    <w:lvl w:ilvl="0" w:tplc="04090001">
      <w:start w:val="1"/>
      <w:numFmt w:val="bullet"/>
      <w:lvlText w:val=""/>
      <w:lvlJc w:val="left"/>
      <w:pPr>
        <w:tabs>
          <w:tab w:val="num" w:pos="840"/>
        </w:tabs>
        <w:ind w:left="840" w:hanging="420"/>
      </w:pPr>
      <w:rPr>
        <w:rFonts w:ascii="Wingdings" w:hAnsi="Wingdings" w:hint="default"/>
        <w:color w:val="auto"/>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5"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6"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7" w15:restartNumberingAfterBreak="0">
    <w:nsid w:val="3C6E0217"/>
    <w:multiLevelType w:val="hybridMultilevel"/>
    <w:tmpl w:val="D198646E"/>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15:restartNumberingAfterBreak="0">
    <w:nsid w:val="427B2302"/>
    <w:multiLevelType w:val="hybridMultilevel"/>
    <w:tmpl w:val="401869C6"/>
    <w:lvl w:ilvl="0" w:tplc="5B22A1E4">
      <w:start w:val="5"/>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6F1446A"/>
    <w:multiLevelType w:val="hybridMultilevel"/>
    <w:tmpl w:val="98F47050"/>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48790CF6"/>
    <w:multiLevelType w:val="hybridMultilevel"/>
    <w:tmpl w:val="F256580E"/>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31" w15:restartNumberingAfterBreak="0">
    <w:nsid w:val="4C18738F"/>
    <w:multiLevelType w:val="hybridMultilevel"/>
    <w:tmpl w:val="1E3C3324"/>
    <w:lvl w:ilvl="0" w:tplc="0818ECEA">
      <w:start w:val="1"/>
      <w:numFmt w:val="decimal"/>
      <w:lvlText w:val="%1、"/>
      <w:lvlJc w:val="left"/>
      <w:pPr>
        <w:tabs>
          <w:tab w:val="num" w:pos="360"/>
        </w:tabs>
        <w:ind w:left="360" w:hanging="360"/>
      </w:pPr>
      <w:rPr>
        <w:rFonts w:hint="default"/>
      </w:rPr>
    </w:lvl>
    <w:lvl w:ilvl="1" w:tplc="1D860652">
      <w:start w:val="1"/>
      <w:numFmt w:val="decimal"/>
      <w:lvlText w:val="%2."/>
      <w:lvlJc w:val="left"/>
      <w:pPr>
        <w:tabs>
          <w:tab w:val="num" w:pos="840"/>
        </w:tabs>
        <w:ind w:left="840" w:hanging="420"/>
      </w:pPr>
      <w:rPr>
        <w:rFonts w:eastAsia="楷体_GB2312" w:hint="eastAsia"/>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3" w15:restartNumberingAfterBreak="0">
    <w:nsid w:val="4F3B5F47"/>
    <w:multiLevelType w:val="hybridMultilevel"/>
    <w:tmpl w:val="BD7E3104"/>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34" w15:restartNumberingAfterBreak="0">
    <w:nsid w:val="4F7C0029"/>
    <w:multiLevelType w:val="hybridMultilevel"/>
    <w:tmpl w:val="0ABE8AF4"/>
    <w:lvl w:ilvl="0" w:tplc="0818ECEA">
      <w:start w:val="1"/>
      <w:numFmt w:val="decimal"/>
      <w:lvlText w:val="%1、"/>
      <w:lvlJc w:val="left"/>
      <w:pPr>
        <w:tabs>
          <w:tab w:val="num" w:pos="360"/>
        </w:tabs>
        <w:ind w:left="360" w:hanging="360"/>
      </w:pPr>
      <w:rPr>
        <w:rFonts w:hint="default"/>
      </w:rPr>
    </w:lvl>
    <w:lvl w:ilvl="1" w:tplc="04090011">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15:restartNumberingAfterBreak="0">
    <w:nsid w:val="53EB30E8"/>
    <w:multiLevelType w:val="hybridMultilevel"/>
    <w:tmpl w:val="067078CE"/>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6" w15:restartNumberingAfterBreak="0">
    <w:nsid w:val="54161BA9"/>
    <w:multiLevelType w:val="hybridMultilevel"/>
    <w:tmpl w:val="8F6CC4C0"/>
    <w:lvl w:ilvl="0" w:tplc="04090009">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7" w15:restartNumberingAfterBreak="0">
    <w:nsid w:val="5B191AF4"/>
    <w:multiLevelType w:val="hybridMultilevel"/>
    <w:tmpl w:val="648A5C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8" w15:restartNumberingAfterBreak="0">
    <w:nsid w:val="612C0FB7"/>
    <w:multiLevelType w:val="hybridMultilevel"/>
    <w:tmpl w:val="1F0C8662"/>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9"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40" w15:restartNumberingAfterBreak="0">
    <w:nsid w:val="6AF741E2"/>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1" w15:restartNumberingAfterBreak="0">
    <w:nsid w:val="6F4912BF"/>
    <w:multiLevelType w:val="hybridMultilevel"/>
    <w:tmpl w:val="469C3618"/>
    <w:lvl w:ilvl="0" w:tplc="4C3055F4">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875"/>
        </w:tabs>
        <w:ind w:left="875" w:hanging="420"/>
      </w:pPr>
      <w:rPr>
        <w:rFonts w:ascii="Wingdings" w:hAnsi="Wingdings" w:hint="default"/>
        <w:sz w:val="24"/>
        <w:szCs w:val="24"/>
      </w:rPr>
    </w:lvl>
    <w:lvl w:ilvl="2" w:tplc="91CA8DF4">
      <w:start w:val="1"/>
      <w:numFmt w:val="decimal"/>
      <w:lvlText w:val="%3)"/>
      <w:lvlJc w:val="left"/>
      <w:pPr>
        <w:tabs>
          <w:tab w:val="num" w:pos="1235"/>
        </w:tabs>
        <w:ind w:left="1235" w:hanging="360"/>
      </w:pPr>
      <w:rPr>
        <w:rFonts w:cs="Times New Roman" w:hint="default"/>
      </w:r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42" w15:restartNumberingAfterBreak="0">
    <w:nsid w:val="73292E7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3" w15:restartNumberingAfterBreak="0">
    <w:nsid w:val="736B2496"/>
    <w:multiLevelType w:val="hybridMultilevel"/>
    <w:tmpl w:val="479C7A12"/>
    <w:lvl w:ilvl="0" w:tplc="8E96B83C">
      <w:start w:val="2009"/>
      <w:numFmt w:val="bullet"/>
      <w:lvlText w:val="-"/>
      <w:lvlJc w:val="left"/>
      <w:pPr>
        <w:tabs>
          <w:tab w:val="num" w:pos="1049"/>
        </w:tabs>
        <w:ind w:left="1049" w:hanging="360"/>
      </w:pPr>
      <w:rPr>
        <w:rFonts w:ascii="Book Antiqua" w:eastAsia="宋体" w:hAnsi="Book Antiqua" w:cs="Times New Roman" w:hint="default"/>
      </w:rPr>
    </w:lvl>
    <w:lvl w:ilvl="1" w:tplc="04090003" w:tentative="1">
      <w:start w:val="1"/>
      <w:numFmt w:val="bullet"/>
      <w:lvlText w:val=""/>
      <w:lvlJc w:val="left"/>
      <w:pPr>
        <w:tabs>
          <w:tab w:val="num" w:pos="1529"/>
        </w:tabs>
        <w:ind w:left="1529" w:hanging="420"/>
      </w:pPr>
      <w:rPr>
        <w:rFonts w:ascii="Wingdings" w:hAnsi="Wingdings" w:hint="default"/>
      </w:rPr>
    </w:lvl>
    <w:lvl w:ilvl="2" w:tplc="04090005" w:tentative="1">
      <w:start w:val="1"/>
      <w:numFmt w:val="bullet"/>
      <w:lvlText w:val=""/>
      <w:lvlJc w:val="left"/>
      <w:pPr>
        <w:tabs>
          <w:tab w:val="num" w:pos="1949"/>
        </w:tabs>
        <w:ind w:left="1949" w:hanging="420"/>
      </w:pPr>
      <w:rPr>
        <w:rFonts w:ascii="Wingdings" w:hAnsi="Wingdings" w:hint="default"/>
      </w:rPr>
    </w:lvl>
    <w:lvl w:ilvl="3" w:tplc="04090001" w:tentative="1">
      <w:start w:val="1"/>
      <w:numFmt w:val="bullet"/>
      <w:lvlText w:val=""/>
      <w:lvlJc w:val="left"/>
      <w:pPr>
        <w:tabs>
          <w:tab w:val="num" w:pos="2369"/>
        </w:tabs>
        <w:ind w:left="2369" w:hanging="420"/>
      </w:pPr>
      <w:rPr>
        <w:rFonts w:ascii="Wingdings" w:hAnsi="Wingdings" w:hint="default"/>
      </w:rPr>
    </w:lvl>
    <w:lvl w:ilvl="4" w:tplc="04090003" w:tentative="1">
      <w:start w:val="1"/>
      <w:numFmt w:val="bullet"/>
      <w:lvlText w:val=""/>
      <w:lvlJc w:val="left"/>
      <w:pPr>
        <w:tabs>
          <w:tab w:val="num" w:pos="2789"/>
        </w:tabs>
        <w:ind w:left="2789" w:hanging="420"/>
      </w:pPr>
      <w:rPr>
        <w:rFonts w:ascii="Wingdings" w:hAnsi="Wingdings" w:hint="default"/>
      </w:rPr>
    </w:lvl>
    <w:lvl w:ilvl="5" w:tplc="04090005" w:tentative="1">
      <w:start w:val="1"/>
      <w:numFmt w:val="bullet"/>
      <w:lvlText w:val=""/>
      <w:lvlJc w:val="left"/>
      <w:pPr>
        <w:tabs>
          <w:tab w:val="num" w:pos="3209"/>
        </w:tabs>
        <w:ind w:left="3209" w:hanging="420"/>
      </w:pPr>
      <w:rPr>
        <w:rFonts w:ascii="Wingdings" w:hAnsi="Wingdings" w:hint="default"/>
      </w:rPr>
    </w:lvl>
    <w:lvl w:ilvl="6" w:tplc="04090001" w:tentative="1">
      <w:start w:val="1"/>
      <w:numFmt w:val="bullet"/>
      <w:lvlText w:val=""/>
      <w:lvlJc w:val="left"/>
      <w:pPr>
        <w:tabs>
          <w:tab w:val="num" w:pos="3629"/>
        </w:tabs>
        <w:ind w:left="3629" w:hanging="420"/>
      </w:pPr>
      <w:rPr>
        <w:rFonts w:ascii="Wingdings" w:hAnsi="Wingdings" w:hint="default"/>
      </w:rPr>
    </w:lvl>
    <w:lvl w:ilvl="7" w:tplc="04090003" w:tentative="1">
      <w:start w:val="1"/>
      <w:numFmt w:val="bullet"/>
      <w:lvlText w:val=""/>
      <w:lvlJc w:val="left"/>
      <w:pPr>
        <w:tabs>
          <w:tab w:val="num" w:pos="4049"/>
        </w:tabs>
        <w:ind w:left="4049" w:hanging="420"/>
      </w:pPr>
      <w:rPr>
        <w:rFonts w:ascii="Wingdings" w:hAnsi="Wingdings" w:hint="default"/>
      </w:rPr>
    </w:lvl>
    <w:lvl w:ilvl="8" w:tplc="04090005" w:tentative="1">
      <w:start w:val="1"/>
      <w:numFmt w:val="bullet"/>
      <w:lvlText w:val=""/>
      <w:lvlJc w:val="left"/>
      <w:pPr>
        <w:tabs>
          <w:tab w:val="num" w:pos="4469"/>
        </w:tabs>
        <w:ind w:left="4469" w:hanging="420"/>
      </w:pPr>
      <w:rPr>
        <w:rFonts w:ascii="Wingdings" w:hAnsi="Wingdings" w:hint="default"/>
      </w:rPr>
    </w:lvl>
  </w:abstractNum>
  <w:abstractNum w:abstractNumId="44" w15:restartNumberingAfterBreak="0">
    <w:nsid w:val="776367D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15:restartNumberingAfterBreak="0">
    <w:nsid w:val="78411645"/>
    <w:multiLevelType w:val="hybridMultilevel"/>
    <w:tmpl w:val="83886388"/>
    <w:lvl w:ilvl="0" w:tplc="3CB44B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7AE4436E"/>
    <w:multiLevelType w:val="hybridMultilevel"/>
    <w:tmpl w:val="1FC8959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7" w15:restartNumberingAfterBreak="0">
    <w:nsid w:val="7EF844CD"/>
    <w:multiLevelType w:val="hybridMultilevel"/>
    <w:tmpl w:val="4D8C8B1A"/>
    <w:lvl w:ilvl="0" w:tplc="0409000D">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num w:numId="1">
    <w:abstractNumId w:val="30"/>
  </w:num>
  <w:num w:numId="2">
    <w:abstractNumId w:val="1"/>
  </w:num>
  <w:num w:numId="3">
    <w:abstractNumId w:val="7"/>
  </w:num>
  <w:num w:numId="4">
    <w:abstractNumId w:val="12"/>
  </w:num>
  <w:num w:numId="5">
    <w:abstractNumId w:val="33"/>
  </w:num>
  <w:num w:numId="6">
    <w:abstractNumId w:val="18"/>
  </w:num>
  <w:num w:numId="7">
    <w:abstractNumId w:val="14"/>
  </w:num>
  <w:num w:numId="8">
    <w:abstractNumId w:val="21"/>
  </w:num>
  <w:num w:numId="9">
    <w:abstractNumId w:val="19"/>
  </w:num>
  <w:num w:numId="10">
    <w:abstractNumId w:val="41"/>
  </w:num>
  <w:num w:numId="11">
    <w:abstractNumId w:val="0"/>
  </w:num>
  <w:num w:numId="12">
    <w:abstractNumId w:val="15"/>
  </w:num>
  <w:num w:numId="13">
    <w:abstractNumId w:val="27"/>
  </w:num>
  <w:num w:numId="14">
    <w:abstractNumId w:val="23"/>
  </w:num>
  <w:num w:numId="15">
    <w:abstractNumId w:val="34"/>
  </w:num>
  <w:num w:numId="16">
    <w:abstractNumId w:val="4"/>
  </w:num>
  <w:num w:numId="17">
    <w:abstractNumId w:val="3"/>
  </w:num>
  <w:num w:numId="18">
    <w:abstractNumId w:val="31"/>
  </w:num>
  <w:num w:numId="19">
    <w:abstractNumId w:val="20"/>
  </w:num>
  <w:num w:numId="20">
    <w:abstractNumId w:val="38"/>
  </w:num>
  <w:num w:numId="21">
    <w:abstractNumId w:val="46"/>
  </w:num>
  <w:num w:numId="22">
    <w:abstractNumId w:val="10"/>
  </w:num>
  <w:num w:numId="23">
    <w:abstractNumId w:val="29"/>
  </w:num>
  <w:num w:numId="24">
    <w:abstractNumId w:val="16"/>
  </w:num>
  <w:num w:numId="25">
    <w:abstractNumId w:val="42"/>
  </w:num>
  <w:num w:numId="26">
    <w:abstractNumId w:val="44"/>
  </w:num>
  <w:num w:numId="27">
    <w:abstractNumId w:val="40"/>
  </w:num>
  <w:num w:numId="28">
    <w:abstractNumId w:val="22"/>
  </w:num>
  <w:num w:numId="29">
    <w:abstractNumId w:val="43"/>
  </w:num>
  <w:num w:numId="30">
    <w:abstractNumId w:val="24"/>
  </w:num>
  <w:num w:numId="31">
    <w:abstractNumId w:val="5"/>
  </w:num>
  <w:num w:numId="32">
    <w:abstractNumId w:val="45"/>
  </w:num>
  <w:num w:numId="33">
    <w:abstractNumId w:val="25"/>
  </w:num>
  <w:num w:numId="34">
    <w:abstractNumId w:val="36"/>
  </w:num>
  <w:num w:numId="35">
    <w:abstractNumId w:val="11"/>
  </w:num>
  <w:num w:numId="36">
    <w:abstractNumId w:val="47"/>
  </w:num>
  <w:num w:numId="37">
    <w:abstractNumId w:val="32"/>
  </w:num>
  <w:num w:numId="38">
    <w:abstractNumId w:val="35"/>
  </w:num>
  <w:num w:numId="39">
    <w:abstractNumId w:val="37"/>
  </w:num>
  <w:num w:numId="40">
    <w:abstractNumId w:val="28"/>
  </w:num>
  <w:num w:numId="41">
    <w:abstractNumId w:val="6"/>
  </w:num>
  <w:num w:numId="42">
    <w:abstractNumId w:val="8"/>
  </w:num>
  <w:num w:numId="4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3"/>
  </w:num>
  <w:num w:numId="49">
    <w:abstractNumId w:val="1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35D02"/>
    <w:rsid w:val="00037DEB"/>
    <w:rsid w:val="00042911"/>
    <w:rsid w:val="00047A84"/>
    <w:rsid w:val="00050A3C"/>
    <w:rsid w:val="000551D8"/>
    <w:rsid w:val="000606D4"/>
    <w:rsid w:val="00093221"/>
    <w:rsid w:val="000941A3"/>
    <w:rsid w:val="000A18B6"/>
    <w:rsid w:val="000A6EB0"/>
    <w:rsid w:val="000A7BEC"/>
    <w:rsid w:val="000C0B2E"/>
    <w:rsid w:val="000C4821"/>
    <w:rsid w:val="000D2E17"/>
    <w:rsid w:val="000D60A5"/>
    <w:rsid w:val="000E4D2B"/>
    <w:rsid w:val="00101722"/>
    <w:rsid w:val="0010423E"/>
    <w:rsid w:val="00111EEE"/>
    <w:rsid w:val="001128A9"/>
    <w:rsid w:val="00123928"/>
    <w:rsid w:val="0012718F"/>
    <w:rsid w:val="00135649"/>
    <w:rsid w:val="0014337A"/>
    <w:rsid w:val="00153310"/>
    <w:rsid w:val="00161DC3"/>
    <w:rsid w:val="00163FFD"/>
    <w:rsid w:val="001706B6"/>
    <w:rsid w:val="00191204"/>
    <w:rsid w:val="001974AB"/>
    <w:rsid w:val="00197E7C"/>
    <w:rsid w:val="001B536B"/>
    <w:rsid w:val="001B6FE4"/>
    <w:rsid w:val="001D1A1B"/>
    <w:rsid w:val="001D5E34"/>
    <w:rsid w:val="001E6A34"/>
    <w:rsid w:val="001F4E4B"/>
    <w:rsid w:val="00205420"/>
    <w:rsid w:val="00205AC8"/>
    <w:rsid w:val="00227775"/>
    <w:rsid w:val="00251558"/>
    <w:rsid w:val="00264D9E"/>
    <w:rsid w:val="00276A8D"/>
    <w:rsid w:val="00291293"/>
    <w:rsid w:val="002B11D5"/>
    <w:rsid w:val="002D4A87"/>
    <w:rsid w:val="002E2C35"/>
    <w:rsid w:val="002E4AF5"/>
    <w:rsid w:val="00304A7E"/>
    <w:rsid w:val="00316764"/>
    <w:rsid w:val="00332028"/>
    <w:rsid w:val="003332E3"/>
    <w:rsid w:val="0034095A"/>
    <w:rsid w:val="003434E1"/>
    <w:rsid w:val="00351ECC"/>
    <w:rsid w:val="003740EE"/>
    <w:rsid w:val="003749D1"/>
    <w:rsid w:val="00381C0B"/>
    <w:rsid w:val="00382A31"/>
    <w:rsid w:val="0038736B"/>
    <w:rsid w:val="003A270D"/>
    <w:rsid w:val="003A6B39"/>
    <w:rsid w:val="003C1646"/>
    <w:rsid w:val="003C4CA3"/>
    <w:rsid w:val="003D0ED9"/>
    <w:rsid w:val="003D241D"/>
    <w:rsid w:val="003D2A28"/>
    <w:rsid w:val="003E19F5"/>
    <w:rsid w:val="003F3AA1"/>
    <w:rsid w:val="003F56AA"/>
    <w:rsid w:val="00400416"/>
    <w:rsid w:val="00402E4B"/>
    <w:rsid w:val="00422FE8"/>
    <w:rsid w:val="004351CF"/>
    <w:rsid w:val="00446822"/>
    <w:rsid w:val="004602BB"/>
    <w:rsid w:val="00461754"/>
    <w:rsid w:val="004635CE"/>
    <w:rsid w:val="00476BDD"/>
    <w:rsid w:val="004A243F"/>
    <w:rsid w:val="004A7C81"/>
    <w:rsid w:val="004B35EA"/>
    <w:rsid w:val="004C1265"/>
    <w:rsid w:val="004E2862"/>
    <w:rsid w:val="00503D4A"/>
    <w:rsid w:val="005060B5"/>
    <w:rsid w:val="0051705F"/>
    <w:rsid w:val="00517B5B"/>
    <w:rsid w:val="00527B91"/>
    <w:rsid w:val="00531872"/>
    <w:rsid w:val="005467F2"/>
    <w:rsid w:val="00551FB5"/>
    <w:rsid w:val="00554B63"/>
    <w:rsid w:val="0056448B"/>
    <w:rsid w:val="00567028"/>
    <w:rsid w:val="00587EE3"/>
    <w:rsid w:val="005A5F82"/>
    <w:rsid w:val="005B6816"/>
    <w:rsid w:val="005D106B"/>
    <w:rsid w:val="005E1835"/>
    <w:rsid w:val="005F410A"/>
    <w:rsid w:val="00602248"/>
    <w:rsid w:val="00605F04"/>
    <w:rsid w:val="00607B32"/>
    <w:rsid w:val="0061416A"/>
    <w:rsid w:val="0061450D"/>
    <w:rsid w:val="00617984"/>
    <w:rsid w:val="0063521E"/>
    <w:rsid w:val="006407F4"/>
    <w:rsid w:val="006437CB"/>
    <w:rsid w:val="00660C8D"/>
    <w:rsid w:val="006808E2"/>
    <w:rsid w:val="0068141C"/>
    <w:rsid w:val="00684C94"/>
    <w:rsid w:val="006852F6"/>
    <w:rsid w:val="006947A9"/>
    <w:rsid w:val="006A4A95"/>
    <w:rsid w:val="006A65E3"/>
    <w:rsid w:val="006C53D2"/>
    <w:rsid w:val="006F087F"/>
    <w:rsid w:val="006F3C86"/>
    <w:rsid w:val="006F4A76"/>
    <w:rsid w:val="006F798C"/>
    <w:rsid w:val="007150EB"/>
    <w:rsid w:val="00726C77"/>
    <w:rsid w:val="007347AA"/>
    <w:rsid w:val="00741AD8"/>
    <w:rsid w:val="00742784"/>
    <w:rsid w:val="00744B77"/>
    <w:rsid w:val="0075346D"/>
    <w:rsid w:val="007607EA"/>
    <w:rsid w:val="007662FD"/>
    <w:rsid w:val="00785791"/>
    <w:rsid w:val="00786B94"/>
    <w:rsid w:val="00791B45"/>
    <w:rsid w:val="007A5262"/>
    <w:rsid w:val="007B6B90"/>
    <w:rsid w:val="007C0E8E"/>
    <w:rsid w:val="007D4303"/>
    <w:rsid w:val="007F143C"/>
    <w:rsid w:val="007F7643"/>
    <w:rsid w:val="0080120B"/>
    <w:rsid w:val="008368E8"/>
    <w:rsid w:val="00851A59"/>
    <w:rsid w:val="00853F56"/>
    <w:rsid w:val="00870C22"/>
    <w:rsid w:val="00872FA6"/>
    <w:rsid w:val="008732D9"/>
    <w:rsid w:val="00875BA5"/>
    <w:rsid w:val="0088071A"/>
    <w:rsid w:val="00892398"/>
    <w:rsid w:val="008970BF"/>
    <w:rsid w:val="008970F1"/>
    <w:rsid w:val="008A168F"/>
    <w:rsid w:val="008C32DD"/>
    <w:rsid w:val="008C3B20"/>
    <w:rsid w:val="008C58F8"/>
    <w:rsid w:val="008C793F"/>
    <w:rsid w:val="008D561D"/>
    <w:rsid w:val="008E0132"/>
    <w:rsid w:val="008E0CA3"/>
    <w:rsid w:val="008E632C"/>
    <w:rsid w:val="00904D2D"/>
    <w:rsid w:val="00914AF3"/>
    <w:rsid w:val="009252B0"/>
    <w:rsid w:val="00927C7B"/>
    <w:rsid w:val="00937882"/>
    <w:rsid w:val="00977DFA"/>
    <w:rsid w:val="009944D3"/>
    <w:rsid w:val="009964ED"/>
    <w:rsid w:val="009A0649"/>
    <w:rsid w:val="009A4789"/>
    <w:rsid w:val="009A4F3D"/>
    <w:rsid w:val="009B2930"/>
    <w:rsid w:val="009B64CC"/>
    <w:rsid w:val="009C651A"/>
    <w:rsid w:val="00A1102C"/>
    <w:rsid w:val="00A26879"/>
    <w:rsid w:val="00A30B81"/>
    <w:rsid w:val="00A40555"/>
    <w:rsid w:val="00A42436"/>
    <w:rsid w:val="00A448BE"/>
    <w:rsid w:val="00A51316"/>
    <w:rsid w:val="00A75B47"/>
    <w:rsid w:val="00AA2F86"/>
    <w:rsid w:val="00AE221D"/>
    <w:rsid w:val="00AF0B0D"/>
    <w:rsid w:val="00AF5772"/>
    <w:rsid w:val="00B012B4"/>
    <w:rsid w:val="00B06355"/>
    <w:rsid w:val="00B1373E"/>
    <w:rsid w:val="00B25EA5"/>
    <w:rsid w:val="00B37DE2"/>
    <w:rsid w:val="00B57E68"/>
    <w:rsid w:val="00B66EBC"/>
    <w:rsid w:val="00B75AE9"/>
    <w:rsid w:val="00B77497"/>
    <w:rsid w:val="00B90166"/>
    <w:rsid w:val="00BA0099"/>
    <w:rsid w:val="00BA03FD"/>
    <w:rsid w:val="00BA37B1"/>
    <w:rsid w:val="00BB501C"/>
    <w:rsid w:val="00BD5C54"/>
    <w:rsid w:val="00BE0714"/>
    <w:rsid w:val="00BE54BA"/>
    <w:rsid w:val="00C15682"/>
    <w:rsid w:val="00C37B0C"/>
    <w:rsid w:val="00C425CD"/>
    <w:rsid w:val="00C554B0"/>
    <w:rsid w:val="00C654ED"/>
    <w:rsid w:val="00C72245"/>
    <w:rsid w:val="00CB4AFF"/>
    <w:rsid w:val="00CB6D53"/>
    <w:rsid w:val="00CD0120"/>
    <w:rsid w:val="00CD4A21"/>
    <w:rsid w:val="00CD7341"/>
    <w:rsid w:val="00CE220D"/>
    <w:rsid w:val="00CE4EE1"/>
    <w:rsid w:val="00CF6748"/>
    <w:rsid w:val="00D0509C"/>
    <w:rsid w:val="00D11594"/>
    <w:rsid w:val="00D16B94"/>
    <w:rsid w:val="00D4654D"/>
    <w:rsid w:val="00D56754"/>
    <w:rsid w:val="00D70106"/>
    <w:rsid w:val="00D7446B"/>
    <w:rsid w:val="00D816EA"/>
    <w:rsid w:val="00D94038"/>
    <w:rsid w:val="00DA18FB"/>
    <w:rsid w:val="00DB0F2A"/>
    <w:rsid w:val="00DC0D9E"/>
    <w:rsid w:val="00DC5966"/>
    <w:rsid w:val="00DD39BE"/>
    <w:rsid w:val="00DD69D5"/>
    <w:rsid w:val="00DF0AE1"/>
    <w:rsid w:val="00DF6187"/>
    <w:rsid w:val="00E0178C"/>
    <w:rsid w:val="00E06032"/>
    <w:rsid w:val="00E1186C"/>
    <w:rsid w:val="00E1479E"/>
    <w:rsid w:val="00E16C76"/>
    <w:rsid w:val="00E21112"/>
    <w:rsid w:val="00E26B39"/>
    <w:rsid w:val="00E32B24"/>
    <w:rsid w:val="00E35339"/>
    <w:rsid w:val="00E35554"/>
    <w:rsid w:val="00E42479"/>
    <w:rsid w:val="00E42CC6"/>
    <w:rsid w:val="00E45E57"/>
    <w:rsid w:val="00E543B3"/>
    <w:rsid w:val="00E66884"/>
    <w:rsid w:val="00E73BFA"/>
    <w:rsid w:val="00E86C79"/>
    <w:rsid w:val="00EB6193"/>
    <w:rsid w:val="00EC2773"/>
    <w:rsid w:val="00ED1280"/>
    <w:rsid w:val="00ED283C"/>
    <w:rsid w:val="00EE0F88"/>
    <w:rsid w:val="00EE66E5"/>
    <w:rsid w:val="00EF3BB2"/>
    <w:rsid w:val="00EF42AC"/>
    <w:rsid w:val="00F16FD3"/>
    <w:rsid w:val="00F17254"/>
    <w:rsid w:val="00F22308"/>
    <w:rsid w:val="00F245E1"/>
    <w:rsid w:val="00F40E79"/>
    <w:rsid w:val="00F4333C"/>
    <w:rsid w:val="00F47610"/>
    <w:rsid w:val="00F62A25"/>
    <w:rsid w:val="00F64BE6"/>
    <w:rsid w:val="00F75292"/>
    <w:rsid w:val="00F87376"/>
    <w:rsid w:val="00F93326"/>
    <w:rsid w:val="00FB5572"/>
    <w:rsid w:val="00FD4FC2"/>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21D54B"/>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943608313">
      <w:bodyDiv w:val="1"/>
      <w:marLeft w:val="0"/>
      <w:marRight w:val="0"/>
      <w:marTop w:val="0"/>
      <w:marBottom w:val="0"/>
      <w:divBdr>
        <w:top w:val="none" w:sz="0" w:space="0" w:color="auto"/>
        <w:left w:val="none" w:sz="0" w:space="0" w:color="auto"/>
        <w:bottom w:val="none" w:sz="0" w:space="0" w:color="auto"/>
        <w:right w:val="none" w:sz="0" w:space="0" w:color="auto"/>
      </w:divBdr>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362703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7.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14</Pages>
  <Words>1372</Words>
  <Characters>7825</Characters>
  <Application>Microsoft Office Word</Application>
  <DocSecurity>0</DocSecurity>
  <Lines>65</Lines>
  <Paragraphs>18</Paragraphs>
  <ScaleCrop>false</ScaleCrop>
  <Company>微软用户</Company>
  <LinksUpToDate>false</LinksUpToDate>
  <CharactersWithSpaces>9179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9</cp:revision>
  <dcterms:created xsi:type="dcterms:W3CDTF">2019-11-06T11:20:00Z</dcterms:created>
  <dcterms:modified xsi:type="dcterms:W3CDTF">2021-01-29T01:17:00Z</dcterms:modified>
</cp:coreProperties>
</file>