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77D1" w:rsidRPr="00141D31" w:rsidRDefault="00150C30">
      <w:pPr>
        <w:pStyle w:val="13"/>
        <w:widowControl/>
        <w:spacing w:line="600" w:lineRule="auto"/>
        <w:ind w:left="420" w:firstLineChars="0" w:firstLine="0"/>
        <w:jc w:val="center"/>
        <w:rPr>
          <w:rStyle w:val="aa"/>
          <w:rFonts w:ascii="微软雅黑" w:eastAsia="微软雅黑" w:hAnsi="微软雅黑" w:cs="微软雅黑"/>
          <w:bCs/>
          <w:color w:val="FF0000"/>
          <w:sz w:val="36"/>
          <w:szCs w:val="36"/>
          <w:shd w:val="clear" w:color="auto" w:fill="FFFFFF"/>
        </w:rPr>
      </w:pPr>
      <w:r w:rsidRPr="00141D31">
        <w:rPr>
          <w:rStyle w:val="aa"/>
          <w:rFonts w:ascii="微软雅黑" w:eastAsia="微软雅黑" w:hAnsi="微软雅黑" w:cs="微软雅黑" w:hint="eastAsia"/>
          <w:bCs/>
          <w:color w:val="FF0000"/>
          <w:sz w:val="36"/>
          <w:szCs w:val="36"/>
          <w:shd w:val="clear" w:color="auto" w:fill="FFFFFF"/>
        </w:rPr>
        <w:t>《裂变式</w:t>
      </w:r>
      <w:r w:rsidR="00BC7998" w:rsidRPr="00141D31">
        <w:rPr>
          <w:rStyle w:val="aa"/>
          <w:rFonts w:ascii="微软雅黑" w:eastAsia="微软雅黑" w:hAnsi="微软雅黑" w:cs="微软雅黑" w:hint="eastAsia"/>
          <w:bCs/>
          <w:color w:val="FF0000"/>
          <w:sz w:val="36"/>
          <w:szCs w:val="36"/>
          <w:shd w:val="clear" w:color="auto" w:fill="FFFFFF"/>
        </w:rPr>
        <w:t>事业合伙人</w:t>
      </w:r>
      <w:r w:rsidRPr="00141D31">
        <w:rPr>
          <w:rStyle w:val="aa"/>
          <w:rFonts w:ascii="微软雅黑" w:eastAsia="微软雅黑" w:hAnsi="微软雅黑" w:cs="微软雅黑" w:hint="eastAsia"/>
          <w:bCs/>
          <w:color w:val="FF0000"/>
          <w:sz w:val="36"/>
          <w:szCs w:val="36"/>
          <w:shd w:val="clear" w:color="auto" w:fill="FFFFFF"/>
        </w:rPr>
        <w:t>》</w:t>
      </w:r>
    </w:p>
    <w:p w:rsidR="00FC77D1" w:rsidRPr="00141D31" w:rsidRDefault="00150C30">
      <w:pPr>
        <w:pStyle w:val="13"/>
        <w:widowControl/>
        <w:spacing w:line="600" w:lineRule="auto"/>
        <w:ind w:left="420" w:firstLineChars="0" w:firstLine="0"/>
        <w:jc w:val="center"/>
        <w:rPr>
          <w:rStyle w:val="aa"/>
          <w:rFonts w:ascii="微软雅黑" w:eastAsia="微软雅黑" w:hAnsi="微软雅黑" w:cs="微软雅黑"/>
          <w:bCs/>
          <w:color w:val="FF0000"/>
          <w:sz w:val="36"/>
          <w:szCs w:val="36"/>
          <w:shd w:val="clear" w:color="auto" w:fill="FFFFFF"/>
        </w:rPr>
      </w:pPr>
      <w:r w:rsidRPr="00141D31">
        <w:rPr>
          <w:rStyle w:val="aa"/>
          <w:rFonts w:ascii="微软雅黑" w:eastAsia="微软雅黑" w:hAnsi="微软雅黑" w:cs="微软雅黑"/>
          <w:bCs/>
          <w:color w:val="FF0000"/>
          <w:sz w:val="36"/>
          <w:szCs w:val="36"/>
          <w:shd w:val="clear" w:color="auto" w:fill="FFFFFF"/>
        </w:rPr>
        <w:t>——</w:t>
      </w:r>
      <w:r w:rsidRPr="00141D31">
        <w:rPr>
          <w:rStyle w:val="aa"/>
          <w:rFonts w:ascii="微软雅黑" w:eastAsia="微软雅黑" w:hAnsi="微软雅黑" w:cs="微软雅黑" w:hint="eastAsia"/>
          <w:bCs/>
          <w:color w:val="FF0000"/>
          <w:sz w:val="36"/>
          <w:szCs w:val="36"/>
          <w:shd w:val="clear" w:color="auto" w:fill="FFFFFF"/>
        </w:rPr>
        <w:t>打造没有血缘关系的事业合伙人机制</w:t>
      </w:r>
    </w:p>
    <w:p w:rsidR="00FC77D1" w:rsidRPr="00141D31" w:rsidRDefault="00150C30">
      <w:pPr>
        <w:widowControl/>
        <w:spacing w:line="360" w:lineRule="auto"/>
        <w:jc w:val="left"/>
        <w:rPr>
          <w:rFonts w:ascii="微软雅黑" w:eastAsia="微软雅黑" w:hAnsi="微软雅黑" w:cs="宋体"/>
          <w:b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【课程背景】</w:t>
      </w:r>
    </w:p>
    <w:p w:rsidR="00FC77D1" w:rsidRPr="00141D31" w:rsidRDefault="00150C30">
      <w:pPr>
        <w:widowControl/>
        <w:spacing w:line="360" w:lineRule="auto"/>
        <w:jc w:val="left"/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为什么必须对核心人才进行股权激励？因为：</w:t>
      </w:r>
    </w:p>
    <w:p w:rsidR="00FC77D1" w:rsidRPr="00141D31" w:rsidRDefault="00150C30" w:rsidP="00142A31">
      <w:pPr>
        <w:pStyle w:val="11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只有老板，才会永无止境地自我激励，承担的不是一份工作而是一份事业，您认为呢？</w:t>
      </w:r>
    </w:p>
    <w:p w:rsidR="00FC77D1" w:rsidRPr="00141D31" w:rsidRDefault="00150C30">
      <w:pPr>
        <w:pStyle w:val="11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只有老板，才会永不背离自己的企业，寻求的不是一段旅程而是一个归宿，您觉得呢？</w:t>
      </w:r>
    </w:p>
    <w:p w:rsidR="00FC77D1" w:rsidRPr="00141D31" w:rsidRDefault="00150C30">
      <w:pPr>
        <w:pStyle w:val="11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天下熙熙皆为利来，天下熙熙皆为利往，财散人聚，财聚人散，您觉得呢？</w:t>
      </w:r>
    </w:p>
    <w:p w:rsidR="00FC77D1" w:rsidRPr="00141D31" w:rsidRDefault="00150C30">
      <w:pPr>
        <w:widowControl/>
        <w:spacing w:line="360" w:lineRule="auto"/>
        <w:jc w:val="left"/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否则，企业家就一定会面临这样的困境：</w:t>
      </w:r>
    </w:p>
    <w:p w:rsidR="00FC77D1" w:rsidRPr="00141D31" w:rsidRDefault="00150C30">
      <w:pPr>
        <w:pStyle w:val="11"/>
        <w:widowControl/>
        <w:numPr>
          <w:ilvl w:val="0"/>
          <w:numId w:val="2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人搞不定，事就办不成，企业大大小小的事情，都要</w:t>
      </w:r>
      <w:bookmarkStart w:id="0" w:name="_GoBack"/>
      <w:bookmarkEnd w:id="0"/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您亲自过问，老板是“挣着卖白菜的钱，操着卖白粉的心”，越做身心越疲惫</w:t>
      </w:r>
      <w:r w:rsidR="00142A31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；</w:t>
      </w:r>
    </w:p>
    <w:p w:rsidR="00FC77D1" w:rsidRPr="00141D31" w:rsidRDefault="00150C30">
      <w:pPr>
        <w:pStyle w:val="11"/>
        <w:widowControl/>
        <w:numPr>
          <w:ilvl w:val="0"/>
          <w:numId w:val="2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想解放自己，却永远无法脱身，</w:t>
      </w:r>
      <w:r w:rsidRPr="00141D31">
        <w:rPr>
          <w:rFonts w:ascii="微软雅黑" w:eastAsia="微软雅黑" w:hAnsi="微软雅黑" w:cs="宋体"/>
          <w:color w:val="000000"/>
          <w:kern w:val="0"/>
          <w:szCs w:val="21"/>
        </w:rPr>
        <w:t> 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闲死员工，累死老板，拖死企业</w:t>
      </w:r>
      <w:r w:rsidR="00142A31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；</w:t>
      </w:r>
    </w:p>
    <w:p w:rsidR="00FC77D1" w:rsidRPr="00141D31" w:rsidRDefault="00150C30">
      <w:pPr>
        <w:pStyle w:val="11"/>
        <w:widowControl/>
        <w:numPr>
          <w:ilvl w:val="0"/>
          <w:numId w:val="2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高薪挖人，增加了成本还不一定有工作业绩，能不能在企业存活下来都是一个问题；</w:t>
      </w:r>
    </w:p>
    <w:p w:rsidR="00620474" w:rsidRPr="00141D31" w:rsidRDefault="00150C30" w:rsidP="00620474">
      <w:pPr>
        <w:pStyle w:val="11"/>
        <w:widowControl/>
        <w:numPr>
          <w:ilvl w:val="0"/>
          <w:numId w:val="2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成为业内的黄埔军校，不断为竞争对手培养人才；</w:t>
      </w:r>
    </w:p>
    <w:p w:rsidR="00FC77D1" w:rsidRPr="00141D31" w:rsidRDefault="0034228F" w:rsidP="00266886">
      <w:pPr>
        <w:pStyle w:val="11"/>
        <w:widowControl/>
        <w:tabs>
          <w:tab w:val="left" w:pos="420"/>
        </w:tabs>
        <w:spacing w:line="360" w:lineRule="auto"/>
        <w:ind w:firstLineChars="0" w:firstLine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所以，企业</w:t>
      </w:r>
      <w:r w:rsidR="00150C30"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要建立一套有效的分钱机制，让贡献决定回报成为公司的价值导向。解决企业长期发展的动力和效率问题，打造没有血缘关系的家族企业，要让员工：</w:t>
      </w:r>
    </w:p>
    <w:p w:rsidR="00FC77D1" w:rsidRPr="00141D31" w:rsidRDefault="00150C30">
      <w:pPr>
        <w:pStyle w:val="11"/>
        <w:widowControl/>
        <w:numPr>
          <w:ilvl w:val="0"/>
          <w:numId w:val="3"/>
        </w:numPr>
        <w:spacing w:line="360" w:lineRule="auto"/>
        <w:ind w:firstLineChars="0"/>
        <w:jc w:val="left"/>
        <w:rPr>
          <w:rFonts w:ascii="微软雅黑" w:eastAsia="微软雅黑" w:hAnsi="微软雅黑" w:cs="宋体"/>
          <w:b/>
          <w:color w:val="FF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FF0000"/>
          <w:kern w:val="0"/>
          <w:szCs w:val="21"/>
        </w:rPr>
        <w:t>职业＝事业；</w:t>
      </w:r>
    </w:p>
    <w:p w:rsidR="00FC77D1" w:rsidRPr="00141D31" w:rsidRDefault="00150C30">
      <w:pPr>
        <w:pStyle w:val="11"/>
        <w:widowControl/>
        <w:numPr>
          <w:ilvl w:val="0"/>
          <w:numId w:val="3"/>
        </w:numPr>
        <w:spacing w:line="360" w:lineRule="auto"/>
        <w:ind w:firstLineChars="0"/>
        <w:jc w:val="left"/>
        <w:rPr>
          <w:rFonts w:ascii="微软雅黑" w:eastAsia="微软雅黑" w:hAnsi="微软雅黑" w:cs="宋体"/>
          <w:b/>
          <w:color w:val="FF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FF0000"/>
          <w:kern w:val="0"/>
          <w:szCs w:val="21"/>
        </w:rPr>
        <w:t>核心骨干层＝老板；</w:t>
      </w:r>
    </w:p>
    <w:p w:rsidR="00FC77D1" w:rsidRPr="00141D31" w:rsidRDefault="00150C30">
      <w:pPr>
        <w:pStyle w:val="11"/>
        <w:widowControl/>
        <w:numPr>
          <w:ilvl w:val="0"/>
          <w:numId w:val="3"/>
        </w:numPr>
        <w:spacing w:line="360" w:lineRule="auto"/>
        <w:ind w:firstLineChars="0"/>
        <w:jc w:val="left"/>
        <w:rPr>
          <w:rFonts w:ascii="微软雅黑" w:eastAsia="微软雅黑" w:hAnsi="微软雅黑" w:cs="宋体"/>
          <w:b/>
          <w:color w:val="FF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FF0000"/>
          <w:kern w:val="0"/>
          <w:szCs w:val="21"/>
        </w:rPr>
        <w:t>捆绑核心骨干和公司长期发展；</w:t>
      </w:r>
    </w:p>
    <w:p w:rsidR="00FC77D1" w:rsidRPr="00141D31" w:rsidRDefault="00150C30">
      <w:pPr>
        <w:pStyle w:val="11"/>
        <w:widowControl/>
        <w:numPr>
          <w:ilvl w:val="0"/>
          <w:numId w:val="3"/>
        </w:numPr>
        <w:spacing w:line="360" w:lineRule="auto"/>
        <w:ind w:firstLineChars="0"/>
        <w:jc w:val="left"/>
        <w:rPr>
          <w:rFonts w:ascii="微软雅黑" w:eastAsia="微软雅黑" w:hAnsi="微软雅黑" w:cs="宋体"/>
          <w:b/>
          <w:color w:val="FF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FF0000"/>
          <w:kern w:val="0"/>
          <w:szCs w:val="21"/>
        </w:rPr>
        <w:t>让员工既要出钱又要出力，还不减少公司股份；</w:t>
      </w:r>
    </w:p>
    <w:p w:rsidR="00266886" w:rsidRPr="00141D31" w:rsidRDefault="00266886" w:rsidP="00266886">
      <w:pPr>
        <w:pStyle w:val="13"/>
        <w:widowControl/>
        <w:tabs>
          <w:tab w:val="left" w:pos="420"/>
        </w:tabs>
        <w:spacing w:line="360" w:lineRule="auto"/>
        <w:ind w:firstLineChars="0" w:firstLine="0"/>
        <w:jc w:val="left"/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</w:pPr>
      <w:r w:rsidRPr="00141D31"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  <w:t>为什么股权激励成为当下企业管理的核武器</w:t>
      </w:r>
      <w:r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？</w:t>
      </w:r>
    </w:p>
    <w:p w:rsidR="00266886" w:rsidRPr="00141D31" w:rsidRDefault="00266886" w:rsidP="00266886">
      <w:pPr>
        <w:pStyle w:val="13"/>
        <w:widowControl/>
        <w:numPr>
          <w:ilvl w:val="0"/>
          <w:numId w:val="2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/>
          <w:color w:val="000000"/>
          <w:kern w:val="0"/>
          <w:szCs w:val="21"/>
        </w:rPr>
        <w:t>李克强总理说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：“未来不再有公司，只有平台；未来没有老板，只有创业领袖；未来不会再有员工，只有合伙人！” 未来企业管理的风向标将是，公司平台化+员工创客化，企业内部将大量的产生个体户、承包户、核算中心、小微企业</w:t>
      </w:r>
    </w:p>
    <w:p w:rsidR="00266886" w:rsidRPr="00141D31" w:rsidRDefault="00266886" w:rsidP="00266886">
      <w:pPr>
        <w:pStyle w:val="11"/>
        <w:widowControl/>
        <w:numPr>
          <w:ilvl w:val="0"/>
          <w:numId w:val="2"/>
        </w:numPr>
        <w:spacing w:line="360" w:lineRule="auto"/>
        <w:ind w:firstLineChars="0"/>
        <w:jc w:val="left"/>
        <w:rPr>
          <w:rFonts w:ascii="微软雅黑" w:eastAsia="微软雅黑" w:hAnsi="微软雅黑" w:cs="宋体"/>
          <w:b/>
          <w:color w:val="FF0000"/>
          <w:kern w:val="0"/>
          <w:szCs w:val="21"/>
        </w:rPr>
      </w:pPr>
      <w:r w:rsidRPr="00141D31">
        <w:rPr>
          <w:rFonts w:ascii="微软雅黑" w:eastAsia="微软雅黑" w:hAnsi="微软雅黑" w:cs="宋体"/>
          <w:color w:val="000000"/>
          <w:kern w:val="0"/>
          <w:szCs w:val="21"/>
        </w:rPr>
        <w:t>真格基金创始人徐小平提出：“合伙人的重要性超过了商业模式和行业选择，比你是否处于风口上更重要”。</w:t>
      </w:r>
    </w:p>
    <w:p w:rsidR="00266886" w:rsidRPr="00141D31" w:rsidRDefault="00266886" w:rsidP="00266886">
      <w:pPr>
        <w:pStyle w:val="13"/>
        <w:widowControl/>
        <w:numPr>
          <w:ilvl w:val="0"/>
          <w:numId w:val="2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/>
          <w:color w:val="000000"/>
          <w:kern w:val="0"/>
          <w:szCs w:val="21"/>
        </w:rPr>
        <w:t>正所谓“花点时间找合伙人吧，雇佣的时代已经是过去时”。翻看任何一家企业的成功历史，无论是马云创办阿里巴巴时的18个联合创始人，还是小米初创时的寻找人才，最后都验证了合伙人在其中发挥的至关重要的作用。</w:t>
      </w:r>
    </w:p>
    <w:p w:rsidR="00FC77D1" w:rsidRPr="00141D31" w:rsidRDefault="002F5C9D">
      <w:pPr>
        <w:widowControl/>
        <w:spacing w:line="360" w:lineRule="auto"/>
        <w:jc w:val="left"/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【课程收益】</w:t>
      </w:r>
    </w:p>
    <w:p w:rsidR="00F34617" w:rsidRPr="00141D31" w:rsidRDefault="001004C3" w:rsidP="00016ECB">
      <w:pPr>
        <w:pStyle w:val="1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lastRenderedPageBreak/>
        <w:t>很多人认为</w:t>
      </w:r>
      <w:r w:rsidR="00F970C9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股权</w:t>
      </w:r>
      <w:r w:rsidR="00ED4154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激励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就是实股模式，</w:t>
      </w:r>
      <w:r w:rsidR="00F970C9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是一种长期激励模式，员工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觉得时间周期太长看不到希望，对公司的股权激励方案压根就没有兴趣。</w:t>
      </w:r>
      <w:r w:rsidR="003C03DD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掌握</w:t>
      </w:r>
      <w:r w:rsidR="00F34617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如何应用虚拟股权，做到短期</w:t>
      </w:r>
      <w:r w:rsidR="003C03DD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激励</w:t>
      </w:r>
      <w:r w:rsidR="003D6738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（月度、季度、半年度）</w:t>
      </w:r>
      <w:r w:rsidR="00F34617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、中期</w:t>
      </w:r>
      <w:r w:rsidR="003C03DD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激励</w:t>
      </w:r>
      <w:r w:rsidR="003D6738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（年度）</w:t>
      </w:r>
      <w:r w:rsidR="00F34617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、长期激励</w:t>
      </w:r>
      <w:r w:rsidR="003D6738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（3〜5年）</w:t>
      </w:r>
      <w:r w:rsidR="00F34617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？</w:t>
      </w:r>
    </w:p>
    <w:p w:rsidR="00F24B14" w:rsidRPr="00141D31" w:rsidRDefault="009B3562" w:rsidP="00016ECB">
      <w:pPr>
        <w:pStyle w:val="1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掌握</w:t>
      </w:r>
      <w:r w:rsidR="00F970C9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恋爱</w:t>
      </w:r>
      <w:r w:rsidR="00C15AE6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式</w:t>
      </w:r>
      <w:r w:rsidR="00F970C9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虚拟股权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、</w:t>
      </w:r>
      <w:r w:rsidR="00F970C9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同居</w:t>
      </w:r>
      <w:r w:rsidR="00C15AE6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式</w:t>
      </w:r>
      <w:r w:rsidR="00F970C9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虚拟股权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、</w:t>
      </w:r>
      <w:r w:rsidR="00F970C9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结婚的实股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设计</w:t>
      </w:r>
      <w:r w:rsidR="003C03DD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原理、思路、方法与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工具</w:t>
      </w:r>
    </w:p>
    <w:p w:rsidR="00F970C9" w:rsidRPr="00141D31" w:rsidRDefault="009B3562" w:rsidP="00016ECB">
      <w:pPr>
        <w:pStyle w:val="1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掌握</w:t>
      </w:r>
      <w:r w:rsidR="001004C3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如何应用恋爱式</w:t>
      </w:r>
      <w:r w:rsidR="00507520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虚拟股权</w:t>
      </w:r>
      <w:r w:rsidR="001004C3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解决年度关键任务不能有效落地？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如何</w:t>
      </w:r>
      <w:r w:rsidR="00F970C9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解决部门关键KPI指标提升？</w:t>
      </w:r>
      <w:r w:rsidR="00A64A7E" w:rsidRPr="00141D31">
        <w:rPr>
          <w:rFonts w:ascii="微软雅黑" w:eastAsia="微软雅黑" w:hAnsi="微软雅黑" w:cs="宋体"/>
          <w:color w:val="000000"/>
          <w:kern w:val="0"/>
          <w:szCs w:val="21"/>
        </w:rPr>
        <w:t>任正非说：年终奖是最落后的制度！</w:t>
      </w:r>
      <w:r w:rsidR="00F24B14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那么</w:t>
      </w:r>
      <w:r w:rsidR="00F970C9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如何应用</w:t>
      </w:r>
      <w:r w:rsidR="00507520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恋爱式虚拟股权对高管、中层、核心骨干</w:t>
      </w:r>
      <w:r w:rsidR="00F970C9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发放年终奖金？</w:t>
      </w:r>
      <w:r w:rsidRPr="00141D31">
        <w:rPr>
          <w:rFonts w:ascii="微软雅黑" w:eastAsia="微软雅黑" w:hAnsi="微软雅黑" w:cs="宋体"/>
          <w:color w:val="000000"/>
          <w:kern w:val="0"/>
          <w:szCs w:val="21"/>
        </w:rPr>
        <w:t xml:space="preserve"> </w:t>
      </w:r>
    </w:p>
    <w:p w:rsidR="00C40299" w:rsidRPr="00141D31" w:rsidRDefault="00C40299" w:rsidP="00016ECB">
      <w:pPr>
        <w:pStyle w:val="1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如何利用股权金字塔进行股权布局？如何利用</w:t>
      </w:r>
      <w:r w:rsidR="00F25954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持股平台、</w:t>
      </w:r>
      <w:r w:rsidR="00507520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股东会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、</w:t>
      </w:r>
      <w:r w:rsidR="00507520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董事会</w:t>
      </w:r>
      <w:r w:rsidR="00F25954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确保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创始大股东对公司取得有效控制？</w:t>
      </w:r>
    </w:p>
    <w:p w:rsidR="00ED4154" w:rsidRPr="00141D31" w:rsidRDefault="0071279A" w:rsidP="00016ECB">
      <w:pPr>
        <w:pStyle w:val="1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掌握</w:t>
      </w:r>
      <w:r w:rsidR="00ED4154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如何应用储蓄股解决员工不愿掏钱的问题？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如何应用先缴后返，让员工主动、心甘情愿的掏钱参与股权激励？</w:t>
      </w:r>
    </w:p>
    <w:p w:rsidR="00FC77D1" w:rsidRPr="00141D31" w:rsidRDefault="0071279A" w:rsidP="00016ECB">
      <w:pPr>
        <w:pStyle w:val="1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掌握</w:t>
      </w:r>
      <w:r w:rsidR="00F25954" w:rsidRPr="00141D31">
        <w:rPr>
          <w:rFonts w:ascii="微软雅黑" w:eastAsia="微软雅黑" w:hAnsi="微软雅黑" w:cs="宋体"/>
          <w:color w:val="000000"/>
          <w:kern w:val="0"/>
          <w:szCs w:val="21"/>
        </w:rPr>
        <w:t>利用</w:t>
      </w:r>
      <w:r w:rsidR="00253F1C" w:rsidRPr="00141D31">
        <w:rPr>
          <w:rFonts w:ascii="微软雅黑" w:eastAsia="微软雅黑" w:hAnsi="微软雅黑" w:cs="宋体"/>
          <w:color w:val="000000"/>
          <w:kern w:val="0"/>
          <w:szCs w:val="21"/>
        </w:rPr>
        <w:t>股权动态调整机制</w:t>
      </w:r>
      <w:r w:rsidR="00253F1C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，</w:t>
      </w:r>
      <w:r w:rsidR="00253F1C" w:rsidRPr="00141D31">
        <w:rPr>
          <w:rFonts w:ascii="微软雅黑" w:eastAsia="微软雅黑" w:hAnsi="微软雅黑" w:cs="宋体"/>
          <w:color w:val="000000"/>
          <w:kern w:val="0"/>
          <w:szCs w:val="21"/>
        </w:rPr>
        <w:t>对业绩不佳员工的股份数量</w:t>
      </w:r>
      <w:r w:rsidR="00253F1C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、分红回报、行权价格进行调整</w:t>
      </w:r>
      <w:r w:rsidR="003311AE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？</w:t>
      </w:r>
    </w:p>
    <w:p w:rsidR="00507520" w:rsidRPr="00141D31" w:rsidRDefault="00507520">
      <w:pPr>
        <w:widowControl/>
        <w:spacing w:line="360" w:lineRule="auto"/>
        <w:jc w:val="left"/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</w:pPr>
    </w:p>
    <w:p w:rsidR="00FC77D1" w:rsidRPr="00141D31" w:rsidRDefault="002F5C9D">
      <w:pPr>
        <w:widowControl/>
        <w:spacing w:line="360" w:lineRule="auto"/>
        <w:jc w:val="left"/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【课程</w:t>
      </w:r>
      <w:r w:rsidR="00016ECB"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特色</w:t>
      </w:r>
      <w:r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】</w:t>
      </w:r>
    </w:p>
    <w:p w:rsidR="00FC77D1" w:rsidRPr="00141D31" w:rsidRDefault="00150C30">
      <w:pPr>
        <w:pStyle w:val="11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不是，以减少老板的利润来分给员工；不是，以增加企业的成本来挽留员工！</w:t>
      </w:r>
    </w:p>
    <w:p w:rsidR="00FC77D1" w:rsidRPr="00141D31" w:rsidRDefault="00150C30">
      <w:pPr>
        <w:pStyle w:val="11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而是，用明天的利润激励今天的员工；而是，用社会的财富激励自己的员工！</w:t>
      </w:r>
    </w:p>
    <w:p w:rsidR="002F5C9D" w:rsidRPr="00141D31" w:rsidRDefault="002F5C9D" w:rsidP="002F5C9D">
      <w:pPr>
        <w:widowControl/>
        <w:spacing w:line="360" w:lineRule="auto"/>
        <w:jc w:val="left"/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【课程经典语录】</w:t>
      </w:r>
    </w:p>
    <w:p w:rsidR="00016ECB" w:rsidRPr="00141D31" w:rsidRDefault="00016ECB" w:rsidP="00016ECB">
      <w:pPr>
        <w:pStyle w:val="1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/>
          <w:color w:val="000000"/>
          <w:kern w:val="0"/>
          <w:szCs w:val="21"/>
        </w:rPr>
        <w:t>股权激励不是把高管变成小股东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，</w:t>
      </w:r>
      <w:r w:rsidRPr="00141D31">
        <w:rPr>
          <w:rFonts w:ascii="微软雅黑" w:eastAsia="微软雅黑" w:hAnsi="微软雅黑" w:cs="宋体"/>
          <w:color w:val="000000"/>
          <w:kern w:val="0"/>
          <w:szCs w:val="21"/>
        </w:rPr>
        <w:t>而是变成小老板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，</w:t>
      </w:r>
      <w:r w:rsidRPr="00141D31">
        <w:rPr>
          <w:rFonts w:ascii="微软雅黑" w:eastAsia="微软雅黑" w:hAnsi="微软雅黑" w:cs="宋体"/>
          <w:color w:val="000000"/>
          <w:kern w:val="0"/>
          <w:szCs w:val="21"/>
        </w:rPr>
        <w:t>股权激励是在心灵深处闹一次革命</w:t>
      </w:r>
    </w:p>
    <w:p w:rsidR="00016ECB" w:rsidRPr="00141D31" w:rsidRDefault="00016ECB" w:rsidP="00016ECB">
      <w:pPr>
        <w:pStyle w:val="1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中国企业家做股权激励，缺的是安全感，而不是钱。安全、风险就是人的身体，身体不行了，1后面有几个0，都是没有意义的</w:t>
      </w:r>
    </w:p>
    <w:p w:rsidR="00016ECB" w:rsidRPr="00141D31" w:rsidRDefault="00051683" w:rsidP="00051683">
      <w:pPr>
        <w:pStyle w:val="1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人对得到越来越麻木，人对付出越来越敏感。</w:t>
      </w:r>
      <w:r w:rsidR="00016ECB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股权激励是风险和收益的共同体，不能只想分享，不想共担，股权激励方案只所以会失败，就是风险和收益的不对称、不匹配</w:t>
      </w:r>
    </w:p>
    <w:p w:rsidR="00016ECB" w:rsidRPr="00141D31" w:rsidRDefault="00016ECB" w:rsidP="00016ECB">
      <w:pPr>
        <w:pStyle w:val="1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股权激励要吸引、保留牛人，有牛人的企业一定是牛企</w:t>
      </w:r>
    </w:p>
    <w:p w:rsidR="00016ECB" w:rsidRPr="00141D31" w:rsidRDefault="00016ECB" w:rsidP="00016ECB">
      <w:pPr>
        <w:pStyle w:val="1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中国企业的老板，本质上还是个体户：“风险个体承担、决策个体拍板、收益个体独享”</w:t>
      </w:r>
    </w:p>
    <w:p w:rsidR="00016ECB" w:rsidRPr="00141D31" w:rsidRDefault="00016ECB" w:rsidP="00016ECB">
      <w:pPr>
        <w:pStyle w:val="1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股权激励要多采用不对称分红，同股不同权，同股不同利</w:t>
      </w:r>
    </w:p>
    <w:p w:rsidR="008D71FC" w:rsidRPr="00141D31" w:rsidRDefault="008D71FC" w:rsidP="00544BA5">
      <w:pPr>
        <w:pStyle w:val="1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/>
          <w:color w:val="000000"/>
          <w:kern w:val="0"/>
          <w:szCs w:val="21"/>
        </w:rPr>
        <w:t>量身打造一套“分阶段，多层次，多平台，员工老板化———人人皆可成老板”的激励方案，并为其设计未来上市“线上+线下”的股权战略布局。</w:t>
      </w:r>
    </w:p>
    <w:p w:rsidR="002F5C9D" w:rsidRPr="00141D31" w:rsidRDefault="00544BA5" w:rsidP="00544BA5">
      <w:pPr>
        <w:pStyle w:val="13"/>
        <w:widowControl/>
        <w:numPr>
          <w:ilvl w:val="0"/>
          <w:numId w:val="5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/>
          <w:color w:val="000000"/>
          <w:kern w:val="0"/>
          <w:szCs w:val="21"/>
        </w:rPr>
        <w:t>股权激励员工掏多少钱不重要，掏不掏钱才重要”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，</w:t>
      </w:r>
      <w:r w:rsidRPr="00141D31">
        <w:rPr>
          <w:rFonts w:ascii="微软雅黑" w:eastAsia="微软雅黑" w:hAnsi="微软雅黑" w:cs="宋体"/>
          <w:color w:val="000000"/>
          <w:kern w:val="0"/>
          <w:szCs w:val="21"/>
        </w:rPr>
        <w:t>掏钱才能掏心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，</w:t>
      </w:r>
      <w:r w:rsidRPr="00141D31">
        <w:rPr>
          <w:rFonts w:ascii="微软雅黑" w:eastAsia="微软雅黑" w:hAnsi="微软雅黑" w:cs="宋体"/>
          <w:color w:val="000000"/>
          <w:kern w:val="0"/>
          <w:szCs w:val="21"/>
        </w:rPr>
        <w:t>心态就会不同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。</w:t>
      </w:r>
      <w:r w:rsidRPr="00141D31">
        <w:rPr>
          <w:rFonts w:ascii="微软雅黑" w:eastAsia="微软雅黑" w:hAnsi="微软雅黑" w:cs="宋体"/>
          <w:color w:val="000000"/>
          <w:kern w:val="0"/>
          <w:szCs w:val="21"/>
        </w:rPr>
        <w:t>但要学会</w:t>
      </w:r>
      <w:r w:rsidR="008D71FC" w:rsidRPr="00141D31">
        <w:rPr>
          <w:rFonts w:ascii="微软雅黑" w:eastAsia="微软雅黑" w:hAnsi="微软雅黑" w:cs="宋体"/>
          <w:color w:val="000000"/>
          <w:kern w:val="0"/>
          <w:szCs w:val="21"/>
        </w:rPr>
        <w:t>先掏钱后返还</w:t>
      </w:r>
      <w:r w:rsidR="008D71FC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，</w:t>
      </w:r>
      <w:r w:rsidR="008D71FC" w:rsidRPr="00141D31">
        <w:rPr>
          <w:rFonts w:ascii="微软雅黑" w:eastAsia="微软雅黑" w:hAnsi="微软雅黑" w:cs="宋体"/>
          <w:color w:val="000000"/>
          <w:kern w:val="0"/>
          <w:szCs w:val="21"/>
        </w:rPr>
        <w:t>返还要和员工贡献系数挂钩</w:t>
      </w:r>
    </w:p>
    <w:p w:rsidR="00FC77D1" w:rsidRPr="00141D31" w:rsidRDefault="00150C30">
      <w:pPr>
        <w:widowControl/>
        <w:spacing w:line="360" w:lineRule="auto"/>
        <w:jc w:val="left"/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【股权课程文件工具包】</w:t>
      </w:r>
    </w:p>
    <w:p w:rsidR="00FC77D1" w:rsidRPr="00141D31" w:rsidRDefault="00150C30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《激励对象存量分红、增量分红测算表》</w:t>
      </w:r>
    </w:p>
    <w:p w:rsidR="00FC77D1" w:rsidRPr="00141D31" w:rsidRDefault="00150C30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《员工股权激励授予通知书》</w:t>
      </w:r>
      <w:r w:rsidRPr="00141D31">
        <w:rPr>
          <w:rFonts w:ascii="微软雅黑" w:eastAsia="微软雅黑" w:hAnsi="微软雅黑" w:cs="宋体"/>
          <w:color w:val="000000"/>
          <w:kern w:val="0"/>
          <w:szCs w:val="21"/>
        </w:rPr>
        <w:t xml:space="preserve">   </w:t>
      </w:r>
    </w:p>
    <w:p w:rsidR="00FC77D1" w:rsidRPr="00141D31" w:rsidRDefault="00150C30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《事业合伙人出资证明书》</w:t>
      </w:r>
    </w:p>
    <w:p w:rsidR="00FC77D1" w:rsidRPr="00141D31" w:rsidRDefault="00150C30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《事业合伙人行权申请书》</w:t>
      </w:r>
    </w:p>
    <w:p w:rsidR="00FC77D1" w:rsidRPr="00141D31" w:rsidRDefault="00150C30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《员工年度积分确认书》</w:t>
      </w:r>
    </w:p>
    <w:p w:rsidR="00FC77D1" w:rsidRPr="00141D31" w:rsidRDefault="00150C30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《股权启动大会：事业合伙人宣誓词》</w:t>
      </w:r>
    </w:p>
    <w:p w:rsidR="00FC77D1" w:rsidRPr="00141D31" w:rsidRDefault="00150C30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《员工借款合同》</w:t>
      </w:r>
    </w:p>
    <w:p w:rsidR="00FC77D1" w:rsidRPr="00141D31" w:rsidRDefault="00150C30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《员工第一梯队股权激励名册》</w:t>
      </w:r>
    </w:p>
    <w:p w:rsidR="00FC77D1" w:rsidRPr="00141D31" w:rsidRDefault="00150C30" w:rsidP="005D62FC">
      <w:pPr>
        <w:widowControl/>
        <w:spacing w:line="360" w:lineRule="auto"/>
        <w:jc w:val="left"/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【课程大纲】：</w:t>
      </w:r>
    </w:p>
    <w:p w:rsidR="00FC77D1" w:rsidRPr="00141D31" w:rsidRDefault="009A37C3">
      <w:pPr>
        <w:widowControl/>
        <w:spacing w:line="360" w:lineRule="auto"/>
        <w:jc w:val="left"/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 xml:space="preserve">第一部分  </w:t>
      </w:r>
      <w:r w:rsidR="00150C30"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股权激励机制</w:t>
      </w:r>
      <w:r w:rsidR="001A5679"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介绍</w:t>
      </w:r>
    </w:p>
    <w:p w:rsidR="00FC77D1" w:rsidRPr="00141D31" w:rsidRDefault="009264C1" w:rsidP="005D62FC">
      <w:pPr>
        <w:widowControl/>
        <w:numPr>
          <w:ilvl w:val="0"/>
          <w:numId w:val="8"/>
        </w:numPr>
        <w:tabs>
          <w:tab w:val="clear" w:pos="420"/>
        </w:tabs>
        <w:spacing w:line="360" w:lineRule="auto"/>
        <w:jc w:val="left"/>
        <w:rPr>
          <w:rFonts w:ascii="微软雅黑" w:eastAsia="微软雅黑" w:hAnsi="微软雅黑"/>
          <w:b/>
          <w:color w:val="FF0000"/>
          <w:kern w:val="0"/>
          <w:szCs w:val="21"/>
        </w:rPr>
      </w:pPr>
      <w:r w:rsidRPr="00141D31">
        <w:rPr>
          <w:rFonts w:ascii="微软雅黑" w:eastAsia="微软雅黑" w:hAnsi="微软雅黑" w:hint="eastAsia"/>
          <w:b/>
          <w:color w:val="FF0000"/>
          <w:kern w:val="0"/>
          <w:szCs w:val="21"/>
        </w:rPr>
        <w:t>视频播放</w:t>
      </w:r>
      <w:r w:rsidRPr="00141D31">
        <w:rPr>
          <w:rFonts w:ascii="微软雅黑" w:eastAsia="微软雅黑" w:hAnsi="微软雅黑"/>
          <w:b/>
          <w:color w:val="FF0000"/>
          <w:kern w:val="0"/>
          <w:szCs w:val="21"/>
        </w:rPr>
        <w:t>：</w:t>
      </w:r>
      <w:r w:rsidR="00150C30" w:rsidRPr="00141D31">
        <w:rPr>
          <w:rFonts w:ascii="微软雅黑" w:eastAsia="微软雅黑" w:hAnsi="微软雅黑" w:hint="eastAsia"/>
          <w:b/>
          <w:color w:val="FF0000"/>
          <w:kern w:val="0"/>
          <w:szCs w:val="21"/>
        </w:rPr>
        <w:t>从山西票号看我国历史上的股权激励制度</w:t>
      </w:r>
    </w:p>
    <w:p w:rsidR="00B935BA" w:rsidRPr="00141D31" w:rsidRDefault="00B935BA">
      <w:pPr>
        <w:widowControl/>
        <w:numPr>
          <w:ilvl w:val="0"/>
          <w:numId w:val="8"/>
        </w:numPr>
        <w:spacing w:line="360" w:lineRule="auto"/>
        <w:jc w:val="left"/>
        <w:rPr>
          <w:rFonts w:ascii="微软雅黑" w:eastAsia="微软雅黑" w:hAnsi="微软雅黑"/>
          <w:kern w:val="0"/>
          <w:szCs w:val="21"/>
        </w:rPr>
      </w:pPr>
      <w:r w:rsidRPr="00141D31">
        <w:rPr>
          <w:rFonts w:ascii="微软雅黑" w:eastAsia="微软雅黑" w:hAnsi="微软雅黑" w:hint="eastAsia"/>
          <w:kern w:val="0"/>
          <w:szCs w:val="21"/>
        </w:rPr>
        <w:t>为什么碧桂园实施的“同心共享 ”计划可以将万科拉下马？</w:t>
      </w:r>
    </w:p>
    <w:p w:rsidR="00163E10" w:rsidRPr="00141D31" w:rsidRDefault="00163E10" w:rsidP="00163E10">
      <w:pPr>
        <w:widowControl/>
        <w:numPr>
          <w:ilvl w:val="0"/>
          <w:numId w:val="8"/>
        </w:numPr>
        <w:spacing w:line="360" w:lineRule="auto"/>
        <w:jc w:val="left"/>
        <w:rPr>
          <w:rFonts w:ascii="微软雅黑" w:eastAsia="微软雅黑" w:hAnsi="微软雅黑"/>
          <w:kern w:val="0"/>
          <w:szCs w:val="21"/>
        </w:rPr>
      </w:pPr>
      <w:r w:rsidRPr="00141D31">
        <w:rPr>
          <w:rFonts w:ascii="微软雅黑" w:eastAsia="微软雅黑" w:hAnsi="微软雅黑" w:hint="eastAsia"/>
          <w:kern w:val="0"/>
          <w:szCs w:val="21"/>
        </w:rPr>
        <w:t>华为虚拟受限股如何让华为从跟跑、并跑到领跑？</w:t>
      </w:r>
    </w:p>
    <w:p w:rsidR="00917D70" w:rsidRPr="00141D31" w:rsidRDefault="00917D70">
      <w:pPr>
        <w:widowControl/>
        <w:numPr>
          <w:ilvl w:val="0"/>
          <w:numId w:val="8"/>
        </w:numPr>
        <w:spacing w:line="360" w:lineRule="auto"/>
        <w:jc w:val="left"/>
        <w:rPr>
          <w:rFonts w:ascii="微软雅黑" w:eastAsia="微软雅黑" w:hAnsi="微软雅黑"/>
          <w:kern w:val="0"/>
          <w:szCs w:val="21"/>
        </w:rPr>
      </w:pPr>
      <w:r w:rsidRPr="00141D31">
        <w:rPr>
          <w:rFonts w:ascii="微软雅黑" w:eastAsia="微软雅黑" w:hAnsi="微软雅黑" w:hint="eastAsia"/>
          <w:kern w:val="0"/>
          <w:szCs w:val="21"/>
        </w:rPr>
        <w:t>什么是股权激励？股权激励的价值与功能</w:t>
      </w:r>
    </w:p>
    <w:p w:rsidR="00FC77D1" w:rsidRPr="00141D31" w:rsidRDefault="00917D70">
      <w:pPr>
        <w:widowControl/>
        <w:numPr>
          <w:ilvl w:val="0"/>
          <w:numId w:val="8"/>
        </w:numPr>
        <w:spacing w:line="360" w:lineRule="auto"/>
        <w:jc w:val="left"/>
        <w:rPr>
          <w:rFonts w:ascii="微软雅黑" w:eastAsia="微软雅黑" w:hAnsi="微软雅黑"/>
          <w:kern w:val="0"/>
          <w:szCs w:val="21"/>
        </w:rPr>
      </w:pPr>
      <w:r w:rsidRPr="00141D31">
        <w:rPr>
          <w:rFonts w:ascii="微软雅黑" w:eastAsia="微软雅黑" w:hAnsi="微软雅黑" w:hint="eastAsia"/>
          <w:kern w:val="0"/>
          <w:szCs w:val="21"/>
        </w:rPr>
        <w:t>大</w:t>
      </w:r>
      <w:r w:rsidR="00423142" w:rsidRPr="00141D31">
        <w:rPr>
          <w:rFonts w:ascii="微软雅黑" w:eastAsia="微软雅黑" w:hAnsi="微软雅黑" w:hint="eastAsia"/>
          <w:kern w:val="0"/>
          <w:szCs w:val="21"/>
        </w:rPr>
        <w:t>主流</w:t>
      </w:r>
      <w:r w:rsidRPr="00141D31">
        <w:rPr>
          <w:rFonts w:ascii="微软雅黑" w:eastAsia="微软雅黑" w:hAnsi="微软雅黑" w:hint="eastAsia"/>
          <w:kern w:val="0"/>
          <w:szCs w:val="21"/>
        </w:rPr>
        <w:t>股权激励</w:t>
      </w:r>
      <w:r w:rsidR="00423142" w:rsidRPr="00141D31">
        <w:rPr>
          <w:rFonts w:ascii="微软雅黑" w:eastAsia="微软雅黑" w:hAnsi="微软雅黑" w:hint="eastAsia"/>
          <w:kern w:val="0"/>
          <w:szCs w:val="21"/>
        </w:rPr>
        <w:t>工具</w:t>
      </w:r>
      <w:r w:rsidRPr="00141D31">
        <w:rPr>
          <w:rFonts w:ascii="微软雅黑" w:eastAsia="微软雅黑" w:hAnsi="微软雅黑" w:hint="eastAsia"/>
          <w:kern w:val="0"/>
          <w:szCs w:val="21"/>
        </w:rPr>
        <w:t>：实股、干股、期权/</w:t>
      </w:r>
      <w:r w:rsidR="005D62FC" w:rsidRPr="00141D31">
        <w:rPr>
          <w:rFonts w:ascii="微软雅黑" w:eastAsia="微软雅黑" w:hAnsi="微软雅黑" w:hint="eastAsia"/>
          <w:kern w:val="0"/>
          <w:szCs w:val="21"/>
        </w:rPr>
        <w:t>期股、</w:t>
      </w:r>
      <w:r w:rsidRPr="00141D31">
        <w:rPr>
          <w:rFonts w:ascii="微软雅黑" w:eastAsia="微软雅黑" w:hAnsi="微软雅黑" w:hint="eastAsia"/>
          <w:kern w:val="0"/>
          <w:szCs w:val="21"/>
        </w:rPr>
        <w:t>虚股</w:t>
      </w:r>
      <w:r w:rsidR="005D62FC" w:rsidRPr="00141D31">
        <w:rPr>
          <w:rFonts w:ascii="微软雅黑" w:eastAsia="微软雅黑" w:hAnsi="微软雅黑" w:hint="eastAsia"/>
          <w:kern w:val="0"/>
          <w:szCs w:val="21"/>
        </w:rPr>
        <w:t>的区别与</w:t>
      </w:r>
      <w:r w:rsidR="00C15AE6" w:rsidRPr="00141D31">
        <w:rPr>
          <w:rFonts w:ascii="微软雅黑" w:eastAsia="微软雅黑" w:hAnsi="微软雅黑"/>
          <w:kern w:val="0"/>
          <w:szCs w:val="21"/>
        </w:rPr>
        <w:t>利弊分析</w:t>
      </w:r>
    </w:p>
    <w:p w:rsidR="00C15AE6" w:rsidRPr="00141D31" w:rsidRDefault="00C15AE6" w:rsidP="00655658">
      <w:pPr>
        <w:widowControl/>
        <w:numPr>
          <w:ilvl w:val="0"/>
          <w:numId w:val="8"/>
        </w:numPr>
        <w:spacing w:line="360" w:lineRule="auto"/>
        <w:jc w:val="left"/>
        <w:rPr>
          <w:rFonts w:ascii="微软雅黑" w:eastAsia="微软雅黑" w:hAnsi="微软雅黑"/>
          <w:kern w:val="0"/>
          <w:szCs w:val="21"/>
        </w:rPr>
      </w:pPr>
      <w:r w:rsidRPr="00141D31">
        <w:rPr>
          <w:rFonts w:ascii="微软雅黑" w:eastAsia="微软雅黑" w:hAnsi="微软雅黑" w:hint="eastAsia"/>
          <w:kern w:val="0"/>
          <w:szCs w:val="21"/>
        </w:rPr>
        <w:t>企业不同发展阶段，如何应用不同的股权激励模式</w:t>
      </w:r>
    </w:p>
    <w:p w:rsidR="00FC77D1" w:rsidRPr="00141D31" w:rsidRDefault="00150C30" w:rsidP="00655658">
      <w:pPr>
        <w:widowControl/>
        <w:numPr>
          <w:ilvl w:val="0"/>
          <w:numId w:val="8"/>
        </w:numPr>
        <w:spacing w:line="360" w:lineRule="auto"/>
        <w:jc w:val="left"/>
        <w:rPr>
          <w:rFonts w:ascii="微软雅黑" w:eastAsia="微软雅黑" w:hAnsi="微软雅黑"/>
          <w:kern w:val="0"/>
          <w:szCs w:val="21"/>
        </w:rPr>
      </w:pPr>
      <w:r w:rsidRPr="00141D31">
        <w:rPr>
          <w:rFonts w:ascii="微软雅黑" w:eastAsia="微软雅黑" w:hAnsi="微软雅黑" w:hint="eastAsia"/>
          <w:kern w:val="0"/>
          <w:szCs w:val="21"/>
        </w:rPr>
        <w:t>对核心团队如何进行组合式模式股权激励？对业务团队、研发团队采取何种股权激励模式？</w:t>
      </w:r>
      <w:r w:rsidRPr="00141D31">
        <w:rPr>
          <w:rFonts w:ascii="微软雅黑" w:eastAsia="微软雅黑" w:hAnsi="微软雅黑"/>
          <w:kern w:val="0"/>
          <w:szCs w:val="21"/>
        </w:rPr>
        <w:t xml:space="preserve"> </w:t>
      </w:r>
      <w:r w:rsidRPr="00141D31">
        <w:rPr>
          <w:rFonts w:ascii="微软雅黑" w:eastAsia="微软雅黑" w:hAnsi="微软雅黑" w:hint="eastAsia"/>
          <w:kern w:val="0"/>
          <w:szCs w:val="21"/>
        </w:rPr>
        <w:t>对高管空降兵采取何种股权激励模式？</w:t>
      </w:r>
      <w:r w:rsidRPr="00141D31">
        <w:rPr>
          <w:rFonts w:ascii="微软雅黑" w:eastAsia="微软雅黑" w:hAnsi="微软雅黑"/>
          <w:kern w:val="0"/>
          <w:szCs w:val="21"/>
        </w:rPr>
        <w:t xml:space="preserve"> </w:t>
      </w:r>
      <w:r w:rsidRPr="00141D31">
        <w:rPr>
          <w:rFonts w:ascii="微软雅黑" w:eastAsia="微软雅黑" w:hAnsi="微软雅黑" w:hint="eastAsia"/>
          <w:kern w:val="0"/>
          <w:szCs w:val="21"/>
        </w:rPr>
        <w:t>对创业元老采取何种股权激励模式？</w:t>
      </w:r>
      <w:r w:rsidRPr="00141D31">
        <w:rPr>
          <w:rFonts w:ascii="微软雅黑" w:eastAsia="微软雅黑" w:hAnsi="微软雅黑"/>
          <w:kern w:val="0"/>
          <w:szCs w:val="21"/>
        </w:rPr>
        <w:t xml:space="preserve"> </w:t>
      </w:r>
      <w:r w:rsidRPr="00141D31">
        <w:rPr>
          <w:rFonts w:ascii="微软雅黑" w:eastAsia="微软雅黑" w:hAnsi="微软雅黑" w:hint="eastAsia"/>
          <w:kern w:val="0"/>
          <w:szCs w:val="21"/>
        </w:rPr>
        <w:t>产业链上下游整合，采取何种股权激励模式？</w:t>
      </w:r>
    </w:p>
    <w:p w:rsidR="00266886" w:rsidRPr="00141D31" w:rsidRDefault="00266886" w:rsidP="00655658">
      <w:pPr>
        <w:widowControl/>
        <w:numPr>
          <w:ilvl w:val="0"/>
          <w:numId w:val="8"/>
        </w:numPr>
        <w:spacing w:line="360" w:lineRule="auto"/>
        <w:jc w:val="left"/>
        <w:rPr>
          <w:rFonts w:ascii="微软雅黑" w:eastAsia="微软雅黑" w:hAnsi="微软雅黑"/>
          <w:kern w:val="0"/>
          <w:szCs w:val="21"/>
        </w:rPr>
      </w:pPr>
      <w:r w:rsidRPr="00141D31">
        <w:rPr>
          <w:rFonts w:ascii="微软雅黑" w:eastAsia="微软雅黑" w:hAnsi="微软雅黑"/>
          <w:kern w:val="0"/>
          <w:szCs w:val="21"/>
        </w:rPr>
        <w:t>爱尔眼科合伙制分享</w:t>
      </w:r>
      <w:r w:rsidR="002D7CE0" w:rsidRPr="00141D31">
        <w:rPr>
          <w:rFonts w:ascii="微软雅黑" w:eastAsia="微软雅黑" w:hAnsi="微软雅黑" w:hint="eastAsia"/>
          <w:kern w:val="0"/>
          <w:szCs w:val="21"/>
        </w:rPr>
        <w:t>、</w:t>
      </w:r>
      <w:r w:rsidRPr="00141D31">
        <w:rPr>
          <w:rFonts w:ascii="微软雅黑" w:eastAsia="微软雅黑" w:hAnsi="微软雅黑"/>
          <w:kern w:val="0"/>
          <w:szCs w:val="21"/>
        </w:rPr>
        <w:t>永辉超市合伙制分享</w:t>
      </w:r>
    </w:p>
    <w:p w:rsidR="00EC1E88" w:rsidRPr="00141D31" w:rsidRDefault="009A37C3" w:rsidP="00BC3BA4">
      <w:pPr>
        <w:widowControl/>
        <w:spacing w:line="360" w:lineRule="auto"/>
        <w:jc w:val="left"/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第</w:t>
      </w:r>
      <w:r w:rsidR="00561579" w:rsidRPr="00141D31"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  <w:t>二</w:t>
      </w:r>
      <w:r w:rsidRPr="00141D31"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  <w:t>部分</w:t>
      </w:r>
      <w:r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 xml:space="preserve">  </w:t>
      </w:r>
      <w:r w:rsidR="00BC3BA4"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裂变式股权激励</w:t>
      </w:r>
      <w:r w:rsidR="00C15AE6"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之</w:t>
      </w:r>
      <w:r w:rsidR="004D32F6"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——</w:t>
      </w:r>
      <w:r w:rsidR="00C15AE6"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恋爱式虚拟股权激励</w:t>
      </w:r>
      <w:r w:rsidR="00150C30"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方案设计</w:t>
      </w:r>
    </w:p>
    <w:p w:rsidR="00C15AE6" w:rsidRPr="00141D31" w:rsidRDefault="00C15AE6" w:rsidP="00C15AE6">
      <w:pPr>
        <w:widowControl/>
        <w:numPr>
          <w:ilvl w:val="0"/>
          <w:numId w:val="11"/>
        </w:numPr>
        <w:spacing w:line="360" w:lineRule="auto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什么是</w:t>
      </w:r>
      <w:r w:rsidR="00150C30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众筹</w:t>
      </w:r>
      <w:r w:rsidR="00F93686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？</w:t>
      </w:r>
      <w:r w:rsidR="004D32F6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国内五种众筹模式</w:t>
      </w:r>
    </w:p>
    <w:p w:rsidR="00F026AC" w:rsidRPr="00141D31" w:rsidRDefault="00F026AC" w:rsidP="00F026AC">
      <w:pPr>
        <w:pStyle w:val="11"/>
        <w:widowControl/>
        <w:numPr>
          <w:ilvl w:val="0"/>
          <w:numId w:val="11"/>
        </w:numPr>
        <w:tabs>
          <w:tab w:val="left" w:pos="420"/>
        </w:tabs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hint="eastAsia"/>
          <w:kern w:val="0"/>
        </w:rPr>
        <w:t>众筹股如何避免法律红线</w:t>
      </w:r>
    </w:p>
    <w:p w:rsidR="00C15AE6" w:rsidRPr="00141D31" w:rsidRDefault="00655658" w:rsidP="00C15AE6">
      <w:pPr>
        <w:widowControl/>
        <w:numPr>
          <w:ilvl w:val="0"/>
          <w:numId w:val="11"/>
        </w:numPr>
        <w:spacing w:line="360" w:lineRule="auto"/>
        <w:rPr>
          <w:rFonts w:ascii="微软雅黑" w:eastAsia="微软雅黑" w:hAnsi="微软雅黑"/>
          <w:b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众筹股的四大类型：指标众筹、权益众筹、</w:t>
      </w:r>
      <w:r w:rsidR="00B56F8A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事件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众筹、项目众筹</w:t>
      </w:r>
    </w:p>
    <w:p w:rsidR="00C15AE6" w:rsidRPr="00141D31" w:rsidRDefault="00C15AE6" w:rsidP="00C15AE6">
      <w:pPr>
        <w:widowControl/>
        <w:numPr>
          <w:ilvl w:val="0"/>
          <w:numId w:val="11"/>
        </w:numPr>
        <w:spacing w:line="360" w:lineRule="auto"/>
        <w:rPr>
          <w:rFonts w:ascii="微软雅黑" w:eastAsia="微软雅黑" w:hAnsi="微软雅黑"/>
          <w:b/>
          <w:color w:val="FF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FF0000"/>
          <w:kern w:val="0"/>
          <w:szCs w:val="21"/>
        </w:rPr>
        <w:t>指标众筹股方案设计</w:t>
      </w:r>
    </w:p>
    <w:p w:rsidR="004D32F6" w:rsidRPr="00141D31" w:rsidRDefault="00D413AE" w:rsidP="004E016F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进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：</w:t>
      </w:r>
      <w:r w:rsidR="004D32F6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指标众筹类别、发起人、参与人与审核人</w:t>
      </w:r>
    </w:p>
    <w:p w:rsidR="00D413AE" w:rsidRPr="00141D31" w:rsidRDefault="00D413AE" w:rsidP="00AE2A16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管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：</w:t>
      </w:r>
      <w:r w:rsidR="004D32F6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关键业绩指标选择、历史数据分析、</w:t>
      </w:r>
      <w:r w:rsidR="00AE2A16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众筹指标目标值确定、</w:t>
      </w:r>
    </w:p>
    <w:p w:rsidR="00D413AE" w:rsidRPr="00141D31" w:rsidRDefault="00D413AE" w:rsidP="00AE2A16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分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：</w:t>
      </w:r>
      <w:r w:rsidR="00AE2A16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保证金缴纳与奖励刻度设计、保证金返还方式</w:t>
      </w:r>
    </w:p>
    <w:p w:rsidR="00AE2A16" w:rsidRPr="00141D31" w:rsidRDefault="00D413AE" w:rsidP="00AE2A16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退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：</w:t>
      </w:r>
      <w:r w:rsidR="00AE2A16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退出机制安排</w:t>
      </w:r>
    </w:p>
    <w:p w:rsidR="00D413AE" w:rsidRPr="00141D31" w:rsidRDefault="00D413AE" w:rsidP="00AE2A16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规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：</w:t>
      </w:r>
      <w:r w:rsidRPr="00141D31">
        <w:rPr>
          <w:rFonts w:ascii="微软雅黑" w:eastAsia="微软雅黑" w:hAnsi="微软雅黑" w:cs="宋体" w:hint="eastAsia"/>
          <w:b/>
          <w:bCs/>
          <w:color w:val="000000"/>
          <w:kern w:val="0"/>
          <w:szCs w:val="21"/>
        </w:rPr>
        <w:t>《指标众筹收益分配协议书》</w:t>
      </w:r>
    </w:p>
    <w:p w:rsidR="00AE2A16" w:rsidRPr="00141D31" w:rsidRDefault="00AE2A16" w:rsidP="00AE2A16">
      <w:pPr>
        <w:widowControl/>
        <w:numPr>
          <w:ilvl w:val="0"/>
          <w:numId w:val="11"/>
        </w:numPr>
        <w:spacing w:line="360" w:lineRule="auto"/>
        <w:rPr>
          <w:rFonts w:ascii="微软雅黑" w:eastAsia="微软雅黑" w:hAnsi="微软雅黑" w:cs="宋体"/>
          <w:color w:val="FF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FF0000"/>
          <w:kern w:val="0"/>
          <w:szCs w:val="21"/>
        </w:rPr>
        <w:t>权益众筹方案设计</w:t>
      </w:r>
    </w:p>
    <w:p w:rsidR="00F026AC" w:rsidRPr="00141D31" w:rsidRDefault="00F026AC" w:rsidP="004E016F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进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：权益众筹激励范围</w:t>
      </w:r>
    </w:p>
    <w:p w:rsidR="00F026AC" w:rsidRPr="00141D31" w:rsidRDefault="00F026AC" w:rsidP="004E016F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管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：权益</w:t>
      </w:r>
      <w:r w:rsidR="00150C30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众筹股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指标确定与</w:t>
      </w:r>
      <w:r w:rsidR="00150C30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分红前提条件</w:t>
      </w:r>
    </w:p>
    <w:p w:rsidR="00FC77D1" w:rsidRPr="00141D31" w:rsidRDefault="00F026AC" w:rsidP="00F026AC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分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：</w:t>
      </w:r>
      <w:r w:rsidR="00150C30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众筹股分红提取比例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、</w:t>
      </w:r>
      <w:r w:rsidR="00150C30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激励对象预授额度</w:t>
      </w:r>
      <w:r w:rsidR="004E016F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、</w:t>
      </w:r>
      <w:r w:rsidR="00150C30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激励对象</w:t>
      </w:r>
      <w:r w:rsidR="00AE2A16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出资</w:t>
      </w:r>
      <w:r w:rsidR="00150C30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金额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‘’</w:t>
      </w:r>
      <w:r w:rsidR="00AE2A16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权益</w:t>
      </w:r>
      <w:r w:rsidR="00150C30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众筹股分红考核标准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、</w:t>
      </w:r>
      <w:r w:rsidR="00150C30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众筹股</w:t>
      </w:r>
      <w:r w:rsidR="00AE2A16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出资款</w:t>
      </w:r>
      <w:r w:rsidR="00150C30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返还方式</w:t>
      </w:r>
    </w:p>
    <w:p w:rsidR="00FC77D1" w:rsidRPr="00141D31" w:rsidRDefault="00F026AC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退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：</w:t>
      </w:r>
      <w:r w:rsidR="00150C30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众筹股退出机制</w:t>
      </w:r>
    </w:p>
    <w:p w:rsidR="00F026AC" w:rsidRPr="00141D31" w:rsidRDefault="00F026AC" w:rsidP="00F026AC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hint="eastAsia"/>
          <w:b/>
          <w:kern w:val="0"/>
        </w:rPr>
        <w:t>规</w:t>
      </w:r>
      <w:r w:rsidRPr="00141D31">
        <w:rPr>
          <w:rFonts w:ascii="微软雅黑" w:eastAsia="微软雅黑" w:hAnsi="微软雅黑" w:hint="eastAsia"/>
          <w:kern w:val="0"/>
        </w:rPr>
        <w:t>：</w:t>
      </w:r>
      <w:r w:rsidRPr="00141D31">
        <w:rPr>
          <w:rFonts w:ascii="微软雅黑" w:eastAsia="微软雅黑" w:hAnsi="微软雅黑" w:cs="宋体" w:hint="eastAsia"/>
          <w:b/>
          <w:bCs/>
          <w:color w:val="000000"/>
          <w:kern w:val="0"/>
          <w:szCs w:val="21"/>
        </w:rPr>
        <w:t>《</w:t>
      </w:r>
      <w:r w:rsidR="00876E95" w:rsidRPr="00141D31">
        <w:rPr>
          <w:rFonts w:ascii="微软雅黑" w:eastAsia="微软雅黑" w:hAnsi="微软雅黑" w:cs="宋体" w:hint="eastAsia"/>
          <w:b/>
          <w:bCs/>
          <w:color w:val="000000"/>
          <w:kern w:val="0"/>
          <w:szCs w:val="21"/>
        </w:rPr>
        <w:t>企业年终权益</w:t>
      </w:r>
      <w:r w:rsidRPr="00141D31">
        <w:rPr>
          <w:rFonts w:ascii="微软雅黑" w:eastAsia="微软雅黑" w:hAnsi="微软雅黑" w:cs="宋体" w:hint="eastAsia"/>
          <w:b/>
          <w:bCs/>
          <w:color w:val="000000"/>
          <w:kern w:val="0"/>
          <w:szCs w:val="21"/>
        </w:rPr>
        <w:t>众筹收益分配协议书》</w:t>
      </w:r>
    </w:p>
    <w:p w:rsidR="00D413AE" w:rsidRPr="00141D31" w:rsidRDefault="00D413AE" w:rsidP="004423C2">
      <w:pPr>
        <w:widowControl/>
        <w:numPr>
          <w:ilvl w:val="0"/>
          <w:numId w:val="11"/>
        </w:numPr>
        <w:spacing w:line="360" w:lineRule="auto"/>
        <w:rPr>
          <w:rFonts w:ascii="微软雅黑" w:eastAsia="微软雅黑" w:hAnsi="微软雅黑" w:cs="宋体"/>
          <w:color w:val="FF0000"/>
          <w:kern w:val="0"/>
          <w:szCs w:val="21"/>
        </w:rPr>
      </w:pPr>
      <w:r w:rsidRPr="00141D31">
        <w:rPr>
          <w:rFonts w:ascii="微软雅黑" w:eastAsia="微软雅黑" w:hAnsi="微软雅黑" w:cs="宋体"/>
          <w:color w:val="FF0000"/>
          <w:kern w:val="0"/>
          <w:szCs w:val="21"/>
        </w:rPr>
        <w:t>基于年度经营计划的重大</w:t>
      </w:r>
      <w:r w:rsidRPr="00141D31">
        <w:rPr>
          <w:rFonts w:ascii="微软雅黑" w:eastAsia="微软雅黑" w:hAnsi="微软雅黑" w:cs="宋体" w:hint="eastAsia"/>
          <w:color w:val="FF0000"/>
          <w:kern w:val="0"/>
          <w:szCs w:val="21"/>
        </w:rPr>
        <w:t>事件</w:t>
      </w:r>
      <w:r w:rsidRPr="00141D31">
        <w:rPr>
          <w:rFonts w:ascii="微软雅黑" w:eastAsia="微软雅黑" w:hAnsi="微软雅黑" w:cs="宋体"/>
          <w:color w:val="FF0000"/>
          <w:kern w:val="0"/>
          <w:szCs w:val="21"/>
        </w:rPr>
        <w:t>众筹方案设计</w:t>
      </w:r>
    </w:p>
    <w:p w:rsidR="00FF7C7B" w:rsidRPr="00141D31" w:rsidRDefault="00FF7C7B" w:rsidP="00D413AE">
      <w:pPr>
        <w:pStyle w:val="13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/>
          <w:kern w:val="0"/>
          <w:szCs w:val="22"/>
        </w:rPr>
      </w:pPr>
      <w:r w:rsidRPr="00141D31">
        <w:rPr>
          <w:rFonts w:ascii="微软雅黑" w:eastAsia="微软雅黑" w:hAnsi="微软雅黑" w:hint="eastAsia"/>
          <w:b/>
          <w:kern w:val="0"/>
          <w:szCs w:val="22"/>
        </w:rPr>
        <w:t>进</w:t>
      </w:r>
      <w:r w:rsidRPr="00141D31">
        <w:rPr>
          <w:rFonts w:ascii="微软雅黑" w:eastAsia="微软雅黑" w:hAnsi="微软雅黑" w:hint="eastAsia"/>
          <w:kern w:val="0"/>
          <w:szCs w:val="22"/>
        </w:rPr>
        <w:t>：事件众筹任务承接人与范围</w:t>
      </w:r>
    </w:p>
    <w:p w:rsidR="00D413AE" w:rsidRPr="00141D31" w:rsidRDefault="00FF7C7B" w:rsidP="00D413AE">
      <w:pPr>
        <w:pStyle w:val="13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/>
          <w:kern w:val="0"/>
          <w:szCs w:val="22"/>
        </w:rPr>
      </w:pPr>
      <w:r w:rsidRPr="00141D31">
        <w:rPr>
          <w:rFonts w:ascii="微软雅黑" w:eastAsia="微软雅黑" w:hAnsi="微软雅黑" w:hint="eastAsia"/>
          <w:b/>
          <w:kern w:val="0"/>
          <w:szCs w:val="22"/>
        </w:rPr>
        <w:t>管</w:t>
      </w:r>
      <w:r w:rsidRPr="00141D31">
        <w:rPr>
          <w:rFonts w:ascii="微软雅黑" w:eastAsia="微软雅黑" w:hAnsi="微软雅黑" w:hint="eastAsia"/>
          <w:kern w:val="0"/>
          <w:szCs w:val="22"/>
        </w:rPr>
        <w:t>：</w:t>
      </w:r>
      <w:r w:rsidR="00D413AE" w:rsidRPr="00141D31">
        <w:rPr>
          <w:rFonts w:ascii="微软雅黑" w:eastAsia="微软雅黑" w:hAnsi="微软雅黑" w:hint="eastAsia"/>
          <w:kern w:val="0"/>
          <w:szCs w:val="22"/>
        </w:rPr>
        <w:t>事件级别确定</w:t>
      </w:r>
    </w:p>
    <w:p w:rsidR="00B35656" w:rsidRPr="00141D31" w:rsidRDefault="00FF7C7B" w:rsidP="00876E95">
      <w:pPr>
        <w:pStyle w:val="13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/>
          <w:kern w:val="0"/>
          <w:szCs w:val="22"/>
        </w:rPr>
      </w:pPr>
      <w:r w:rsidRPr="00141D31">
        <w:rPr>
          <w:rFonts w:ascii="微软雅黑" w:eastAsia="微软雅黑" w:hAnsi="微软雅黑"/>
          <w:b/>
          <w:kern w:val="0"/>
          <w:szCs w:val="22"/>
        </w:rPr>
        <w:t>分</w:t>
      </w:r>
      <w:r w:rsidRPr="00141D31">
        <w:rPr>
          <w:rFonts w:ascii="微软雅黑" w:eastAsia="微软雅黑" w:hAnsi="微软雅黑" w:hint="eastAsia"/>
          <w:kern w:val="0"/>
          <w:szCs w:val="22"/>
        </w:rPr>
        <w:t>：</w:t>
      </w:r>
      <w:r w:rsidR="00876E95" w:rsidRPr="00141D31">
        <w:rPr>
          <w:rFonts w:ascii="微软雅黑" w:eastAsia="微软雅黑" w:hAnsi="微软雅黑" w:hint="eastAsia"/>
          <w:kern w:val="0"/>
          <w:szCs w:val="22"/>
        </w:rPr>
        <w:t>按照入股保证金</w:t>
      </w:r>
      <w:r w:rsidR="00C1006E" w:rsidRPr="00141D31">
        <w:rPr>
          <w:rFonts w:ascii="微软雅黑" w:eastAsia="微软雅黑" w:hAnsi="微软雅黑" w:hint="eastAsia"/>
          <w:kern w:val="0"/>
          <w:szCs w:val="22"/>
        </w:rPr>
        <w:t>建立奖金池</w:t>
      </w:r>
      <w:r w:rsidR="00876E95" w:rsidRPr="00141D31">
        <w:rPr>
          <w:rFonts w:ascii="微软雅黑" w:eastAsia="微软雅黑" w:hAnsi="微软雅黑" w:hint="eastAsia"/>
          <w:kern w:val="0"/>
          <w:szCs w:val="22"/>
        </w:rPr>
        <w:t>，事件众筹评审方式、奖金支付方式与期限</w:t>
      </w:r>
    </w:p>
    <w:p w:rsidR="00B35656" w:rsidRPr="00141D31" w:rsidRDefault="00876E95" w:rsidP="00FF7C7B">
      <w:pPr>
        <w:pStyle w:val="13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/>
          <w:kern w:val="0"/>
          <w:szCs w:val="22"/>
        </w:rPr>
      </w:pPr>
      <w:r w:rsidRPr="00141D31">
        <w:rPr>
          <w:rFonts w:ascii="微软雅黑" w:eastAsia="微软雅黑" w:hAnsi="微软雅黑" w:hint="eastAsia"/>
          <w:b/>
          <w:kern w:val="0"/>
          <w:szCs w:val="22"/>
        </w:rPr>
        <w:t>退</w:t>
      </w:r>
      <w:r w:rsidRPr="00141D31">
        <w:rPr>
          <w:rFonts w:ascii="微软雅黑" w:eastAsia="微软雅黑" w:hAnsi="微软雅黑" w:hint="eastAsia"/>
          <w:kern w:val="0"/>
          <w:szCs w:val="22"/>
        </w:rPr>
        <w:t>：</w:t>
      </w:r>
      <w:r w:rsidR="00610BFF" w:rsidRPr="00141D31">
        <w:rPr>
          <w:rFonts w:ascii="微软雅黑" w:eastAsia="微软雅黑" w:hAnsi="微软雅黑" w:hint="eastAsia"/>
          <w:kern w:val="0"/>
          <w:szCs w:val="22"/>
        </w:rPr>
        <w:t>众筹</w:t>
      </w:r>
      <w:r w:rsidR="00C1006E" w:rsidRPr="00141D31">
        <w:rPr>
          <w:rFonts w:ascii="微软雅黑" w:eastAsia="微软雅黑" w:hAnsi="微软雅黑" w:hint="eastAsia"/>
          <w:kern w:val="0"/>
          <w:szCs w:val="22"/>
        </w:rPr>
        <w:t xml:space="preserve"> </w:t>
      </w:r>
      <w:r w:rsidRPr="00141D31">
        <w:rPr>
          <w:rFonts w:ascii="微软雅黑" w:eastAsia="微软雅黑" w:hAnsi="微软雅黑" w:hint="eastAsia"/>
          <w:kern w:val="0"/>
          <w:szCs w:val="22"/>
        </w:rPr>
        <w:t>离职处理规定</w:t>
      </w:r>
    </w:p>
    <w:p w:rsidR="00610BFF" w:rsidRPr="00141D31" w:rsidRDefault="00876E95" w:rsidP="00610BFF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hint="eastAsia"/>
          <w:b/>
          <w:kern w:val="0"/>
        </w:rPr>
        <w:t>规</w:t>
      </w:r>
      <w:r w:rsidRPr="00141D31">
        <w:rPr>
          <w:rFonts w:ascii="微软雅黑" w:eastAsia="微软雅黑" w:hAnsi="微软雅黑" w:hint="eastAsia"/>
          <w:kern w:val="0"/>
        </w:rPr>
        <w:t>：</w:t>
      </w:r>
      <w:r w:rsidR="00610BFF" w:rsidRPr="00141D31">
        <w:rPr>
          <w:rFonts w:ascii="微软雅黑" w:eastAsia="微软雅黑" w:hAnsi="微软雅黑" w:cs="宋体" w:hint="eastAsia"/>
          <w:b/>
          <w:bCs/>
          <w:color w:val="000000"/>
          <w:kern w:val="0"/>
          <w:szCs w:val="21"/>
        </w:rPr>
        <w:t>《企业事件众筹收益分配协议书》</w:t>
      </w:r>
    </w:p>
    <w:p w:rsidR="004423C2" w:rsidRPr="00141D31" w:rsidRDefault="004423C2" w:rsidP="004423C2">
      <w:pPr>
        <w:widowControl/>
        <w:spacing w:line="360" w:lineRule="auto"/>
        <w:jc w:val="left"/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第</w:t>
      </w:r>
      <w:r w:rsidR="00561579" w:rsidRPr="00141D31"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  <w:t>三</w:t>
      </w:r>
      <w:r w:rsidRPr="00141D31"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  <w:t>部分</w:t>
      </w:r>
      <w:r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 xml:space="preserve">  裂变式股权激励之——同居式虚拟股权激励方案设计</w:t>
      </w:r>
    </w:p>
    <w:p w:rsidR="00FC77D1" w:rsidRPr="00141D31" w:rsidRDefault="00DD2329" w:rsidP="00DD2329">
      <w:pPr>
        <w:pStyle w:val="11"/>
        <w:widowControl/>
        <w:tabs>
          <w:tab w:val="left" w:pos="420"/>
        </w:tabs>
        <w:spacing w:line="360" w:lineRule="auto"/>
        <w:ind w:firstLineChars="0" w:firstLine="0"/>
        <w:jc w:val="left"/>
        <w:rPr>
          <w:rFonts w:ascii="微软雅黑" w:eastAsia="微软雅黑" w:hAnsi="微软雅黑" w:cs="宋体"/>
          <w:b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3.1</w:t>
      </w:r>
      <w:r w:rsidR="00BC3BA4"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期权的三大类型：</w:t>
      </w:r>
      <w:r w:rsidR="004E016F"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实股型期权、回购型期权、</w:t>
      </w:r>
      <w:r w:rsidR="00BC3BA4"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分红型</w:t>
      </w:r>
      <w:r w:rsidR="004423C2"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期权</w:t>
      </w:r>
    </w:p>
    <w:p w:rsidR="00561579" w:rsidRPr="00141D31" w:rsidRDefault="00561579" w:rsidP="00561579">
      <w:pPr>
        <w:pStyle w:val="11"/>
        <w:widowControl/>
        <w:tabs>
          <w:tab w:val="left" w:pos="420"/>
        </w:tabs>
        <w:spacing w:line="360" w:lineRule="auto"/>
        <w:ind w:firstLineChars="0" w:firstLine="0"/>
        <w:jc w:val="left"/>
        <w:rPr>
          <w:rFonts w:ascii="微软雅黑" w:eastAsia="微软雅黑" w:hAnsi="微软雅黑" w:cs="宋体"/>
          <w:b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3.2</w:t>
      </w:r>
      <w:r w:rsidR="00A1698C"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回购</w:t>
      </w: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型期权</w:t>
      </w:r>
    </w:p>
    <w:p w:rsidR="00FC77D1" w:rsidRPr="00141D31" w:rsidRDefault="00AD6D15" w:rsidP="00561579">
      <w:pPr>
        <w:pStyle w:val="13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进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：</w:t>
      </w:r>
      <w:r w:rsidR="00561579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激励对象范围，大范围、小范围？高层、中层、基层、核心骨干？</w:t>
      </w:r>
    </w:p>
    <w:p w:rsidR="00FC77D1" w:rsidRPr="00141D31" w:rsidRDefault="00561579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管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：</w:t>
      </w:r>
      <w:r w:rsidR="000D1D9C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案例分享：xx公司回购型期权设计方案</w:t>
      </w:r>
    </w:p>
    <w:p w:rsidR="00FC77D1" w:rsidRPr="00141D31" w:rsidRDefault="00561579" w:rsidP="00A1698C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分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：</w:t>
      </w:r>
      <w:r w:rsidR="000D1D9C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激励对象期权回购</w:t>
      </w:r>
      <w:r w:rsidR="00150C30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时间规划？</w:t>
      </w:r>
      <w:r w:rsidR="002A3EB4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员工积分系数与回购金额</w:t>
      </w:r>
      <w:r w:rsidR="00150C30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？</w:t>
      </w:r>
      <w:r w:rsidR="002A3EB4" w:rsidRPr="00141D31">
        <w:rPr>
          <w:rFonts w:ascii="微软雅黑" w:eastAsia="微软雅黑" w:hAnsi="微软雅黑" w:cs="宋体"/>
          <w:color w:val="000000"/>
          <w:kern w:val="0"/>
          <w:szCs w:val="21"/>
        </w:rPr>
        <w:t xml:space="preserve"> </w:t>
      </w:r>
    </w:p>
    <w:p w:rsidR="00FC77D1" w:rsidRPr="00141D31" w:rsidRDefault="00561579" w:rsidP="00ED77D9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退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：</w:t>
      </w:r>
      <w:r w:rsidR="00707D26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激励对主动辞职、被辞退、业绩不达标、降职、退休、发生意外怎么处理？</w:t>
      </w:r>
    </w:p>
    <w:p w:rsidR="00FC77D1" w:rsidRPr="00141D31" w:rsidRDefault="00561579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规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：</w:t>
      </w:r>
      <w:r w:rsidR="00ED77D9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如何签订协议？关注重点是什么？</w:t>
      </w:r>
    </w:p>
    <w:p w:rsidR="00BC3BA4" w:rsidRPr="00141D31" w:rsidRDefault="00A1698C" w:rsidP="00DD2329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b/>
          <w:color w:val="FF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FF0000"/>
          <w:kern w:val="0"/>
          <w:szCs w:val="21"/>
        </w:rPr>
        <w:t>课堂练习：小组选择“回购型期权”</w:t>
      </w:r>
      <w:r w:rsidR="00DD2329" w:rsidRPr="00141D31">
        <w:rPr>
          <w:rFonts w:ascii="微软雅黑" w:eastAsia="微软雅黑" w:hAnsi="微软雅黑" w:cs="宋体" w:hint="eastAsia"/>
          <w:b/>
          <w:color w:val="FF0000"/>
          <w:kern w:val="0"/>
          <w:szCs w:val="21"/>
        </w:rPr>
        <w:t>方案设计</w:t>
      </w:r>
    </w:p>
    <w:p w:rsidR="00561579" w:rsidRPr="00141D31" w:rsidRDefault="00561579" w:rsidP="00561579">
      <w:pPr>
        <w:widowControl/>
        <w:spacing w:line="360" w:lineRule="auto"/>
        <w:jc w:val="left"/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第</w:t>
      </w:r>
      <w:r w:rsidR="00714D26" w:rsidRPr="00141D31"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  <w:t>四</w:t>
      </w:r>
      <w:r w:rsidRPr="00141D31"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  <w:t>部分</w:t>
      </w:r>
      <w:r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 xml:space="preserve">  裂变式股权激励之——结婚式实股股权激励方案设计</w:t>
      </w:r>
    </w:p>
    <w:p w:rsidR="00714D26" w:rsidRPr="00141D31" w:rsidRDefault="00714D26" w:rsidP="00561579">
      <w:pPr>
        <w:pStyle w:val="11"/>
        <w:widowControl/>
        <w:tabs>
          <w:tab w:val="left" w:pos="420"/>
        </w:tabs>
        <w:spacing w:line="360" w:lineRule="auto"/>
        <w:ind w:firstLineChars="0" w:firstLine="0"/>
        <w:jc w:val="left"/>
        <w:rPr>
          <w:rFonts w:ascii="微软雅黑" w:eastAsia="微软雅黑" w:hAnsi="微软雅黑" w:cs="宋体"/>
          <w:b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4</w:t>
      </w:r>
      <w:r w:rsidR="00561579"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.</w:t>
      </w: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1股权布局：如何依据起家业务、战略性业务、机会性业务，搭建公司股权布局架构？</w:t>
      </w:r>
    </w:p>
    <w:p w:rsidR="00EA4FBD" w:rsidRPr="00141D31" w:rsidRDefault="00714D26" w:rsidP="00714D26">
      <w:pPr>
        <w:pStyle w:val="11"/>
        <w:widowControl/>
        <w:tabs>
          <w:tab w:val="left" w:pos="420"/>
        </w:tabs>
        <w:spacing w:line="360" w:lineRule="auto"/>
        <w:ind w:firstLineChars="0" w:firstLine="0"/>
        <w:jc w:val="left"/>
        <w:rPr>
          <w:rFonts w:ascii="微软雅黑" w:eastAsia="微软雅黑" w:hAnsi="微软雅黑" w:cs="宋体"/>
          <w:b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4.</w:t>
      </w:r>
      <w:r w:rsidR="00003088"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2</w:t>
      </w: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股权控制：</w:t>
      </w:r>
      <w:r w:rsidR="00EA4FBD"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控制权是创始大股东的命根子，如何在股东会层面，董事会层面，其他层面</w:t>
      </w:r>
      <w:r w:rsidR="00A1698C"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确保创始大股东</w:t>
      </w:r>
      <w:r w:rsidR="00EA4FBD"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对公司进行有效控制？</w:t>
      </w:r>
    </w:p>
    <w:p w:rsidR="00561579" w:rsidRPr="00141D31" w:rsidRDefault="00714D26" w:rsidP="00714D26">
      <w:pPr>
        <w:pStyle w:val="11"/>
        <w:widowControl/>
        <w:tabs>
          <w:tab w:val="left" w:pos="420"/>
        </w:tabs>
        <w:spacing w:line="360" w:lineRule="auto"/>
        <w:ind w:firstLineChars="0" w:firstLine="0"/>
        <w:jc w:val="left"/>
        <w:rPr>
          <w:rFonts w:ascii="微软雅黑" w:eastAsia="微软雅黑" w:hAnsi="微软雅黑" w:cs="宋体"/>
          <w:b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4.</w:t>
      </w:r>
      <w:r w:rsidR="00003088"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3</w:t>
      </w: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公司估值：</w:t>
      </w:r>
      <w:r w:rsidR="00003088"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重资产公司如何估值？轻资产公司如何估值？新业务板块如何估值？</w:t>
      </w:r>
    </w:p>
    <w:p w:rsidR="00003088" w:rsidRPr="00141D31" w:rsidRDefault="00003088" w:rsidP="00714D26">
      <w:pPr>
        <w:pStyle w:val="11"/>
        <w:widowControl/>
        <w:tabs>
          <w:tab w:val="left" w:pos="420"/>
        </w:tabs>
        <w:spacing w:line="360" w:lineRule="auto"/>
        <w:ind w:firstLineChars="0" w:firstLine="0"/>
        <w:jc w:val="left"/>
        <w:rPr>
          <w:rFonts w:ascii="微软雅黑" w:eastAsia="微软雅黑" w:hAnsi="微软雅黑" w:cs="宋体"/>
          <w:b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4.4</w:t>
      </w:r>
      <w:r w:rsidR="002A3EB4"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期权转</w:t>
      </w: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实股激励的五大关键点</w:t>
      </w:r>
    </w:p>
    <w:p w:rsidR="00003088" w:rsidRPr="00141D31" w:rsidRDefault="00003088" w:rsidP="00003088">
      <w:pPr>
        <w:pStyle w:val="13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进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：激励对象范围，大范围、小范围？高层、中层、基层、核心骨干？</w:t>
      </w:r>
    </w:p>
    <w:p w:rsidR="00003088" w:rsidRPr="00141D31" w:rsidRDefault="00003088" w:rsidP="00003088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管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：</w:t>
      </w:r>
      <w:r w:rsidR="00B62AEC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直接注册、渐进式注册？</w:t>
      </w:r>
    </w:p>
    <w:p w:rsidR="00F36D64" w:rsidRPr="00141D31" w:rsidRDefault="00003088" w:rsidP="00F36D64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分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：</w:t>
      </w:r>
      <w:r w:rsidR="00B62AEC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激励额度（价值评估）、出资金额、出资方式、</w:t>
      </w:r>
      <w:r w:rsidR="002A3EB4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员工行权期间绩效变动与行权价格变动关联度设计？</w:t>
      </w:r>
    </w:p>
    <w:p w:rsidR="00003088" w:rsidRPr="00141D31" w:rsidRDefault="00003088" w:rsidP="00A1698C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退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：激励对</w:t>
      </w:r>
      <w:r w:rsidR="00A1698C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主动辞职、被辞退、业绩不达标、降职、退休、发生意外怎么处理？</w:t>
      </w:r>
    </w:p>
    <w:p w:rsidR="00003088" w:rsidRPr="00141D31" w:rsidRDefault="00003088" w:rsidP="00003088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Cs w:val="21"/>
        </w:rPr>
        <w:t>规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：</w:t>
      </w:r>
      <w:r w:rsidR="002A3EB4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签署哪些协议？</w:t>
      </w:r>
    </w:p>
    <w:p w:rsidR="00A1698C" w:rsidRPr="00141D31" w:rsidRDefault="00A1698C" w:rsidP="00A1698C">
      <w:pPr>
        <w:widowControl/>
        <w:spacing w:line="360" w:lineRule="auto"/>
        <w:rPr>
          <w:rFonts w:ascii="微软雅黑" w:eastAsia="微软雅黑" w:hAnsi="微软雅黑"/>
          <w:b/>
          <w:kern w:val="0"/>
          <w:szCs w:val="21"/>
        </w:rPr>
      </w:pPr>
      <w:r w:rsidRPr="00141D31">
        <w:rPr>
          <w:rFonts w:ascii="微软雅黑" w:eastAsia="微软雅黑" w:hAnsi="微软雅黑" w:hint="eastAsia"/>
          <w:b/>
          <w:kern w:val="0"/>
          <w:szCs w:val="21"/>
        </w:rPr>
        <w:t>4.5期权转实股的几个关键点</w:t>
      </w:r>
    </w:p>
    <w:p w:rsidR="00A1698C" w:rsidRPr="00141D31" w:rsidRDefault="00A1698C" w:rsidP="00A1698C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每一期的行权价格是否要一样？</w:t>
      </w:r>
    </w:p>
    <w:p w:rsidR="00A1698C" w:rsidRPr="00141D31" w:rsidRDefault="00A1698C" w:rsidP="00A1698C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员工行权后是否立即在工商局将员工变更为股东</w:t>
      </w:r>
      <w:r w:rsidRPr="00141D31">
        <w:rPr>
          <w:rFonts w:ascii="微软雅黑" w:eastAsia="微软雅黑" w:hAnsi="微软雅黑" w:cs="宋体"/>
          <w:color w:val="000000"/>
          <w:kern w:val="0"/>
          <w:szCs w:val="21"/>
        </w:rPr>
        <w:t>?</w:t>
      </w:r>
    </w:p>
    <w:p w:rsidR="00A1698C" w:rsidRPr="00141D31" w:rsidRDefault="00A1698C" w:rsidP="00A1698C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员工拿期权是否需要掏钱？</w:t>
      </w:r>
    </w:p>
    <w:p w:rsidR="00F36D64" w:rsidRPr="00141D31" w:rsidRDefault="00A1698C" w:rsidP="00853219">
      <w:pPr>
        <w:pStyle w:val="11"/>
        <w:widowControl/>
        <w:numPr>
          <w:ilvl w:val="0"/>
          <w:numId w:val="6"/>
        </w:numPr>
        <w:spacing w:line="360" w:lineRule="auto"/>
        <w:ind w:firstLineChars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员工离职不同时期的股份</w:t>
      </w:r>
      <w:r w:rsidR="00DC0A7D"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期权</w:t>
      </w: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如何进行操作</w:t>
      </w:r>
    </w:p>
    <w:p w:rsidR="00F36D64" w:rsidRPr="00141D31" w:rsidRDefault="00F36D64" w:rsidP="00853219">
      <w:pPr>
        <w:widowControl/>
        <w:spacing w:line="360" w:lineRule="auto"/>
        <w:jc w:val="left"/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第</w:t>
      </w:r>
      <w:r w:rsidRPr="00141D31"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  <w:t>五部分</w:t>
      </w:r>
      <w:r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 xml:space="preserve"> 课程总结（1小时）</w:t>
      </w:r>
    </w:p>
    <w:p w:rsidR="00853219" w:rsidRPr="00141D31" w:rsidRDefault="00853219" w:rsidP="00853219">
      <w:pPr>
        <w:widowControl/>
        <w:numPr>
          <w:ilvl w:val="0"/>
          <w:numId w:val="12"/>
        </w:numPr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从操作层面对股权的再认识</w:t>
      </w:r>
    </w:p>
    <w:p w:rsidR="00D07455" w:rsidRPr="00141D31" w:rsidRDefault="00202436" w:rsidP="003F40B7">
      <w:pPr>
        <w:widowControl/>
        <w:numPr>
          <w:ilvl w:val="0"/>
          <w:numId w:val="12"/>
        </w:numPr>
        <w:tabs>
          <w:tab w:val="left" w:pos="420"/>
        </w:tabs>
        <w:spacing w:line="360" w:lineRule="auto"/>
        <w:jc w:val="left"/>
        <w:rPr>
          <w:rFonts w:ascii="微软雅黑" w:eastAsia="微软雅黑" w:hAnsi="微软雅黑"/>
          <w:kern w:val="0"/>
          <w:szCs w:val="21"/>
        </w:rPr>
      </w:pPr>
      <w:r w:rsidRPr="00141D31">
        <w:rPr>
          <w:rFonts w:ascii="微软雅黑" w:eastAsia="微软雅黑" w:hAnsi="微软雅黑" w:hint="eastAsia"/>
          <w:kern w:val="0"/>
          <w:szCs w:val="21"/>
        </w:rPr>
        <w:t>企业实施股权激励不当，可能会面那些</w:t>
      </w:r>
      <w:r w:rsidR="00DD2329" w:rsidRPr="00141D31">
        <w:rPr>
          <w:rFonts w:ascii="微软雅黑" w:eastAsia="微软雅黑" w:hAnsi="微软雅黑" w:hint="eastAsia"/>
          <w:kern w:val="0"/>
          <w:szCs w:val="21"/>
        </w:rPr>
        <w:t>种风险</w:t>
      </w:r>
    </w:p>
    <w:p w:rsidR="00F36D64" w:rsidRPr="00141D31" w:rsidRDefault="00F36D64" w:rsidP="00F36D64">
      <w:pPr>
        <w:widowControl/>
        <w:spacing w:line="360" w:lineRule="auto"/>
        <w:jc w:val="left"/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</w:pPr>
      <w:r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>第六</w:t>
      </w:r>
      <w:r w:rsidRPr="00141D31">
        <w:rPr>
          <w:rFonts w:ascii="微软雅黑" w:eastAsia="微软雅黑" w:hAnsi="微软雅黑" w:cs="宋体"/>
          <w:b/>
          <w:color w:val="000000"/>
          <w:kern w:val="0"/>
          <w:sz w:val="24"/>
          <w:szCs w:val="24"/>
        </w:rPr>
        <w:t>部分</w:t>
      </w:r>
      <w:r w:rsidRPr="00141D31">
        <w:rPr>
          <w:rFonts w:ascii="微软雅黑" w:eastAsia="微软雅黑" w:hAnsi="微软雅黑" w:cs="宋体" w:hint="eastAsia"/>
          <w:b/>
          <w:color w:val="000000"/>
          <w:kern w:val="0"/>
          <w:sz w:val="24"/>
          <w:szCs w:val="24"/>
        </w:rPr>
        <w:t xml:space="preserve"> 如何通过虚拟股实现人才快速培养（1小时）</w:t>
      </w:r>
    </w:p>
    <w:p w:rsidR="007559BB" w:rsidRPr="00141D31" w:rsidRDefault="00F36D64" w:rsidP="007559BB">
      <w:pPr>
        <w:widowControl/>
        <w:numPr>
          <w:ilvl w:val="0"/>
          <w:numId w:val="18"/>
        </w:numPr>
        <w:spacing w:line="360" w:lineRule="auto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141D31">
        <w:rPr>
          <w:rFonts w:ascii="微软雅黑" w:eastAsia="微软雅黑" w:hAnsi="微软雅黑" w:cs="宋体" w:hint="eastAsia"/>
          <w:color w:val="000000"/>
          <w:kern w:val="0"/>
          <w:szCs w:val="21"/>
        </w:rPr>
        <w:t>店长三级人才裂变（直接培养、间接培养、隔代培养）身股分红</w:t>
      </w:r>
    </w:p>
    <w:sectPr w:rsidR="007559BB" w:rsidRPr="00141D31" w:rsidSect="00D72A12">
      <w:headerReference w:type="default" r:id="rId8"/>
      <w:footerReference w:type="default" r:id="rId9"/>
      <w:pgSz w:w="14175" w:h="20071"/>
      <w:pgMar w:top="1271" w:right="1080" w:bottom="991" w:left="1080" w:header="6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45B2" w:rsidRDefault="003745B2">
      <w:r>
        <w:separator/>
      </w:r>
    </w:p>
  </w:endnote>
  <w:endnote w:type="continuationSeparator" w:id="0">
    <w:p w:rsidR="003745B2" w:rsidRDefault="00374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77D1" w:rsidRDefault="0051195B">
    <w:pPr>
      <w:pStyle w:val="a5"/>
      <w:jc w:val="center"/>
    </w:pPr>
    <w:r>
      <w:rPr>
        <w:sz w:val="40"/>
        <w:szCs w:val="28"/>
      </w:rPr>
      <w:fldChar w:fldCharType="begin"/>
    </w:r>
    <w:r w:rsidR="00150C30">
      <w:instrText xml:space="preserve"> PAGE   \* MERGEFORMAT </w:instrText>
    </w:r>
    <w:r>
      <w:fldChar w:fldCharType="separate"/>
    </w:r>
    <w:r w:rsidR="003745B2" w:rsidRPr="003745B2">
      <w:rPr>
        <w:noProof/>
        <w:lang w:val="zh-CN"/>
      </w:rPr>
      <w:t>1</w:t>
    </w:r>
    <w:r>
      <w:rPr>
        <w:lang w:val="zh-CN"/>
      </w:rPr>
      <w:fldChar w:fldCharType="end"/>
    </w:r>
  </w:p>
  <w:p w:rsidR="00FC77D1" w:rsidRDefault="00FC77D1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45B2" w:rsidRDefault="003745B2">
      <w:r>
        <w:separator/>
      </w:r>
    </w:p>
  </w:footnote>
  <w:footnote w:type="continuationSeparator" w:id="0">
    <w:p w:rsidR="003745B2" w:rsidRDefault="003745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77D1" w:rsidRDefault="00150C30">
    <w:pPr>
      <w:pStyle w:val="a7"/>
      <w:spacing w:line="240" w:lineRule="atLeast"/>
      <w:ind w:firstLine="402"/>
      <w:jc w:val="left"/>
      <w:rPr>
        <w:sz w:val="40"/>
        <w:szCs w:val="28"/>
      </w:rPr>
    </w:pPr>
    <w:r>
      <w:rPr>
        <w:b/>
        <w:sz w:val="32"/>
        <w:szCs w:val="32"/>
      </w:rPr>
      <w:t xml:space="preserve">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B715EF"/>
    <w:multiLevelType w:val="hybridMultilevel"/>
    <w:tmpl w:val="72EE97D2"/>
    <w:lvl w:ilvl="0" w:tplc="EA4C26F6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038B116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F0861D4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9C00E6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C92DEB4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E582ACC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9CE18B2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A64E4D0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9AA4D70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EB573B"/>
    <w:multiLevelType w:val="multilevel"/>
    <w:tmpl w:val="0BEB573B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F9F6AC8"/>
    <w:multiLevelType w:val="multilevel"/>
    <w:tmpl w:val="0F9F6AC8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cs="Times New Roman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" w15:restartNumberingAfterBreak="0">
    <w:nsid w:val="10912ED1"/>
    <w:multiLevelType w:val="multilevel"/>
    <w:tmpl w:val="10912ED1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cs="Times New Roman" w:hint="eastAsia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A483638"/>
    <w:multiLevelType w:val="hybridMultilevel"/>
    <w:tmpl w:val="A8D80F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AC73C2E"/>
    <w:multiLevelType w:val="multilevel"/>
    <w:tmpl w:val="2AC73C2E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FA5785C"/>
    <w:multiLevelType w:val="hybridMultilevel"/>
    <w:tmpl w:val="05F276AE"/>
    <w:lvl w:ilvl="0" w:tplc="E540753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300330A7"/>
    <w:multiLevelType w:val="multilevel"/>
    <w:tmpl w:val="300330A7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cs="Times New Roman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8" w15:restartNumberingAfterBreak="0">
    <w:nsid w:val="388B6D7B"/>
    <w:multiLevelType w:val="hybridMultilevel"/>
    <w:tmpl w:val="963CE42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39832278"/>
    <w:multiLevelType w:val="multilevel"/>
    <w:tmpl w:val="39832278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BBB3DEA"/>
    <w:multiLevelType w:val="multilevel"/>
    <w:tmpl w:val="3BBB3DEA"/>
    <w:lvl w:ilvl="0">
      <w:start w:val="1"/>
      <w:numFmt w:val="decimal"/>
      <w:lvlText w:val="%1."/>
      <w:lvlJc w:val="left"/>
      <w:pPr>
        <w:tabs>
          <w:tab w:val="left" w:pos="420"/>
        </w:tabs>
        <w:ind w:left="420" w:hanging="420"/>
      </w:pPr>
      <w:rPr>
        <w:rFonts w:cs="Times New Roman"/>
      </w:rPr>
    </w:lvl>
    <w:lvl w:ilvl="1" w:tentative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1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1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1" w15:restartNumberingAfterBreak="0">
    <w:nsid w:val="3C84610B"/>
    <w:multiLevelType w:val="multilevel"/>
    <w:tmpl w:val="3C84610B"/>
    <w:lvl w:ilvl="0">
      <w:start w:val="1"/>
      <w:numFmt w:val="bullet"/>
      <w:lvlText w:val="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F9F54ED"/>
    <w:multiLevelType w:val="hybridMultilevel"/>
    <w:tmpl w:val="B216723C"/>
    <w:lvl w:ilvl="0" w:tplc="E8E4FA9E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144B3C0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AAE2604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E6635E8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E6BDB8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3E2DDC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B20D4B2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9748CDE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CF62C3A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E24A1B"/>
    <w:multiLevelType w:val="hybridMultilevel"/>
    <w:tmpl w:val="4FF268E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5C421085"/>
    <w:multiLevelType w:val="multilevel"/>
    <w:tmpl w:val="CAACBB98"/>
    <w:lvl w:ilvl="0">
      <w:start w:val="1"/>
      <w:numFmt w:val="decimal"/>
      <w:lvlText w:val="%1、"/>
      <w:lvlJc w:val="left"/>
      <w:pPr>
        <w:tabs>
          <w:tab w:val="left" w:pos="420"/>
        </w:tabs>
        <w:ind w:left="420" w:hanging="420"/>
      </w:pPr>
      <w:rPr>
        <w:rFonts w:ascii="宋体" w:eastAsia="宋体" w:hAnsi="宋体" w:cs="宋体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0A72078"/>
    <w:multiLevelType w:val="hybridMultilevel"/>
    <w:tmpl w:val="A8D80FB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73000E6E"/>
    <w:multiLevelType w:val="hybridMultilevel"/>
    <w:tmpl w:val="F9B64AB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7D393573"/>
    <w:multiLevelType w:val="hybridMultilevel"/>
    <w:tmpl w:val="94E4664E"/>
    <w:lvl w:ilvl="0" w:tplc="29BED9EC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CE9A9F1C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9B8D41E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CE4220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5201D04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AB20C4C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F88A6CE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78CFED6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E6C95F2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9"/>
  </w:num>
  <w:num w:numId="3">
    <w:abstractNumId w:val="11"/>
  </w:num>
  <w:num w:numId="4">
    <w:abstractNumId w:val="3"/>
  </w:num>
  <w:num w:numId="5">
    <w:abstractNumId w:val="5"/>
  </w:num>
  <w:num w:numId="6">
    <w:abstractNumId w:val="1"/>
  </w:num>
  <w:num w:numId="7">
    <w:abstractNumId w:val="10"/>
  </w:num>
  <w:num w:numId="8">
    <w:abstractNumId w:val="7"/>
  </w:num>
  <w:num w:numId="9">
    <w:abstractNumId w:val="2"/>
  </w:num>
  <w:num w:numId="10">
    <w:abstractNumId w:val="6"/>
  </w:num>
  <w:num w:numId="11">
    <w:abstractNumId w:val="4"/>
  </w:num>
  <w:num w:numId="12">
    <w:abstractNumId w:val="8"/>
  </w:num>
  <w:num w:numId="13">
    <w:abstractNumId w:val="16"/>
  </w:num>
  <w:num w:numId="14">
    <w:abstractNumId w:val="0"/>
  </w:num>
  <w:num w:numId="15">
    <w:abstractNumId w:val="12"/>
  </w:num>
  <w:num w:numId="16">
    <w:abstractNumId w:val="17"/>
  </w:num>
  <w:num w:numId="17">
    <w:abstractNumId w:val="13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oNotTrackMove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savePreviewPicture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A6103"/>
    <w:rsid w:val="00003088"/>
    <w:rsid w:val="00003982"/>
    <w:rsid w:val="000106DD"/>
    <w:rsid w:val="00016ECB"/>
    <w:rsid w:val="000234B8"/>
    <w:rsid w:val="00034C88"/>
    <w:rsid w:val="00035328"/>
    <w:rsid w:val="0004232D"/>
    <w:rsid w:val="00044A5F"/>
    <w:rsid w:val="00050DFB"/>
    <w:rsid w:val="00051683"/>
    <w:rsid w:val="000729D4"/>
    <w:rsid w:val="000842B5"/>
    <w:rsid w:val="00086AB6"/>
    <w:rsid w:val="00091B60"/>
    <w:rsid w:val="000955CD"/>
    <w:rsid w:val="000A2FD3"/>
    <w:rsid w:val="000C1CC7"/>
    <w:rsid w:val="000D1D9C"/>
    <w:rsid w:val="001004C3"/>
    <w:rsid w:val="0010062B"/>
    <w:rsid w:val="001319B0"/>
    <w:rsid w:val="00141D31"/>
    <w:rsid w:val="00142A31"/>
    <w:rsid w:val="00150C30"/>
    <w:rsid w:val="00152FD3"/>
    <w:rsid w:val="00162471"/>
    <w:rsid w:val="00163E10"/>
    <w:rsid w:val="00163E99"/>
    <w:rsid w:val="00172091"/>
    <w:rsid w:val="00187D94"/>
    <w:rsid w:val="00195A9C"/>
    <w:rsid w:val="001A5679"/>
    <w:rsid w:val="001A69F4"/>
    <w:rsid w:val="001B2945"/>
    <w:rsid w:val="001D3F71"/>
    <w:rsid w:val="00202436"/>
    <w:rsid w:val="00224532"/>
    <w:rsid w:val="00230DDB"/>
    <w:rsid w:val="00241DE6"/>
    <w:rsid w:val="00252BF1"/>
    <w:rsid w:val="00253F1C"/>
    <w:rsid w:val="00254750"/>
    <w:rsid w:val="00266886"/>
    <w:rsid w:val="00274663"/>
    <w:rsid w:val="002911E7"/>
    <w:rsid w:val="002A2CA9"/>
    <w:rsid w:val="002A3EB4"/>
    <w:rsid w:val="002B25A6"/>
    <w:rsid w:val="002B7838"/>
    <w:rsid w:val="002D5701"/>
    <w:rsid w:val="002D5CAC"/>
    <w:rsid w:val="002D7402"/>
    <w:rsid w:val="002D7CE0"/>
    <w:rsid w:val="002E0D51"/>
    <w:rsid w:val="002E2C4D"/>
    <w:rsid w:val="002E4726"/>
    <w:rsid w:val="002F5C9D"/>
    <w:rsid w:val="00323B42"/>
    <w:rsid w:val="00330465"/>
    <w:rsid w:val="003307EC"/>
    <w:rsid w:val="003311AE"/>
    <w:rsid w:val="00331351"/>
    <w:rsid w:val="0034228F"/>
    <w:rsid w:val="003745B2"/>
    <w:rsid w:val="0037462D"/>
    <w:rsid w:val="003A5FDB"/>
    <w:rsid w:val="003C03DD"/>
    <w:rsid w:val="003C31A5"/>
    <w:rsid w:val="003C5FAE"/>
    <w:rsid w:val="003D6738"/>
    <w:rsid w:val="003F40B7"/>
    <w:rsid w:val="00401276"/>
    <w:rsid w:val="00403674"/>
    <w:rsid w:val="00421130"/>
    <w:rsid w:val="00422E9E"/>
    <w:rsid w:val="00423142"/>
    <w:rsid w:val="00437768"/>
    <w:rsid w:val="004423C2"/>
    <w:rsid w:val="0044770C"/>
    <w:rsid w:val="00454B96"/>
    <w:rsid w:val="004641C7"/>
    <w:rsid w:val="004A265E"/>
    <w:rsid w:val="004A7946"/>
    <w:rsid w:val="004B5E12"/>
    <w:rsid w:val="004D32F6"/>
    <w:rsid w:val="004E016F"/>
    <w:rsid w:val="004E5E2F"/>
    <w:rsid w:val="005066DE"/>
    <w:rsid w:val="00507520"/>
    <w:rsid w:val="00507E92"/>
    <w:rsid w:val="00510675"/>
    <w:rsid w:val="0051195B"/>
    <w:rsid w:val="00540821"/>
    <w:rsid w:val="00544BA5"/>
    <w:rsid w:val="005541CB"/>
    <w:rsid w:val="0055447F"/>
    <w:rsid w:val="00561579"/>
    <w:rsid w:val="00564BAD"/>
    <w:rsid w:val="005739E3"/>
    <w:rsid w:val="005837FC"/>
    <w:rsid w:val="00591642"/>
    <w:rsid w:val="00596841"/>
    <w:rsid w:val="005A1361"/>
    <w:rsid w:val="005A6103"/>
    <w:rsid w:val="005D62FC"/>
    <w:rsid w:val="005E0992"/>
    <w:rsid w:val="005E379C"/>
    <w:rsid w:val="005F590A"/>
    <w:rsid w:val="00610BFF"/>
    <w:rsid w:val="00620474"/>
    <w:rsid w:val="006357CA"/>
    <w:rsid w:val="00640750"/>
    <w:rsid w:val="00652975"/>
    <w:rsid w:val="00655658"/>
    <w:rsid w:val="00670F60"/>
    <w:rsid w:val="00673159"/>
    <w:rsid w:val="006A1793"/>
    <w:rsid w:val="00700373"/>
    <w:rsid w:val="00703091"/>
    <w:rsid w:val="00703B7E"/>
    <w:rsid w:val="00707D26"/>
    <w:rsid w:val="0071279A"/>
    <w:rsid w:val="00714D26"/>
    <w:rsid w:val="00724400"/>
    <w:rsid w:val="007254D2"/>
    <w:rsid w:val="007460C3"/>
    <w:rsid w:val="007559BB"/>
    <w:rsid w:val="00756760"/>
    <w:rsid w:val="00757B01"/>
    <w:rsid w:val="00761E6C"/>
    <w:rsid w:val="00771F06"/>
    <w:rsid w:val="007732B6"/>
    <w:rsid w:val="007776C1"/>
    <w:rsid w:val="00786AA8"/>
    <w:rsid w:val="00786ED0"/>
    <w:rsid w:val="007A7FA9"/>
    <w:rsid w:val="007B4E02"/>
    <w:rsid w:val="007D672B"/>
    <w:rsid w:val="007E49EA"/>
    <w:rsid w:val="007F463A"/>
    <w:rsid w:val="0081119E"/>
    <w:rsid w:val="00815B12"/>
    <w:rsid w:val="008168D0"/>
    <w:rsid w:val="008367C7"/>
    <w:rsid w:val="00853219"/>
    <w:rsid w:val="00853757"/>
    <w:rsid w:val="0087576A"/>
    <w:rsid w:val="00876E95"/>
    <w:rsid w:val="0088189B"/>
    <w:rsid w:val="008847FE"/>
    <w:rsid w:val="008B5B67"/>
    <w:rsid w:val="008D71FC"/>
    <w:rsid w:val="008E5B1F"/>
    <w:rsid w:val="00902C7E"/>
    <w:rsid w:val="00917032"/>
    <w:rsid w:val="00917D70"/>
    <w:rsid w:val="009264C1"/>
    <w:rsid w:val="00934362"/>
    <w:rsid w:val="009377BE"/>
    <w:rsid w:val="00955B8F"/>
    <w:rsid w:val="009700A6"/>
    <w:rsid w:val="00985414"/>
    <w:rsid w:val="00991507"/>
    <w:rsid w:val="00992ACF"/>
    <w:rsid w:val="009A37C3"/>
    <w:rsid w:val="009A6E7B"/>
    <w:rsid w:val="009B34CA"/>
    <w:rsid w:val="009B3562"/>
    <w:rsid w:val="009E42EE"/>
    <w:rsid w:val="009E5093"/>
    <w:rsid w:val="009F2F3A"/>
    <w:rsid w:val="00A07327"/>
    <w:rsid w:val="00A10E39"/>
    <w:rsid w:val="00A15F98"/>
    <w:rsid w:val="00A1698C"/>
    <w:rsid w:val="00A232D5"/>
    <w:rsid w:val="00A34479"/>
    <w:rsid w:val="00A64A7E"/>
    <w:rsid w:val="00A655BC"/>
    <w:rsid w:val="00A72BEB"/>
    <w:rsid w:val="00A72CA8"/>
    <w:rsid w:val="00A85F76"/>
    <w:rsid w:val="00A940F5"/>
    <w:rsid w:val="00A95E07"/>
    <w:rsid w:val="00AA0732"/>
    <w:rsid w:val="00AA7945"/>
    <w:rsid w:val="00AC1F7F"/>
    <w:rsid w:val="00AC22CA"/>
    <w:rsid w:val="00AC6239"/>
    <w:rsid w:val="00AD462D"/>
    <w:rsid w:val="00AD6D15"/>
    <w:rsid w:val="00AE2A16"/>
    <w:rsid w:val="00B13922"/>
    <w:rsid w:val="00B231A9"/>
    <w:rsid w:val="00B35656"/>
    <w:rsid w:val="00B35EF5"/>
    <w:rsid w:val="00B4322C"/>
    <w:rsid w:val="00B544A6"/>
    <w:rsid w:val="00B54CEC"/>
    <w:rsid w:val="00B56F8A"/>
    <w:rsid w:val="00B62356"/>
    <w:rsid w:val="00B62AEC"/>
    <w:rsid w:val="00B64BD7"/>
    <w:rsid w:val="00B701DB"/>
    <w:rsid w:val="00B76674"/>
    <w:rsid w:val="00B935BA"/>
    <w:rsid w:val="00B943FC"/>
    <w:rsid w:val="00B94C42"/>
    <w:rsid w:val="00BC1071"/>
    <w:rsid w:val="00BC3BA4"/>
    <w:rsid w:val="00BC7998"/>
    <w:rsid w:val="00BD2DFD"/>
    <w:rsid w:val="00BE243A"/>
    <w:rsid w:val="00C1006E"/>
    <w:rsid w:val="00C15AE6"/>
    <w:rsid w:val="00C202AC"/>
    <w:rsid w:val="00C33EB2"/>
    <w:rsid w:val="00C40299"/>
    <w:rsid w:val="00C54BE2"/>
    <w:rsid w:val="00C61B53"/>
    <w:rsid w:val="00C63E7A"/>
    <w:rsid w:val="00C665FC"/>
    <w:rsid w:val="00C73A49"/>
    <w:rsid w:val="00C932AD"/>
    <w:rsid w:val="00CB5153"/>
    <w:rsid w:val="00CC200E"/>
    <w:rsid w:val="00CC6BBA"/>
    <w:rsid w:val="00CD28E6"/>
    <w:rsid w:val="00CD2C5F"/>
    <w:rsid w:val="00CF3093"/>
    <w:rsid w:val="00CF3370"/>
    <w:rsid w:val="00CF5C6F"/>
    <w:rsid w:val="00D07455"/>
    <w:rsid w:val="00D10FCA"/>
    <w:rsid w:val="00D23E4B"/>
    <w:rsid w:val="00D413AE"/>
    <w:rsid w:val="00D459CB"/>
    <w:rsid w:val="00D65FDD"/>
    <w:rsid w:val="00D71240"/>
    <w:rsid w:val="00D7283A"/>
    <w:rsid w:val="00D72A12"/>
    <w:rsid w:val="00D94FA3"/>
    <w:rsid w:val="00DA0072"/>
    <w:rsid w:val="00DC0A7D"/>
    <w:rsid w:val="00DD1178"/>
    <w:rsid w:val="00DD2329"/>
    <w:rsid w:val="00DD692C"/>
    <w:rsid w:val="00DE44A2"/>
    <w:rsid w:val="00E03248"/>
    <w:rsid w:val="00E05E77"/>
    <w:rsid w:val="00E06465"/>
    <w:rsid w:val="00E315EE"/>
    <w:rsid w:val="00E32372"/>
    <w:rsid w:val="00E53806"/>
    <w:rsid w:val="00E60809"/>
    <w:rsid w:val="00E62164"/>
    <w:rsid w:val="00E6795E"/>
    <w:rsid w:val="00EA4FBD"/>
    <w:rsid w:val="00EA754C"/>
    <w:rsid w:val="00EB20DE"/>
    <w:rsid w:val="00EC1E88"/>
    <w:rsid w:val="00ED1EE1"/>
    <w:rsid w:val="00ED4154"/>
    <w:rsid w:val="00ED77D9"/>
    <w:rsid w:val="00EF6EDA"/>
    <w:rsid w:val="00F026AC"/>
    <w:rsid w:val="00F0792A"/>
    <w:rsid w:val="00F109C3"/>
    <w:rsid w:val="00F20D54"/>
    <w:rsid w:val="00F24B14"/>
    <w:rsid w:val="00F25954"/>
    <w:rsid w:val="00F34617"/>
    <w:rsid w:val="00F36D64"/>
    <w:rsid w:val="00F40A86"/>
    <w:rsid w:val="00F45F17"/>
    <w:rsid w:val="00F71FA4"/>
    <w:rsid w:val="00F75F9F"/>
    <w:rsid w:val="00F905D8"/>
    <w:rsid w:val="00F91C7B"/>
    <w:rsid w:val="00F93686"/>
    <w:rsid w:val="00F970C9"/>
    <w:rsid w:val="00FA2D81"/>
    <w:rsid w:val="00FB7115"/>
    <w:rsid w:val="00FC77D1"/>
    <w:rsid w:val="00FD6112"/>
    <w:rsid w:val="00FD71CB"/>
    <w:rsid w:val="00FE75BC"/>
    <w:rsid w:val="00FF7C7B"/>
    <w:rsid w:val="025E7EF2"/>
    <w:rsid w:val="04DF404E"/>
    <w:rsid w:val="05AF40C4"/>
    <w:rsid w:val="344949D6"/>
    <w:rsid w:val="4E3F3A50"/>
    <w:rsid w:val="5FC81494"/>
    <w:rsid w:val="61C155C1"/>
    <w:rsid w:val="69816D99"/>
    <w:rsid w:val="6B9855CC"/>
    <w:rsid w:val="718611E5"/>
    <w:rsid w:val="75E51F6C"/>
    <w:rsid w:val="7A47702B"/>
    <w:rsid w:val="7EFF3F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5:docId w15:val="{DAC5936D-93FD-477D-845B-24065BB52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9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/>
    <w:lsdException w:name="footer" w:uiPriority="99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iPriority="99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99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/>
    <w:lsdException w:name="Table Grid" w:lock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2A12"/>
    <w:pPr>
      <w:widowControl w:val="0"/>
      <w:jc w:val="both"/>
    </w:pPr>
    <w:rPr>
      <w:rFonts w:cs="Times New Roman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9"/>
    <w:qFormat/>
    <w:rsid w:val="00D72A1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nhideWhenUsed/>
    <w:qFormat/>
    <w:locked/>
    <w:rsid w:val="00544BA5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D72A12"/>
    <w:rPr>
      <w:kern w:val="0"/>
      <w:sz w:val="18"/>
      <w:szCs w:val="18"/>
    </w:rPr>
  </w:style>
  <w:style w:type="paragraph" w:styleId="a5">
    <w:name w:val="footer"/>
    <w:basedOn w:val="a"/>
    <w:link w:val="a6"/>
    <w:uiPriority w:val="99"/>
    <w:rsid w:val="00D72A12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7">
    <w:name w:val="header"/>
    <w:basedOn w:val="a"/>
    <w:link w:val="a8"/>
    <w:uiPriority w:val="99"/>
    <w:rsid w:val="00D72A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9">
    <w:name w:val="Normal (Web)"/>
    <w:basedOn w:val="a"/>
    <w:uiPriority w:val="99"/>
    <w:semiHidden/>
    <w:rsid w:val="00D72A1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Strong"/>
    <w:uiPriority w:val="99"/>
    <w:qFormat/>
    <w:rsid w:val="00D72A12"/>
    <w:rPr>
      <w:rFonts w:cs="Times New Roman"/>
      <w:b/>
    </w:rPr>
  </w:style>
  <w:style w:type="paragraph" w:customStyle="1" w:styleId="11">
    <w:name w:val="列出段落1"/>
    <w:basedOn w:val="a"/>
    <w:uiPriority w:val="99"/>
    <w:qFormat/>
    <w:rsid w:val="00D72A12"/>
    <w:pPr>
      <w:ind w:firstLineChars="200" w:firstLine="420"/>
    </w:pPr>
  </w:style>
  <w:style w:type="paragraph" w:customStyle="1" w:styleId="12">
    <w:name w:val="无间隔1"/>
    <w:uiPriority w:val="99"/>
    <w:qFormat/>
    <w:rsid w:val="00D72A12"/>
    <w:pPr>
      <w:widowControl w:val="0"/>
      <w:jc w:val="both"/>
    </w:pPr>
    <w:rPr>
      <w:rFonts w:cs="Times New Roman"/>
      <w:kern w:val="2"/>
      <w:sz w:val="21"/>
      <w:szCs w:val="22"/>
    </w:rPr>
  </w:style>
  <w:style w:type="paragraph" w:customStyle="1" w:styleId="CharChar1CharCharCharCharCharCharChar">
    <w:name w:val="Char Char1 Char Char Char Char Char Char Char"/>
    <w:basedOn w:val="a"/>
    <w:uiPriority w:val="99"/>
    <w:rsid w:val="00D72A12"/>
    <w:pPr>
      <w:widowControl/>
      <w:spacing w:after="160" w:line="240" w:lineRule="exact"/>
      <w:jc w:val="left"/>
    </w:pPr>
    <w:rPr>
      <w:rFonts w:ascii="Tahoma" w:hAnsi="Tahoma" w:cs="Tahoma"/>
      <w:kern w:val="0"/>
      <w:sz w:val="20"/>
      <w:szCs w:val="20"/>
      <w:lang w:eastAsia="en-US"/>
    </w:rPr>
  </w:style>
  <w:style w:type="paragraph" w:customStyle="1" w:styleId="13">
    <w:name w:val="列出段落1"/>
    <w:basedOn w:val="a"/>
    <w:uiPriority w:val="99"/>
    <w:qFormat/>
    <w:rsid w:val="00D72A12"/>
    <w:pPr>
      <w:ind w:firstLineChars="200" w:firstLine="420"/>
    </w:pPr>
    <w:rPr>
      <w:rFonts w:ascii="Times New Roman" w:hAnsi="Times New Roman"/>
      <w:szCs w:val="20"/>
    </w:rPr>
  </w:style>
  <w:style w:type="character" w:customStyle="1" w:styleId="10">
    <w:name w:val="标题 1 字符"/>
    <w:link w:val="1"/>
    <w:uiPriority w:val="99"/>
    <w:locked/>
    <w:rsid w:val="00D72A12"/>
    <w:rPr>
      <w:rFonts w:cs="Times New Roman"/>
      <w:b/>
      <w:bCs/>
      <w:kern w:val="44"/>
      <w:sz w:val="44"/>
      <w:szCs w:val="44"/>
    </w:rPr>
  </w:style>
  <w:style w:type="character" w:customStyle="1" w:styleId="a4">
    <w:name w:val="批注框文本 字符"/>
    <w:link w:val="a3"/>
    <w:uiPriority w:val="99"/>
    <w:semiHidden/>
    <w:locked/>
    <w:rsid w:val="00D72A12"/>
    <w:rPr>
      <w:rFonts w:cs="Times New Roman"/>
      <w:sz w:val="18"/>
      <w:szCs w:val="18"/>
    </w:rPr>
  </w:style>
  <w:style w:type="character" w:customStyle="1" w:styleId="a8">
    <w:name w:val="页眉 字符"/>
    <w:link w:val="a7"/>
    <w:uiPriority w:val="99"/>
    <w:locked/>
    <w:rsid w:val="00D72A12"/>
    <w:rPr>
      <w:rFonts w:cs="Times New Roman"/>
      <w:sz w:val="18"/>
      <w:szCs w:val="18"/>
    </w:rPr>
  </w:style>
  <w:style w:type="character" w:customStyle="1" w:styleId="a6">
    <w:name w:val="页脚 字符"/>
    <w:link w:val="a5"/>
    <w:uiPriority w:val="99"/>
    <w:locked/>
    <w:rsid w:val="00D72A12"/>
    <w:rPr>
      <w:rFonts w:cs="Times New Roman"/>
      <w:sz w:val="18"/>
      <w:szCs w:val="18"/>
    </w:rPr>
  </w:style>
  <w:style w:type="character" w:customStyle="1" w:styleId="apple-converted-space">
    <w:name w:val="apple-converted-space"/>
    <w:basedOn w:val="a0"/>
    <w:rsid w:val="00266886"/>
  </w:style>
  <w:style w:type="paragraph" w:styleId="ab">
    <w:name w:val="List Paragraph"/>
    <w:basedOn w:val="a"/>
    <w:uiPriority w:val="34"/>
    <w:qFormat/>
    <w:rsid w:val="00FF7C7B"/>
    <w:pPr>
      <w:widowControl/>
      <w:ind w:firstLineChars="200" w:firstLine="42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0">
    <w:name w:val="标题 2 字符"/>
    <w:link w:val="2"/>
    <w:rsid w:val="00544BA5"/>
    <w:rPr>
      <w:rFonts w:ascii="Cambria" w:eastAsia="宋体" w:hAnsi="Cambria" w:cs="Times New Roman"/>
      <w:b/>
      <w:bCs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58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8517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3989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38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25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857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446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5160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1569</TotalTime>
  <Pages>5</Pages>
  <Words>476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《让员工动起来》之《非上市公司股权激励》</dc:title>
  <dc:creator>windos7</dc:creator>
  <cp:lastModifiedBy>asus</cp:lastModifiedBy>
  <cp:revision>119</cp:revision>
  <dcterms:created xsi:type="dcterms:W3CDTF">2014-12-18T15:23:00Z</dcterms:created>
  <dcterms:modified xsi:type="dcterms:W3CDTF">2020-10-24T14:52:00Z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