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1DF7" w:rsidRDefault="00A013A6">
      <w:pPr>
        <w:jc w:val="center"/>
        <w:rPr>
          <w:rFonts w:ascii="微软雅黑" w:hAnsi="微软雅黑" w:cs="微软雅黑"/>
          <w:b/>
          <w:bCs/>
          <w:color w:val="0070C0"/>
          <w:sz w:val="32"/>
          <w:szCs w:val="32"/>
        </w:rPr>
      </w:pPr>
      <w:r>
        <w:rPr>
          <w:rFonts w:ascii="微软雅黑" w:hAnsi="微软雅黑" w:cs="微软雅黑" w:hint="eastAsia"/>
          <w:b/>
          <w:bCs/>
          <w:color w:val="0070C0"/>
          <w:sz w:val="32"/>
          <w:szCs w:val="32"/>
        </w:rPr>
        <w:t>《</w:t>
      </w:r>
      <w:r w:rsidR="00E020EF">
        <w:rPr>
          <w:rFonts w:ascii="微软雅黑" w:hAnsi="微软雅黑" w:cs="微软雅黑" w:hint="eastAsia"/>
          <w:b/>
          <w:bCs/>
          <w:color w:val="0070C0"/>
          <w:sz w:val="32"/>
          <w:szCs w:val="32"/>
        </w:rPr>
        <w:t>问题分析与解决</w:t>
      </w:r>
      <w:r>
        <w:rPr>
          <w:rFonts w:ascii="微软雅黑" w:hAnsi="微软雅黑" w:cs="微软雅黑" w:hint="eastAsia"/>
          <w:b/>
          <w:bCs/>
          <w:color w:val="0070C0"/>
          <w:sz w:val="32"/>
          <w:szCs w:val="32"/>
        </w:rPr>
        <w:t>》</w:t>
      </w:r>
    </w:p>
    <w:p w:rsidR="008A1DF7" w:rsidRDefault="00E020EF">
      <w:pPr>
        <w:jc w:val="center"/>
        <w:rPr>
          <w:rFonts w:ascii="微软雅黑" w:hAnsi="微软雅黑" w:cs="微软雅黑"/>
          <w:b/>
          <w:bCs/>
          <w:sz w:val="24"/>
        </w:rPr>
      </w:pPr>
      <w:r>
        <w:rPr>
          <w:rFonts w:ascii="微软雅黑" w:hAnsi="微软雅黑" w:cs="微软雅黑" w:hint="eastAsia"/>
          <w:b/>
          <w:bCs/>
          <w:sz w:val="24"/>
        </w:rPr>
        <w:t>解决组织课题和挑战</w:t>
      </w:r>
    </w:p>
    <w:p w:rsidR="008A1DF7" w:rsidRDefault="00A013A6">
      <w:pPr>
        <w:jc w:val="center"/>
        <w:rPr>
          <w:rFonts w:ascii="微软雅黑" w:hAnsi="微软雅黑" w:cs="微软雅黑"/>
          <w:szCs w:val="21"/>
        </w:rPr>
      </w:pPr>
      <w:r>
        <w:rPr>
          <w:rFonts w:ascii="微软雅黑" w:hAnsi="微软雅黑" w:cs="微软雅黑" w:hint="eastAsia"/>
          <w:szCs w:val="21"/>
        </w:rPr>
        <w:t>主讲老师：</w:t>
      </w:r>
      <w:r w:rsidR="0004245F">
        <w:rPr>
          <w:rFonts w:ascii="微软雅黑" w:hAnsi="微软雅黑" w:cs="微软雅黑" w:hint="eastAsia"/>
          <w:szCs w:val="21"/>
        </w:rPr>
        <w:t>周琦</w:t>
      </w:r>
      <w:r w:rsidR="00D600FD">
        <w:rPr>
          <w:rFonts w:ascii="微软雅黑" w:hAnsi="微软雅黑" w:cs="微软雅黑" w:hint="eastAsia"/>
          <w:szCs w:val="21"/>
        </w:rPr>
        <w:t xml:space="preserve"> 博士</w:t>
      </w:r>
    </w:p>
    <w:p w:rsidR="002E06E6" w:rsidRDefault="002E06E6">
      <w:pPr>
        <w:pStyle w:val="1"/>
        <w:ind w:left="0"/>
        <w:rPr>
          <w:rFonts w:ascii="微软雅黑" w:hAnsi="微软雅黑" w:cs="微软雅黑"/>
          <w:sz w:val="21"/>
          <w:szCs w:val="21"/>
        </w:rPr>
      </w:pPr>
    </w:p>
    <w:p w:rsidR="00816F54" w:rsidRPr="00816F54" w:rsidRDefault="00A013A6" w:rsidP="00816F54">
      <w:pPr>
        <w:pStyle w:val="1"/>
        <w:ind w:left="0"/>
        <w:rPr>
          <w:rFonts w:ascii="微软雅黑" w:hAnsi="微软雅黑" w:cs="微软雅黑"/>
          <w:sz w:val="21"/>
          <w:szCs w:val="21"/>
        </w:rPr>
      </w:pPr>
      <w:r>
        <w:rPr>
          <w:rFonts w:ascii="微软雅黑" w:hAnsi="微软雅黑" w:cs="微软雅黑" w:hint="eastAsia"/>
          <w:sz w:val="21"/>
          <w:szCs w:val="21"/>
        </w:rPr>
        <w:t>【课程背景】</w:t>
      </w:r>
    </w:p>
    <w:p w:rsidR="00816F54" w:rsidRPr="00816F54" w:rsidRDefault="00816F54" w:rsidP="00816F54">
      <w:pPr>
        <w:widowControl/>
        <w:ind w:firstLineChars="200" w:firstLine="420"/>
        <w:jc w:val="left"/>
        <w:rPr>
          <w:rFonts w:cs="Times New Roman"/>
        </w:rPr>
      </w:pPr>
      <w:r w:rsidRPr="00816F54">
        <w:rPr>
          <w:rFonts w:cs="Times New Roman" w:hint="eastAsia"/>
        </w:rPr>
        <w:t>早在</w:t>
      </w:r>
      <w:r w:rsidRPr="00816F54">
        <w:rPr>
          <w:rFonts w:cs="Times New Roman" w:hint="eastAsia"/>
        </w:rPr>
        <w:t>1995</w:t>
      </w:r>
      <w:r w:rsidRPr="00816F54">
        <w:rPr>
          <w:rFonts w:cs="Times New Roman" w:hint="eastAsia"/>
        </w:rPr>
        <w:t>年，国际行动学习学会（</w:t>
      </w:r>
      <w:r w:rsidRPr="00816F54">
        <w:rPr>
          <w:rFonts w:cs="Times New Roman" w:hint="eastAsia"/>
        </w:rPr>
        <w:t>WIAL</w:t>
      </w:r>
      <w:r w:rsidRPr="00816F54">
        <w:rPr>
          <w:rFonts w:cs="Times New Roman" w:hint="eastAsia"/>
        </w:rPr>
        <w:t>）的创始人麦克·马奎特（</w:t>
      </w:r>
      <w:r w:rsidRPr="00816F54">
        <w:rPr>
          <w:rFonts w:cs="Times New Roman" w:hint="eastAsia"/>
        </w:rPr>
        <w:t>Michael Marquardt</w:t>
      </w:r>
      <w:r w:rsidRPr="00816F54">
        <w:rPr>
          <w:rFonts w:cs="Times New Roman" w:hint="eastAsia"/>
        </w:rPr>
        <w:t>）与行动学习之父雷吉·瑞文斯（</w:t>
      </w:r>
      <w:r w:rsidRPr="00816F54">
        <w:rPr>
          <w:rFonts w:cs="Times New Roman" w:hint="eastAsia"/>
        </w:rPr>
        <w:t>Reg Revans</w:t>
      </w:r>
      <w:r w:rsidRPr="00816F54">
        <w:rPr>
          <w:rFonts w:cs="Times New Roman" w:hint="eastAsia"/>
        </w:rPr>
        <w:t>）共事时，就共同研讨出了一套行动学习的理论框架与实施规则，经过多年的实践与调查研究，这套行动学习理论最终形成了现在广为人知的六大组成部分和两大基本规则，而这就是</w:t>
      </w:r>
      <w:r w:rsidRPr="00816F54">
        <w:rPr>
          <w:rFonts w:cs="Times New Roman" w:hint="eastAsia"/>
        </w:rPr>
        <w:t>WIAL</w:t>
      </w:r>
      <w:r w:rsidRPr="00816F54">
        <w:rPr>
          <w:rFonts w:cs="Times New Roman" w:hint="eastAsia"/>
        </w:rPr>
        <w:t>的行动学习模式。</w:t>
      </w:r>
    </w:p>
    <w:p w:rsidR="00816F54" w:rsidRPr="00816F54" w:rsidRDefault="00816F54" w:rsidP="00816F54">
      <w:pPr>
        <w:widowControl/>
        <w:ind w:firstLineChars="200" w:firstLine="420"/>
        <w:jc w:val="left"/>
        <w:rPr>
          <w:rFonts w:cs="Times New Roman" w:hint="eastAsia"/>
        </w:rPr>
      </w:pPr>
      <w:r>
        <w:rPr>
          <w:rFonts w:cs="Times New Roman" w:hint="eastAsia"/>
        </w:rPr>
        <w:t>行动学习圆桌会</w:t>
      </w:r>
      <w:r w:rsidRPr="00816F54">
        <w:rPr>
          <w:rFonts w:cs="Times New Roman" w:hint="eastAsia"/>
        </w:rPr>
        <w:t>是利用行动学习经典的结构化提问技术和问题解决流程进行课题的研讨并在过程中发展能力</w:t>
      </w:r>
      <w:r w:rsidRPr="00816F54">
        <w:rPr>
          <w:rFonts w:cs="Times New Roman" w:hint="eastAsia"/>
        </w:rPr>
        <w:t xml:space="preserve"> </w:t>
      </w:r>
      <w:r w:rsidRPr="00816F54">
        <w:rPr>
          <w:rFonts w:cs="Times New Roman" w:hint="eastAsia"/>
        </w:rPr>
        <w:t>。圆桌会主要解决个人课题</w:t>
      </w:r>
      <w:r w:rsidR="00701C4A">
        <w:rPr>
          <w:rFonts w:cs="Times New Roman" w:hint="eastAsia"/>
        </w:rPr>
        <w:t>。</w:t>
      </w:r>
    </w:p>
    <w:p w:rsidR="00816F54" w:rsidRPr="00816F54" w:rsidRDefault="00816F54" w:rsidP="00816F54">
      <w:pPr>
        <w:widowControl/>
        <w:ind w:firstLineChars="200" w:firstLine="420"/>
        <w:jc w:val="left"/>
        <w:rPr>
          <w:rFonts w:cs="Times New Roman"/>
        </w:rPr>
      </w:pPr>
      <w:r w:rsidRPr="00816F54">
        <w:rPr>
          <w:rFonts w:cs="Times New Roman"/>
        </w:rPr>
        <w:drawing>
          <wp:anchor distT="0" distB="0" distL="114300" distR="114300" simplePos="0" relativeHeight="251658240" behindDoc="1" locked="0" layoutInCell="1" allowOverlap="1">
            <wp:simplePos x="0" y="0"/>
            <wp:positionH relativeFrom="column">
              <wp:posOffset>22860</wp:posOffset>
            </wp:positionH>
            <wp:positionV relativeFrom="paragraph">
              <wp:posOffset>147320</wp:posOffset>
            </wp:positionV>
            <wp:extent cx="2016760" cy="1682115"/>
            <wp:effectExtent l="19050" t="0" r="2540" b="0"/>
            <wp:wrapTight wrapText="bothSides">
              <wp:wrapPolygon edited="0">
                <wp:start x="-204" y="0"/>
                <wp:lineTo x="-204" y="21282"/>
                <wp:lineTo x="21627" y="21282"/>
                <wp:lineTo x="21627" y="0"/>
                <wp:lineTo x="-204" y="0"/>
              </wp:wrapPolygon>
            </wp:wrapTight>
            <wp:docPr id="1" name="图片 1">
              <a:extLst xmlns:a="http://schemas.openxmlformats.org/drawingml/2006/main">
                <a:ext uri="{FF2B5EF4-FFF2-40B4-BE49-F238E27FC236}">
                  <a16:creationId xmlns:p="http://schemas.openxmlformats.org/presentationml/2006/main" xmlns="" xmlns:a16="http://schemas.microsoft.com/office/drawing/2014/main" xmlns:lc="http://schemas.openxmlformats.org/drawingml/2006/lockedCanvas" id="{02520CCD-E4D8-4B15-99D1-C185E2D03AA7}"/>
                </a:ext>
              </a:extLst>
            </wp:docPr>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p="http://schemas.openxmlformats.org/presentationml/2006/main" xmlns="" xmlns:a16="http://schemas.microsoft.com/office/drawing/2014/main" xmlns:lc="http://schemas.openxmlformats.org/drawingml/2006/lockedCanvas" id="{02520CCD-E4D8-4B15-99D1-C185E2D03AA7}"/>
                        </a:ext>
                      </a:extLst>
                    </pic:cNvPr>
                    <pic:cNvPicPr>
                      <a:picLocks noChangeAspect="1"/>
                    </pic:cNvPicPr>
                  </pic:nvPicPr>
                  <pic:blipFill>
                    <a:blip r:embed="rId9" cstate="print"/>
                    <a:stretch>
                      <a:fillRect/>
                    </a:stretch>
                  </pic:blipFill>
                  <pic:spPr>
                    <a:xfrm>
                      <a:off x="0" y="0"/>
                      <a:ext cx="2016760" cy="1682115"/>
                    </a:xfrm>
                    <a:prstGeom prst="rect">
                      <a:avLst/>
                    </a:prstGeom>
                  </pic:spPr>
                </pic:pic>
              </a:graphicData>
            </a:graphic>
          </wp:anchor>
        </w:drawing>
      </w:r>
    </w:p>
    <w:p w:rsidR="00000000" w:rsidRPr="00816F54" w:rsidRDefault="00386929" w:rsidP="00816F54">
      <w:pPr>
        <w:widowControl/>
        <w:numPr>
          <w:ilvl w:val="0"/>
          <w:numId w:val="34"/>
        </w:numPr>
        <w:jc w:val="left"/>
        <w:rPr>
          <w:rFonts w:cs="Times New Roman"/>
        </w:rPr>
      </w:pPr>
      <w:r w:rsidRPr="00816F54">
        <w:rPr>
          <w:rFonts w:cs="Times New Roman" w:hint="eastAsia"/>
        </w:rPr>
        <w:t>用系统思维方法解决复杂问题和挑战</w:t>
      </w:r>
    </w:p>
    <w:p w:rsidR="00000000" w:rsidRPr="00816F54" w:rsidRDefault="00386929" w:rsidP="00816F54">
      <w:pPr>
        <w:widowControl/>
        <w:numPr>
          <w:ilvl w:val="0"/>
          <w:numId w:val="34"/>
        </w:numPr>
        <w:jc w:val="left"/>
        <w:rPr>
          <w:rFonts w:cs="Times New Roman"/>
        </w:rPr>
      </w:pPr>
      <w:r w:rsidRPr="00816F54">
        <w:rPr>
          <w:rFonts w:cs="Times New Roman" w:hint="eastAsia"/>
        </w:rPr>
        <w:t>建立高效团队</w:t>
      </w:r>
    </w:p>
    <w:p w:rsidR="00000000" w:rsidRPr="00816F54" w:rsidRDefault="00386929" w:rsidP="00816F54">
      <w:pPr>
        <w:widowControl/>
        <w:numPr>
          <w:ilvl w:val="0"/>
          <w:numId w:val="34"/>
        </w:numPr>
        <w:jc w:val="left"/>
        <w:rPr>
          <w:rFonts w:cs="Times New Roman"/>
        </w:rPr>
      </w:pPr>
      <w:r w:rsidRPr="00816F54">
        <w:rPr>
          <w:rFonts w:cs="Times New Roman" w:hint="eastAsia"/>
        </w:rPr>
        <w:t>在解决</w:t>
      </w:r>
      <w:r w:rsidR="00701C4A">
        <w:rPr>
          <w:rFonts w:cs="Times New Roman" w:hint="eastAsia"/>
        </w:rPr>
        <w:t>挑战性任务的</w:t>
      </w:r>
      <w:r w:rsidRPr="00816F54">
        <w:rPr>
          <w:rFonts w:cs="Times New Roman" w:hint="eastAsia"/>
        </w:rPr>
        <w:t>同时，促进</w:t>
      </w:r>
      <w:r w:rsidRPr="00816F54">
        <w:rPr>
          <w:rFonts w:cs="Times New Roman" w:hint="eastAsia"/>
        </w:rPr>
        <w:t>学习</w:t>
      </w:r>
    </w:p>
    <w:p w:rsidR="00000000" w:rsidRPr="00816F54" w:rsidRDefault="00386929" w:rsidP="00816F54">
      <w:pPr>
        <w:widowControl/>
        <w:numPr>
          <w:ilvl w:val="0"/>
          <w:numId w:val="34"/>
        </w:numPr>
        <w:jc w:val="left"/>
        <w:rPr>
          <w:rFonts w:cs="Times New Roman"/>
        </w:rPr>
      </w:pPr>
      <w:r w:rsidRPr="00816F54">
        <w:rPr>
          <w:rFonts w:cs="Times New Roman" w:hint="eastAsia"/>
        </w:rPr>
        <w:t>发展个人领导能力</w:t>
      </w:r>
    </w:p>
    <w:p w:rsidR="00000000" w:rsidRPr="00816F54" w:rsidRDefault="00386929" w:rsidP="00816F54">
      <w:pPr>
        <w:widowControl/>
        <w:numPr>
          <w:ilvl w:val="0"/>
          <w:numId w:val="34"/>
        </w:numPr>
        <w:jc w:val="left"/>
        <w:rPr>
          <w:rFonts w:cs="Times New Roman"/>
        </w:rPr>
      </w:pPr>
      <w:r w:rsidRPr="00816F54">
        <w:rPr>
          <w:rFonts w:cs="Times New Roman" w:hint="eastAsia"/>
        </w:rPr>
        <w:t>发展系统思维与创新力</w:t>
      </w:r>
    </w:p>
    <w:p w:rsidR="00000000" w:rsidRPr="00816F54" w:rsidRDefault="00386929" w:rsidP="00816F54">
      <w:pPr>
        <w:widowControl/>
        <w:numPr>
          <w:ilvl w:val="0"/>
          <w:numId w:val="34"/>
        </w:numPr>
        <w:jc w:val="left"/>
        <w:rPr>
          <w:rFonts w:cs="Times New Roman"/>
        </w:rPr>
      </w:pPr>
      <w:r w:rsidRPr="00816F54">
        <w:rPr>
          <w:rFonts w:cs="Times New Roman" w:hint="eastAsia"/>
        </w:rPr>
        <w:t>创建能够处理挑战和持续学习的企业文化</w:t>
      </w:r>
    </w:p>
    <w:p w:rsidR="00701C4A" w:rsidRDefault="00701C4A" w:rsidP="0004245F">
      <w:pPr>
        <w:widowControl/>
        <w:jc w:val="left"/>
        <w:rPr>
          <w:rFonts w:cs="Times New Roman" w:hint="eastAsia"/>
        </w:rPr>
      </w:pPr>
    </w:p>
    <w:p w:rsidR="00816F54" w:rsidRDefault="00816F54" w:rsidP="00701C4A">
      <w:pPr>
        <w:widowControl/>
        <w:ind w:firstLineChars="200" w:firstLine="420"/>
        <w:jc w:val="left"/>
        <w:rPr>
          <w:rFonts w:ascii="微软雅黑" w:hAnsi="微软雅黑" w:cs="微软雅黑" w:hint="eastAsia"/>
          <w:color w:val="000000"/>
          <w:kern w:val="0"/>
          <w:szCs w:val="21"/>
          <w:shd w:val="clear" w:color="auto" w:fill="FFFFFF"/>
        </w:rPr>
      </w:pPr>
      <w:r w:rsidRPr="00816F54">
        <w:rPr>
          <w:rFonts w:cs="Times New Roman" w:hint="eastAsia"/>
        </w:rPr>
        <w:t>基于行动学习发展领导者，需同时实现如下三个因素的改变，不同因素改变需要的方法论不同，且难度和持续性不同。管理圆桌会利用行动学习经典的结构化提问技术和问题解决流程进行课题的研讨，在解决问题的过程中提升思维与技能，最终改变的是深层的心智模式。</w:t>
      </w:r>
    </w:p>
    <w:p w:rsidR="00816F54" w:rsidRPr="0004245F" w:rsidRDefault="00816F54" w:rsidP="0004245F">
      <w:pPr>
        <w:widowControl/>
        <w:jc w:val="left"/>
        <w:rPr>
          <w:rFonts w:ascii="微软雅黑" w:hAnsi="微软雅黑" w:cs="微软雅黑"/>
          <w:color w:val="000000"/>
          <w:kern w:val="0"/>
          <w:szCs w:val="21"/>
          <w:shd w:val="clear" w:color="auto" w:fill="FFFFFF"/>
        </w:rPr>
      </w:pPr>
    </w:p>
    <w:p w:rsidR="008A1DF7" w:rsidRDefault="00A013A6">
      <w:pPr>
        <w:pStyle w:val="1"/>
        <w:rPr>
          <w:rFonts w:ascii="微软雅黑" w:hAnsi="微软雅黑" w:cs="微软雅黑"/>
          <w:sz w:val="21"/>
          <w:szCs w:val="21"/>
        </w:rPr>
      </w:pPr>
      <w:r>
        <w:rPr>
          <w:rFonts w:ascii="微软雅黑" w:hAnsi="微软雅黑" w:cs="微软雅黑" w:hint="eastAsia"/>
          <w:sz w:val="21"/>
          <w:szCs w:val="21"/>
        </w:rPr>
        <w:t>【课程收益】</w:t>
      </w:r>
    </w:p>
    <w:p w:rsidR="00816F54" w:rsidRPr="00816F54" w:rsidRDefault="00816F54" w:rsidP="00816F54">
      <w:pPr>
        <w:pStyle w:val="a3"/>
        <w:numPr>
          <w:ilvl w:val="0"/>
          <w:numId w:val="3"/>
        </w:numPr>
        <w:ind w:firstLineChars="0"/>
        <w:rPr>
          <w:rFonts w:ascii="微软雅黑" w:hAnsi="微软雅黑" w:cs="微软雅黑"/>
          <w:color w:val="000000"/>
          <w:szCs w:val="21"/>
          <w:shd w:val="clear" w:color="auto" w:fill="FFFFFF"/>
        </w:rPr>
      </w:pPr>
      <w:r w:rsidRPr="00816F54">
        <w:rPr>
          <w:rFonts w:ascii="微软雅黑" w:hAnsi="微软雅黑" w:cs="微软雅黑" w:hint="eastAsia"/>
          <w:color w:val="000000"/>
          <w:szCs w:val="21"/>
          <w:shd w:val="clear" w:color="auto" w:fill="FFFFFF"/>
        </w:rPr>
        <w:t>树立理性思考的意识与习惯</w:t>
      </w:r>
    </w:p>
    <w:p w:rsidR="00816F54" w:rsidRPr="00816F54" w:rsidRDefault="00816F54" w:rsidP="00816F54">
      <w:pPr>
        <w:pStyle w:val="a3"/>
        <w:numPr>
          <w:ilvl w:val="0"/>
          <w:numId w:val="3"/>
        </w:numPr>
        <w:ind w:firstLineChars="0"/>
        <w:rPr>
          <w:rFonts w:ascii="微软雅黑" w:hAnsi="微软雅黑" w:cs="微软雅黑"/>
          <w:color w:val="000000"/>
          <w:szCs w:val="21"/>
          <w:shd w:val="clear" w:color="auto" w:fill="FFFFFF"/>
        </w:rPr>
      </w:pPr>
      <w:r w:rsidRPr="00816F54">
        <w:rPr>
          <w:rFonts w:ascii="微软雅黑" w:hAnsi="微软雅黑" w:cs="微软雅黑" w:hint="eastAsia"/>
          <w:color w:val="000000"/>
          <w:szCs w:val="21"/>
          <w:shd w:val="clear" w:color="auto" w:fill="FFFFFF"/>
        </w:rPr>
        <w:t>学会选择及使用问题分析解决的工具</w:t>
      </w:r>
    </w:p>
    <w:p w:rsidR="00816F54" w:rsidRPr="00816F54" w:rsidRDefault="00816F54" w:rsidP="00816F54">
      <w:pPr>
        <w:pStyle w:val="a3"/>
        <w:numPr>
          <w:ilvl w:val="0"/>
          <w:numId w:val="3"/>
        </w:numPr>
        <w:ind w:firstLineChars="0"/>
        <w:rPr>
          <w:rFonts w:ascii="微软雅黑" w:hAnsi="微软雅黑" w:cs="微软雅黑"/>
          <w:color w:val="000000"/>
          <w:szCs w:val="21"/>
          <w:shd w:val="clear" w:color="auto" w:fill="FFFFFF"/>
        </w:rPr>
      </w:pPr>
      <w:r w:rsidRPr="00816F54">
        <w:rPr>
          <w:rFonts w:ascii="微软雅黑" w:hAnsi="微软雅黑" w:cs="微软雅黑" w:hint="eastAsia"/>
          <w:color w:val="000000"/>
          <w:szCs w:val="21"/>
          <w:shd w:val="clear" w:color="auto" w:fill="FFFFFF"/>
        </w:rPr>
        <w:t>掌握解决问题六步骤解决工作与业务问题</w:t>
      </w:r>
    </w:p>
    <w:p w:rsidR="00816F54" w:rsidRPr="00816F54" w:rsidRDefault="00816F54" w:rsidP="00816F54">
      <w:pPr>
        <w:pStyle w:val="a3"/>
        <w:numPr>
          <w:ilvl w:val="0"/>
          <w:numId w:val="3"/>
        </w:numPr>
        <w:ind w:firstLineChars="0"/>
        <w:rPr>
          <w:rFonts w:ascii="微软雅黑" w:hAnsi="微软雅黑" w:cs="微软雅黑"/>
          <w:color w:val="000000"/>
          <w:szCs w:val="21"/>
          <w:shd w:val="clear" w:color="auto" w:fill="FFFFFF"/>
        </w:rPr>
      </w:pPr>
      <w:r w:rsidRPr="00816F54">
        <w:rPr>
          <w:rFonts w:ascii="微软雅黑" w:hAnsi="微软雅黑" w:cs="微软雅黑" w:hint="eastAsia"/>
          <w:color w:val="000000"/>
          <w:szCs w:val="21"/>
          <w:shd w:val="clear" w:color="auto" w:fill="FFFFFF"/>
        </w:rPr>
        <w:t>改善沟通，在解决业务问题时使用共同的语言</w:t>
      </w:r>
    </w:p>
    <w:p w:rsidR="008A1DF7" w:rsidRDefault="008A1DF7">
      <w:pPr>
        <w:rPr>
          <w:rFonts w:ascii="微软雅黑" w:hAnsi="微软雅黑" w:cs="微软雅黑"/>
          <w:szCs w:val="21"/>
        </w:rPr>
      </w:pPr>
    </w:p>
    <w:p w:rsidR="008A1DF7" w:rsidRDefault="00A013A6">
      <w:pPr>
        <w:pStyle w:val="1"/>
        <w:ind w:left="0"/>
        <w:rPr>
          <w:rFonts w:ascii="微软雅黑" w:hAnsi="微软雅黑" w:cs="微软雅黑"/>
          <w:sz w:val="21"/>
          <w:szCs w:val="21"/>
        </w:rPr>
      </w:pPr>
      <w:r>
        <w:rPr>
          <w:rFonts w:ascii="微软雅黑" w:hAnsi="微软雅黑" w:cs="微软雅黑" w:hint="eastAsia"/>
          <w:sz w:val="21"/>
          <w:szCs w:val="21"/>
        </w:rPr>
        <w:t>【课程特色】</w:t>
      </w:r>
    </w:p>
    <w:p w:rsidR="00701C4A" w:rsidRPr="00701C4A" w:rsidRDefault="00701C4A" w:rsidP="00701C4A">
      <w:pPr>
        <w:pStyle w:val="a3"/>
        <w:numPr>
          <w:ilvl w:val="0"/>
          <w:numId w:val="3"/>
        </w:numPr>
        <w:ind w:firstLineChars="0"/>
        <w:rPr>
          <w:rFonts w:ascii="微软雅黑" w:hAnsi="微软雅黑" w:cs="微软雅黑"/>
          <w:color w:val="000000"/>
          <w:szCs w:val="21"/>
          <w:shd w:val="clear" w:color="auto" w:fill="FFFFFF"/>
        </w:rPr>
      </w:pPr>
      <w:r w:rsidRPr="00701C4A">
        <w:rPr>
          <w:rFonts w:ascii="微软雅黑" w:hAnsi="微软雅黑" w:cs="微软雅黑" w:hint="eastAsia"/>
          <w:color w:val="000000"/>
          <w:szCs w:val="21"/>
          <w:shd w:val="clear" w:color="auto" w:fill="FFFFFF"/>
        </w:rPr>
        <w:t xml:space="preserve">紧贴课题需求：紧贴课题需求，让培训直接为业绩提升服务 </w:t>
      </w:r>
    </w:p>
    <w:p w:rsidR="00701C4A" w:rsidRPr="00701C4A" w:rsidRDefault="00701C4A" w:rsidP="00701C4A">
      <w:pPr>
        <w:pStyle w:val="a3"/>
        <w:numPr>
          <w:ilvl w:val="0"/>
          <w:numId w:val="3"/>
        </w:numPr>
        <w:ind w:firstLineChars="0"/>
        <w:rPr>
          <w:rFonts w:ascii="微软雅黑" w:hAnsi="微软雅黑" w:cs="微软雅黑"/>
          <w:color w:val="000000"/>
          <w:szCs w:val="21"/>
          <w:shd w:val="clear" w:color="auto" w:fill="FFFFFF"/>
        </w:rPr>
      </w:pPr>
      <w:r w:rsidRPr="00701C4A">
        <w:rPr>
          <w:rFonts w:ascii="微软雅黑" w:hAnsi="微软雅黑" w:cs="微软雅黑" w:hint="eastAsia"/>
          <w:color w:val="000000"/>
          <w:szCs w:val="21"/>
          <w:shd w:val="clear" w:color="auto" w:fill="FFFFFF"/>
        </w:rPr>
        <w:t xml:space="preserve">人事合一：在解决问题的同时，关注综合管理能力的培养 </w:t>
      </w:r>
    </w:p>
    <w:p w:rsidR="00701C4A" w:rsidRPr="00701C4A" w:rsidRDefault="00701C4A" w:rsidP="00701C4A">
      <w:pPr>
        <w:pStyle w:val="a3"/>
        <w:numPr>
          <w:ilvl w:val="0"/>
          <w:numId w:val="3"/>
        </w:numPr>
        <w:ind w:firstLineChars="0"/>
        <w:rPr>
          <w:rFonts w:ascii="微软雅黑" w:hAnsi="微软雅黑" w:cs="微软雅黑"/>
          <w:color w:val="000000"/>
          <w:szCs w:val="21"/>
          <w:shd w:val="clear" w:color="auto" w:fill="FFFFFF"/>
        </w:rPr>
      </w:pPr>
      <w:r w:rsidRPr="00701C4A">
        <w:rPr>
          <w:rFonts w:ascii="微软雅黑" w:hAnsi="微软雅黑" w:cs="微软雅黑" w:hint="eastAsia"/>
          <w:color w:val="000000"/>
          <w:szCs w:val="21"/>
          <w:shd w:val="clear" w:color="auto" w:fill="FFFFFF"/>
        </w:rPr>
        <w:t xml:space="preserve">全程跟踪：全程跟踪，持续监督辅导，推进项目落地 </w:t>
      </w:r>
    </w:p>
    <w:p w:rsidR="008A1DF7" w:rsidRDefault="008A1DF7" w:rsidP="00AD08D1">
      <w:pPr>
        <w:rPr>
          <w:rFonts w:ascii="微软雅黑" w:hAnsi="微软雅黑" w:cs="微软雅黑"/>
          <w:bCs/>
          <w:szCs w:val="21"/>
        </w:rPr>
      </w:pPr>
    </w:p>
    <w:p w:rsidR="008A1DF7" w:rsidRDefault="00A013A6">
      <w:pPr>
        <w:pStyle w:val="1"/>
        <w:ind w:left="0"/>
        <w:rPr>
          <w:rFonts w:ascii="微软雅黑" w:hAnsi="微软雅黑" w:cs="微软雅黑"/>
          <w:b w:val="0"/>
          <w:bCs w:val="0"/>
          <w:color w:val="000000" w:themeColor="text1"/>
          <w:sz w:val="21"/>
          <w:szCs w:val="21"/>
        </w:rPr>
      </w:pPr>
      <w:r>
        <w:rPr>
          <w:rFonts w:ascii="微软雅黑" w:hAnsi="微软雅黑" w:cs="微软雅黑" w:hint="eastAsia"/>
          <w:sz w:val="21"/>
          <w:szCs w:val="21"/>
        </w:rPr>
        <w:lastRenderedPageBreak/>
        <w:t>【课程对象】</w:t>
      </w:r>
      <w:r w:rsidR="00E020EF" w:rsidRPr="00701C4A">
        <w:rPr>
          <w:rFonts w:ascii="微软雅黑" w:hAnsi="微软雅黑" w:cs="微软雅黑" w:hint="eastAsia"/>
          <w:b w:val="0"/>
          <w:bCs w:val="0"/>
          <w:color w:val="000000" w:themeColor="text1"/>
          <w:sz w:val="21"/>
          <w:szCs w:val="21"/>
        </w:rPr>
        <w:t>基层管理者、</w:t>
      </w:r>
      <w:r w:rsidR="00AD08D1">
        <w:rPr>
          <w:rFonts w:ascii="微软雅黑" w:hAnsi="微软雅黑" w:cs="微软雅黑" w:hint="eastAsia"/>
          <w:b w:val="0"/>
          <w:bCs w:val="0"/>
          <w:color w:val="000000" w:themeColor="text1"/>
          <w:sz w:val="21"/>
          <w:szCs w:val="21"/>
        </w:rPr>
        <w:t>中层管理者、</w:t>
      </w:r>
      <w:r w:rsidR="00E020EF">
        <w:rPr>
          <w:rFonts w:ascii="微软雅黑" w:hAnsi="微软雅黑" w:cs="微软雅黑" w:hint="eastAsia"/>
          <w:b w:val="0"/>
          <w:bCs w:val="0"/>
          <w:color w:val="000000" w:themeColor="text1"/>
          <w:sz w:val="21"/>
          <w:szCs w:val="21"/>
        </w:rPr>
        <w:t>高层管理者、</w:t>
      </w:r>
      <w:r w:rsidR="00AD08D1">
        <w:rPr>
          <w:rFonts w:ascii="微软雅黑" w:hAnsi="微软雅黑" w:cs="微软雅黑" w:hint="eastAsia"/>
          <w:b w:val="0"/>
          <w:bCs w:val="0"/>
          <w:color w:val="000000" w:themeColor="text1"/>
          <w:sz w:val="21"/>
          <w:szCs w:val="21"/>
        </w:rPr>
        <w:t>各部门经理、</w:t>
      </w:r>
      <w:r w:rsidR="00E020EF">
        <w:rPr>
          <w:rFonts w:ascii="微软雅黑" w:hAnsi="微软雅黑" w:cs="微软雅黑" w:hint="eastAsia"/>
          <w:b w:val="0"/>
          <w:bCs w:val="0"/>
          <w:color w:val="000000" w:themeColor="text1"/>
          <w:sz w:val="21"/>
          <w:szCs w:val="21"/>
        </w:rPr>
        <w:t>各部门总监</w:t>
      </w:r>
    </w:p>
    <w:p w:rsidR="008A1DF7" w:rsidRDefault="008A1DF7">
      <w:pPr>
        <w:rPr>
          <w:rFonts w:ascii="微软雅黑" w:hAnsi="微软雅黑" w:cs="微软雅黑"/>
          <w:color w:val="000000" w:themeColor="text1"/>
          <w:szCs w:val="21"/>
        </w:rPr>
      </w:pPr>
    </w:p>
    <w:p w:rsidR="008A1DF7" w:rsidRDefault="00A013A6">
      <w:pPr>
        <w:pStyle w:val="1"/>
        <w:ind w:left="0"/>
        <w:rPr>
          <w:rFonts w:ascii="微软雅黑" w:hAnsi="微软雅黑" w:cs="微软雅黑"/>
          <w:color w:val="000000" w:themeColor="text1"/>
          <w:sz w:val="21"/>
          <w:szCs w:val="21"/>
        </w:rPr>
      </w:pPr>
      <w:r>
        <w:rPr>
          <w:rFonts w:ascii="微软雅黑" w:hAnsi="微软雅黑" w:cs="微软雅黑" w:hint="eastAsia"/>
          <w:sz w:val="21"/>
          <w:szCs w:val="21"/>
        </w:rPr>
        <w:t>【课程时间】</w:t>
      </w:r>
      <w:r w:rsidR="000162B2">
        <w:rPr>
          <w:rFonts w:ascii="微软雅黑" w:hAnsi="微软雅黑" w:cs="微软雅黑" w:hint="eastAsia"/>
          <w:b w:val="0"/>
          <w:bCs w:val="0"/>
          <w:color w:val="000000" w:themeColor="text1"/>
          <w:sz w:val="21"/>
          <w:szCs w:val="21"/>
          <w:lang w:val="en-US"/>
        </w:rPr>
        <w:t>1</w:t>
      </w:r>
      <w:r>
        <w:rPr>
          <w:rFonts w:ascii="微软雅黑" w:hAnsi="微软雅黑" w:cs="微软雅黑" w:hint="eastAsia"/>
          <w:b w:val="0"/>
          <w:bCs w:val="0"/>
          <w:color w:val="000000" w:themeColor="text1"/>
          <w:sz w:val="21"/>
          <w:szCs w:val="21"/>
          <w:lang w:val="en-US"/>
        </w:rPr>
        <w:t>天</w:t>
      </w:r>
      <w:r w:rsidR="008D2DAA">
        <w:rPr>
          <w:rFonts w:ascii="微软雅黑" w:hAnsi="微软雅黑" w:cs="微软雅黑" w:hint="eastAsia"/>
          <w:b w:val="0"/>
          <w:bCs w:val="0"/>
          <w:color w:val="000000" w:themeColor="text1"/>
          <w:sz w:val="21"/>
          <w:szCs w:val="21"/>
          <w:lang w:val="en-US"/>
        </w:rPr>
        <w:t>（6小时/天</w:t>
      </w:r>
      <w:bookmarkStart w:id="0" w:name="_GoBack"/>
      <w:bookmarkEnd w:id="0"/>
      <w:r w:rsidR="008D2DAA">
        <w:rPr>
          <w:rFonts w:ascii="微软雅黑" w:hAnsi="微软雅黑" w:cs="微软雅黑" w:hint="eastAsia"/>
          <w:b w:val="0"/>
          <w:bCs w:val="0"/>
          <w:color w:val="000000" w:themeColor="text1"/>
          <w:sz w:val="21"/>
          <w:szCs w:val="21"/>
          <w:lang w:val="en-US"/>
        </w:rPr>
        <w:t>）</w:t>
      </w:r>
    </w:p>
    <w:p w:rsidR="008A1DF7" w:rsidRDefault="008A1DF7">
      <w:pPr>
        <w:rPr>
          <w:rFonts w:ascii="微软雅黑" w:hAnsi="微软雅黑" w:cs="微软雅黑"/>
          <w:color w:val="000000" w:themeColor="text1"/>
          <w:szCs w:val="21"/>
        </w:rPr>
      </w:pPr>
    </w:p>
    <w:p w:rsidR="008A1DF7" w:rsidRDefault="00A013A6">
      <w:pPr>
        <w:pStyle w:val="1"/>
        <w:ind w:left="0"/>
        <w:rPr>
          <w:rFonts w:ascii="微软雅黑" w:hAnsi="微软雅黑" w:cs="微软雅黑"/>
          <w:sz w:val="21"/>
          <w:szCs w:val="21"/>
        </w:rPr>
      </w:pPr>
      <w:r>
        <w:rPr>
          <w:rFonts w:ascii="微软雅黑" w:hAnsi="微软雅黑" w:cs="微软雅黑" w:hint="eastAsia"/>
          <w:sz w:val="21"/>
          <w:szCs w:val="21"/>
        </w:rPr>
        <w:t>【课程大纲】</w:t>
      </w:r>
    </w:p>
    <w:p w:rsidR="00816F54" w:rsidRPr="000162B2" w:rsidRDefault="000162B2" w:rsidP="00816F54">
      <w:pPr>
        <w:spacing w:line="320" w:lineRule="exact"/>
        <w:rPr>
          <w:rFonts w:ascii="微软雅黑" w:hAnsi="微软雅黑" w:cs="微软雅黑"/>
          <w:b/>
          <w:bCs/>
          <w:szCs w:val="21"/>
          <w:lang w:bidi="zh-CN"/>
        </w:rPr>
      </w:pPr>
      <w:r w:rsidRPr="000162B2">
        <w:rPr>
          <w:rFonts w:ascii="微软雅黑" w:hAnsi="微软雅黑" w:cs="微软雅黑" w:hint="eastAsia"/>
          <w:b/>
          <w:bCs/>
          <w:color w:val="0070C0"/>
          <w:szCs w:val="21"/>
          <w:lang w:val="zh-CN" w:bidi="zh-CN"/>
        </w:rPr>
        <w:t>一、行动学习圆桌会概念</w:t>
      </w:r>
      <w:r>
        <w:rPr>
          <w:rFonts w:ascii="微软雅黑" w:hAnsi="微软雅黑" w:cs="微软雅黑" w:hint="eastAsia"/>
          <w:b/>
          <w:bCs/>
          <w:color w:val="0070C0"/>
          <w:szCs w:val="21"/>
          <w:lang w:val="zh-CN" w:bidi="zh-CN"/>
        </w:rPr>
        <w:t>是什么？</w:t>
      </w:r>
      <w:r w:rsidR="00816F54" w:rsidRPr="000162B2">
        <w:rPr>
          <w:rFonts w:ascii="微软雅黑" w:hAnsi="微软雅黑" w:cs="微软雅黑" w:hint="eastAsia"/>
          <w:b/>
          <w:bCs/>
          <w:szCs w:val="21"/>
          <w:lang w:bidi="zh-CN"/>
        </w:rPr>
        <w:t xml:space="preserve"> </w:t>
      </w:r>
    </w:p>
    <w:p w:rsidR="00816F54" w:rsidRPr="000162B2" w:rsidRDefault="000162B2" w:rsidP="00816F54">
      <w:pPr>
        <w:spacing w:line="320" w:lineRule="exact"/>
        <w:rPr>
          <w:rFonts w:ascii="微软雅黑" w:hAnsi="微软雅黑" w:cs="微软雅黑"/>
          <w:b/>
          <w:bCs/>
          <w:szCs w:val="21"/>
          <w:lang w:bidi="zh-CN"/>
        </w:rPr>
      </w:pPr>
      <w:r w:rsidRPr="000162B2">
        <w:rPr>
          <w:rFonts w:ascii="微软雅黑" w:hAnsi="微软雅黑" w:cs="微软雅黑" w:hint="eastAsia"/>
          <w:b/>
          <w:bCs/>
          <w:szCs w:val="21"/>
          <w:lang w:bidi="zh-CN"/>
        </w:rPr>
        <w:t>1、</w:t>
      </w:r>
      <w:r w:rsidR="00816F54" w:rsidRPr="000162B2">
        <w:rPr>
          <w:rFonts w:ascii="微软雅黑" w:hAnsi="微软雅黑" w:cs="微软雅黑" w:hint="eastAsia"/>
          <w:b/>
          <w:bCs/>
          <w:szCs w:val="21"/>
          <w:lang w:bidi="zh-CN"/>
        </w:rPr>
        <w:t xml:space="preserve">开场启动 </w:t>
      </w:r>
    </w:p>
    <w:p w:rsidR="00816F54" w:rsidRPr="000162B2" w:rsidRDefault="000162B2" w:rsidP="00816F54">
      <w:pPr>
        <w:spacing w:line="320" w:lineRule="exact"/>
        <w:rPr>
          <w:rFonts w:ascii="微软雅黑" w:hAnsi="微软雅黑" w:cs="微软雅黑"/>
          <w:bCs/>
          <w:szCs w:val="21"/>
          <w:lang w:bidi="zh-CN"/>
        </w:rPr>
      </w:pPr>
      <w:r w:rsidRPr="000162B2">
        <w:rPr>
          <w:rFonts w:ascii="微软雅黑" w:hAnsi="微软雅黑" w:cs="微软雅黑" w:hint="eastAsia"/>
          <w:b/>
          <w:bCs/>
          <w:szCs w:val="21"/>
          <w:lang w:bidi="zh-CN"/>
        </w:rPr>
        <w:t>2、</w:t>
      </w:r>
      <w:r w:rsidR="00816F54" w:rsidRPr="000162B2">
        <w:rPr>
          <w:rFonts w:ascii="微软雅黑" w:hAnsi="微软雅黑" w:cs="微软雅黑" w:hint="eastAsia"/>
          <w:b/>
          <w:bCs/>
          <w:szCs w:val="21"/>
          <w:lang w:bidi="zh-CN"/>
        </w:rPr>
        <w:t>管理圆桌会介绍</w:t>
      </w:r>
      <w:r w:rsidR="00816F54" w:rsidRPr="000162B2">
        <w:rPr>
          <w:rFonts w:ascii="微软雅黑" w:hAnsi="微软雅黑" w:cs="微软雅黑" w:hint="eastAsia"/>
          <w:bCs/>
          <w:szCs w:val="21"/>
          <w:lang w:bidi="zh-CN"/>
        </w:rPr>
        <w:t xml:space="preserve"> </w:t>
      </w:r>
    </w:p>
    <w:p w:rsidR="00816F54" w:rsidRPr="000162B2" w:rsidRDefault="00816F54" w:rsidP="000162B2">
      <w:pPr>
        <w:pStyle w:val="a3"/>
        <w:numPr>
          <w:ilvl w:val="0"/>
          <w:numId w:val="36"/>
        </w:numPr>
        <w:spacing w:line="320" w:lineRule="exact"/>
        <w:ind w:firstLineChars="0"/>
        <w:rPr>
          <w:rFonts w:ascii="微软雅黑" w:hAnsi="微软雅黑" w:cs="微软雅黑"/>
          <w:bCs/>
          <w:szCs w:val="21"/>
          <w:lang w:bidi="zh-CN"/>
        </w:rPr>
      </w:pPr>
      <w:r w:rsidRPr="000162B2">
        <w:rPr>
          <w:rFonts w:ascii="微软雅黑" w:hAnsi="微软雅黑" w:cs="微软雅黑" w:hint="eastAsia"/>
          <w:bCs/>
          <w:szCs w:val="21"/>
          <w:lang w:bidi="zh-CN"/>
        </w:rPr>
        <w:t xml:space="preserve">基本概念 </w:t>
      </w:r>
    </w:p>
    <w:p w:rsidR="00816F54" w:rsidRPr="000162B2" w:rsidRDefault="00816F54" w:rsidP="000162B2">
      <w:pPr>
        <w:pStyle w:val="a3"/>
        <w:numPr>
          <w:ilvl w:val="0"/>
          <w:numId w:val="36"/>
        </w:numPr>
        <w:spacing w:line="320" w:lineRule="exact"/>
        <w:ind w:firstLineChars="0"/>
        <w:rPr>
          <w:rFonts w:ascii="微软雅黑" w:hAnsi="微软雅黑" w:cs="微软雅黑"/>
          <w:bCs/>
          <w:szCs w:val="21"/>
          <w:lang w:bidi="zh-CN"/>
        </w:rPr>
      </w:pPr>
      <w:r w:rsidRPr="000162B2">
        <w:rPr>
          <w:rFonts w:ascii="微软雅黑" w:hAnsi="微软雅黑" w:cs="微软雅黑" w:hint="eastAsia"/>
          <w:bCs/>
          <w:szCs w:val="21"/>
          <w:lang w:bidi="zh-CN"/>
        </w:rPr>
        <w:t xml:space="preserve">核心要素 </w:t>
      </w:r>
    </w:p>
    <w:p w:rsidR="00816F54" w:rsidRDefault="00816F54" w:rsidP="000162B2">
      <w:pPr>
        <w:pStyle w:val="a3"/>
        <w:numPr>
          <w:ilvl w:val="0"/>
          <w:numId w:val="36"/>
        </w:numPr>
        <w:spacing w:line="320" w:lineRule="exact"/>
        <w:ind w:firstLineChars="0"/>
        <w:rPr>
          <w:rFonts w:ascii="微软雅黑" w:hAnsi="微软雅黑" w:cs="微软雅黑" w:hint="eastAsia"/>
          <w:bCs/>
          <w:szCs w:val="21"/>
          <w:lang w:bidi="zh-CN"/>
        </w:rPr>
      </w:pPr>
      <w:r w:rsidRPr="000162B2">
        <w:rPr>
          <w:rFonts w:ascii="微软雅黑" w:hAnsi="微软雅黑" w:cs="微软雅黑" w:hint="eastAsia"/>
          <w:bCs/>
          <w:szCs w:val="21"/>
          <w:lang w:bidi="zh-CN"/>
        </w:rPr>
        <w:t xml:space="preserve">确定挑战 </w:t>
      </w:r>
    </w:p>
    <w:p w:rsidR="000162B2" w:rsidRPr="000162B2" w:rsidRDefault="000162B2" w:rsidP="000162B2">
      <w:pPr>
        <w:pStyle w:val="a3"/>
        <w:spacing w:line="320" w:lineRule="exact"/>
        <w:ind w:left="420" w:firstLineChars="0" w:firstLine="0"/>
        <w:rPr>
          <w:rFonts w:ascii="微软雅黑" w:hAnsi="微软雅黑" w:cs="微软雅黑"/>
          <w:color w:val="0070C0"/>
          <w:szCs w:val="21"/>
        </w:rPr>
      </w:pPr>
      <w:r w:rsidRPr="000162B2">
        <w:rPr>
          <w:rFonts w:ascii="微软雅黑" w:hAnsi="微软雅黑" w:cs="微软雅黑" w:hint="eastAsia"/>
          <w:color w:val="0070C0"/>
          <w:szCs w:val="21"/>
        </w:rPr>
        <w:t>工具：行动学习六步法</w:t>
      </w:r>
    </w:p>
    <w:p w:rsidR="00816F54" w:rsidRPr="000162B2" w:rsidRDefault="000162B2" w:rsidP="00816F54">
      <w:pPr>
        <w:spacing w:line="320" w:lineRule="exact"/>
        <w:rPr>
          <w:rFonts w:ascii="微软雅黑" w:hAnsi="微软雅黑" w:cs="微软雅黑"/>
          <w:b/>
          <w:bCs/>
          <w:szCs w:val="21"/>
          <w:lang w:bidi="zh-CN"/>
        </w:rPr>
      </w:pPr>
      <w:r w:rsidRPr="000162B2">
        <w:rPr>
          <w:rFonts w:ascii="微软雅黑" w:hAnsi="微软雅黑" w:cs="微软雅黑" w:hint="eastAsia"/>
          <w:b/>
          <w:bCs/>
          <w:color w:val="0070C0"/>
          <w:szCs w:val="21"/>
          <w:lang w:val="zh-CN" w:bidi="zh-CN"/>
        </w:rPr>
        <w:t>二、如何运用行动学习六步法？</w:t>
      </w:r>
      <w:r w:rsidR="00816F54" w:rsidRPr="000162B2">
        <w:rPr>
          <w:rFonts w:ascii="微软雅黑" w:hAnsi="微软雅黑" w:cs="微软雅黑" w:hint="eastAsia"/>
          <w:b/>
          <w:bCs/>
          <w:szCs w:val="21"/>
          <w:lang w:bidi="zh-CN"/>
        </w:rPr>
        <w:t xml:space="preserve"> </w:t>
      </w:r>
    </w:p>
    <w:p w:rsidR="00816F54" w:rsidRPr="000162B2" w:rsidRDefault="000162B2" w:rsidP="00816F54">
      <w:pPr>
        <w:spacing w:line="320" w:lineRule="exact"/>
        <w:rPr>
          <w:rFonts w:ascii="微软雅黑" w:hAnsi="微软雅黑" w:cs="微软雅黑"/>
          <w:b/>
          <w:bCs/>
          <w:szCs w:val="21"/>
          <w:lang w:bidi="zh-CN"/>
        </w:rPr>
      </w:pPr>
      <w:r>
        <w:rPr>
          <w:rFonts w:ascii="微软雅黑" w:hAnsi="微软雅黑" w:cs="微软雅黑" w:hint="eastAsia"/>
          <w:b/>
          <w:bCs/>
          <w:szCs w:val="21"/>
          <w:lang w:bidi="zh-CN"/>
        </w:rPr>
        <w:t>1、</w:t>
      </w:r>
      <w:r w:rsidR="00816F54" w:rsidRPr="000162B2">
        <w:rPr>
          <w:rFonts w:ascii="微软雅黑" w:hAnsi="微软雅黑" w:cs="微软雅黑" w:hint="eastAsia"/>
          <w:b/>
          <w:bCs/>
          <w:szCs w:val="21"/>
          <w:lang w:bidi="zh-CN"/>
        </w:rPr>
        <w:t xml:space="preserve">开场回顾 </w:t>
      </w:r>
    </w:p>
    <w:p w:rsidR="00816F54" w:rsidRPr="000162B2" w:rsidRDefault="000162B2" w:rsidP="00816F54">
      <w:pPr>
        <w:spacing w:line="320" w:lineRule="exact"/>
        <w:rPr>
          <w:rFonts w:ascii="微软雅黑" w:hAnsi="微软雅黑" w:cs="微软雅黑"/>
          <w:b/>
          <w:bCs/>
          <w:szCs w:val="21"/>
          <w:lang w:bidi="zh-CN"/>
        </w:rPr>
      </w:pPr>
      <w:r>
        <w:rPr>
          <w:rFonts w:ascii="微软雅黑" w:hAnsi="微软雅黑" w:cs="微软雅黑" w:hint="eastAsia"/>
          <w:b/>
          <w:bCs/>
          <w:szCs w:val="21"/>
          <w:lang w:bidi="zh-CN"/>
        </w:rPr>
        <w:t>2、</w:t>
      </w:r>
      <w:r w:rsidR="00816F54" w:rsidRPr="000162B2">
        <w:rPr>
          <w:rFonts w:ascii="微软雅黑" w:hAnsi="微软雅黑" w:cs="微软雅黑" w:hint="eastAsia"/>
          <w:b/>
          <w:bCs/>
          <w:szCs w:val="21"/>
          <w:lang w:bidi="zh-CN"/>
        </w:rPr>
        <w:t xml:space="preserve">知识技巧输入1：提问 </w:t>
      </w:r>
    </w:p>
    <w:p w:rsidR="00816F54" w:rsidRPr="000162B2" w:rsidRDefault="000162B2" w:rsidP="00816F54">
      <w:pPr>
        <w:spacing w:line="320" w:lineRule="exact"/>
        <w:rPr>
          <w:rFonts w:ascii="微软雅黑" w:hAnsi="微软雅黑" w:cs="微软雅黑"/>
          <w:b/>
          <w:bCs/>
          <w:szCs w:val="21"/>
          <w:lang w:bidi="zh-CN"/>
        </w:rPr>
      </w:pPr>
      <w:r>
        <w:rPr>
          <w:rFonts w:ascii="微软雅黑" w:hAnsi="微软雅黑" w:cs="微软雅黑" w:hint="eastAsia"/>
          <w:b/>
          <w:bCs/>
          <w:szCs w:val="21"/>
          <w:lang w:bidi="zh-CN"/>
        </w:rPr>
        <w:t>3、行动学习</w:t>
      </w:r>
      <w:r w:rsidR="00816F54" w:rsidRPr="000162B2">
        <w:rPr>
          <w:rFonts w:ascii="微软雅黑" w:hAnsi="微软雅黑" w:cs="微软雅黑" w:hint="eastAsia"/>
          <w:b/>
          <w:bCs/>
          <w:szCs w:val="21"/>
          <w:lang w:bidi="zh-CN"/>
        </w:rPr>
        <w:t xml:space="preserve">圆桌会核心工具：六步法 </w:t>
      </w:r>
    </w:p>
    <w:p w:rsidR="00816F54" w:rsidRPr="000162B2" w:rsidRDefault="00816F54" w:rsidP="000162B2">
      <w:pPr>
        <w:pStyle w:val="a3"/>
        <w:numPr>
          <w:ilvl w:val="0"/>
          <w:numId w:val="37"/>
        </w:numPr>
        <w:spacing w:line="320" w:lineRule="exact"/>
        <w:ind w:firstLineChars="0"/>
        <w:rPr>
          <w:rFonts w:ascii="微软雅黑" w:hAnsi="微软雅黑" w:cs="微软雅黑"/>
          <w:bCs/>
          <w:szCs w:val="21"/>
          <w:lang w:bidi="zh-CN"/>
        </w:rPr>
      </w:pPr>
      <w:r w:rsidRPr="000162B2">
        <w:rPr>
          <w:rFonts w:ascii="微软雅黑" w:hAnsi="微软雅黑" w:cs="微软雅黑" w:hint="eastAsia"/>
          <w:bCs/>
          <w:szCs w:val="21"/>
          <w:lang w:bidi="zh-CN"/>
        </w:rPr>
        <w:t xml:space="preserve">六步法（重构法）工具介绍与示范 </w:t>
      </w:r>
    </w:p>
    <w:p w:rsidR="00816F54" w:rsidRPr="000162B2" w:rsidRDefault="00816F54" w:rsidP="00816F54">
      <w:pPr>
        <w:spacing w:line="320" w:lineRule="exact"/>
        <w:rPr>
          <w:rFonts w:ascii="微软雅黑" w:hAnsi="微软雅黑" w:cs="微软雅黑"/>
          <w:b/>
          <w:bCs/>
          <w:szCs w:val="21"/>
          <w:lang w:bidi="zh-CN"/>
        </w:rPr>
      </w:pPr>
      <w:r w:rsidRPr="000162B2">
        <w:rPr>
          <w:rFonts w:ascii="微软雅黑" w:hAnsi="微软雅黑" w:cs="微软雅黑" w:hint="eastAsia"/>
          <w:b/>
          <w:bCs/>
          <w:szCs w:val="21"/>
          <w:lang w:bidi="zh-CN"/>
        </w:rPr>
        <w:t xml:space="preserve">4.管理圆桌会六步法（可视化）研讨第一轮 </w:t>
      </w:r>
    </w:p>
    <w:p w:rsidR="00816F54" w:rsidRPr="000162B2" w:rsidRDefault="00816F54" w:rsidP="00816F54">
      <w:pPr>
        <w:spacing w:line="320" w:lineRule="exact"/>
        <w:rPr>
          <w:rFonts w:ascii="微软雅黑" w:hAnsi="微软雅黑" w:cs="微软雅黑"/>
          <w:b/>
          <w:bCs/>
          <w:szCs w:val="21"/>
          <w:lang w:bidi="zh-CN"/>
        </w:rPr>
      </w:pPr>
      <w:r w:rsidRPr="000162B2">
        <w:rPr>
          <w:rFonts w:ascii="微软雅黑" w:hAnsi="微软雅黑" w:cs="微软雅黑" w:hint="eastAsia"/>
          <w:b/>
          <w:bCs/>
          <w:szCs w:val="21"/>
          <w:lang w:bidi="zh-CN"/>
        </w:rPr>
        <w:t xml:space="preserve">5.反思学习 </w:t>
      </w:r>
    </w:p>
    <w:p w:rsidR="00816F54" w:rsidRPr="000162B2" w:rsidRDefault="00816F54" w:rsidP="00816F54">
      <w:pPr>
        <w:spacing w:line="320" w:lineRule="exact"/>
        <w:rPr>
          <w:rFonts w:ascii="微软雅黑" w:hAnsi="微软雅黑" w:cs="微软雅黑"/>
          <w:b/>
          <w:bCs/>
          <w:szCs w:val="21"/>
          <w:lang w:bidi="zh-CN"/>
        </w:rPr>
      </w:pPr>
      <w:r w:rsidRPr="000162B2">
        <w:rPr>
          <w:rFonts w:ascii="微软雅黑" w:hAnsi="微软雅黑" w:cs="微软雅黑" w:hint="eastAsia"/>
          <w:b/>
          <w:bCs/>
          <w:szCs w:val="21"/>
          <w:lang w:bidi="zh-CN"/>
        </w:rPr>
        <w:t xml:space="preserve">6.知识技巧输入2：提问 </w:t>
      </w:r>
    </w:p>
    <w:p w:rsidR="00816F54" w:rsidRPr="000162B2" w:rsidRDefault="00816F54" w:rsidP="00816F54">
      <w:pPr>
        <w:spacing w:line="320" w:lineRule="exact"/>
        <w:rPr>
          <w:rFonts w:ascii="微软雅黑" w:hAnsi="微软雅黑" w:cs="微软雅黑"/>
          <w:b/>
          <w:bCs/>
          <w:szCs w:val="21"/>
          <w:lang w:bidi="zh-CN"/>
        </w:rPr>
      </w:pPr>
      <w:r w:rsidRPr="000162B2">
        <w:rPr>
          <w:rFonts w:ascii="微软雅黑" w:hAnsi="微软雅黑" w:cs="微软雅黑" w:hint="eastAsia"/>
          <w:b/>
          <w:bCs/>
          <w:szCs w:val="21"/>
          <w:lang w:bidi="zh-CN"/>
        </w:rPr>
        <w:t xml:space="preserve">7.管理圆桌会六步法（可视化）研讨第二轮 </w:t>
      </w:r>
    </w:p>
    <w:p w:rsidR="000162B2" w:rsidRDefault="00816F54" w:rsidP="00816F54">
      <w:pPr>
        <w:spacing w:line="320" w:lineRule="exact"/>
        <w:rPr>
          <w:rFonts w:ascii="微软雅黑" w:hAnsi="微软雅黑" w:cs="微软雅黑" w:hint="eastAsia"/>
          <w:b/>
          <w:bCs/>
          <w:szCs w:val="21"/>
          <w:lang w:bidi="zh-CN"/>
        </w:rPr>
      </w:pPr>
      <w:r w:rsidRPr="000162B2">
        <w:rPr>
          <w:rFonts w:ascii="微软雅黑" w:hAnsi="微软雅黑" w:cs="微软雅黑" w:hint="eastAsia"/>
          <w:b/>
          <w:bCs/>
          <w:szCs w:val="21"/>
          <w:lang w:bidi="zh-CN"/>
        </w:rPr>
        <w:t>8.反思学习</w:t>
      </w:r>
    </w:p>
    <w:p w:rsidR="00816F54" w:rsidRPr="000162B2" w:rsidRDefault="00816F54" w:rsidP="00816F54">
      <w:pPr>
        <w:spacing w:line="320" w:lineRule="exact"/>
        <w:rPr>
          <w:rFonts w:ascii="微软雅黑" w:hAnsi="微软雅黑" w:cs="微软雅黑"/>
          <w:b/>
          <w:bCs/>
          <w:szCs w:val="21"/>
          <w:lang w:bidi="zh-CN"/>
        </w:rPr>
      </w:pPr>
      <w:r w:rsidRPr="000162B2">
        <w:rPr>
          <w:rFonts w:ascii="微软雅黑" w:hAnsi="微软雅黑" w:cs="微软雅黑" w:hint="eastAsia"/>
          <w:b/>
          <w:bCs/>
          <w:szCs w:val="21"/>
          <w:lang w:bidi="zh-CN"/>
        </w:rPr>
        <w:t xml:space="preserve"> </w:t>
      </w:r>
      <w:r w:rsidR="000162B2">
        <w:rPr>
          <w:rFonts w:ascii="微软雅黑" w:hAnsi="微软雅黑" w:cs="微软雅黑" w:hint="eastAsia"/>
          <w:b/>
          <w:bCs/>
          <w:szCs w:val="21"/>
          <w:lang w:bidi="zh-CN"/>
        </w:rPr>
        <w:t xml:space="preserve">   </w:t>
      </w:r>
      <w:r w:rsidR="000162B2" w:rsidRPr="000162B2">
        <w:rPr>
          <w:rFonts w:ascii="微软雅黑" w:hAnsi="微软雅黑" w:cs="微软雅黑" w:hint="eastAsia"/>
          <w:color w:val="0070C0"/>
          <w:kern w:val="0"/>
          <w:szCs w:val="21"/>
        </w:rPr>
        <w:t>工具：六类提问方式</w:t>
      </w:r>
    </w:p>
    <w:p w:rsidR="00816F54" w:rsidRPr="000162B2" w:rsidRDefault="000162B2" w:rsidP="00816F54">
      <w:pPr>
        <w:spacing w:line="320" w:lineRule="exact"/>
        <w:rPr>
          <w:rFonts w:ascii="微软雅黑" w:hAnsi="微软雅黑" w:cs="微软雅黑"/>
          <w:b/>
          <w:bCs/>
          <w:szCs w:val="21"/>
          <w:lang w:bidi="zh-CN"/>
        </w:rPr>
      </w:pPr>
      <w:r>
        <w:rPr>
          <w:rFonts w:ascii="微软雅黑" w:hAnsi="微软雅黑" w:cs="微软雅黑" w:hint="eastAsia"/>
          <w:b/>
          <w:bCs/>
          <w:szCs w:val="21"/>
          <w:lang w:bidi="zh-CN"/>
        </w:rPr>
        <w:t>三、行动学习圆桌会</w:t>
      </w:r>
      <w:r w:rsidR="007F29D9">
        <w:rPr>
          <w:rFonts w:ascii="微软雅黑" w:hAnsi="微软雅黑" w:cs="微软雅黑" w:hint="eastAsia"/>
          <w:b/>
          <w:bCs/>
          <w:szCs w:val="21"/>
          <w:lang w:bidi="zh-CN"/>
        </w:rPr>
        <w:t>3F聆听</w:t>
      </w:r>
      <w:r>
        <w:rPr>
          <w:rFonts w:ascii="微软雅黑" w:hAnsi="微软雅黑" w:cs="微软雅黑" w:hint="eastAsia"/>
          <w:b/>
          <w:bCs/>
          <w:szCs w:val="21"/>
          <w:lang w:bidi="zh-CN"/>
        </w:rPr>
        <w:t>如何做？</w:t>
      </w:r>
    </w:p>
    <w:p w:rsidR="00816F54" w:rsidRPr="000162B2" w:rsidRDefault="000162B2" w:rsidP="00816F54">
      <w:pPr>
        <w:spacing w:line="320" w:lineRule="exact"/>
        <w:rPr>
          <w:rFonts w:ascii="微软雅黑" w:hAnsi="微软雅黑" w:cs="微软雅黑"/>
          <w:b/>
          <w:bCs/>
          <w:szCs w:val="21"/>
          <w:lang w:bidi="zh-CN"/>
        </w:rPr>
      </w:pPr>
      <w:r>
        <w:rPr>
          <w:rFonts w:ascii="微软雅黑" w:hAnsi="微软雅黑" w:cs="微软雅黑" w:hint="eastAsia"/>
          <w:b/>
          <w:bCs/>
          <w:szCs w:val="21"/>
          <w:lang w:bidi="zh-CN"/>
        </w:rPr>
        <w:t>1、</w:t>
      </w:r>
      <w:r w:rsidR="00816F54" w:rsidRPr="000162B2">
        <w:rPr>
          <w:rFonts w:ascii="微软雅黑" w:hAnsi="微软雅黑" w:cs="微软雅黑" w:hint="eastAsia"/>
          <w:b/>
          <w:bCs/>
          <w:szCs w:val="21"/>
          <w:lang w:bidi="zh-CN"/>
        </w:rPr>
        <w:t xml:space="preserve">知识点导入3：聆听 </w:t>
      </w:r>
    </w:p>
    <w:p w:rsidR="00816F54" w:rsidRPr="000162B2" w:rsidRDefault="000162B2" w:rsidP="00816F54">
      <w:pPr>
        <w:spacing w:line="320" w:lineRule="exact"/>
        <w:rPr>
          <w:rFonts w:ascii="微软雅黑" w:hAnsi="微软雅黑" w:cs="微软雅黑"/>
          <w:b/>
          <w:bCs/>
          <w:szCs w:val="21"/>
          <w:lang w:bidi="zh-CN"/>
        </w:rPr>
      </w:pPr>
      <w:r>
        <w:rPr>
          <w:rFonts w:ascii="微软雅黑" w:hAnsi="微软雅黑" w:cs="微软雅黑" w:hint="eastAsia"/>
          <w:b/>
          <w:bCs/>
          <w:szCs w:val="21"/>
          <w:lang w:bidi="zh-CN"/>
        </w:rPr>
        <w:t>2、</w:t>
      </w:r>
      <w:r w:rsidR="00816F54" w:rsidRPr="000162B2">
        <w:rPr>
          <w:rFonts w:ascii="微软雅黑" w:hAnsi="微软雅黑" w:cs="微软雅黑" w:hint="eastAsia"/>
          <w:b/>
          <w:bCs/>
          <w:szCs w:val="21"/>
          <w:lang w:bidi="zh-CN"/>
        </w:rPr>
        <w:t xml:space="preserve">管理圆桌会六步法（可视化）研讨第三轮 </w:t>
      </w:r>
    </w:p>
    <w:p w:rsidR="00816F54" w:rsidRPr="000162B2" w:rsidRDefault="000162B2" w:rsidP="00816F54">
      <w:pPr>
        <w:spacing w:line="320" w:lineRule="exact"/>
        <w:rPr>
          <w:rFonts w:ascii="微软雅黑" w:hAnsi="微软雅黑" w:cs="微软雅黑"/>
          <w:b/>
          <w:bCs/>
          <w:szCs w:val="21"/>
          <w:lang w:bidi="zh-CN"/>
        </w:rPr>
      </w:pPr>
      <w:r>
        <w:rPr>
          <w:rFonts w:ascii="微软雅黑" w:hAnsi="微软雅黑" w:cs="微软雅黑" w:hint="eastAsia"/>
          <w:b/>
          <w:bCs/>
          <w:szCs w:val="21"/>
          <w:lang w:bidi="zh-CN"/>
        </w:rPr>
        <w:t>3、</w:t>
      </w:r>
      <w:r w:rsidR="00816F54" w:rsidRPr="000162B2">
        <w:rPr>
          <w:rFonts w:ascii="微软雅黑" w:hAnsi="微软雅黑" w:cs="微软雅黑" w:hint="eastAsia"/>
          <w:b/>
          <w:bCs/>
          <w:szCs w:val="21"/>
          <w:lang w:bidi="zh-CN"/>
        </w:rPr>
        <w:t xml:space="preserve">反思学习 </w:t>
      </w:r>
    </w:p>
    <w:p w:rsidR="000162B2" w:rsidRDefault="000162B2" w:rsidP="00816F54">
      <w:pPr>
        <w:spacing w:line="320" w:lineRule="exact"/>
        <w:rPr>
          <w:rFonts w:ascii="微软雅黑" w:hAnsi="微软雅黑" w:cs="微软雅黑" w:hint="eastAsia"/>
          <w:b/>
          <w:bCs/>
          <w:szCs w:val="21"/>
          <w:lang w:bidi="zh-CN"/>
        </w:rPr>
      </w:pPr>
      <w:r>
        <w:rPr>
          <w:rFonts w:ascii="微软雅黑" w:hAnsi="微软雅黑" w:cs="微软雅黑" w:hint="eastAsia"/>
          <w:b/>
          <w:bCs/>
          <w:szCs w:val="21"/>
          <w:lang w:bidi="zh-CN"/>
        </w:rPr>
        <w:t>4、</w:t>
      </w:r>
      <w:r w:rsidR="00816F54" w:rsidRPr="000162B2">
        <w:rPr>
          <w:rFonts w:ascii="微软雅黑" w:hAnsi="微软雅黑" w:cs="微软雅黑" w:hint="eastAsia"/>
          <w:b/>
          <w:bCs/>
          <w:szCs w:val="21"/>
          <w:lang w:bidi="zh-CN"/>
        </w:rPr>
        <w:t>参与策略：关键学习点</w:t>
      </w:r>
    </w:p>
    <w:p w:rsidR="000162B2" w:rsidRDefault="000162B2" w:rsidP="000162B2">
      <w:pPr>
        <w:spacing w:line="320" w:lineRule="exact"/>
        <w:ind w:firstLineChars="200" w:firstLine="420"/>
        <w:rPr>
          <w:rFonts w:ascii="微软雅黑" w:hAnsi="微软雅黑" w:cs="微软雅黑" w:hint="eastAsia"/>
          <w:b/>
          <w:bCs/>
          <w:szCs w:val="21"/>
          <w:lang w:bidi="zh-CN"/>
        </w:rPr>
      </w:pPr>
      <w:r w:rsidRPr="000162B2">
        <w:rPr>
          <w:rFonts w:ascii="微软雅黑" w:hAnsi="微软雅黑" w:cs="微软雅黑" w:hint="eastAsia"/>
          <w:color w:val="0070C0"/>
          <w:kern w:val="0"/>
          <w:szCs w:val="21"/>
        </w:rPr>
        <w:t>工具：</w:t>
      </w:r>
      <w:r w:rsidR="007F29D9">
        <w:rPr>
          <w:rFonts w:ascii="微软雅黑" w:hAnsi="微软雅黑" w:cs="微软雅黑" w:hint="eastAsia"/>
          <w:color w:val="0070C0"/>
          <w:kern w:val="0"/>
          <w:szCs w:val="21"/>
        </w:rPr>
        <w:t>3F聆听</w:t>
      </w:r>
    </w:p>
    <w:p w:rsidR="000162B2" w:rsidRDefault="000162B2" w:rsidP="00816F54">
      <w:pPr>
        <w:spacing w:line="320" w:lineRule="exact"/>
        <w:rPr>
          <w:rFonts w:ascii="微软雅黑" w:hAnsi="微软雅黑" w:cs="微软雅黑" w:hint="eastAsia"/>
          <w:b/>
          <w:bCs/>
          <w:szCs w:val="21"/>
          <w:lang w:bidi="zh-CN"/>
        </w:rPr>
      </w:pPr>
      <w:r>
        <w:rPr>
          <w:rFonts w:ascii="微软雅黑" w:hAnsi="微软雅黑" w:cs="微软雅黑" w:hint="eastAsia"/>
          <w:b/>
          <w:bCs/>
          <w:szCs w:val="21"/>
          <w:lang w:bidi="zh-CN"/>
        </w:rPr>
        <w:t>四、</w:t>
      </w:r>
      <w:r w:rsidR="007F29D9">
        <w:rPr>
          <w:rFonts w:ascii="微软雅黑" w:hAnsi="微软雅黑" w:cs="微软雅黑" w:hint="eastAsia"/>
          <w:b/>
          <w:bCs/>
          <w:szCs w:val="21"/>
          <w:lang w:bidi="zh-CN"/>
        </w:rPr>
        <w:t>行动学习圆桌会流言蜚语法如何做？</w:t>
      </w:r>
    </w:p>
    <w:p w:rsidR="00816F54" w:rsidRPr="000162B2" w:rsidRDefault="007F29D9" w:rsidP="00816F54">
      <w:pPr>
        <w:spacing w:line="320" w:lineRule="exact"/>
        <w:rPr>
          <w:rFonts w:ascii="微软雅黑" w:hAnsi="微软雅黑" w:cs="微软雅黑"/>
          <w:b/>
          <w:bCs/>
          <w:szCs w:val="21"/>
          <w:lang w:bidi="zh-CN"/>
        </w:rPr>
      </w:pPr>
      <w:r>
        <w:rPr>
          <w:rFonts w:ascii="微软雅黑" w:hAnsi="微软雅黑" w:cs="微软雅黑" w:hint="eastAsia"/>
          <w:b/>
          <w:bCs/>
          <w:szCs w:val="21"/>
          <w:lang w:bidi="zh-CN"/>
        </w:rPr>
        <w:t>1、</w:t>
      </w:r>
      <w:r w:rsidR="00816F54" w:rsidRPr="000162B2">
        <w:rPr>
          <w:rFonts w:ascii="微软雅黑" w:hAnsi="微软雅黑" w:cs="微软雅黑" w:hint="eastAsia"/>
          <w:b/>
          <w:bCs/>
          <w:szCs w:val="21"/>
          <w:lang w:bidi="zh-CN"/>
        </w:rPr>
        <w:t xml:space="preserve">内容回顾、答疑 </w:t>
      </w:r>
    </w:p>
    <w:p w:rsidR="00816F54" w:rsidRPr="000162B2" w:rsidRDefault="007F29D9" w:rsidP="00816F54">
      <w:pPr>
        <w:spacing w:line="320" w:lineRule="exact"/>
        <w:rPr>
          <w:rFonts w:ascii="微软雅黑" w:hAnsi="微软雅黑" w:cs="微软雅黑"/>
          <w:b/>
          <w:bCs/>
          <w:szCs w:val="21"/>
          <w:lang w:bidi="zh-CN"/>
        </w:rPr>
      </w:pPr>
      <w:r>
        <w:rPr>
          <w:rFonts w:ascii="微软雅黑" w:hAnsi="微软雅黑" w:cs="微软雅黑" w:hint="eastAsia"/>
          <w:b/>
          <w:bCs/>
          <w:szCs w:val="21"/>
          <w:lang w:bidi="zh-CN"/>
        </w:rPr>
        <w:t>2、</w:t>
      </w:r>
      <w:r w:rsidR="00816F54" w:rsidRPr="000162B2">
        <w:rPr>
          <w:rFonts w:ascii="微软雅黑" w:hAnsi="微软雅黑" w:cs="微软雅黑" w:hint="eastAsia"/>
          <w:b/>
          <w:bCs/>
          <w:szCs w:val="21"/>
          <w:lang w:bidi="zh-CN"/>
        </w:rPr>
        <w:t xml:space="preserve">知识技巧输入4：四层次对话 </w:t>
      </w:r>
    </w:p>
    <w:p w:rsidR="00816F54" w:rsidRPr="000162B2" w:rsidRDefault="007F29D9" w:rsidP="00816F54">
      <w:pPr>
        <w:spacing w:line="320" w:lineRule="exact"/>
        <w:rPr>
          <w:rFonts w:ascii="微软雅黑" w:hAnsi="微软雅黑" w:cs="微软雅黑"/>
          <w:b/>
          <w:bCs/>
          <w:szCs w:val="21"/>
          <w:lang w:bidi="zh-CN"/>
        </w:rPr>
      </w:pPr>
      <w:r>
        <w:rPr>
          <w:rFonts w:ascii="微软雅黑" w:hAnsi="微软雅黑" w:cs="微软雅黑" w:hint="eastAsia"/>
          <w:b/>
          <w:bCs/>
          <w:szCs w:val="21"/>
          <w:lang w:bidi="zh-CN"/>
        </w:rPr>
        <w:t>3、</w:t>
      </w:r>
      <w:r w:rsidR="00816F54" w:rsidRPr="000162B2">
        <w:rPr>
          <w:rFonts w:ascii="微软雅黑" w:hAnsi="微软雅黑" w:cs="微软雅黑" w:hint="eastAsia"/>
          <w:b/>
          <w:bCs/>
          <w:szCs w:val="21"/>
          <w:lang w:bidi="zh-CN"/>
        </w:rPr>
        <w:t xml:space="preserve">管理圆桌会六步法（流言蜚语）工具介绍与示范 </w:t>
      </w:r>
    </w:p>
    <w:p w:rsidR="00816F54" w:rsidRPr="000162B2" w:rsidRDefault="007F29D9" w:rsidP="00816F54">
      <w:pPr>
        <w:spacing w:line="320" w:lineRule="exact"/>
        <w:rPr>
          <w:rFonts w:ascii="微软雅黑" w:hAnsi="微软雅黑" w:cs="微软雅黑"/>
          <w:b/>
          <w:bCs/>
          <w:szCs w:val="21"/>
          <w:lang w:bidi="zh-CN"/>
        </w:rPr>
      </w:pPr>
      <w:r>
        <w:rPr>
          <w:rFonts w:ascii="微软雅黑" w:hAnsi="微软雅黑" w:cs="微软雅黑" w:hint="eastAsia"/>
          <w:b/>
          <w:bCs/>
          <w:szCs w:val="21"/>
          <w:lang w:bidi="zh-CN"/>
        </w:rPr>
        <w:t>4、</w:t>
      </w:r>
      <w:r w:rsidR="00816F54" w:rsidRPr="000162B2">
        <w:rPr>
          <w:rFonts w:ascii="微软雅黑" w:hAnsi="微软雅黑" w:cs="微软雅黑" w:hint="eastAsia"/>
          <w:b/>
          <w:bCs/>
          <w:szCs w:val="21"/>
          <w:lang w:bidi="zh-CN"/>
        </w:rPr>
        <w:t xml:space="preserve">管理圆桌会六步法研讨第四轮 </w:t>
      </w:r>
    </w:p>
    <w:p w:rsidR="00816F54" w:rsidRPr="000162B2" w:rsidRDefault="007F29D9" w:rsidP="00816F54">
      <w:pPr>
        <w:spacing w:line="320" w:lineRule="exact"/>
        <w:rPr>
          <w:rFonts w:ascii="微软雅黑" w:hAnsi="微软雅黑" w:cs="微软雅黑"/>
          <w:b/>
          <w:bCs/>
          <w:szCs w:val="21"/>
          <w:lang w:bidi="zh-CN"/>
        </w:rPr>
      </w:pPr>
      <w:r>
        <w:rPr>
          <w:rFonts w:ascii="微软雅黑" w:hAnsi="微软雅黑" w:cs="微软雅黑" w:hint="eastAsia"/>
          <w:b/>
          <w:bCs/>
          <w:szCs w:val="21"/>
          <w:lang w:bidi="zh-CN"/>
        </w:rPr>
        <w:t>5、</w:t>
      </w:r>
      <w:r w:rsidR="00816F54" w:rsidRPr="000162B2">
        <w:rPr>
          <w:rFonts w:ascii="微软雅黑" w:hAnsi="微软雅黑" w:cs="微软雅黑" w:hint="eastAsia"/>
          <w:b/>
          <w:bCs/>
          <w:szCs w:val="21"/>
          <w:lang w:bidi="zh-CN"/>
        </w:rPr>
        <w:t xml:space="preserve">学习反思及能力反馈 </w:t>
      </w:r>
    </w:p>
    <w:p w:rsidR="007F29D9" w:rsidRDefault="007F29D9" w:rsidP="00816F54">
      <w:pPr>
        <w:spacing w:line="320" w:lineRule="exact"/>
        <w:rPr>
          <w:rFonts w:ascii="微软雅黑" w:hAnsi="微软雅黑" w:cs="微软雅黑" w:hint="eastAsia"/>
          <w:b/>
          <w:bCs/>
          <w:szCs w:val="21"/>
          <w:lang w:bidi="zh-CN"/>
        </w:rPr>
      </w:pPr>
      <w:r>
        <w:rPr>
          <w:rFonts w:ascii="微软雅黑" w:hAnsi="微软雅黑" w:cs="微软雅黑" w:hint="eastAsia"/>
          <w:b/>
          <w:bCs/>
          <w:szCs w:val="21"/>
          <w:lang w:bidi="zh-CN"/>
        </w:rPr>
        <w:t>6、</w:t>
      </w:r>
      <w:r w:rsidR="00816F54" w:rsidRPr="000162B2">
        <w:rPr>
          <w:rFonts w:ascii="微软雅黑" w:hAnsi="微软雅黑" w:cs="微软雅黑" w:hint="eastAsia"/>
          <w:b/>
          <w:bCs/>
          <w:szCs w:val="21"/>
          <w:lang w:bidi="zh-CN"/>
        </w:rPr>
        <w:t>知识技巧输入5：star反馈法</w:t>
      </w:r>
    </w:p>
    <w:p w:rsidR="007F29D9" w:rsidRDefault="007F29D9" w:rsidP="007F29D9">
      <w:pPr>
        <w:spacing w:line="320" w:lineRule="exact"/>
        <w:ind w:firstLineChars="200" w:firstLine="420"/>
        <w:rPr>
          <w:rFonts w:ascii="微软雅黑" w:hAnsi="微软雅黑" w:cs="微软雅黑" w:hint="eastAsia"/>
          <w:color w:val="0070C0"/>
          <w:kern w:val="0"/>
          <w:szCs w:val="21"/>
        </w:rPr>
      </w:pPr>
      <w:r w:rsidRPr="000162B2">
        <w:rPr>
          <w:rFonts w:ascii="微软雅黑" w:hAnsi="微软雅黑" w:cs="微软雅黑" w:hint="eastAsia"/>
          <w:color w:val="0070C0"/>
          <w:kern w:val="0"/>
          <w:szCs w:val="21"/>
        </w:rPr>
        <w:t>工具：</w:t>
      </w:r>
      <w:r>
        <w:rPr>
          <w:rFonts w:ascii="微软雅黑" w:hAnsi="微软雅黑" w:cs="微软雅黑" w:hint="eastAsia"/>
          <w:color w:val="0070C0"/>
          <w:kern w:val="0"/>
          <w:szCs w:val="21"/>
        </w:rPr>
        <w:t>四层次对话</w:t>
      </w:r>
    </w:p>
    <w:p w:rsidR="00816F54" w:rsidRPr="000162B2" w:rsidRDefault="007F29D9" w:rsidP="007F29D9">
      <w:pPr>
        <w:spacing w:line="320" w:lineRule="exact"/>
        <w:ind w:firstLineChars="200" w:firstLine="420"/>
        <w:rPr>
          <w:rFonts w:ascii="微软雅黑" w:hAnsi="微软雅黑" w:cs="微软雅黑"/>
          <w:b/>
          <w:bCs/>
          <w:szCs w:val="21"/>
          <w:lang w:bidi="zh-CN"/>
        </w:rPr>
      </w:pPr>
      <w:r>
        <w:rPr>
          <w:rFonts w:ascii="微软雅黑" w:hAnsi="微软雅黑" w:cs="微软雅黑" w:hint="eastAsia"/>
          <w:color w:val="0070C0"/>
          <w:kern w:val="0"/>
          <w:szCs w:val="21"/>
        </w:rPr>
        <w:t>工具：STAR反馈法</w:t>
      </w:r>
    </w:p>
    <w:p w:rsidR="00816F54" w:rsidRPr="000162B2" w:rsidRDefault="007F29D9" w:rsidP="00816F54">
      <w:pPr>
        <w:spacing w:line="320" w:lineRule="exact"/>
        <w:rPr>
          <w:rFonts w:ascii="微软雅黑" w:hAnsi="微软雅黑" w:cs="微软雅黑"/>
          <w:b/>
          <w:bCs/>
          <w:szCs w:val="21"/>
          <w:lang w:bidi="zh-CN"/>
        </w:rPr>
      </w:pPr>
      <w:r>
        <w:rPr>
          <w:rFonts w:ascii="微软雅黑" w:hAnsi="微软雅黑" w:cs="微软雅黑" w:hint="eastAsia"/>
          <w:b/>
          <w:bCs/>
          <w:szCs w:val="21"/>
          <w:lang w:bidi="zh-CN"/>
        </w:rPr>
        <w:t>五、行动学习圆桌会</w:t>
      </w:r>
      <w:r w:rsidRPr="007F29D9">
        <w:rPr>
          <w:rFonts w:ascii="微软雅黑" w:hAnsi="微软雅黑" w:cs="微软雅黑" w:hint="eastAsia"/>
          <w:b/>
          <w:bCs/>
          <w:szCs w:val="21"/>
          <w:lang w:bidi="zh-CN"/>
        </w:rPr>
        <w:t>WIAL模式</w:t>
      </w:r>
      <w:r>
        <w:rPr>
          <w:rFonts w:ascii="微软雅黑" w:hAnsi="微软雅黑" w:cs="微软雅黑" w:hint="eastAsia"/>
          <w:b/>
          <w:bCs/>
          <w:szCs w:val="21"/>
          <w:lang w:bidi="zh-CN"/>
        </w:rPr>
        <w:t>如何做？</w:t>
      </w:r>
      <w:r w:rsidRPr="007F29D9">
        <w:rPr>
          <w:rFonts w:ascii="微软雅黑" w:hAnsi="微软雅黑" w:cs="微软雅黑" w:hint="eastAsia"/>
          <w:b/>
          <w:bCs/>
          <w:szCs w:val="21"/>
          <w:lang w:bidi="zh-CN"/>
        </w:rPr>
        <w:t xml:space="preserve"> </w:t>
      </w:r>
    </w:p>
    <w:p w:rsidR="00816F54" w:rsidRPr="000162B2" w:rsidRDefault="007F29D9" w:rsidP="00816F54">
      <w:pPr>
        <w:spacing w:line="320" w:lineRule="exact"/>
        <w:rPr>
          <w:rFonts w:ascii="微软雅黑" w:hAnsi="微软雅黑" w:cs="微软雅黑"/>
          <w:b/>
          <w:bCs/>
          <w:szCs w:val="21"/>
          <w:lang w:bidi="zh-CN"/>
        </w:rPr>
      </w:pPr>
      <w:r>
        <w:rPr>
          <w:rFonts w:ascii="微软雅黑" w:hAnsi="微软雅黑" w:cs="微软雅黑" w:hint="eastAsia"/>
          <w:b/>
          <w:bCs/>
          <w:szCs w:val="21"/>
          <w:lang w:bidi="zh-CN"/>
        </w:rPr>
        <w:t>1、</w:t>
      </w:r>
      <w:r w:rsidR="00816F54" w:rsidRPr="000162B2">
        <w:rPr>
          <w:rFonts w:ascii="微软雅黑" w:hAnsi="微软雅黑" w:cs="微软雅黑" w:hint="eastAsia"/>
          <w:b/>
          <w:bCs/>
          <w:szCs w:val="21"/>
          <w:lang w:bidi="zh-CN"/>
        </w:rPr>
        <w:t xml:space="preserve">管理圆桌会六步法研讨第五轮 </w:t>
      </w:r>
    </w:p>
    <w:p w:rsidR="00816F54" w:rsidRPr="000162B2" w:rsidRDefault="007F29D9" w:rsidP="00816F54">
      <w:pPr>
        <w:spacing w:line="320" w:lineRule="exact"/>
        <w:rPr>
          <w:rFonts w:ascii="微软雅黑" w:hAnsi="微软雅黑" w:cs="微软雅黑"/>
          <w:b/>
          <w:bCs/>
          <w:szCs w:val="21"/>
          <w:lang w:bidi="zh-CN"/>
        </w:rPr>
      </w:pPr>
      <w:r>
        <w:rPr>
          <w:rFonts w:ascii="微软雅黑" w:hAnsi="微软雅黑" w:cs="微软雅黑" w:hint="eastAsia"/>
          <w:b/>
          <w:bCs/>
          <w:szCs w:val="21"/>
          <w:lang w:bidi="zh-CN"/>
        </w:rPr>
        <w:t>2、</w:t>
      </w:r>
      <w:r w:rsidR="00816F54" w:rsidRPr="000162B2">
        <w:rPr>
          <w:rFonts w:ascii="微软雅黑" w:hAnsi="微软雅黑" w:cs="微软雅黑" w:hint="eastAsia"/>
          <w:b/>
          <w:bCs/>
          <w:szCs w:val="21"/>
          <w:lang w:bidi="zh-CN"/>
        </w:rPr>
        <w:t xml:space="preserve">学习反思及能力反馈 </w:t>
      </w:r>
    </w:p>
    <w:p w:rsidR="008A1DF7" w:rsidRPr="007F29D9" w:rsidRDefault="007F29D9" w:rsidP="007F29D9">
      <w:pPr>
        <w:spacing w:line="320" w:lineRule="exact"/>
        <w:rPr>
          <w:rFonts w:ascii="微软雅黑" w:hAnsi="微软雅黑" w:cs="微软雅黑"/>
          <w:b/>
          <w:bCs/>
          <w:szCs w:val="21"/>
          <w:lang w:bidi="zh-CN"/>
        </w:rPr>
      </w:pPr>
      <w:r>
        <w:rPr>
          <w:rFonts w:ascii="微软雅黑" w:hAnsi="微软雅黑" w:cs="微软雅黑" w:hint="eastAsia"/>
          <w:b/>
          <w:bCs/>
          <w:szCs w:val="21"/>
          <w:lang w:bidi="zh-CN"/>
        </w:rPr>
        <w:t>3、</w:t>
      </w:r>
      <w:r w:rsidR="00816F54" w:rsidRPr="000162B2">
        <w:rPr>
          <w:rFonts w:ascii="微软雅黑" w:hAnsi="微软雅黑" w:cs="微软雅黑" w:hint="eastAsia"/>
          <w:b/>
          <w:bCs/>
          <w:szCs w:val="21"/>
          <w:lang w:bidi="zh-CN"/>
        </w:rPr>
        <w:t xml:space="preserve">回顾关闭 </w:t>
      </w:r>
    </w:p>
    <w:sectPr w:rsidR="008A1DF7" w:rsidRPr="007F29D9" w:rsidSect="00D65BE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6929" w:rsidRDefault="00386929">
      <w:pPr>
        <w:spacing w:line="240" w:lineRule="auto"/>
      </w:pPr>
      <w:r>
        <w:separator/>
      </w:r>
    </w:p>
  </w:endnote>
  <w:endnote w:type="continuationSeparator" w:id="0">
    <w:p w:rsidR="00386929" w:rsidRDefault="0038692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Microsoft JhengHei">
    <w:panose1 w:val="020B0604030504040204"/>
    <w:charset w:val="88"/>
    <w:family w:val="swiss"/>
    <w:pitch w:val="variable"/>
    <w:sig w:usb0="00000087" w:usb1="288F4000" w:usb2="00000016" w:usb3="00000000" w:csb0="00100009"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6929" w:rsidRDefault="00386929">
      <w:pPr>
        <w:spacing w:line="240" w:lineRule="auto"/>
      </w:pPr>
      <w:r>
        <w:separator/>
      </w:r>
    </w:p>
  </w:footnote>
  <w:footnote w:type="continuationSeparator" w:id="0">
    <w:p w:rsidR="00386929" w:rsidRDefault="00386929">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74153"/>
    <w:multiLevelType w:val="hybridMultilevel"/>
    <w:tmpl w:val="87D6BDF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12EC1A82"/>
    <w:multiLevelType w:val="hybridMultilevel"/>
    <w:tmpl w:val="3F587FF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154A5A96"/>
    <w:multiLevelType w:val="hybridMultilevel"/>
    <w:tmpl w:val="DFC6674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17653B37"/>
    <w:multiLevelType w:val="hybridMultilevel"/>
    <w:tmpl w:val="B644E26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1AA60974"/>
    <w:multiLevelType w:val="hybridMultilevel"/>
    <w:tmpl w:val="B380A2B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27E23728"/>
    <w:multiLevelType w:val="hybridMultilevel"/>
    <w:tmpl w:val="66BCAAB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31A00A7B"/>
    <w:multiLevelType w:val="hybridMultilevel"/>
    <w:tmpl w:val="5DEA4B6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331C696A"/>
    <w:multiLevelType w:val="hybridMultilevel"/>
    <w:tmpl w:val="9AF42E4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46172FF8"/>
    <w:multiLevelType w:val="hybridMultilevel"/>
    <w:tmpl w:val="F7E6F92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465905A8"/>
    <w:multiLevelType w:val="hybridMultilevel"/>
    <w:tmpl w:val="55340A1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nsid w:val="49D00163"/>
    <w:multiLevelType w:val="hybridMultilevel"/>
    <w:tmpl w:val="C0CAA3C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4C8A20F5"/>
    <w:multiLevelType w:val="hybridMultilevel"/>
    <w:tmpl w:val="1F0EDD7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nsid w:val="4EDC1919"/>
    <w:multiLevelType w:val="hybridMultilevel"/>
    <w:tmpl w:val="FD92581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4F831F5B"/>
    <w:multiLevelType w:val="hybridMultilevel"/>
    <w:tmpl w:val="4DFE78F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51991D0F"/>
    <w:multiLevelType w:val="hybridMultilevel"/>
    <w:tmpl w:val="122677C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56937D49"/>
    <w:multiLevelType w:val="hybridMultilevel"/>
    <w:tmpl w:val="6076F38C"/>
    <w:lvl w:ilvl="0" w:tplc="D17CF760">
      <w:start w:val="1"/>
      <w:numFmt w:val="decimal"/>
      <w:lvlText w:val="%1、"/>
      <w:lvlJc w:val="left"/>
      <w:pPr>
        <w:ind w:left="1200" w:hanging="360"/>
      </w:pPr>
      <w:rPr>
        <w:rFonts w:cs="Times New Roman"/>
      </w:rPr>
    </w:lvl>
    <w:lvl w:ilvl="1" w:tplc="04090019">
      <w:start w:val="1"/>
      <w:numFmt w:val="lowerLetter"/>
      <w:lvlText w:val="%2)"/>
      <w:lvlJc w:val="left"/>
      <w:pPr>
        <w:ind w:left="1680" w:hanging="420"/>
      </w:pPr>
      <w:rPr>
        <w:rFonts w:cs="Times New Roman"/>
      </w:rPr>
    </w:lvl>
    <w:lvl w:ilvl="2" w:tplc="0409001B">
      <w:start w:val="1"/>
      <w:numFmt w:val="lowerRoman"/>
      <w:lvlText w:val="%3."/>
      <w:lvlJc w:val="right"/>
      <w:pPr>
        <w:ind w:left="2100" w:hanging="420"/>
      </w:pPr>
      <w:rPr>
        <w:rFonts w:cs="Times New Roman"/>
      </w:rPr>
    </w:lvl>
    <w:lvl w:ilvl="3" w:tplc="0409000F">
      <w:start w:val="1"/>
      <w:numFmt w:val="decimal"/>
      <w:lvlText w:val="%4."/>
      <w:lvlJc w:val="left"/>
      <w:pPr>
        <w:ind w:left="2520" w:hanging="420"/>
      </w:pPr>
      <w:rPr>
        <w:rFonts w:cs="Times New Roman"/>
      </w:rPr>
    </w:lvl>
    <w:lvl w:ilvl="4" w:tplc="04090019">
      <w:start w:val="1"/>
      <w:numFmt w:val="lowerLetter"/>
      <w:lvlText w:val="%5)"/>
      <w:lvlJc w:val="left"/>
      <w:pPr>
        <w:ind w:left="2940" w:hanging="420"/>
      </w:pPr>
      <w:rPr>
        <w:rFonts w:cs="Times New Roman"/>
      </w:rPr>
    </w:lvl>
    <w:lvl w:ilvl="5" w:tplc="0409001B">
      <w:start w:val="1"/>
      <w:numFmt w:val="lowerRoman"/>
      <w:lvlText w:val="%6."/>
      <w:lvlJc w:val="right"/>
      <w:pPr>
        <w:ind w:left="3360" w:hanging="420"/>
      </w:pPr>
      <w:rPr>
        <w:rFonts w:cs="Times New Roman"/>
      </w:rPr>
    </w:lvl>
    <w:lvl w:ilvl="6" w:tplc="0409000F">
      <w:start w:val="1"/>
      <w:numFmt w:val="decimal"/>
      <w:lvlText w:val="%7."/>
      <w:lvlJc w:val="left"/>
      <w:pPr>
        <w:ind w:left="3780" w:hanging="420"/>
      </w:pPr>
      <w:rPr>
        <w:rFonts w:cs="Times New Roman"/>
      </w:rPr>
    </w:lvl>
    <w:lvl w:ilvl="7" w:tplc="04090019">
      <w:start w:val="1"/>
      <w:numFmt w:val="lowerLetter"/>
      <w:lvlText w:val="%8)"/>
      <w:lvlJc w:val="left"/>
      <w:pPr>
        <w:ind w:left="4200" w:hanging="420"/>
      </w:pPr>
      <w:rPr>
        <w:rFonts w:cs="Times New Roman"/>
      </w:rPr>
    </w:lvl>
    <w:lvl w:ilvl="8" w:tplc="0409001B">
      <w:start w:val="1"/>
      <w:numFmt w:val="lowerRoman"/>
      <w:lvlText w:val="%9."/>
      <w:lvlJc w:val="right"/>
      <w:pPr>
        <w:ind w:left="4620" w:hanging="420"/>
      </w:pPr>
      <w:rPr>
        <w:rFonts w:cs="Times New Roman"/>
      </w:rPr>
    </w:lvl>
  </w:abstractNum>
  <w:abstractNum w:abstractNumId="16">
    <w:nsid w:val="58156BE7"/>
    <w:multiLevelType w:val="hybridMultilevel"/>
    <w:tmpl w:val="9F0879A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5CA153DF"/>
    <w:multiLevelType w:val="hybridMultilevel"/>
    <w:tmpl w:val="C02ABDC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5DFF5093"/>
    <w:multiLevelType w:val="hybridMultilevel"/>
    <w:tmpl w:val="AFA8357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62E83BAF"/>
    <w:multiLevelType w:val="hybridMultilevel"/>
    <w:tmpl w:val="E368AEE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nsid w:val="63587C18"/>
    <w:multiLevelType w:val="hybridMultilevel"/>
    <w:tmpl w:val="01985F4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nsid w:val="639A5532"/>
    <w:multiLevelType w:val="hybridMultilevel"/>
    <w:tmpl w:val="44062646"/>
    <w:lvl w:ilvl="0" w:tplc="9D624B34">
      <w:start w:val="1"/>
      <w:numFmt w:val="bullet"/>
      <w:lvlText w:val=""/>
      <w:lvlJc w:val="left"/>
      <w:pPr>
        <w:tabs>
          <w:tab w:val="num" w:pos="720"/>
        </w:tabs>
        <w:ind w:left="720" w:hanging="360"/>
      </w:pPr>
      <w:rPr>
        <w:rFonts w:ascii="Wingdings" w:hAnsi="Wingdings" w:hint="default"/>
      </w:rPr>
    </w:lvl>
    <w:lvl w:ilvl="1" w:tplc="9EA2189A" w:tentative="1">
      <w:start w:val="1"/>
      <w:numFmt w:val="bullet"/>
      <w:lvlText w:val=""/>
      <w:lvlJc w:val="left"/>
      <w:pPr>
        <w:tabs>
          <w:tab w:val="num" w:pos="1440"/>
        </w:tabs>
        <w:ind w:left="1440" w:hanging="360"/>
      </w:pPr>
      <w:rPr>
        <w:rFonts w:ascii="Wingdings" w:hAnsi="Wingdings" w:hint="default"/>
      </w:rPr>
    </w:lvl>
    <w:lvl w:ilvl="2" w:tplc="1AE2A472" w:tentative="1">
      <w:start w:val="1"/>
      <w:numFmt w:val="bullet"/>
      <w:lvlText w:val=""/>
      <w:lvlJc w:val="left"/>
      <w:pPr>
        <w:tabs>
          <w:tab w:val="num" w:pos="2160"/>
        </w:tabs>
        <w:ind w:left="2160" w:hanging="360"/>
      </w:pPr>
      <w:rPr>
        <w:rFonts w:ascii="Wingdings" w:hAnsi="Wingdings" w:hint="default"/>
      </w:rPr>
    </w:lvl>
    <w:lvl w:ilvl="3" w:tplc="487E605C" w:tentative="1">
      <w:start w:val="1"/>
      <w:numFmt w:val="bullet"/>
      <w:lvlText w:val=""/>
      <w:lvlJc w:val="left"/>
      <w:pPr>
        <w:tabs>
          <w:tab w:val="num" w:pos="2880"/>
        </w:tabs>
        <w:ind w:left="2880" w:hanging="360"/>
      </w:pPr>
      <w:rPr>
        <w:rFonts w:ascii="Wingdings" w:hAnsi="Wingdings" w:hint="default"/>
      </w:rPr>
    </w:lvl>
    <w:lvl w:ilvl="4" w:tplc="1D827628" w:tentative="1">
      <w:start w:val="1"/>
      <w:numFmt w:val="bullet"/>
      <w:lvlText w:val=""/>
      <w:lvlJc w:val="left"/>
      <w:pPr>
        <w:tabs>
          <w:tab w:val="num" w:pos="3600"/>
        </w:tabs>
        <w:ind w:left="3600" w:hanging="360"/>
      </w:pPr>
      <w:rPr>
        <w:rFonts w:ascii="Wingdings" w:hAnsi="Wingdings" w:hint="default"/>
      </w:rPr>
    </w:lvl>
    <w:lvl w:ilvl="5" w:tplc="66A4284C" w:tentative="1">
      <w:start w:val="1"/>
      <w:numFmt w:val="bullet"/>
      <w:lvlText w:val=""/>
      <w:lvlJc w:val="left"/>
      <w:pPr>
        <w:tabs>
          <w:tab w:val="num" w:pos="4320"/>
        </w:tabs>
        <w:ind w:left="4320" w:hanging="360"/>
      </w:pPr>
      <w:rPr>
        <w:rFonts w:ascii="Wingdings" w:hAnsi="Wingdings" w:hint="default"/>
      </w:rPr>
    </w:lvl>
    <w:lvl w:ilvl="6" w:tplc="5ED4430C" w:tentative="1">
      <w:start w:val="1"/>
      <w:numFmt w:val="bullet"/>
      <w:lvlText w:val=""/>
      <w:lvlJc w:val="left"/>
      <w:pPr>
        <w:tabs>
          <w:tab w:val="num" w:pos="5040"/>
        </w:tabs>
        <w:ind w:left="5040" w:hanging="360"/>
      </w:pPr>
      <w:rPr>
        <w:rFonts w:ascii="Wingdings" w:hAnsi="Wingdings" w:hint="default"/>
      </w:rPr>
    </w:lvl>
    <w:lvl w:ilvl="7" w:tplc="9402840E" w:tentative="1">
      <w:start w:val="1"/>
      <w:numFmt w:val="bullet"/>
      <w:lvlText w:val=""/>
      <w:lvlJc w:val="left"/>
      <w:pPr>
        <w:tabs>
          <w:tab w:val="num" w:pos="5760"/>
        </w:tabs>
        <w:ind w:left="5760" w:hanging="360"/>
      </w:pPr>
      <w:rPr>
        <w:rFonts w:ascii="Wingdings" w:hAnsi="Wingdings" w:hint="default"/>
      </w:rPr>
    </w:lvl>
    <w:lvl w:ilvl="8" w:tplc="7CD8E8B8" w:tentative="1">
      <w:start w:val="1"/>
      <w:numFmt w:val="bullet"/>
      <w:lvlText w:val=""/>
      <w:lvlJc w:val="left"/>
      <w:pPr>
        <w:tabs>
          <w:tab w:val="num" w:pos="6480"/>
        </w:tabs>
        <w:ind w:left="6480" w:hanging="360"/>
      </w:pPr>
      <w:rPr>
        <w:rFonts w:ascii="Wingdings" w:hAnsi="Wingdings" w:hint="default"/>
      </w:rPr>
    </w:lvl>
  </w:abstractNum>
  <w:abstractNum w:abstractNumId="22">
    <w:nsid w:val="65FD7A96"/>
    <w:multiLevelType w:val="hybridMultilevel"/>
    <w:tmpl w:val="4D2619C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nsid w:val="6687065C"/>
    <w:multiLevelType w:val="hybridMultilevel"/>
    <w:tmpl w:val="45042A3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nsid w:val="68E734E5"/>
    <w:multiLevelType w:val="hybridMultilevel"/>
    <w:tmpl w:val="D3F4BE3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nsid w:val="6A22668C"/>
    <w:multiLevelType w:val="hybridMultilevel"/>
    <w:tmpl w:val="94506BC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nsid w:val="6ADC4FEA"/>
    <w:multiLevelType w:val="hybridMultilevel"/>
    <w:tmpl w:val="0336A90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7">
    <w:nsid w:val="6E5A33C8"/>
    <w:multiLevelType w:val="hybridMultilevel"/>
    <w:tmpl w:val="6874A90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8">
    <w:nsid w:val="7177258E"/>
    <w:multiLevelType w:val="hybridMultilevel"/>
    <w:tmpl w:val="C658C94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nsid w:val="72201775"/>
    <w:multiLevelType w:val="hybridMultilevel"/>
    <w:tmpl w:val="441EC76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0">
    <w:nsid w:val="7340407B"/>
    <w:multiLevelType w:val="hybridMultilevel"/>
    <w:tmpl w:val="CBAC1C6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nsid w:val="755520DF"/>
    <w:multiLevelType w:val="hybridMultilevel"/>
    <w:tmpl w:val="8E1EB26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2">
    <w:nsid w:val="7A4F0842"/>
    <w:multiLevelType w:val="hybridMultilevel"/>
    <w:tmpl w:val="06E854C0"/>
    <w:lvl w:ilvl="0" w:tplc="BCFA53DC">
      <w:start w:val="1"/>
      <w:numFmt w:val="bullet"/>
      <w:lvlText w:val=""/>
      <w:lvlJc w:val="left"/>
      <w:pPr>
        <w:tabs>
          <w:tab w:val="num" w:pos="720"/>
        </w:tabs>
        <w:ind w:left="720" w:hanging="360"/>
      </w:pPr>
      <w:rPr>
        <w:rFonts w:ascii="Wingdings" w:hAnsi="Wingdings" w:hint="default"/>
      </w:rPr>
    </w:lvl>
    <w:lvl w:ilvl="1" w:tplc="7228EB1C" w:tentative="1">
      <w:start w:val="1"/>
      <w:numFmt w:val="bullet"/>
      <w:lvlText w:val=""/>
      <w:lvlJc w:val="left"/>
      <w:pPr>
        <w:tabs>
          <w:tab w:val="num" w:pos="1440"/>
        </w:tabs>
        <w:ind w:left="1440" w:hanging="360"/>
      </w:pPr>
      <w:rPr>
        <w:rFonts w:ascii="Wingdings" w:hAnsi="Wingdings" w:hint="default"/>
      </w:rPr>
    </w:lvl>
    <w:lvl w:ilvl="2" w:tplc="3320C598" w:tentative="1">
      <w:start w:val="1"/>
      <w:numFmt w:val="bullet"/>
      <w:lvlText w:val=""/>
      <w:lvlJc w:val="left"/>
      <w:pPr>
        <w:tabs>
          <w:tab w:val="num" w:pos="2160"/>
        </w:tabs>
        <w:ind w:left="2160" w:hanging="360"/>
      </w:pPr>
      <w:rPr>
        <w:rFonts w:ascii="Wingdings" w:hAnsi="Wingdings" w:hint="default"/>
      </w:rPr>
    </w:lvl>
    <w:lvl w:ilvl="3" w:tplc="F8124DB2" w:tentative="1">
      <w:start w:val="1"/>
      <w:numFmt w:val="bullet"/>
      <w:lvlText w:val=""/>
      <w:lvlJc w:val="left"/>
      <w:pPr>
        <w:tabs>
          <w:tab w:val="num" w:pos="2880"/>
        </w:tabs>
        <w:ind w:left="2880" w:hanging="360"/>
      </w:pPr>
      <w:rPr>
        <w:rFonts w:ascii="Wingdings" w:hAnsi="Wingdings" w:hint="default"/>
      </w:rPr>
    </w:lvl>
    <w:lvl w:ilvl="4" w:tplc="FCE44352" w:tentative="1">
      <w:start w:val="1"/>
      <w:numFmt w:val="bullet"/>
      <w:lvlText w:val=""/>
      <w:lvlJc w:val="left"/>
      <w:pPr>
        <w:tabs>
          <w:tab w:val="num" w:pos="3600"/>
        </w:tabs>
        <w:ind w:left="3600" w:hanging="360"/>
      </w:pPr>
      <w:rPr>
        <w:rFonts w:ascii="Wingdings" w:hAnsi="Wingdings" w:hint="default"/>
      </w:rPr>
    </w:lvl>
    <w:lvl w:ilvl="5" w:tplc="0C8A517A" w:tentative="1">
      <w:start w:val="1"/>
      <w:numFmt w:val="bullet"/>
      <w:lvlText w:val=""/>
      <w:lvlJc w:val="left"/>
      <w:pPr>
        <w:tabs>
          <w:tab w:val="num" w:pos="4320"/>
        </w:tabs>
        <w:ind w:left="4320" w:hanging="360"/>
      </w:pPr>
      <w:rPr>
        <w:rFonts w:ascii="Wingdings" w:hAnsi="Wingdings" w:hint="default"/>
      </w:rPr>
    </w:lvl>
    <w:lvl w:ilvl="6" w:tplc="29F4D6A8" w:tentative="1">
      <w:start w:val="1"/>
      <w:numFmt w:val="bullet"/>
      <w:lvlText w:val=""/>
      <w:lvlJc w:val="left"/>
      <w:pPr>
        <w:tabs>
          <w:tab w:val="num" w:pos="5040"/>
        </w:tabs>
        <w:ind w:left="5040" w:hanging="360"/>
      </w:pPr>
      <w:rPr>
        <w:rFonts w:ascii="Wingdings" w:hAnsi="Wingdings" w:hint="default"/>
      </w:rPr>
    </w:lvl>
    <w:lvl w:ilvl="7" w:tplc="969204AA" w:tentative="1">
      <w:start w:val="1"/>
      <w:numFmt w:val="bullet"/>
      <w:lvlText w:val=""/>
      <w:lvlJc w:val="left"/>
      <w:pPr>
        <w:tabs>
          <w:tab w:val="num" w:pos="5760"/>
        </w:tabs>
        <w:ind w:left="5760" w:hanging="360"/>
      </w:pPr>
      <w:rPr>
        <w:rFonts w:ascii="Wingdings" w:hAnsi="Wingdings" w:hint="default"/>
      </w:rPr>
    </w:lvl>
    <w:lvl w:ilvl="8" w:tplc="45D2207E" w:tentative="1">
      <w:start w:val="1"/>
      <w:numFmt w:val="bullet"/>
      <w:lvlText w:val=""/>
      <w:lvlJc w:val="left"/>
      <w:pPr>
        <w:tabs>
          <w:tab w:val="num" w:pos="6480"/>
        </w:tabs>
        <w:ind w:left="6480" w:hanging="360"/>
      </w:pPr>
      <w:rPr>
        <w:rFonts w:ascii="Wingdings" w:hAnsi="Wingdings" w:hint="default"/>
      </w:rPr>
    </w:lvl>
  </w:abstractNum>
  <w:abstractNum w:abstractNumId="33">
    <w:nsid w:val="7BFA7AB9"/>
    <w:multiLevelType w:val="hybridMultilevel"/>
    <w:tmpl w:val="E0662F6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4">
    <w:nsid w:val="7C6755B7"/>
    <w:multiLevelType w:val="hybridMultilevel"/>
    <w:tmpl w:val="15FEEEDC"/>
    <w:lvl w:ilvl="0" w:tplc="0409000B">
      <w:start w:val="1"/>
      <w:numFmt w:val="bullet"/>
      <w:lvlText w:val=""/>
      <w:lvlJc w:val="left"/>
      <w:pPr>
        <w:ind w:left="420" w:hanging="420"/>
      </w:pPr>
      <w:rPr>
        <w:rFonts w:ascii="Wingdings" w:hAnsi="Wingdings" w:hint="default"/>
        <w:color w:val="auto"/>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35">
    <w:nsid w:val="7F453F69"/>
    <w:multiLevelType w:val="hybridMultilevel"/>
    <w:tmpl w:val="E61EB280"/>
    <w:lvl w:ilvl="0" w:tplc="367458D0">
      <w:start w:val="1"/>
      <w:numFmt w:val="bullet"/>
      <w:lvlText w:val=""/>
      <w:lvlJc w:val="left"/>
      <w:pPr>
        <w:tabs>
          <w:tab w:val="num" w:pos="420"/>
        </w:tabs>
        <w:ind w:left="420" w:hanging="420"/>
      </w:pPr>
      <w:rPr>
        <w:rFonts w:ascii="Wingdings" w:hAnsi="Wingdings" w:hint="default"/>
        <w:color w:val="CC6600"/>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num w:numId="1">
    <w:abstractNumId w:val="34"/>
  </w:num>
  <w:num w:numId="2">
    <w:abstractNumId w:val="20"/>
  </w:num>
  <w:num w:numId="3">
    <w:abstractNumId w:val="9"/>
  </w:num>
  <w:num w:numId="4">
    <w:abstractNumId w:val="31"/>
  </w:num>
  <w:num w:numId="5">
    <w:abstractNumId w:val="1"/>
  </w:num>
  <w:num w:numId="6">
    <w:abstractNumId w:val="10"/>
  </w:num>
  <w:num w:numId="7">
    <w:abstractNumId w:val="12"/>
  </w:num>
  <w:num w:numId="8">
    <w:abstractNumId w:val="22"/>
  </w:num>
  <w:num w:numId="9">
    <w:abstractNumId w:val="28"/>
  </w:num>
  <w:num w:numId="10">
    <w:abstractNumId w:val="30"/>
  </w:num>
  <w:num w:numId="11">
    <w:abstractNumId w:val="14"/>
  </w:num>
  <w:num w:numId="12">
    <w:abstractNumId w:val="26"/>
  </w:num>
  <w:num w:numId="13">
    <w:abstractNumId w:val="8"/>
  </w:num>
  <w:num w:numId="14">
    <w:abstractNumId w:val="5"/>
  </w:num>
  <w:num w:numId="15">
    <w:abstractNumId w:val="13"/>
  </w:num>
  <w:num w:numId="16">
    <w:abstractNumId w:val="27"/>
  </w:num>
  <w:num w:numId="17">
    <w:abstractNumId w:val="24"/>
  </w:num>
  <w:num w:numId="18">
    <w:abstractNumId w:val="4"/>
  </w:num>
  <w:num w:numId="19">
    <w:abstractNumId w:val="23"/>
  </w:num>
  <w:num w:numId="20">
    <w:abstractNumId w:val="17"/>
  </w:num>
  <w:num w:numId="21">
    <w:abstractNumId w:val="16"/>
  </w:num>
  <w:num w:numId="22">
    <w:abstractNumId w:val="19"/>
  </w:num>
  <w:num w:numId="23">
    <w:abstractNumId w:val="2"/>
  </w:num>
  <w:num w:numId="24">
    <w:abstractNumId w:val="0"/>
  </w:num>
  <w:num w:numId="25">
    <w:abstractNumId w:val="18"/>
  </w:num>
  <w:num w:numId="26">
    <w:abstractNumId w:val="33"/>
  </w:num>
  <w:num w:numId="27">
    <w:abstractNumId w:val="25"/>
  </w:num>
  <w:num w:numId="2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1"/>
  </w:num>
  <w:num w:numId="30">
    <w:abstractNumId w:val="15"/>
  </w:num>
  <w:num w:numId="31">
    <w:abstractNumId w:val="7"/>
  </w:num>
  <w:num w:numId="32">
    <w:abstractNumId w:val="6"/>
  </w:num>
  <w:num w:numId="33">
    <w:abstractNumId w:val="29"/>
  </w:num>
  <w:num w:numId="34">
    <w:abstractNumId w:val="32"/>
  </w:num>
  <w:num w:numId="35">
    <w:abstractNumId w:val="35"/>
  </w:num>
  <w:num w:numId="36">
    <w:abstractNumId w:val="11"/>
  </w:num>
  <w:num w:numId="37">
    <w:abstractNumId w:val="3"/>
  </w:num>
  <w:numIdMacAtCleanup w:val="2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8842166"/>
    <w:rsid w:val="00014332"/>
    <w:rsid w:val="000162B2"/>
    <w:rsid w:val="000403CF"/>
    <w:rsid w:val="0004245F"/>
    <w:rsid w:val="00046082"/>
    <w:rsid w:val="00050699"/>
    <w:rsid w:val="000B0C02"/>
    <w:rsid w:val="00100BD6"/>
    <w:rsid w:val="00116BE0"/>
    <w:rsid w:val="001264B1"/>
    <w:rsid w:val="0013346F"/>
    <w:rsid w:val="00134806"/>
    <w:rsid w:val="00142036"/>
    <w:rsid w:val="00146D25"/>
    <w:rsid w:val="00195BBC"/>
    <w:rsid w:val="001C03E3"/>
    <w:rsid w:val="001F2C9C"/>
    <w:rsid w:val="00204E4C"/>
    <w:rsid w:val="00215585"/>
    <w:rsid w:val="00225455"/>
    <w:rsid w:val="00233D0B"/>
    <w:rsid w:val="00247301"/>
    <w:rsid w:val="002574D7"/>
    <w:rsid w:val="00290424"/>
    <w:rsid w:val="00291F5D"/>
    <w:rsid w:val="002A711B"/>
    <w:rsid w:val="002C1EFC"/>
    <w:rsid w:val="002D5346"/>
    <w:rsid w:val="002E06E6"/>
    <w:rsid w:val="002F6735"/>
    <w:rsid w:val="00317615"/>
    <w:rsid w:val="003247E3"/>
    <w:rsid w:val="00332FAD"/>
    <w:rsid w:val="00336B10"/>
    <w:rsid w:val="00341096"/>
    <w:rsid w:val="00386929"/>
    <w:rsid w:val="003C1BDC"/>
    <w:rsid w:val="003F56C4"/>
    <w:rsid w:val="00431111"/>
    <w:rsid w:val="00491DF8"/>
    <w:rsid w:val="004921FA"/>
    <w:rsid w:val="004A3C8E"/>
    <w:rsid w:val="004A442F"/>
    <w:rsid w:val="004C0313"/>
    <w:rsid w:val="00516F15"/>
    <w:rsid w:val="005278D3"/>
    <w:rsid w:val="005360D1"/>
    <w:rsid w:val="005648F7"/>
    <w:rsid w:val="00565528"/>
    <w:rsid w:val="005911D7"/>
    <w:rsid w:val="005A4AD5"/>
    <w:rsid w:val="005B0FF1"/>
    <w:rsid w:val="005B1618"/>
    <w:rsid w:val="005C03C9"/>
    <w:rsid w:val="005C155D"/>
    <w:rsid w:val="005D622C"/>
    <w:rsid w:val="005E0CAD"/>
    <w:rsid w:val="005E1B1F"/>
    <w:rsid w:val="006144D6"/>
    <w:rsid w:val="0062237F"/>
    <w:rsid w:val="00697FFD"/>
    <w:rsid w:val="006A2DDE"/>
    <w:rsid w:val="006D229B"/>
    <w:rsid w:val="006D7974"/>
    <w:rsid w:val="006F6948"/>
    <w:rsid w:val="00701C4A"/>
    <w:rsid w:val="00702ADE"/>
    <w:rsid w:val="00755C23"/>
    <w:rsid w:val="0077163C"/>
    <w:rsid w:val="00776846"/>
    <w:rsid w:val="00777133"/>
    <w:rsid w:val="00790302"/>
    <w:rsid w:val="00790BBC"/>
    <w:rsid w:val="007957AC"/>
    <w:rsid w:val="007A32AC"/>
    <w:rsid w:val="007B0318"/>
    <w:rsid w:val="007B5C2D"/>
    <w:rsid w:val="007E341F"/>
    <w:rsid w:val="007F29D9"/>
    <w:rsid w:val="00803104"/>
    <w:rsid w:val="008147DD"/>
    <w:rsid w:val="00816F54"/>
    <w:rsid w:val="008310D8"/>
    <w:rsid w:val="00844203"/>
    <w:rsid w:val="008512B3"/>
    <w:rsid w:val="008752DE"/>
    <w:rsid w:val="0088060F"/>
    <w:rsid w:val="0088461E"/>
    <w:rsid w:val="008954E3"/>
    <w:rsid w:val="00895B24"/>
    <w:rsid w:val="008A1DF7"/>
    <w:rsid w:val="008C7FBF"/>
    <w:rsid w:val="008D2DAA"/>
    <w:rsid w:val="00937D51"/>
    <w:rsid w:val="00940FBE"/>
    <w:rsid w:val="009543D9"/>
    <w:rsid w:val="00963A6C"/>
    <w:rsid w:val="00981867"/>
    <w:rsid w:val="009A025F"/>
    <w:rsid w:val="009C7F6E"/>
    <w:rsid w:val="009D0058"/>
    <w:rsid w:val="009F60F2"/>
    <w:rsid w:val="00A013A6"/>
    <w:rsid w:val="00A447A6"/>
    <w:rsid w:val="00A642A5"/>
    <w:rsid w:val="00A73DBF"/>
    <w:rsid w:val="00A905D7"/>
    <w:rsid w:val="00AC640F"/>
    <w:rsid w:val="00AD08D1"/>
    <w:rsid w:val="00B1611A"/>
    <w:rsid w:val="00B360EE"/>
    <w:rsid w:val="00B4373D"/>
    <w:rsid w:val="00B53187"/>
    <w:rsid w:val="00B91D63"/>
    <w:rsid w:val="00BC25F5"/>
    <w:rsid w:val="00BC7AC5"/>
    <w:rsid w:val="00BE04EC"/>
    <w:rsid w:val="00BE2E01"/>
    <w:rsid w:val="00C20AD3"/>
    <w:rsid w:val="00C43E34"/>
    <w:rsid w:val="00C533AE"/>
    <w:rsid w:val="00CA2FA4"/>
    <w:rsid w:val="00CA6421"/>
    <w:rsid w:val="00CB49A2"/>
    <w:rsid w:val="00CD4605"/>
    <w:rsid w:val="00CD48D6"/>
    <w:rsid w:val="00CD4964"/>
    <w:rsid w:val="00D222E6"/>
    <w:rsid w:val="00D24D55"/>
    <w:rsid w:val="00D600FD"/>
    <w:rsid w:val="00D65231"/>
    <w:rsid w:val="00D65BE6"/>
    <w:rsid w:val="00D66F24"/>
    <w:rsid w:val="00D702CC"/>
    <w:rsid w:val="00D72ED5"/>
    <w:rsid w:val="00D943D2"/>
    <w:rsid w:val="00DA19CF"/>
    <w:rsid w:val="00DA220B"/>
    <w:rsid w:val="00DB304A"/>
    <w:rsid w:val="00DC422F"/>
    <w:rsid w:val="00DC7576"/>
    <w:rsid w:val="00DE2D18"/>
    <w:rsid w:val="00DE786C"/>
    <w:rsid w:val="00E01253"/>
    <w:rsid w:val="00E020EF"/>
    <w:rsid w:val="00E8638D"/>
    <w:rsid w:val="00EA1DCC"/>
    <w:rsid w:val="00EC1203"/>
    <w:rsid w:val="00EF0A9B"/>
    <w:rsid w:val="00F16FCD"/>
    <w:rsid w:val="00F26B61"/>
    <w:rsid w:val="00F40BEA"/>
    <w:rsid w:val="00F44527"/>
    <w:rsid w:val="00FC09C1"/>
    <w:rsid w:val="00FC2927"/>
    <w:rsid w:val="00FF63DD"/>
    <w:rsid w:val="01DC090C"/>
    <w:rsid w:val="02506AE4"/>
    <w:rsid w:val="03875E3B"/>
    <w:rsid w:val="069D5149"/>
    <w:rsid w:val="0D343FB5"/>
    <w:rsid w:val="0E524CD3"/>
    <w:rsid w:val="0F154E3A"/>
    <w:rsid w:val="18C82C8A"/>
    <w:rsid w:val="1B982235"/>
    <w:rsid w:val="1C7A27D0"/>
    <w:rsid w:val="25A46D2A"/>
    <w:rsid w:val="25B86716"/>
    <w:rsid w:val="2D8F3C78"/>
    <w:rsid w:val="377C0DF1"/>
    <w:rsid w:val="380D2F3F"/>
    <w:rsid w:val="3EC645F0"/>
    <w:rsid w:val="413277E7"/>
    <w:rsid w:val="42C40993"/>
    <w:rsid w:val="436C6BEE"/>
    <w:rsid w:val="442B567F"/>
    <w:rsid w:val="46D556FC"/>
    <w:rsid w:val="48842166"/>
    <w:rsid w:val="48C70A6D"/>
    <w:rsid w:val="51E70C00"/>
    <w:rsid w:val="527566B0"/>
    <w:rsid w:val="555475F1"/>
    <w:rsid w:val="5DB74428"/>
    <w:rsid w:val="5EE25B0E"/>
    <w:rsid w:val="62077267"/>
    <w:rsid w:val="66F44446"/>
    <w:rsid w:val="6D4A0424"/>
    <w:rsid w:val="718E5D93"/>
    <w:rsid w:val="72026BCF"/>
    <w:rsid w:val="72F453FB"/>
    <w:rsid w:val="736C05C6"/>
    <w:rsid w:val="766A0203"/>
    <w:rsid w:val="7BA02BDD"/>
    <w:rsid w:val="7EB82DB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65BE6"/>
    <w:pPr>
      <w:widowControl w:val="0"/>
      <w:spacing w:line="400" w:lineRule="exact"/>
      <w:jc w:val="both"/>
    </w:pPr>
    <w:rPr>
      <w:rFonts w:eastAsia="微软雅黑"/>
      <w:kern w:val="2"/>
      <w:sz w:val="21"/>
      <w:szCs w:val="24"/>
    </w:rPr>
  </w:style>
  <w:style w:type="paragraph" w:styleId="1">
    <w:name w:val="heading 1"/>
    <w:basedOn w:val="a"/>
    <w:next w:val="a"/>
    <w:qFormat/>
    <w:rsid w:val="00D65BE6"/>
    <w:pPr>
      <w:ind w:left="119"/>
      <w:outlineLvl w:val="0"/>
    </w:pPr>
    <w:rPr>
      <w:rFonts w:ascii="Microsoft JhengHei" w:hAnsi="Microsoft JhengHei" w:cs="Microsoft JhengHei"/>
      <w:b/>
      <w:bCs/>
      <w:color w:val="0070C0"/>
      <w:sz w:val="24"/>
      <w:szCs w:val="28"/>
      <w:lang w:val="zh-CN" w:bidi="zh-CN"/>
    </w:rPr>
  </w:style>
  <w:style w:type="paragraph" w:styleId="2">
    <w:name w:val="heading 2"/>
    <w:basedOn w:val="a"/>
    <w:next w:val="a"/>
    <w:unhideWhenUsed/>
    <w:qFormat/>
    <w:rsid w:val="00D65BE6"/>
    <w:pPr>
      <w:keepNext/>
      <w:keepLines/>
      <w:spacing w:before="260" w:after="260"/>
      <w:outlineLvl w:val="1"/>
    </w:pPr>
    <w:rPr>
      <w:rFonts w:ascii="Cambria" w:hAnsi="Cambria" w:cs="Times New Roman"/>
      <w:b/>
      <w:bCs/>
      <w:color w:val="0070C0"/>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65BE6"/>
    <w:pPr>
      <w:widowControl/>
      <w:ind w:firstLineChars="200" w:firstLine="420"/>
      <w:jc w:val="left"/>
    </w:pPr>
    <w:rPr>
      <w:rFonts w:ascii="Times New Roman" w:hAnsi="Times New Roman" w:cs="Times New Roman"/>
      <w:kern w:val="0"/>
    </w:rPr>
  </w:style>
  <w:style w:type="paragraph" w:styleId="a4">
    <w:name w:val="header"/>
    <w:basedOn w:val="a"/>
    <w:link w:val="Char"/>
    <w:rsid w:val="0004245F"/>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4"/>
    <w:rsid w:val="0004245F"/>
    <w:rPr>
      <w:rFonts w:eastAsia="微软雅黑"/>
      <w:kern w:val="2"/>
      <w:sz w:val="18"/>
      <w:szCs w:val="18"/>
    </w:rPr>
  </w:style>
  <w:style w:type="paragraph" w:styleId="a5">
    <w:name w:val="footer"/>
    <w:basedOn w:val="a"/>
    <w:link w:val="Char0"/>
    <w:rsid w:val="0004245F"/>
    <w:pPr>
      <w:tabs>
        <w:tab w:val="center" w:pos="4153"/>
        <w:tab w:val="right" w:pos="8306"/>
      </w:tabs>
      <w:snapToGrid w:val="0"/>
      <w:spacing w:line="240" w:lineRule="atLeast"/>
      <w:jc w:val="left"/>
    </w:pPr>
    <w:rPr>
      <w:sz w:val="18"/>
      <w:szCs w:val="18"/>
    </w:rPr>
  </w:style>
  <w:style w:type="character" w:customStyle="1" w:styleId="Char0">
    <w:name w:val="页脚 Char"/>
    <w:basedOn w:val="a0"/>
    <w:link w:val="a5"/>
    <w:rsid w:val="0004245F"/>
    <w:rPr>
      <w:rFonts w:eastAsia="微软雅黑"/>
      <w:kern w:val="2"/>
      <w:sz w:val="18"/>
      <w:szCs w:val="18"/>
    </w:rPr>
  </w:style>
  <w:style w:type="paragraph" w:customStyle="1" w:styleId="Default">
    <w:name w:val="Default"/>
    <w:rsid w:val="0004245F"/>
    <w:pPr>
      <w:widowControl w:val="0"/>
      <w:autoSpaceDE w:val="0"/>
      <w:autoSpaceDN w:val="0"/>
      <w:adjustRightInd w:val="0"/>
    </w:pPr>
    <w:rPr>
      <w:rFonts w:ascii="宋体" w:eastAsia="宋体" w:cs="宋体"/>
      <w:color w:val="000000"/>
      <w:sz w:val="24"/>
      <w:szCs w:val="24"/>
    </w:rPr>
  </w:style>
  <w:style w:type="paragraph" w:styleId="a6">
    <w:name w:val="Normal (Web)"/>
    <w:basedOn w:val="a"/>
    <w:uiPriority w:val="99"/>
    <w:unhideWhenUsed/>
    <w:rsid w:val="00701C4A"/>
    <w:pPr>
      <w:widowControl/>
      <w:spacing w:before="100" w:beforeAutospacing="1" w:after="100" w:afterAutospacing="1" w:line="240" w:lineRule="auto"/>
      <w:jc w:val="left"/>
    </w:pPr>
    <w:rPr>
      <w:rFonts w:ascii="宋体" w:eastAsia="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13702013">
      <w:bodyDiv w:val="1"/>
      <w:marLeft w:val="0"/>
      <w:marRight w:val="0"/>
      <w:marTop w:val="0"/>
      <w:marBottom w:val="0"/>
      <w:divBdr>
        <w:top w:val="none" w:sz="0" w:space="0" w:color="auto"/>
        <w:left w:val="none" w:sz="0" w:space="0" w:color="auto"/>
        <w:bottom w:val="none" w:sz="0" w:space="0" w:color="auto"/>
        <w:right w:val="none" w:sz="0" w:space="0" w:color="auto"/>
      </w:divBdr>
    </w:div>
    <w:div w:id="19552832">
      <w:bodyDiv w:val="1"/>
      <w:marLeft w:val="0"/>
      <w:marRight w:val="0"/>
      <w:marTop w:val="0"/>
      <w:marBottom w:val="0"/>
      <w:divBdr>
        <w:top w:val="none" w:sz="0" w:space="0" w:color="auto"/>
        <w:left w:val="none" w:sz="0" w:space="0" w:color="auto"/>
        <w:bottom w:val="none" w:sz="0" w:space="0" w:color="auto"/>
        <w:right w:val="none" w:sz="0" w:space="0" w:color="auto"/>
      </w:divBdr>
    </w:div>
    <w:div w:id="40446715">
      <w:bodyDiv w:val="1"/>
      <w:marLeft w:val="0"/>
      <w:marRight w:val="0"/>
      <w:marTop w:val="0"/>
      <w:marBottom w:val="0"/>
      <w:divBdr>
        <w:top w:val="none" w:sz="0" w:space="0" w:color="auto"/>
        <w:left w:val="none" w:sz="0" w:space="0" w:color="auto"/>
        <w:bottom w:val="none" w:sz="0" w:space="0" w:color="auto"/>
        <w:right w:val="none" w:sz="0" w:space="0" w:color="auto"/>
      </w:divBdr>
    </w:div>
    <w:div w:id="49306277">
      <w:bodyDiv w:val="1"/>
      <w:marLeft w:val="0"/>
      <w:marRight w:val="0"/>
      <w:marTop w:val="0"/>
      <w:marBottom w:val="0"/>
      <w:divBdr>
        <w:top w:val="none" w:sz="0" w:space="0" w:color="auto"/>
        <w:left w:val="none" w:sz="0" w:space="0" w:color="auto"/>
        <w:bottom w:val="none" w:sz="0" w:space="0" w:color="auto"/>
        <w:right w:val="none" w:sz="0" w:space="0" w:color="auto"/>
      </w:divBdr>
    </w:div>
    <w:div w:id="123433071">
      <w:bodyDiv w:val="1"/>
      <w:marLeft w:val="0"/>
      <w:marRight w:val="0"/>
      <w:marTop w:val="0"/>
      <w:marBottom w:val="0"/>
      <w:divBdr>
        <w:top w:val="none" w:sz="0" w:space="0" w:color="auto"/>
        <w:left w:val="none" w:sz="0" w:space="0" w:color="auto"/>
        <w:bottom w:val="none" w:sz="0" w:space="0" w:color="auto"/>
        <w:right w:val="none" w:sz="0" w:space="0" w:color="auto"/>
      </w:divBdr>
      <w:divsChild>
        <w:div w:id="110981355">
          <w:marLeft w:val="547"/>
          <w:marRight w:val="0"/>
          <w:marTop w:val="0"/>
          <w:marBottom w:val="0"/>
          <w:divBdr>
            <w:top w:val="none" w:sz="0" w:space="0" w:color="auto"/>
            <w:left w:val="none" w:sz="0" w:space="0" w:color="auto"/>
            <w:bottom w:val="none" w:sz="0" w:space="0" w:color="auto"/>
            <w:right w:val="none" w:sz="0" w:space="0" w:color="auto"/>
          </w:divBdr>
        </w:div>
      </w:divsChild>
    </w:div>
    <w:div w:id="260724787">
      <w:bodyDiv w:val="1"/>
      <w:marLeft w:val="0"/>
      <w:marRight w:val="0"/>
      <w:marTop w:val="0"/>
      <w:marBottom w:val="0"/>
      <w:divBdr>
        <w:top w:val="none" w:sz="0" w:space="0" w:color="auto"/>
        <w:left w:val="none" w:sz="0" w:space="0" w:color="auto"/>
        <w:bottom w:val="none" w:sz="0" w:space="0" w:color="auto"/>
        <w:right w:val="none" w:sz="0" w:space="0" w:color="auto"/>
      </w:divBdr>
    </w:div>
    <w:div w:id="260843935">
      <w:bodyDiv w:val="1"/>
      <w:marLeft w:val="0"/>
      <w:marRight w:val="0"/>
      <w:marTop w:val="0"/>
      <w:marBottom w:val="0"/>
      <w:divBdr>
        <w:top w:val="none" w:sz="0" w:space="0" w:color="auto"/>
        <w:left w:val="none" w:sz="0" w:space="0" w:color="auto"/>
        <w:bottom w:val="none" w:sz="0" w:space="0" w:color="auto"/>
        <w:right w:val="none" w:sz="0" w:space="0" w:color="auto"/>
      </w:divBdr>
      <w:divsChild>
        <w:div w:id="1775905045">
          <w:marLeft w:val="547"/>
          <w:marRight w:val="0"/>
          <w:marTop w:val="0"/>
          <w:marBottom w:val="0"/>
          <w:divBdr>
            <w:top w:val="none" w:sz="0" w:space="0" w:color="auto"/>
            <w:left w:val="none" w:sz="0" w:space="0" w:color="auto"/>
            <w:bottom w:val="none" w:sz="0" w:space="0" w:color="auto"/>
            <w:right w:val="none" w:sz="0" w:space="0" w:color="auto"/>
          </w:divBdr>
        </w:div>
      </w:divsChild>
    </w:div>
    <w:div w:id="266818632">
      <w:bodyDiv w:val="1"/>
      <w:marLeft w:val="0"/>
      <w:marRight w:val="0"/>
      <w:marTop w:val="0"/>
      <w:marBottom w:val="0"/>
      <w:divBdr>
        <w:top w:val="none" w:sz="0" w:space="0" w:color="auto"/>
        <w:left w:val="none" w:sz="0" w:space="0" w:color="auto"/>
        <w:bottom w:val="none" w:sz="0" w:space="0" w:color="auto"/>
        <w:right w:val="none" w:sz="0" w:space="0" w:color="auto"/>
      </w:divBdr>
      <w:divsChild>
        <w:div w:id="735666984">
          <w:marLeft w:val="547"/>
          <w:marRight w:val="0"/>
          <w:marTop w:val="0"/>
          <w:marBottom w:val="0"/>
          <w:divBdr>
            <w:top w:val="none" w:sz="0" w:space="0" w:color="auto"/>
            <w:left w:val="none" w:sz="0" w:space="0" w:color="auto"/>
            <w:bottom w:val="none" w:sz="0" w:space="0" w:color="auto"/>
            <w:right w:val="none" w:sz="0" w:space="0" w:color="auto"/>
          </w:divBdr>
        </w:div>
      </w:divsChild>
    </w:div>
    <w:div w:id="312569104">
      <w:bodyDiv w:val="1"/>
      <w:marLeft w:val="0"/>
      <w:marRight w:val="0"/>
      <w:marTop w:val="0"/>
      <w:marBottom w:val="0"/>
      <w:divBdr>
        <w:top w:val="none" w:sz="0" w:space="0" w:color="auto"/>
        <w:left w:val="none" w:sz="0" w:space="0" w:color="auto"/>
        <w:bottom w:val="none" w:sz="0" w:space="0" w:color="auto"/>
        <w:right w:val="none" w:sz="0" w:space="0" w:color="auto"/>
      </w:divBdr>
    </w:div>
    <w:div w:id="330523988">
      <w:bodyDiv w:val="1"/>
      <w:marLeft w:val="0"/>
      <w:marRight w:val="0"/>
      <w:marTop w:val="0"/>
      <w:marBottom w:val="0"/>
      <w:divBdr>
        <w:top w:val="none" w:sz="0" w:space="0" w:color="auto"/>
        <w:left w:val="none" w:sz="0" w:space="0" w:color="auto"/>
        <w:bottom w:val="none" w:sz="0" w:space="0" w:color="auto"/>
        <w:right w:val="none" w:sz="0" w:space="0" w:color="auto"/>
      </w:divBdr>
    </w:div>
    <w:div w:id="332143313">
      <w:bodyDiv w:val="1"/>
      <w:marLeft w:val="0"/>
      <w:marRight w:val="0"/>
      <w:marTop w:val="0"/>
      <w:marBottom w:val="0"/>
      <w:divBdr>
        <w:top w:val="none" w:sz="0" w:space="0" w:color="auto"/>
        <w:left w:val="none" w:sz="0" w:space="0" w:color="auto"/>
        <w:bottom w:val="none" w:sz="0" w:space="0" w:color="auto"/>
        <w:right w:val="none" w:sz="0" w:space="0" w:color="auto"/>
      </w:divBdr>
      <w:divsChild>
        <w:div w:id="81295642">
          <w:marLeft w:val="274"/>
          <w:marRight w:val="0"/>
          <w:marTop w:val="0"/>
          <w:marBottom w:val="0"/>
          <w:divBdr>
            <w:top w:val="none" w:sz="0" w:space="0" w:color="auto"/>
            <w:left w:val="none" w:sz="0" w:space="0" w:color="auto"/>
            <w:bottom w:val="none" w:sz="0" w:space="0" w:color="auto"/>
            <w:right w:val="none" w:sz="0" w:space="0" w:color="auto"/>
          </w:divBdr>
        </w:div>
      </w:divsChild>
    </w:div>
    <w:div w:id="499976227">
      <w:bodyDiv w:val="1"/>
      <w:marLeft w:val="0"/>
      <w:marRight w:val="0"/>
      <w:marTop w:val="0"/>
      <w:marBottom w:val="0"/>
      <w:divBdr>
        <w:top w:val="none" w:sz="0" w:space="0" w:color="auto"/>
        <w:left w:val="none" w:sz="0" w:space="0" w:color="auto"/>
        <w:bottom w:val="none" w:sz="0" w:space="0" w:color="auto"/>
        <w:right w:val="none" w:sz="0" w:space="0" w:color="auto"/>
      </w:divBdr>
    </w:div>
    <w:div w:id="513153673">
      <w:bodyDiv w:val="1"/>
      <w:marLeft w:val="0"/>
      <w:marRight w:val="0"/>
      <w:marTop w:val="0"/>
      <w:marBottom w:val="0"/>
      <w:divBdr>
        <w:top w:val="none" w:sz="0" w:space="0" w:color="auto"/>
        <w:left w:val="none" w:sz="0" w:space="0" w:color="auto"/>
        <w:bottom w:val="none" w:sz="0" w:space="0" w:color="auto"/>
        <w:right w:val="none" w:sz="0" w:space="0" w:color="auto"/>
      </w:divBdr>
    </w:div>
    <w:div w:id="539786030">
      <w:bodyDiv w:val="1"/>
      <w:marLeft w:val="0"/>
      <w:marRight w:val="0"/>
      <w:marTop w:val="0"/>
      <w:marBottom w:val="0"/>
      <w:divBdr>
        <w:top w:val="none" w:sz="0" w:space="0" w:color="auto"/>
        <w:left w:val="none" w:sz="0" w:space="0" w:color="auto"/>
        <w:bottom w:val="none" w:sz="0" w:space="0" w:color="auto"/>
        <w:right w:val="none" w:sz="0" w:space="0" w:color="auto"/>
      </w:divBdr>
      <w:divsChild>
        <w:div w:id="1122849072">
          <w:marLeft w:val="547"/>
          <w:marRight w:val="0"/>
          <w:marTop w:val="0"/>
          <w:marBottom w:val="0"/>
          <w:divBdr>
            <w:top w:val="none" w:sz="0" w:space="0" w:color="auto"/>
            <w:left w:val="none" w:sz="0" w:space="0" w:color="auto"/>
            <w:bottom w:val="none" w:sz="0" w:space="0" w:color="auto"/>
            <w:right w:val="none" w:sz="0" w:space="0" w:color="auto"/>
          </w:divBdr>
        </w:div>
        <w:div w:id="1146049943">
          <w:marLeft w:val="547"/>
          <w:marRight w:val="0"/>
          <w:marTop w:val="0"/>
          <w:marBottom w:val="0"/>
          <w:divBdr>
            <w:top w:val="none" w:sz="0" w:space="0" w:color="auto"/>
            <w:left w:val="none" w:sz="0" w:space="0" w:color="auto"/>
            <w:bottom w:val="none" w:sz="0" w:space="0" w:color="auto"/>
            <w:right w:val="none" w:sz="0" w:space="0" w:color="auto"/>
          </w:divBdr>
        </w:div>
        <w:div w:id="696349411">
          <w:marLeft w:val="547"/>
          <w:marRight w:val="0"/>
          <w:marTop w:val="0"/>
          <w:marBottom w:val="0"/>
          <w:divBdr>
            <w:top w:val="none" w:sz="0" w:space="0" w:color="auto"/>
            <w:left w:val="none" w:sz="0" w:space="0" w:color="auto"/>
            <w:bottom w:val="none" w:sz="0" w:space="0" w:color="auto"/>
            <w:right w:val="none" w:sz="0" w:space="0" w:color="auto"/>
          </w:divBdr>
        </w:div>
        <w:div w:id="516430358">
          <w:marLeft w:val="547"/>
          <w:marRight w:val="0"/>
          <w:marTop w:val="0"/>
          <w:marBottom w:val="0"/>
          <w:divBdr>
            <w:top w:val="none" w:sz="0" w:space="0" w:color="auto"/>
            <w:left w:val="none" w:sz="0" w:space="0" w:color="auto"/>
            <w:bottom w:val="none" w:sz="0" w:space="0" w:color="auto"/>
            <w:right w:val="none" w:sz="0" w:space="0" w:color="auto"/>
          </w:divBdr>
        </w:div>
        <w:div w:id="987201503">
          <w:marLeft w:val="547"/>
          <w:marRight w:val="0"/>
          <w:marTop w:val="0"/>
          <w:marBottom w:val="0"/>
          <w:divBdr>
            <w:top w:val="none" w:sz="0" w:space="0" w:color="auto"/>
            <w:left w:val="none" w:sz="0" w:space="0" w:color="auto"/>
            <w:bottom w:val="none" w:sz="0" w:space="0" w:color="auto"/>
            <w:right w:val="none" w:sz="0" w:space="0" w:color="auto"/>
          </w:divBdr>
        </w:div>
        <w:div w:id="1288468009">
          <w:marLeft w:val="547"/>
          <w:marRight w:val="0"/>
          <w:marTop w:val="0"/>
          <w:marBottom w:val="0"/>
          <w:divBdr>
            <w:top w:val="none" w:sz="0" w:space="0" w:color="auto"/>
            <w:left w:val="none" w:sz="0" w:space="0" w:color="auto"/>
            <w:bottom w:val="none" w:sz="0" w:space="0" w:color="auto"/>
            <w:right w:val="none" w:sz="0" w:space="0" w:color="auto"/>
          </w:divBdr>
        </w:div>
      </w:divsChild>
    </w:div>
    <w:div w:id="550961256">
      <w:bodyDiv w:val="1"/>
      <w:marLeft w:val="0"/>
      <w:marRight w:val="0"/>
      <w:marTop w:val="0"/>
      <w:marBottom w:val="0"/>
      <w:divBdr>
        <w:top w:val="none" w:sz="0" w:space="0" w:color="auto"/>
        <w:left w:val="none" w:sz="0" w:space="0" w:color="auto"/>
        <w:bottom w:val="none" w:sz="0" w:space="0" w:color="auto"/>
        <w:right w:val="none" w:sz="0" w:space="0" w:color="auto"/>
      </w:divBdr>
    </w:div>
    <w:div w:id="562066380">
      <w:bodyDiv w:val="1"/>
      <w:marLeft w:val="0"/>
      <w:marRight w:val="0"/>
      <w:marTop w:val="0"/>
      <w:marBottom w:val="0"/>
      <w:divBdr>
        <w:top w:val="none" w:sz="0" w:space="0" w:color="auto"/>
        <w:left w:val="none" w:sz="0" w:space="0" w:color="auto"/>
        <w:bottom w:val="none" w:sz="0" w:space="0" w:color="auto"/>
        <w:right w:val="none" w:sz="0" w:space="0" w:color="auto"/>
      </w:divBdr>
    </w:div>
    <w:div w:id="586614834">
      <w:bodyDiv w:val="1"/>
      <w:marLeft w:val="0"/>
      <w:marRight w:val="0"/>
      <w:marTop w:val="0"/>
      <w:marBottom w:val="0"/>
      <w:divBdr>
        <w:top w:val="none" w:sz="0" w:space="0" w:color="auto"/>
        <w:left w:val="none" w:sz="0" w:space="0" w:color="auto"/>
        <w:bottom w:val="none" w:sz="0" w:space="0" w:color="auto"/>
        <w:right w:val="none" w:sz="0" w:space="0" w:color="auto"/>
      </w:divBdr>
    </w:div>
    <w:div w:id="609630105">
      <w:bodyDiv w:val="1"/>
      <w:marLeft w:val="0"/>
      <w:marRight w:val="0"/>
      <w:marTop w:val="0"/>
      <w:marBottom w:val="0"/>
      <w:divBdr>
        <w:top w:val="none" w:sz="0" w:space="0" w:color="auto"/>
        <w:left w:val="none" w:sz="0" w:space="0" w:color="auto"/>
        <w:bottom w:val="none" w:sz="0" w:space="0" w:color="auto"/>
        <w:right w:val="none" w:sz="0" w:space="0" w:color="auto"/>
      </w:divBdr>
    </w:div>
    <w:div w:id="630356691">
      <w:bodyDiv w:val="1"/>
      <w:marLeft w:val="0"/>
      <w:marRight w:val="0"/>
      <w:marTop w:val="0"/>
      <w:marBottom w:val="0"/>
      <w:divBdr>
        <w:top w:val="none" w:sz="0" w:space="0" w:color="auto"/>
        <w:left w:val="none" w:sz="0" w:space="0" w:color="auto"/>
        <w:bottom w:val="none" w:sz="0" w:space="0" w:color="auto"/>
        <w:right w:val="none" w:sz="0" w:space="0" w:color="auto"/>
      </w:divBdr>
    </w:div>
    <w:div w:id="756366630">
      <w:bodyDiv w:val="1"/>
      <w:marLeft w:val="0"/>
      <w:marRight w:val="0"/>
      <w:marTop w:val="0"/>
      <w:marBottom w:val="0"/>
      <w:divBdr>
        <w:top w:val="none" w:sz="0" w:space="0" w:color="auto"/>
        <w:left w:val="none" w:sz="0" w:space="0" w:color="auto"/>
        <w:bottom w:val="none" w:sz="0" w:space="0" w:color="auto"/>
        <w:right w:val="none" w:sz="0" w:space="0" w:color="auto"/>
      </w:divBdr>
    </w:div>
    <w:div w:id="784809095">
      <w:bodyDiv w:val="1"/>
      <w:marLeft w:val="0"/>
      <w:marRight w:val="0"/>
      <w:marTop w:val="0"/>
      <w:marBottom w:val="0"/>
      <w:divBdr>
        <w:top w:val="none" w:sz="0" w:space="0" w:color="auto"/>
        <w:left w:val="none" w:sz="0" w:space="0" w:color="auto"/>
        <w:bottom w:val="none" w:sz="0" w:space="0" w:color="auto"/>
        <w:right w:val="none" w:sz="0" w:space="0" w:color="auto"/>
      </w:divBdr>
    </w:div>
    <w:div w:id="798113910">
      <w:bodyDiv w:val="1"/>
      <w:marLeft w:val="0"/>
      <w:marRight w:val="0"/>
      <w:marTop w:val="0"/>
      <w:marBottom w:val="0"/>
      <w:divBdr>
        <w:top w:val="none" w:sz="0" w:space="0" w:color="auto"/>
        <w:left w:val="none" w:sz="0" w:space="0" w:color="auto"/>
        <w:bottom w:val="none" w:sz="0" w:space="0" w:color="auto"/>
        <w:right w:val="none" w:sz="0" w:space="0" w:color="auto"/>
      </w:divBdr>
    </w:div>
    <w:div w:id="851258646">
      <w:bodyDiv w:val="1"/>
      <w:marLeft w:val="0"/>
      <w:marRight w:val="0"/>
      <w:marTop w:val="0"/>
      <w:marBottom w:val="0"/>
      <w:divBdr>
        <w:top w:val="none" w:sz="0" w:space="0" w:color="auto"/>
        <w:left w:val="none" w:sz="0" w:space="0" w:color="auto"/>
        <w:bottom w:val="none" w:sz="0" w:space="0" w:color="auto"/>
        <w:right w:val="none" w:sz="0" w:space="0" w:color="auto"/>
      </w:divBdr>
    </w:div>
    <w:div w:id="893085474">
      <w:bodyDiv w:val="1"/>
      <w:marLeft w:val="0"/>
      <w:marRight w:val="0"/>
      <w:marTop w:val="0"/>
      <w:marBottom w:val="0"/>
      <w:divBdr>
        <w:top w:val="none" w:sz="0" w:space="0" w:color="auto"/>
        <w:left w:val="none" w:sz="0" w:space="0" w:color="auto"/>
        <w:bottom w:val="none" w:sz="0" w:space="0" w:color="auto"/>
        <w:right w:val="none" w:sz="0" w:space="0" w:color="auto"/>
      </w:divBdr>
      <w:divsChild>
        <w:div w:id="343555081">
          <w:marLeft w:val="547"/>
          <w:marRight w:val="0"/>
          <w:marTop w:val="0"/>
          <w:marBottom w:val="0"/>
          <w:divBdr>
            <w:top w:val="none" w:sz="0" w:space="0" w:color="auto"/>
            <w:left w:val="none" w:sz="0" w:space="0" w:color="auto"/>
            <w:bottom w:val="none" w:sz="0" w:space="0" w:color="auto"/>
            <w:right w:val="none" w:sz="0" w:space="0" w:color="auto"/>
          </w:divBdr>
        </w:div>
      </w:divsChild>
    </w:div>
    <w:div w:id="899099035">
      <w:bodyDiv w:val="1"/>
      <w:marLeft w:val="0"/>
      <w:marRight w:val="0"/>
      <w:marTop w:val="0"/>
      <w:marBottom w:val="0"/>
      <w:divBdr>
        <w:top w:val="none" w:sz="0" w:space="0" w:color="auto"/>
        <w:left w:val="none" w:sz="0" w:space="0" w:color="auto"/>
        <w:bottom w:val="none" w:sz="0" w:space="0" w:color="auto"/>
        <w:right w:val="none" w:sz="0" w:space="0" w:color="auto"/>
      </w:divBdr>
    </w:div>
    <w:div w:id="899484054">
      <w:bodyDiv w:val="1"/>
      <w:marLeft w:val="0"/>
      <w:marRight w:val="0"/>
      <w:marTop w:val="0"/>
      <w:marBottom w:val="0"/>
      <w:divBdr>
        <w:top w:val="none" w:sz="0" w:space="0" w:color="auto"/>
        <w:left w:val="none" w:sz="0" w:space="0" w:color="auto"/>
        <w:bottom w:val="none" w:sz="0" w:space="0" w:color="auto"/>
        <w:right w:val="none" w:sz="0" w:space="0" w:color="auto"/>
      </w:divBdr>
    </w:div>
    <w:div w:id="913393462">
      <w:bodyDiv w:val="1"/>
      <w:marLeft w:val="0"/>
      <w:marRight w:val="0"/>
      <w:marTop w:val="0"/>
      <w:marBottom w:val="0"/>
      <w:divBdr>
        <w:top w:val="none" w:sz="0" w:space="0" w:color="auto"/>
        <w:left w:val="none" w:sz="0" w:space="0" w:color="auto"/>
        <w:bottom w:val="none" w:sz="0" w:space="0" w:color="auto"/>
        <w:right w:val="none" w:sz="0" w:space="0" w:color="auto"/>
      </w:divBdr>
    </w:div>
    <w:div w:id="916280254">
      <w:bodyDiv w:val="1"/>
      <w:marLeft w:val="0"/>
      <w:marRight w:val="0"/>
      <w:marTop w:val="0"/>
      <w:marBottom w:val="0"/>
      <w:divBdr>
        <w:top w:val="none" w:sz="0" w:space="0" w:color="auto"/>
        <w:left w:val="none" w:sz="0" w:space="0" w:color="auto"/>
        <w:bottom w:val="none" w:sz="0" w:space="0" w:color="auto"/>
        <w:right w:val="none" w:sz="0" w:space="0" w:color="auto"/>
      </w:divBdr>
      <w:divsChild>
        <w:div w:id="597833602">
          <w:marLeft w:val="274"/>
          <w:marRight w:val="0"/>
          <w:marTop w:val="0"/>
          <w:marBottom w:val="0"/>
          <w:divBdr>
            <w:top w:val="none" w:sz="0" w:space="0" w:color="auto"/>
            <w:left w:val="none" w:sz="0" w:space="0" w:color="auto"/>
            <w:bottom w:val="none" w:sz="0" w:space="0" w:color="auto"/>
            <w:right w:val="none" w:sz="0" w:space="0" w:color="auto"/>
          </w:divBdr>
        </w:div>
        <w:div w:id="395128957">
          <w:marLeft w:val="274"/>
          <w:marRight w:val="0"/>
          <w:marTop w:val="0"/>
          <w:marBottom w:val="0"/>
          <w:divBdr>
            <w:top w:val="none" w:sz="0" w:space="0" w:color="auto"/>
            <w:left w:val="none" w:sz="0" w:space="0" w:color="auto"/>
            <w:bottom w:val="none" w:sz="0" w:space="0" w:color="auto"/>
            <w:right w:val="none" w:sz="0" w:space="0" w:color="auto"/>
          </w:divBdr>
        </w:div>
        <w:div w:id="960038708">
          <w:marLeft w:val="274"/>
          <w:marRight w:val="0"/>
          <w:marTop w:val="0"/>
          <w:marBottom w:val="0"/>
          <w:divBdr>
            <w:top w:val="none" w:sz="0" w:space="0" w:color="auto"/>
            <w:left w:val="none" w:sz="0" w:space="0" w:color="auto"/>
            <w:bottom w:val="none" w:sz="0" w:space="0" w:color="auto"/>
            <w:right w:val="none" w:sz="0" w:space="0" w:color="auto"/>
          </w:divBdr>
        </w:div>
        <w:div w:id="1821653975">
          <w:marLeft w:val="274"/>
          <w:marRight w:val="0"/>
          <w:marTop w:val="0"/>
          <w:marBottom w:val="0"/>
          <w:divBdr>
            <w:top w:val="none" w:sz="0" w:space="0" w:color="auto"/>
            <w:left w:val="none" w:sz="0" w:space="0" w:color="auto"/>
            <w:bottom w:val="none" w:sz="0" w:space="0" w:color="auto"/>
            <w:right w:val="none" w:sz="0" w:space="0" w:color="auto"/>
          </w:divBdr>
        </w:div>
      </w:divsChild>
    </w:div>
    <w:div w:id="959528186">
      <w:bodyDiv w:val="1"/>
      <w:marLeft w:val="0"/>
      <w:marRight w:val="0"/>
      <w:marTop w:val="0"/>
      <w:marBottom w:val="0"/>
      <w:divBdr>
        <w:top w:val="none" w:sz="0" w:space="0" w:color="auto"/>
        <w:left w:val="none" w:sz="0" w:space="0" w:color="auto"/>
        <w:bottom w:val="none" w:sz="0" w:space="0" w:color="auto"/>
        <w:right w:val="none" w:sz="0" w:space="0" w:color="auto"/>
      </w:divBdr>
    </w:div>
    <w:div w:id="1010989812">
      <w:bodyDiv w:val="1"/>
      <w:marLeft w:val="0"/>
      <w:marRight w:val="0"/>
      <w:marTop w:val="0"/>
      <w:marBottom w:val="0"/>
      <w:divBdr>
        <w:top w:val="none" w:sz="0" w:space="0" w:color="auto"/>
        <w:left w:val="none" w:sz="0" w:space="0" w:color="auto"/>
        <w:bottom w:val="none" w:sz="0" w:space="0" w:color="auto"/>
        <w:right w:val="none" w:sz="0" w:space="0" w:color="auto"/>
      </w:divBdr>
    </w:div>
    <w:div w:id="1020083503">
      <w:bodyDiv w:val="1"/>
      <w:marLeft w:val="0"/>
      <w:marRight w:val="0"/>
      <w:marTop w:val="0"/>
      <w:marBottom w:val="0"/>
      <w:divBdr>
        <w:top w:val="none" w:sz="0" w:space="0" w:color="auto"/>
        <w:left w:val="none" w:sz="0" w:space="0" w:color="auto"/>
        <w:bottom w:val="none" w:sz="0" w:space="0" w:color="auto"/>
        <w:right w:val="none" w:sz="0" w:space="0" w:color="auto"/>
      </w:divBdr>
    </w:div>
    <w:div w:id="1102531033">
      <w:bodyDiv w:val="1"/>
      <w:marLeft w:val="0"/>
      <w:marRight w:val="0"/>
      <w:marTop w:val="0"/>
      <w:marBottom w:val="0"/>
      <w:divBdr>
        <w:top w:val="none" w:sz="0" w:space="0" w:color="auto"/>
        <w:left w:val="none" w:sz="0" w:space="0" w:color="auto"/>
        <w:bottom w:val="none" w:sz="0" w:space="0" w:color="auto"/>
        <w:right w:val="none" w:sz="0" w:space="0" w:color="auto"/>
      </w:divBdr>
    </w:div>
    <w:div w:id="1111169662">
      <w:bodyDiv w:val="1"/>
      <w:marLeft w:val="0"/>
      <w:marRight w:val="0"/>
      <w:marTop w:val="0"/>
      <w:marBottom w:val="0"/>
      <w:divBdr>
        <w:top w:val="none" w:sz="0" w:space="0" w:color="auto"/>
        <w:left w:val="none" w:sz="0" w:space="0" w:color="auto"/>
        <w:bottom w:val="none" w:sz="0" w:space="0" w:color="auto"/>
        <w:right w:val="none" w:sz="0" w:space="0" w:color="auto"/>
      </w:divBdr>
    </w:div>
    <w:div w:id="1150444556">
      <w:bodyDiv w:val="1"/>
      <w:marLeft w:val="0"/>
      <w:marRight w:val="0"/>
      <w:marTop w:val="0"/>
      <w:marBottom w:val="0"/>
      <w:divBdr>
        <w:top w:val="none" w:sz="0" w:space="0" w:color="auto"/>
        <w:left w:val="none" w:sz="0" w:space="0" w:color="auto"/>
        <w:bottom w:val="none" w:sz="0" w:space="0" w:color="auto"/>
        <w:right w:val="none" w:sz="0" w:space="0" w:color="auto"/>
      </w:divBdr>
    </w:div>
    <w:div w:id="1167591685">
      <w:bodyDiv w:val="1"/>
      <w:marLeft w:val="0"/>
      <w:marRight w:val="0"/>
      <w:marTop w:val="0"/>
      <w:marBottom w:val="0"/>
      <w:divBdr>
        <w:top w:val="none" w:sz="0" w:space="0" w:color="auto"/>
        <w:left w:val="none" w:sz="0" w:space="0" w:color="auto"/>
        <w:bottom w:val="none" w:sz="0" w:space="0" w:color="auto"/>
        <w:right w:val="none" w:sz="0" w:space="0" w:color="auto"/>
      </w:divBdr>
      <w:divsChild>
        <w:div w:id="2067144181">
          <w:marLeft w:val="547"/>
          <w:marRight w:val="0"/>
          <w:marTop w:val="0"/>
          <w:marBottom w:val="0"/>
          <w:divBdr>
            <w:top w:val="none" w:sz="0" w:space="0" w:color="auto"/>
            <w:left w:val="none" w:sz="0" w:space="0" w:color="auto"/>
            <w:bottom w:val="none" w:sz="0" w:space="0" w:color="auto"/>
            <w:right w:val="none" w:sz="0" w:space="0" w:color="auto"/>
          </w:divBdr>
        </w:div>
      </w:divsChild>
    </w:div>
    <w:div w:id="1200357754">
      <w:bodyDiv w:val="1"/>
      <w:marLeft w:val="0"/>
      <w:marRight w:val="0"/>
      <w:marTop w:val="0"/>
      <w:marBottom w:val="0"/>
      <w:divBdr>
        <w:top w:val="none" w:sz="0" w:space="0" w:color="auto"/>
        <w:left w:val="none" w:sz="0" w:space="0" w:color="auto"/>
        <w:bottom w:val="none" w:sz="0" w:space="0" w:color="auto"/>
        <w:right w:val="none" w:sz="0" w:space="0" w:color="auto"/>
      </w:divBdr>
      <w:divsChild>
        <w:div w:id="1505053813">
          <w:marLeft w:val="547"/>
          <w:marRight w:val="0"/>
          <w:marTop w:val="0"/>
          <w:marBottom w:val="0"/>
          <w:divBdr>
            <w:top w:val="none" w:sz="0" w:space="0" w:color="auto"/>
            <w:left w:val="none" w:sz="0" w:space="0" w:color="auto"/>
            <w:bottom w:val="none" w:sz="0" w:space="0" w:color="auto"/>
            <w:right w:val="none" w:sz="0" w:space="0" w:color="auto"/>
          </w:divBdr>
        </w:div>
      </w:divsChild>
    </w:div>
    <w:div w:id="1282761427">
      <w:bodyDiv w:val="1"/>
      <w:marLeft w:val="0"/>
      <w:marRight w:val="0"/>
      <w:marTop w:val="0"/>
      <w:marBottom w:val="0"/>
      <w:divBdr>
        <w:top w:val="none" w:sz="0" w:space="0" w:color="auto"/>
        <w:left w:val="none" w:sz="0" w:space="0" w:color="auto"/>
        <w:bottom w:val="none" w:sz="0" w:space="0" w:color="auto"/>
        <w:right w:val="none" w:sz="0" w:space="0" w:color="auto"/>
      </w:divBdr>
    </w:div>
    <w:div w:id="1302005480">
      <w:bodyDiv w:val="1"/>
      <w:marLeft w:val="0"/>
      <w:marRight w:val="0"/>
      <w:marTop w:val="0"/>
      <w:marBottom w:val="0"/>
      <w:divBdr>
        <w:top w:val="none" w:sz="0" w:space="0" w:color="auto"/>
        <w:left w:val="none" w:sz="0" w:space="0" w:color="auto"/>
        <w:bottom w:val="none" w:sz="0" w:space="0" w:color="auto"/>
        <w:right w:val="none" w:sz="0" w:space="0" w:color="auto"/>
      </w:divBdr>
    </w:div>
    <w:div w:id="1303849908">
      <w:bodyDiv w:val="1"/>
      <w:marLeft w:val="0"/>
      <w:marRight w:val="0"/>
      <w:marTop w:val="0"/>
      <w:marBottom w:val="0"/>
      <w:divBdr>
        <w:top w:val="none" w:sz="0" w:space="0" w:color="auto"/>
        <w:left w:val="none" w:sz="0" w:space="0" w:color="auto"/>
        <w:bottom w:val="none" w:sz="0" w:space="0" w:color="auto"/>
        <w:right w:val="none" w:sz="0" w:space="0" w:color="auto"/>
      </w:divBdr>
    </w:div>
    <w:div w:id="1353923252">
      <w:bodyDiv w:val="1"/>
      <w:marLeft w:val="0"/>
      <w:marRight w:val="0"/>
      <w:marTop w:val="0"/>
      <w:marBottom w:val="0"/>
      <w:divBdr>
        <w:top w:val="none" w:sz="0" w:space="0" w:color="auto"/>
        <w:left w:val="none" w:sz="0" w:space="0" w:color="auto"/>
        <w:bottom w:val="none" w:sz="0" w:space="0" w:color="auto"/>
        <w:right w:val="none" w:sz="0" w:space="0" w:color="auto"/>
      </w:divBdr>
    </w:div>
    <w:div w:id="1368215198">
      <w:bodyDiv w:val="1"/>
      <w:marLeft w:val="0"/>
      <w:marRight w:val="0"/>
      <w:marTop w:val="0"/>
      <w:marBottom w:val="0"/>
      <w:divBdr>
        <w:top w:val="none" w:sz="0" w:space="0" w:color="auto"/>
        <w:left w:val="none" w:sz="0" w:space="0" w:color="auto"/>
        <w:bottom w:val="none" w:sz="0" w:space="0" w:color="auto"/>
        <w:right w:val="none" w:sz="0" w:space="0" w:color="auto"/>
      </w:divBdr>
    </w:div>
    <w:div w:id="1640181602">
      <w:bodyDiv w:val="1"/>
      <w:marLeft w:val="0"/>
      <w:marRight w:val="0"/>
      <w:marTop w:val="0"/>
      <w:marBottom w:val="0"/>
      <w:divBdr>
        <w:top w:val="none" w:sz="0" w:space="0" w:color="auto"/>
        <w:left w:val="none" w:sz="0" w:space="0" w:color="auto"/>
        <w:bottom w:val="none" w:sz="0" w:space="0" w:color="auto"/>
        <w:right w:val="none" w:sz="0" w:space="0" w:color="auto"/>
      </w:divBdr>
    </w:div>
    <w:div w:id="1677879682">
      <w:bodyDiv w:val="1"/>
      <w:marLeft w:val="0"/>
      <w:marRight w:val="0"/>
      <w:marTop w:val="0"/>
      <w:marBottom w:val="0"/>
      <w:divBdr>
        <w:top w:val="none" w:sz="0" w:space="0" w:color="auto"/>
        <w:left w:val="none" w:sz="0" w:space="0" w:color="auto"/>
        <w:bottom w:val="none" w:sz="0" w:space="0" w:color="auto"/>
        <w:right w:val="none" w:sz="0" w:space="0" w:color="auto"/>
      </w:divBdr>
    </w:div>
    <w:div w:id="1778525609">
      <w:bodyDiv w:val="1"/>
      <w:marLeft w:val="0"/>
      <w:marRight w:val="0"/>
      <w:marTop w:val="0"/>
      <w:marBottom w:val="0"/>
      <w:divBdr>
        <w:top w:val="none" w:sz="0" w:space="0" w:color="auto"/>
        <w:left w:val="none" w:sz="0" w:space="0" w:color="auto"/>
        <w:bottom w:val="none" w:sz="0" w:space="0" w:color="auto"/>
        <w:right w:val="none" w:sz="0" w:space="0" w:color="auto"/>
      </w:divBdr>
    </w:div>
    <w:div w:id="1827043796">
      <w:bodyDiv w:val="1"/>
      <w:marLeft w:val="0"/>
      <w:marRight w:val="0"/>
      <w:marTop w:val="0"/>
      <w:marBottom w:val="0"/>
      <w:divBdr>
        <w:top w:val="none" w:sz="0" w:space="0" w:color="auto"/>
        <w:left w:val="none" w:sz="0" w:space="0" w:color="auto"/>
        <w:bottom w:val="none" w:sz="0" w:space="0" w:color="auto"/>
        <w:right w:val="none" w:sz="0" w:space="0" w:color="auto"/>
      </w:divBdr>
    </w:div>
    <w:div w:id="1870411723">
      <w:bodyDiv w:val="1"/>
      <w:marLeft w:val="0"/>
      <w:marRight w:val="0"/>
      <w:marTop w:val="0"/>
      <w:marBottom w:val="0"/>
      <w:divBdr>
        <w:top w:val="none" w:sz="0" w:space="0" w:color="auto"/>
        <w:left w:val="none" w:sz="0" w:space="0" w:color="auto"/>
        <w:bottom w:val="none" w:sz="0" w:space="0" w:color="auto"/>
        <w:right w:val="none" w:sz="0" w:space="0" w:color="auto"/>
      </w:divBdr>
    </w:div>
    <w:div w:id="2035575591">
      <w:bodyDiv w:val="1"/>
      <w:marLeft w:val="0"/>
      <w:marRight w:val="0"/>
      <w:marTop w:val="0"/>
      <w:marBottom w:val="0"/>
      <w:divBdr>
        <w:top w:val="none" w:sz="0" w:space="0" w:color="auto"/>
        <w:left w:val="none" w:sz="0" w:space="0" w:color="auto"/>
        <w:bottom w:val="none" w:sz="0" w:space="0" w:color="auto"/>
        <w:right w:val="none" w:sz="0" w:space="0" w:color="auto"/>
      </w:divBdr>
    </w:div>
    <w:div w:id="2045593413">
      <w:bodyDiv w:val="1"/>
      <w:marLeft w:val="0"/>
      <w:marRight w:val="0"/>
      <w:marTop w:val="0"/>
      <w:marBottom w:val="0"/>
      <w:divBdr>
        <w:top w:val="none" w:sz="0" w:space="0" w:color="auto"/>
        <w:left w:val="none" w:sz="0" w:space="0" w:color="auto"/>
        <w:bottom w:val="none" w:sz="0" w:space="0" w:color="auto"/>
        <w:right w:val="none" w:sz="0" w:space="0" w:color="auto"/>
      </w:divBdr>
    </w:div>
    <w:div w:id="2056200550">
      <w:bodyDiv w:val="1"/>
      <w:marLeft w:val="0"/>
      <w:marRight w:val="0"/>
      <w:marTop w:val="0"/>
      <w:marBottom w:val="0"/>
      <w:divBdr>
        <w:top w:val="none" w:sz="0" w:space="0" w:color="auto"/>
        <w:left w:val="none" w:sz="0" w:space="0" w:color="auto"/>
        <w:bottom w:val="none" w:sz="0" w:space="0" w:color="auto"/>
        <w:right w:val="none" w:sz="0" w:space="0" w:color="auto"/>
      </w:divBdr>
    </w:div>
    <w:div w:id="21402949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GostTitle.XSL" StyleName="GOST - 标题排序"/>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FE0DABE-D2D4-4BDD-9E2F-AE9788CF64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208</TotalTime>
  <Pages>2</Pages>
  <Words>180</Words>
  <Characters>1027</Characters>
  <Application>Microsoft Office Word</Application>
  <DocSecurity>0</DocSecurity>
  <Lines>8</Lines>
  <Paragraphs>2</Paragraphs>
  <ScaleCrop>false</ScaleCrop>
  <Company/>
  <LinksUpToDate>false</LinksUpToDate>
  <CharactersWithSpaces>1205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讲师助理-周小倩</dc:creator>
  <cp:lastModifiedBy>XTZJ</cp:lastModifiedBy>
  <cp:revision>71</cp:revision>
  <cp:lastPrinted>2020-02-24T10:51:00Z</cp:lastPrinted>
  <dcterms:created xsi:type="dcterms:W3CDTF">2020-06-12T05:45:00Z</dcterms:created>
  <dcterms:modified xsi:type="dcterms:W3CDTF">2021-12-08T16:48:00Z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724FD25D585E4CECA6F65EB070D4865C</vt:lpwstr>
  </property>
</Properties>
</file>