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DISC与人际沟通 (1天)</w:t>
      </w:r>
    </w:p>
    <w:p>
      <w:pPr>
        <w:spacing w:line="360" w:lineRule="auto"/>
        <w:jc w:val="center"/>
        <w:rPr>
          <w:b/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课程背景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DISC是一种“人类行为语言”，其基础为曾发明测谎仪的美国心理学家威廉．莫尔顿．马斯顿博士在上世纪二十年代的研究成果。马斯顿博士是研究人类行为的专家，他的研究方向，有别于弗洛伊德和荣格所专注的人类异常行为，DISC研究的是可辨认的正常的人类行为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自上世纪七十年代末开始，许多书商和训练机构依据DISC行为基础，发展出了不同的描述方式。至今已有84个国家超过8000万人次做过DISC测试，测试者借此对自己的行事作风有所了解，并对其准确度感到非常惊讶。目前这个受惠人次的数字还在持续扩大中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DISC现在已发展成为全世界最为广泛采用的沟通风格测评工具。因为DISC不随种族、法规、文化或经济地位而改变，它只代表着一种可观察的人类行为与情绪。已经有超过60%的世界500强公司在使用DISC工具，DISC在中国通过报告结果、人才行为模式和岗位特质对照验证的多年积累与研究，形成了大数据。无论在工作还是生活中，它都可以帮助您快速了解他人，如果您相信沟通方式是可以灵活调整的并愿意尝试，它将帮助您事半功倍。</w:t>
      </w: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参训学员：</w:t>
      </w:r>
      <w:r>
        <w:rPr>
          <w:rFonts w:hint="eastAsia"/>
          <w:sz w:val="24"/>
          <w:szCs w:val="24"/>
        </w:rPr>
        <w:t xml:space="preserve"> 管理者/HR/对DISC感兴趣的人  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培训内容</w:t>
      </w:r>
    </w:p>
    <w:p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一</w:t>
      </w:r>
      <w:r>
        <w:rPr>
          <w:rFonts w:hint="eastAsia"/>
          <w:b/>
          <w:sz w:val="24"/>
          <w:szCs w:val="24"/>
        </w:rPr>
        <w:t>．DISC四种风格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1. 组织绩效与领导风格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2. 帮助他人改变由易到难排序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3. DISC四种沟通风格及代表人物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>4. 练习：特质判断</w:t>
      </w:r>
      <w:bookmarkStart w:id="0" w:name="_GoBack"/>
      <w:bookmarkEnd w:id="0"/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二．DISC与人际沟通</w:t>
      </w:r>
    </w:p>
    <w:p>
      <w:pPr>
        <w:spacing w:line="360" w:lineRule="auto"/>
        <w:ind w:firstLine="482" w:firstLineChars="200"/>
        <w:rPr>
          <w:b/>
          <w:sz w:val="24"/>
          <w:szCs w:val="24"/>
          <w:highlight w:val="none"/>
        </w:rPr>
      </w:pPr>
      <w:r>
        <w:rPr>
          <w:rFonts w:hint="eastAsia"/>
          <w:b/>
          <w:sz w:val="24"/>
          <w:szCs w:val="24"/>
          <w:highlight w:val="none"/>
        </w:rPr>
        <w:t>1.</w:t>
      </w:r>
      <w:r>
        <w:rPr>
          <w:b/>
          <w:sz w:val="24"/>
          <w:szCs w:val="24"/>
          <w:highlight w:val="none"/>
        </w:rPr>
        <w:t xml:space="preserve"> 如何与四种类型领导沟通</w:t>
      </w:r>
    </w:p>
    <w:p>
      <w:pPr>
        <w:spacing w:line="360" w:lineRule="auto"/>
        <w:ind w:firstLine="720" w:firstLineChars="300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  <w:t>1). 角色扮演：四种沟通类型的领导风格</w:t>
      </w:r>
    </w:p>
    <w:p>
      <w:pPr>
        <w:spacing w:line="360" w:lineRule="auto"/>
        <w:ind w:firstLine="720" w:firstLineChars="300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 xml:space="preserve">2). </w:t>
      </w:r>
      <w:r>
        <w:rPr>
          <w:sz w:val="24"/>
          <w:szCs w:val="24"/>
          <w:highlight w:val="none"/>
        </w:rPr>
        <w:t>讨论：四种沟通类型的优缺点及应对</w:t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2.</w:t>
      </w:r>
      <w:r>
        <w:rPr>
          <w:b/>
          <w:sz w:val="24"/>
          <w:szCs w:val="24"/>
        </w:rPr>
        <w:t xml:space="preserve"> 如何与四种类型下属沟通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1). </w:t>
      </w:r>
      <w:r>
        <w:rPr>
          <w:sz w:val="24"/>
          <w:szCs w:val="24"/>
        </w:rPr>
        <w:t>情景领导</w:t>
      </w:r>
      <w:r>
        <w:rPr>
          <w:rFonts w:hint="eastAsia"/>
          <w:sz w:val="24"/>
          <w:szCs w:val="24"/>
        </w:rPr>
        <w:t>II与DISC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>2). 如何激励四种风格下属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>3). 建设性反馈四个工具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sz w:val="24"/>
          <w:szCs w:val="24"/>
        </w:rPr>
        <w:t>4). 行动计划</w:t>
      </w:r>
    </w:p>
    <w:p>
      <w:pPr>
        <w:spacing w:line="360" w:lineRule="auto"/>
        <w:ind w:firstLine="480"/>
        <w:rPr>
          <w:b/>
          <w:sz w:val="24"/>
          <w:szCs w:val="24"/>
        </w:rPr>
      </w:pPr>
      <w:r>
        <w:rPr>
          <w:b/>
          <w:sz w:val="24"/>
          <w:szCs w:val="24"/>
        </w:rPr>
        <w:t>3. PAC、海德</w:t>
      </w:r>
      <w:r>
        <w:rPr>
          <w:rFonts w:hint="eastAsia"/>
          <w:b/>
          <w:sz w:val="24"/>
          <w:szCs w:val="24"/>
        </w:rPr>
        <w:t>POX模型与倾听的五个层次</w:t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4. DISC人际沟通密码—上下级、伴侣、孩子</w:t>
      </w: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三．DISC报告解读</w:t>
      </w:r>
    </w:p>
    <w:p>
      <w:pPr>
        <w:spacing w:line="360" w:lineRule="auto"/>
        <w:ind w:firstLine="48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1.</w:t>
      </w:r>
      <w:r>
        <w:rPr>
          <w:b/>
          <w:sz w:val="24"/>
          <w:szCs w:val="24"/>
        </w:rPr>
        <w:t xml:space="preserve"> 报告解读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1). </w:t>
      </w:r>
      <w:r>
        <w:rPr>
          <w:sz w:val="24"/>
          <w:szCs w:val="24"/>
        </w:rPr>
        <w:t>如何判断测试者的假做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sz w:val="24"/>
          <w:szCs w:val="24"/>
        </w:rPr>
        <w:t>2). 内/外/总三张表的区别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sz w:val="24"/>
          <w:szCs w:val="24"/>
        </w:rPr>
        <w:t>3). 抗压性与压力状态及来源</w:t>
      </w:r>
    </w:p>
    <w:p>
      <w:pPr>
        <w:spacing w:line="360" w:lineRule="auto"/>
        <w:ind w:firstLine="720" w:firstLineChars="300"/>
        <w:rPr>
          <w:sz w:val="24"/>
          <w:szCs w:val="24"/>
        </w:rPr>
      </w:pPr>
      <w:r>
        <w:rPr>
          <w:sz w:val="24"/>
          <w:szCs w:val="24"/>
        </w:rPr>
        <w:t>4). 工作态度倾向与焦虑状态判断</w:t>
      </w:r>
    </w:p>
    <w:p>
      <w:pPr>
        <w:spacing w:line="360" w:lineRule="auto"/>
        <w:ind w:firstLine="480"/>
        <w:rPr>
          <w:b/>
          <w:sz w:val="24"/>
          <w:szCs w:val="24"/>
        </w:rPr>
      </w:pPr>
      <w:r>
        <w:rPr>
          <w:b/>
          <w:sz w:val="24"/>
          <w:szCs w:val="24"/>
        </w:rPr>
        <w:t>2. 示范与练习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1). </w:t>
      </w:r>
      <w:r>
        <w:rPr>
          <w:sz w:val="24"/>
          <w:szCs w:val="24"/>
        </w:rPr>
        <w:t>体验: 学员解读自己报告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2). 示范：</w:t>
      </w:r>
      <w:r>
        <w:rPr>
          <w:sz w:val="24"/>
          <w:szCs w:val="24"/>
        </w:rPr>
        <w:t>报告样本解读</w:t>
      </w:r>
    </w:p>
    <w:p>
      <w:pPr>
        <w:spacing w:line="360" w:lineRule="auto"/>
        <w:ind w:firstLine="480"/>
        <w:rPr>
          <w:sz w:val="24"/>
          <w:szCs w:val="24"/>
        </w:rPr>
      </w:pPr>
      <w:r>
        <w:rPr>
          <w:sz w:val="24"/>
          <w:szCs w:val="24"/>
        </w:rPr>
        <w:t xml:space="preserve">  3). 练习：解读他人报告</w:t>
      </w: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四．复习与问答</w:t>
      </w:r>
    </w:p>
    <w:sectPr>
      <w:pgSz w:w="11906" w:h="16838"/>
      <w:pgMar w:top="873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5CC"/>
    <w:rsid w:val="00004789"/>
    <w:rsid w:val="00013FDB"/>
    <w:rsid w:val="00022AD4"/>
    <w:rsid w:val="00042E45"/>
    <w:rsid w:val="000E7368"/>
    <w:rsid w:val="00111D62"/>
    <w:rsid w:val="00145D18"/>
    <w:rsid w:val="001460AE"/>
    <w:rsid w:val="0015738A"/>
    <w:rsid w:val="00170AE5"/>
    <w:rsid w:val="001743B9"/>
    <w:rsid w:val="001B0A68"/>
    <w:rsid w:val="001C1A98"/>
    <w:rsid w:val="001D094C"/>
    <w:rsid w:val="001D5F43"/>
    <w:rsid w:val="00204E7E"/>
    <w:rsid w:val="00215502"/>
    <w:rsid w:val="002427D2"/>
    <w:rsid w:val="00266A92"/>
    <w:rsid w:val="00274456"/>
    <w:rsid w:val="00274D6A"/>
    <w:rsid w:val="002B0E54"/>
    <w:rsid w:val="002D23B0"/>
    <w:rsid w:val="00321DFA"/>
    <w:rsid w:val="00363BAD"/>
    <w:rsid w:val="003759FD"/>
    <w:rsid w:val="003C035B"/>
    <w:rsid w:val="00426B66"/>
    <w:rsid w:val="00432769"/>
    <w:rsid w:val="00437375"/>
    <w:rsid w:val="00456D99"/>
    <w:rsid w:val="004A3D89"/>
    <w:rsid w:val="004E5743"/>
    <w:rsid w:val="004F65BF"/>
    <w:rsid w:val="00515BBA"/>
    <w:rsid w:val="00542604"/>
    <w:rsid w:val="005545B2"/>
    <w:rsid w:val="00563452"/>
    <w:rsid w:val="00563EDA"/>
    <w:rsid w:val="00584A2C"/>
    <w:rsid w:val="005C04EA"/>
    <w:rsid w:val="005C7AD1"/>
    <w:rsid w:val="005C7B74"/>
    <w:rsid w:val="005D0C9B"/>
    <w:rsid w:val="00637F97"/>
    <w:rsid w:val="00665C03"/>
    <w:rsid w:val="00682963"/>
    <w:rsid w:val="00695D3C"/>
    <w:rsid w:val="006C61B2"/>
    <w:rsid w:val="006E448B"/>
    <w:rsid w:val="007048BB"/>
    <w:rsid w:val="00710854"/>
    <w:rsid w:val="00720CCE"/>
    <w:rsid w:val="00733C87"/>
    <w:rsid w:val="00763891"/>
    <w:rsid w:val="00793746"/>
    <w:rsid w:val="00800E24"/>
    <w:rsid w:val="00847B47"/>
    <w:rsid w:val="00851D80"/>
    <w:rsid w:val="00874F7C"/>
    <w:rsid w:val="0087716E"/>
    <w:rsid w:val="008875CC"/>
    <w:rsid w:val="008C45BF"/>
    <w:rsid w:val="008F30F0"/>
    <w:rsid w:val="009002BA"/>
    <w:rsid w:val="00957C7E"/>
    <w:rsid w:val="0097134D"/>
    <w:rsid w:val="00992D07"/>
    <w:rsid w:val="009A5D38"/>
    <w:rsid w:val="009C31CF"/>
    <w:rsid w:val="00A34FA3"/>
    <w:rsid w:val="00A67D13"/>
    <w:rsid w:val="00A71390"/>
    <w:rsid w:val="00A95046"/>
    <w:rsid w:val="00AE0951"/>
    <w:rsid w:val="00AE292D"/>
    <w:rsid w:val="00AE4CDD"/>
    <w:rsid w:val="00B01997"/>
    <w:rsid w:val="00B34F7D"/>
    <w:rsid w:val="00B62458"/>
    <w:rsid w:val="00B8509A"/>
    <w:rsid w:val="00B9232A"/>
    <w:rsid w:val="00B93D5A"/>
    <w:rsid w:val="00BB00E2"/>
    <w:rsid w:val="00C342DC"/>
    <w:rsid w:val="00C34F0D"/>
    <w:rsid w:val="00C35420"/>
    <w:rsid w:val="00CC5D5B"/>
    <w:rsid w:val="00CE3891"/>
    <w:rsid w:val="00CE40E5"/>
    <w:rsid w:val="00CE545C"/>
    <w:rsid w:val="00D02945"/>
    <w:rsid w:val="00D11110"/>
    <w:rsid w:val="00D13BFE"/>
    <w:rsid w:val="00D81175"/>
    <w:rsid w:val="00E0347D"/>
    <w:rsid w:val="00E435DD"/>
    <w:rsid w:val="00E735F0"/>
    <w:rsid w:val="00EA1D38"/>
    <w:rsid w:val="00ED4BBB"/>
    <w:rsid w:val="00F2196A"/>
    <w:rsid w:val="00F66AE6"/>
    <w:rsid w:val="00F9225F"/>
    <w:rsid w:val="00FD76AA"/>
    <w:rsid w:val="00FF1CFB"/>
    <w:rsid w:val="00FF7A3E"/>
    <w:rsid w:val="20D77C21"/>
    <w:rsid w:val="4DC4175B"/>
    <w:rsid w:val="65CC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uiPriority w:val="0"/>
    <w:pPr>
      <w:widowControl/>
      <w:spacing w:line="360" w:lineRule="auto"/>
    </w:pPr>
    <w:rPr>
      <w:rFonts w:ascii="宋体" w:hAnsi="宋体" w:eastAsia="宋体" w:cs="宋体"/>
      <w:b/>
      <w:bCs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778</Characters>
  <Lines>6</Lines>
  <Paragraphs>1</Paragraphs>
  <TotalTime>150</TotalTime>
  <ScaleCrop>false</ScaleCrop>
  <LinksUpToDate>false</LinksUpToDate>
  <CharactersWithSpaces>913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2017-08-31T15:08:00Z</dcterms:created>
  <dc:creator>littledudu</dc:creator>
  <cp:lastModifiedBy>探索者LindaZ</cp:lastModifiedBy>
  <dcterms:modified xsi:type="dcterms:W3CDTF">2021-10-22T05:20:40Z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F3E461C623724FD7B0733B63FE476A3F</vt:lpwstr>
  </property>
</Properties>
</file>