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82A023" w14:textId="0F37BFDA" w:rsidR="0037351C" w:rsidRDefault="0061711D" w:rsidP="00CE1246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/>
          <w:b/>
          <w:bCs/>
          <w:color w:val="666666"/>
          <w:kern w:val="0"/>
          <w:sz w:val="56"/>
          <w:szCs w:val="56"/>
        </w:rPr>
      </w:pPr>
      <w:r>
        <w:rPr>
          <w:rFonts w:ascii="微软雅黑" w:eastAsia="微软雅黑" w:hAnsi="微软雅黑" w:cs="宋体" w:hint="eastAsia"/>
          <w:b/>
          <w:bCs/>
          <w:color w:val="666666"/>
          <w:kern w:val="0"/>
          <w:sz w:val="56"/>
          <w:szCs w:val="56"/>
        </w:rPr>
        <w:t>人人都要</w:t>
      </w:r>
      <w:r w:rsidR="00AC3C6B">
        <w:rPr>
          <w:rFonts w:ascii="微软雅黑" w:eastAsia="微软雅黑" w:hAnsi="微软雅黑" w:cs="宋体" w:hint="eastAsia"/>
          <w:b/>
          <w:bCs/>
          <w:color w:val="666666"/>
          <w:kern w:val="0"/>
          <w:sz w:val="56"/>
          <w:szCs w:val="56"/>
        </w:rPr>
        <w:t>以客户为中心</w:t>
      </w:r>
    </w:p>
    <w:p w14:paraId="68C7B6A8" w14:textId="77777777" w:rsidR="00CE1246" w:rsidRPr="00E715B4" w:rsidRDefault="00CE1246" w:rsidP="00CE1246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 w:hint="eastAsia"/>
          <w:b/>
          <w:bCs/>
          <w:color w:val="666666"/>
          <w:kern w:val="0"/>
          <w:sz w:val="56"/>
          <w:szCs w:val="56"/>
        </w:rPr>
      </w:pPr>
    </w:p>
    <w:p w14:paraId="452E255C" w14:textId="0ABEC3C9" w:rsidR="00D0426E" w:rsidRPr="00CC2DAF" w:rsidRDefault="000307B7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课程大纲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br/>
      </w:r>
      <w:r w:rsidR="00435EF3">
        <w:rPr>
          <w:rFonts w:ascii="微软雅黑" w:eastAsia="微软雅黑" w:hAnsi="微软雅黑" w:cs="宋体" w:hint="eastAsia"/>
          <w:b/>
          <w:bCs/>
          <w:color w:val="666666"/>
          <w:kern w:val="0"/>
          <w:sz w:val="24"/>
          <w:szCs w:val="24"/>
        </w:rPr>
        <w:t>理论篇</w:t>
      </w:r>
      <w:r w:rsidRPr="000307B7">
        <w:rPr>
          <w:rFonts w:ascii="微软雅黑" w:eastAsia="微软雅黑" w:hAnsi="微软雅黑" w:cs="宋体" w:hint="eastAsia"/>
          <w:b/>
          <w:bCs/>
          <w:color w:val="666666"/>
          <w:kern w:val="0"/>
          <w:sz w:val="24"/>
          <w:szCs w:val="24"/>
        </w:rPr>
        <w:t>：</w:t>
      </w:r>
      <w:r w:rsidR="00AC3A40">
        <w:rPr>
          <w:rFonts w:ascii="微软雅黑" w:eastAsia="微软雅黑" w:hAnsi="微软雅黑" w:cs="宋体" w:hint="eastAsia"/>
          <w:b/>
          <w:bCs/>
          <w:color w:val="666666"/>
          <w:kern w:val="0"/>
          <w:sz w:val="24"/>
          <w:szCs w:val="24"/>
        </w:rPr>
        <w:t>以客户为中心的内涵</w:t>
      </w:r>
      <w:r w:rsidRPr="000307B7">
        <w:rPr>
          <w:rFonts w:ascii="微软雅黑" w:eastAsia="微软雅黑" w:hAnsi="微软雅黑" w:cs="宋体" w:hint="eastAsia"/>
          <w:b/>
          <w:bCs/>
          <w:color w:val="666666"/>
          <w:kern w:val="0"/>
          <w:sz w:val="24"/>
          <w:szCs w:val="24"/>
        </w:rPr>
        <w:br/>
      </w:r>
      <w:r w:rsidR="001E3FB6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一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、华为企业文化的形成过程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br/>
        <w:t>1</w:t>
      </w:r>
      <w:r w:rsidR="00E90F0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 w:rsidR="00EF61B9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第一阶段：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创业阶段，口号满天飞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br/>
        <w:t>2</w:t>
      </w:r>
      <w:r w:rsidR="00E90F0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 w:rsidR="00EF61B9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第二阶段：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走出混沌——《华为基本法》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br/>
        <w:t>3</w:t>
      </w:r>
      <w:r w:rsidR="00E90F0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 w:rsidR="00EF61B9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第三阶段：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从哲学到实践：愿景-使命-价值观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br/>
      </w:r>
      <w:r w:rsidR="001E3FB6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二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、</w:t>
      </w:r>
      <w:r w:rsidR="00D0426E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华为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企业文化的核心价值观解读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br/>
        <w:t>1</w:t>
      </w:r>
      <w:r w:rsidR="00E90F0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以客户为中心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br/>
        <w:t>2</w:t>
      </w:r>
      <w:r w:rsidR="00E90F0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以奋斗者为本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br/>
        <w:t>3</w:t>
      </w:r>
      <w:r w:rsidR="00E90F0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长期艰苦奋斗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br/>
        <w:t>4</w:t>
      </w:r>
      <w:r w:rsidR="00E90F0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持续自我批判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br/>
      </w:r>
      <w:r w:rsidR="001E3FB6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三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、</w:t>
      </w:r>
      <w:r w:rsidR="00D0426E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人人都要以客户为中心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br/>
        <w:t>1</w:t>
      </w:r>
      <w:r w:rsidR="00E90F0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 w:rsidR="00D0426E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客户包括内部客户和外部客户</w:t>
      </w:r>
      <w:r w:rsidR="00CC2DAF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（What）</w:t>
      </w:r>
    </w:p>
    <w:p w14:paraId="760720CB" w14:textId="272E44DC" w:rsidR="00435EF3" w:rsidRDefault="000307B7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2</w:t>
      </w:r>
      <w:r w:rsidR="00E90F0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 w:rsidR="00CC2DAF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为客户创造价值是企业和企业人存在的唯一</w:t>
      </w:r>
      <w:r w:rsidR="001A015F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目的（Why）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br/>
        <w:t>3</w:t>
      </w:r>
      <w:r w:rsidR="00E90F0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 w:rsidR="001A015F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华为以客户为中心的四个层次（How）</w:t>
      </w:r>
    </w:p>
    <w:p w14:paraId="0EDC714C" w14:textId="7F1FA579" w:rsidR="00CF3E76" w:rsidRDefault="00353464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案例研讨：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br/>
      </w:r>
      <w:r w:rsidR="00CF3E76">
        <w:rPr>
          <w:rFonts w:ascii="微软雅黑" w:eastAsia="微软雅黑" w:hAnsi="微软雅黑" w:cs="宋体"/>
          <w:color w:val="666666"/>
          <w:kern w:val="0"/>
          <w:sz w:val="24"/>
          <w:szCs w:val="24"/>
        </w:rPr>
        <w:t>1</w:t>
      </w:r>
      <w:r w:rsidR="00E90F0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商业环境变化：</w:t>
      </w:r>
      <w:r w:rsidR="00CF3E76">
        <w:rPr>
          <w:rFonts w:ascii="微软雅黑" w:eastAsia="微软雅黑" w:hAnsi="微软雅黑" w:cs="宋体"/>
          <w:color w:val="666666"/>
          <w:kern w:val="0"/>
          <w:sz w:val="24"/>
          <w:szCs w:val="24"/>
        </w:rPr>
        <w:t xml:space="preserve"> </w:t>
      </w:r>
      <w:r w:rsidR="00CF3E76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VUCA时代来临</w:t>
      </w:r>
    </w:p>
    <w:p w14:paraId="3C869D23" w14:textId="4C230270" w:rsidR="00353464" w:rsidRDefault="00CF3E76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666666"/>
          <w:kern w:val="0"/>
          <w:sz w:val="24"/>
          <w:szCs w:val="24"/>
        </w:rPr>
        <w:lastRenderedPageBreak/>
        <w:t>2</w:t>
      </w:r>
      <w:r w:rsidR="00E90F0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客户需求</w:t>
      </w: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改变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从大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需求</w:t>
      </w: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到定制化</w:t>
      </w:r>
      <w:r w:rsidR="00353464"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br/>
        <w:t>3</w:t>
      </w:r>
      <w:r w:rsidR="00E90F0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 w:rsidR="00353464"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业务战略调整：</w:t>
      </w: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单个产品</w:t>
      </w:r>
      <w:r w:rsidR="004C60CB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VS</w:t>
      </w: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端到端的解决方案</w:t>
      </w:r>
      <w:r w:rsidR="00353464"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br/>
        <w:t>4</w:t>
      </w:r>
      <w:r w:rsidR="00E90F0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组织</w:t>
      </w:r>
      <w:r w:rsidR="00867BAA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结构</w:t>
      </w: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变革</w:t>
      </w:r>
      <w:r w:rsidR="00353464"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从“狼狈组织”到“铁三角”</w:t>
      </w:r>
    </w:p>
    <w:p w14:paraId="75B81A6E" w14:textId="32DADF41" w:rsidR="0003729F" w:rsidRDefault="007D335D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color w:val="666666"/>
          <w:kern w:val="0"/>
          <w:sz w:val="24"/>
          <w:szCs w:val="24"/>
        </w:rPr>
        <w:t>实践篇：以客户为中心的方法论</w:t>
      </w:r>
      <w:r w:rsidR="000307B7" w:rsidRPr="000307B7">
        <w:rPr>
          <w:rFonts w:ascii="微软雅黑" w:eastAsia="微软雅黑" w:hAnsi="微软雅黑" w:cs="宋体" w:hint="eastAsia"/>
          <w:b/>
          <w:bCs/>
          <w:color w:val="666666"/>
          <w:kern w:val="0"/>
          <w:sz w:val="24"/>
          <w:szCs w:val="24"/>
        </w:rPr>
        <w:br/>
      </w:r>
      <w:r w:rsidR="00536779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第一层次：</w:t>
      </w:r>
      <w:r w:rsidR="007C550E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响应</w:t>
      </w:r>
      <w:r w:rsidR="00536779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明确的客户需求</w:t>
      </w:r>
    </w:p>
    <w:p w14:paraId="30283D9C" w14:textId="43FE6157" w:rsidR="0003729F" w:rsidRDefault="001D4304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666666"/>
          <w:kern w:val="0"/>
          <w:sz w:val="24"/>
          <w:szCs w:val="24"/>
        </w:rPr>
        <w:t>1</w:t>
      </w:r>
      <w:r w:rsidR="0003729F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：倾听是沟通的基础</w:t>
      </w:r>
    </w:p>
    <w:p w14:paraId="21173CD7" w14:textId="2A720C2B" w:rsidR="001D4304" w:rsidRPr="001D4304" w:rsidRDefault="001D4304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666666"/>
          <w:kern w:val="0"/>
          <w:sz w:val="24"/>
          <w:szCs w:val="24"/>
        </w:rPr>
        <w:t>2</w:t>
      </w: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：五种客户需求沟通的方法</w:t>
      </w:r>
    </w:p>
    <w:p w14:paraId="6FF4A67D" w14:textId="72EBB140" w:rsidR="00F5638A" w:rsidRDefault="0003729F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666666"/>
          <w:kern w:val="0"/>
          <w:sz w:val="24"/>
          <w:szCs w:val="24"/>
        </w:rPr>
        <w:t>3</w:t>
      </w:r>
      <w:r w:rsidR="00E90F0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 w:rsidR="00F5638A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直接采集和间接采集</w:t>
      </w:r>
      <w:r w:rsidR="00C54526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方法</w:t>
      </w:r>
    </w:p>
    <w:p w14:paraId="3A97F50A" w14:textId="367AC2F8" w:rsidR="00EB1C98" w:rsidRDefault="00357313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666666"/>
          <w:kern w:val="0"/>
          <w:sz w:val="24"/>
          <w:szCs w:val="24"/>
        </w:rPr>
        <w:t>4</w:t>
      </w:r>
      <w:r w:rsidR="00E90F0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 w:rsidR="00EB1C98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KANO</w:t>
      </w:r>
      <w:r w:rsidR="00BA7684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需求</w:t>
      </w:r>
      <w:r w:rsidR="00EB1C98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模型在工作中的应用</w:t>
      </w:r>
    </w:p>
    <w:p w14:paraId="1D2AB8A9" w14:textId="05667EC8" w:rsidR="00357313" w:rsidRDefault="00357313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案例研讨：有效倾听的技巧</w:t>
      </w:r>
    </w:p>
    <w:p w14:paraId="481A7953" w14:textId="09DF8141" w:rsidR="000D1AB3" w:rsidRDefault="000D1AB3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案例研讨：</w:t>
      </w:r>
      <w:r w:rsidR="004C60CB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制定</w:t>
      </w:r>
      <w:r w:rsidR="008A5A64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项目</w:t>
      </w:r>
      <w:r w:rsidR="004C60CB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方案的关键</w:t>
      </w:r>
    </w:p>
    <w:p w14:paraId="6A574EC7" w14:textId="0F9689A2" w:rsidR="000363D2" w:rsidRDefault="000363D2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案例研讨：内部客户需求调研表设计</w:t>
      </w:r>
    </w:p>
    <w:p w14:paraId="7C631B99" w14:textId="592BD519" w:rsidR="00482104" w:rsidRDefault="00482104" w:rsidP="00482104">
      <w:pPr>
        <w:shd w:val="clear" w:color="auto" w:fill="FFFFFF"/>
        <w:spacing w:line="420" w:lineRule="atLeas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第二层次</w:t>
      </w:r>
      <w:r w:rsidR="00991054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 w:rsidRPr="002E4B0E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主动发现并满足客户未明确表达的需求</w:t>
      </w:r>
    </w:p>
    <w:p w14:paraId="606B0FF4" w14:textId="3C112736" w:rsidR="00BA7684" w:rsidRDefault="000363D2" w:rsidP="000363D2">
      <w:pPr>
        <w:shd w:val="clear" w:color="auto" w:fill="FFFFFF"/>
        <w:spacing w:line="420" w:lineRule="atLeas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 w:rsidRPr="000307B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1</w:t>
      </w:r>
      <w:r w:rsidR="00E90F0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 w:rsidR="00BA7684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伪需求PK真实需求</w:t>
      </w:r>
    </w:p>
    <w:p w14:paraId="729FD472" w14:textId="4CA7CA7F" w:rsidR="000363D2" w:rsidRDefault="00B25271" w:rsidP="000363D2">
      <w:pPr>
        <w:shd w:val="clear" w:color="auto" w:fill="FFFFFF"/>
        <w:spacing w:line="420" w:lineRule="atLeas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666666"/>
          <w:kern w:val="0"/>
          <w:sz w:val="24"/>
          <w:szCs w:val="24"/>
        </w:rPr>
        <w:t>2</w:t>
      </w:r>
      <w:r w:rsidR="00BA7684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：需求的场景和交互性</w:t>
      </w:r>
    </w:p>
    <w:p w14:paraId="3E84C5E0" w14:textId="77410186" w:rsidR="000011F2" w:rsidRDefault="00B25271" w:rsidP="000363D2">
      <w:pPr>
        <w:shd w:val="clear" w:color="auto" w:fill="FFFFFF"/>
        <w:spacing w:line="420" w:lineRule="atLeas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666666"/>
          <w:kern w:val="0"/>
          <w:sz w:val="24"/>
          <w:szCs w:val="24"/>
        </w:rPr>
        <w:t>3</w:t>
      </w:r>
      <w:r w:rsidR="000011F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 w:rsidR="00D2772A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了解上级需求（</w:t>
      </w:r>
      <w:r w:rsidR="004A1F01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向上沟通五步法</w:t>
      </w:r>
      <w:r w:rsidR="00D2772A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）</w:t>
      </w:r>
    </w:p>
    <w:p w14:paraId="0D762639" w14:textId="575F3216" w:rsidR="00B25271" w:rsidRPr="00B25271" w:rsidRDefault="00B25271" w:rsidP="000363D2">
      <w:pPr>
        <w:shd w:val="clear" w:color="auto" w:fill="FFFFFF"/>
        <w:spacing w:line="420" w:lineRule="atLeast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666666"/>
          <w:kern w:val="0"/>
          <w:sz w:val="24"/>
          <w:szCs w:val="24"/>
        </w:rPr>
        <w:t>4</w:t>
      </w: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不同层级客户需求的差异</w:t>
      </w:r>
    </w:p>
    <w:p w14:paraId="685C67F9" w14:textId="12FC2306" w:rsidR="00BA7684" w:rsidRDefault="00BA7684" w:rsidP="00482104">
      <w:pPr>
        <w:shd w:val="clear" w:color="auto" w:fill="FFFFFF"/>
        <w:spacing w:line="420" w:lineRule="atLeast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案例研讨：不同层级客户的</w:t>
      </w:r>
      <w:r w:rsidR="004C3750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特点</w:t>
      </w: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和兴趣点？</w:t>
      </w:r>
    </w:p>
    <w:p w14:paraId="543B87D5" w14:textId="32C5C67D" w:rsidR="000107DD" w:rsidRPr="002E4B0E" w:rsidRDefault="000107DD" w:rsidP="00482104">
      <w:pPr>
        <w:shd w:val="clear" w:color="auto" w:fill="FFFFFF"/>
        <w:spacing w:line="420" w:lineRule="atLeast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案例研讨：为什么要带着方案去跟领导沟通？</w:t>
      </w:r>
    </w:p>
    <w:p w14:paraId="72DC2102" w14:textId="6D071169" w:rsidR="00482104" w:rsidRDefault="00482104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第三层次：</w:t>
      </w:r>
      <w:r w:rsidR="002E4B0E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探索并满足</w:t>
      </w:r>
      <w:r w:rsidR="00711203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客户的</w:t>
      </w:r>
      <w:r w:rsidR="002E4B0E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潜在需求</w:t>
      </w:r>
    </w:p>
    <w:p w14:paraId="6F62AC55" w14:textId="719ADBE1" w:rsidR="00DD0454" w:rsidRDefault="00DD0454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1：挖掘客户的</w:t>
      </w:r>
      <w:r w:rsidR="00F231B5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隐性</w:t>
      </w: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需求</w:t>
      </w:r>
    </w:p>
    <w:p w14:paraId="5CF234BB" w14:textId="2722BBC1" w:rsidR="008C6261" w:rsidRDefault="008C6261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2：先安抚情绪再讲道理</w:t>
      </w:r>
    </w:p>
    <w:p w14:paraId="5D210A54" w14:textId="0F998A32" w:rsidR="00DD0454" w:rsidRDefault="008C6261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666666"/>
          <w:kern w:val="0"/>
          <w:sz w:val="24"/>
          <w:szCs w:val="24"/>
        </w:rPr>
        <w:lastRenderedPageBreak/>
        <w:t>3</w:t>
      </w:r>
      <w:r w:rsidR="00DD0454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：Y模型在工作中的应用</w:t>
      </w:r>
    </w:p>
    <w:p w14:paraId="15381F2C" w14:textId="248DDD67" w:rsidR="0052186D" w:rsidRDefault="008C6261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666666"/>
          <w:kern w:val="0"/>
          <w:sz w:val="24"/>
          <w:szCs w:val="24"/>
        </w:rPr>
        <w:t>4</w:t>
      </w:r>
      <w:r w:rsidR="0052186D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：</w:t>
      </w:r>
      <w:r w:rsidR="004727CD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项目干系人需求管理策略</w:t>
      </w:r>
    </w:p>
    <w:p w14:paraId="4563BCA7" w14:textId="3DAEC8DB" w:rsidR="00A12BAF" w:rsidRDefault="00A12BAF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案例研讨：</w:t>
      </w:r>
      <w:r w:rsidR="0011200B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非暴力沟通</w:t>
      </w: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案例</w:t>
      </w:r>
      <w:r w:rsidR="00B76B0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讨论</w:t>
      </w:r>
    </w:p>
    <w:p w14:paraId="34FFA188" w14:textId="291424D5" w:rsidR="00711203" w:rsidRPr="004727CD" w:rsidRDefault="00711203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案例研讨：</w:t>
      </w:r>
      <w:r w:rsidR="004727CD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项目干系人权利/利益矩阵在工作中的应用</w:t>
      </w:r>
    </w:p>
    <w:p w14:paraId="6D16B175" w14:textId="77777777" w:rsidR="002E4B0E" w:rsidRPr="006532C8" w:rsidRDefault="00482104" w:rsidP="002E4B0E">
      <w:pPr>
        <w:shd w:val="clear" w:color="auto" w:fill="FFFFFF"/>
        <w:spacing w:line="420" w:lineRule="atLeas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第四层次：</w:t>
      </w:r>
      <w:r w:rsidR="002E4B0E" w:rsidRPr="006532C8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想客户所未想，创造性地服务客户</w:t>
      </w:r>
    </w:p>
    <w:p w14:paraId="6A737FBC" w14:textId="3305700B" w:rsidR="00482104" w:rsidRDefault="00195440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1：</w:t>
      </w:r>
      <w:r w:rsidR="00EC67E8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超越客户的需求</w:t>
      </w:r>
    </w:p>
    <w:p w14:paraId="40F92863" w14:textId="6920592D" w:rsidR="00195440" w:rsidRDefault="00195440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2：</w:t>
      </w:r>
      <w:r w:rsidR="00635477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跨部门</w:t>
      </w:r>
      <w:r w:rsidR="00A44C68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（合作伙伴）沟通六步法</w:t>
      </w:r>
    </w:p>
    <w:p w14:paraId="190A107B" w14:textId="5BC00CFD" w:rsidR="008F6C3C" w:rsidRDefault="008F6C3C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3：为客户提供端到端的解决方案</w:t>
      </w:r>
    </w:p>
    <w:p w14:paraId="30CCE609" w14:textId="4040E204" w:rsidR="00A44C68" w:rsidRDefault="00A44C68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3：</w:t>
      </w:r>
      <w:r w:rsidR="00D53062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用户体验地图在工作中的应用</w:t>
      </w:r>
    </w:p>
    <w:p w14:paraId="2BD72B2A" w14:textId="220764E4" w:rsidR="008F6C3C" w:rsidRDefault="008F6C3C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案例研讨：任正非</w:t>
      </w:r>
      <w:r w:rsidR="00455648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“</w:t>
      </w: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深淘沙</w:t>
      </w:r>
      <w:r w:rsidR="00455648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、</w:t>
      </w: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低作堰</w:t>
      </w:r>
      <w:r w:rsidR="00455648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”</w:t>
      </w: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的理念分享</w:t>
      </w:r>
    </w:p>
    <w:p w14:paraId="23417A8E" w14:textId="209177DD" w:rsidR="00455648" w:rsidRDefault="00455648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案例研讨：下一道工序就是你的客户</w:t>
      </w:r>
      <w:bookmarkStart w:id="0" w:name="_GoBack"/>
      <w:bookmarkEnd w:id="0"/>
    </w:p>
    <w:p w14:paraId="1B252FB8" w14:textId="77777777" w:rsidR="008F6C3C" w:rsidRDefault="008F6C3C" w:rsidP="008F6C3C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t>案例研讨：急客户之所急，创造性的服务客户</w:t>
      </w:r>
    </w:p>
    <w:p w14:paraId="73F99A0F" w14:textId="3D1E6CB1" w:rsidR="003567EF" w:rsidRPr="008F6C3C" w:rsidRDefault="008F6C3C">
      <w:pPr>
        <w:rPr>
          <w:rFonts w:ascii="微软雅黑" w:eastAsia="微软雅黑" w:hAnsi="微软雅黑" w:cs="宋体"/>
          <w:b/>
          <w:bCs/>
          <w:color w:val="666666"/>
          <w:kern w:val="0"/>
          <w:sz w:val="24"/>
          <w:szCs w:val="24"/>
        </w:rPr>
      </w:pPr>
      <w:r w:rsidRPr="008F6C3C">
        <w:rPr>
          <w:rFonts w:ascii="微软雅黑" w:eastAsia="微软雅黑" w:hAnsi="微软雅黑" w:cs="宋体" w:hint="eastAsia"/>
          <w:b/>
          <w:bCs/>
          <w:color w:val="666666"/>
          <w:kern w:val="0"/>
          <w:sz w:val="24"/>
          <w:szCs w:val="24"/>
        </w:rPr>
        <w:t>总结与回顾</w:t>
      </w:r>
    </w:p>
    <w:sectPr w:rsidR="003567EF" w:rsidRPr="008F6C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B96960"/>
    <w:multiLevelType w:val="hybridMultilevel"/>
    <w:tmpl w:val="06B23156"/>
    <w:lvl w:ilvl="0" w:tplc="B872807E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AAD03D9"/>
    <w:multiLevelType w:val="hybridMultilevel"/>
    <w:tmpl w:val="B03A149C"/>
    <w:lvl w:ilvl="0" w:tplc="73B20D04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BDD"/>
    <w:rsid w:val="000011F2"/>
    <w:rsid w:val="000107DD"/>
    <w:rsid w:val="000307B7"/>
    <w:rsid w:val="000363D2"/>
    <w:rsid w:val="0003729F"/>
    <w:rsid w:val="000D1AB3"/>
    <w:rsid w:val="000F3E43"/>
    <w:rsid w:val="0011200B"/>
    <w:rsid w:val="00195440"/>
    <w:rsid w:val="001A015F"/>
    <w:rsid w:val="001D4304"/>
    <w:rsid w:val="001E3FB6"/>
    <w:rsid w:val="00205CE3"/>
    <w:rsid w:val="0025486F"/>
    <w:rsid w:val="002E4B0E"/>
    <w:rsid w:val="00353464"/>
    <w:rsid w:val="003567EF"/>
    <w:rsid w:val="00357313"/>
    <w:rsid w:val="0037351C"/>
    <w:rsid w:val="003912CD"/>
    <w:rsid w:val="003E3F0C"/>
    <w:rsid w:val="00435EF3"/>
    <w:rsid w:val="00455648"/>
    <w:rsid w:val="004727CD"/>
    <w:rsid w:val="00482104"/>
    <w:rsid w:val="0049632B"/>
    <w:rsid w:val="004A1F01"/>
    <w:rsid w:val="004C3750"/>
    <w:rsid w:val="004C60CB"/>
    <w:rsid w:val="0052186D"/>
    <w:rsid w:val="00530AEC"/>
    <w:rsid w:val="00536779"/>
    <w:rsid w:val="0061711D"/>
    <w:rsid w:val="00635477"/>
    <w:rsid w:val="006532C8"/>
    <w:rsid w:val="00711203"/>
    <w:rsid w:val="007617FE"/>
    <w:rsid w:val="007C550E"/>
    <w:rsid w:val="007D335D"/>
    <w:rsid w:val="00867BAA"/>
    <w:rsid w:val="008A5A64"/>
    <w:rsid w:val="008A79DC"/>
    <w:rsid w:val="008C6261"/>
    <w:rsid w:val="008F6C3C"/>
    <w:rsid w:val="009058E0"/>
    <w:rsid w:val="0091625D"/>
    <w:rsid w:val="00976BDD"/>
    <w:rsid w:val="00991054"/>
    <w:rsid w:val="009C699E"/>
    <w:rsid w:val="00A12BAF"/>
    <w:rsid w:val="00A44C68"/>
    <w:rsid w:val="00A63983"/>
    <w:rsid w:val="00AC3A40"/>
    <w:rsid w:val="00AC3C6B"/>
    <w:rsid w:val="00B25271"/>
    <w:rsid w:val="00B76B02"/>
    <w:rsid w:val="00BA7684"/>
    <w:rsid w:val="00BE432C"/>
    <w:rsid w:val="00C25B0C"/>
    <w:rsid w:val="00C271B3"/>
    <w:rsid w:val="00C302C0"/>
    <w:rsid w:val="00C54526"/>
    <w:rsid w:val="00CA36AE"/>
    <w:rsid w:val="00CC2DAF"/>
    <w:rsid w:val="00CE1246"/>
    <w:rsid w:val="00CF3E76"/>
    <w:rsid w:val="00D0426E"/>
    <w:rsid w:val="00D2772A"/>
    <w:rsid w:val="00D53062"/>
    <w:rsid w:val="00DD0454"/>
    <w:rsid w:val="00E15182"/>
    <w:rsid w:val="00E70435"/>
    <w:rsid w:val="00E715B4"/>
    <w:rsid w:val="00E75EE3"/>
    <w:rsid w:val="00E90F02"/>
    <w:rsid w:val="00E9182A"/>
    <w:rsid w:val="00EB1C98"/>
    <w:rsid w:val="00EC67E8"/>
    <w:rsid w:val="00EF61B9"/>
    <w:rsid w:val="00F231B5"/>
    <w:rsid w:val="00F56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3DE13"/>
  <w15:chartTrackingRefBased/>
  <w15:docId w15:val="{47F6B2CF-26A5-47D8-BD96-D593D7112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E3F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0363D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059605">
          <w:marLeft w:val="0"/>
          <w:marRight w:val="0"/>
          <w:marTop w:val="0"/>
          <w:marBottom w:val="0"/>
          <w:divBdr>
            <w:top w:val="none" w:sz="0" w:space="0" w:color="auto"/>
            <w:left w:val="single" w:sz="48" w:space="8" w:color="EEEEEE"/>
            <w:bottom w:val="none" w:sz="0" w:space="0" w:color="auto"/>
            <w:right w:val="single" w:sz="48" w:space="8" w:color="EEEEEE"/>
          </w:divBdr>
        </w:div>
        <w:div w:id="2065056008">
          <w:marLeft w:val="0"/>
          <w:marRight w:val="0"/>
          <w:marTop w:val="0"/>
          <w:marBottom w:val="0"/>
          <w:divBdr>
            <w:top w:val="none" w:sz="0" w:space="0" w:color="auto"/>
            <w:left w:val="single" w:sz="48" w:space="8" w:color="EEEEEE"/>
            <w:bottom w:val="none" w:sz="0" w:space="0" w:color="auto"/>
            <w:right w:val="single" w:sz="48" w:space="8" w:color="EEEEEE"/>
          </w:divBdr>
          <w:divsChild>
            <w:div w:id="148658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610</TotalTime>
  <Pages>3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10685283@qq.com</dc:creator>
  <cp:keywords/>
  <dc:description/>
  <cp:lastModifiedBy>10685283@qq.com</cp:lastModifiedBy>
  <cp:revision>93</cp:revision>
  <dcterms:created xsi:type="dcterms:W3CDTF">2019-09-12T00:37:00Z</dcterms:created>
  <dcterms:modified xsi:type="dcterms:W3CDTF">2020-02-12T13:39:00Z</dcterms:modified>
</cp:coreProperties>
</file>