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7563" w:rsidRDefault="002A7542" w:rsidP="007A50B7">
      <w:pPr>
        <w:jc w:val="center"/>
        <w:rPr>
          <w:rFonts w:ascii="宋体" w:eastAsia="宋体" w:hAnsi="宋体" w:cs="宋体"/>
          <w:b/>
          <w:bCs/>
          <w:color w:val="C00000"/>
          <w:kern w:val="36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《</w:t>
      </w:r>
      <w:r w:rsidR="00130CC1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个人执行力提升</w:t>
      </w:r>
      <w:r w:rsidR="007A50B7" w:rsidRPr="007A50B7">
        <w:rPr>
          <w:rFonts w:ascii="宋体" w:eastAsia="宋体" w:hAnsi="宋体" w:cs="宋体" w:hint="eastAsia"/>
          <w:b/>
          <w:bCs/>
          <w:color w:val="C00000"/>
          <w:kern w:val="36"/>
          <w:sz w:val="44"/>
          <w:szCs w:val="44"/>
        </w:rPr>
        <w:t>》</w:t>
      </w:r>
    </w:p>
    <w:p w:rsidR="001254FC" w:rsidRPr="00A209D7" w:rsidRDefault="004E6957" w:rsidP="00B84E0D">
      <w:pPr>
        <w:rPr>
          <w:rFonts w:ascii="宋体" w:eastAsia="宋体" w:hAnsi="宋体"/>
          <w:b/>
          <w:color w:val="C00000"/>
          <w:sz w:val="21"/>
          <w:szCs w:val="21"/>
        </w:rPr>
      </w:pPr>
      <w:r w:rsidRPr="00A209D7">
        <w:rPr>
          <w:rFonts w:ascii="宋体" w:eastAsia="宋体" w:hAnsi="宋体"/>
          <w:b/>
          <w:color w:val="C00000"/>
          <w:sz w:val="21"/>
          <w:szCs w:val="21"/>
        </w:rPr>
        <w:t>【</w:t>
      </w:r>
      <w:r w:rsidR="00C34EB2" w:rsidRPr="00A209D7">
        <w:rPr>
          <w:rFonts w:ascii="宋体" w:eastAsia="宋体" w:hAnsi="宋体" w:hint="eastAsia"/>
          <w:b/>
          <w:color w:val="C00000"/>
          <w:sz w:val="21"/>
          <w:szCs w:val="21"/>
        </w:rPr>
        <w:t>课程内容</w:t>
      </w:r>
      <w:r w:rsidR="00DA2E2B" w:rsidRPr="00A209D7">
        <w:rPr>
          <w:rFonts w:ascii="宋体" w:eastAsia="宋体" w:hAnsi="宋体"/>
          <w:b/>
          <w:color w:val="C00000"/>
          <w:sz w:val="21"/>
          <w:szCs w:val="21"/>
        </w:rPr>
        <w:t>】</w:t>
      </w:r>
    </w:p>
    <w:p w:rsidR="00573EE4" w:rsidRPr="00A209D7" w:rsidRDefault="001254FC" w:rsidP="00C34EB2">
      <w:pPr>
        <w:jc w:val="center"/>
        <w:rPr>
          <w:rFonts w:ascii="宋体" w:eastAsia="宋体" w:hAnsi="宋体"/>
          <w:b/>
          <w:sz w:val="21"/>
          <w:szCs w:val="21"/>
        </w:rPr>
      </w:pPr>
      <w:r w:rsidRPr="00A209D7">
        <w:rPr>
          <w:rFonts w:ascii="宋体" w:eastAsia="宋体" w:hAnsi="宋体" w:hint="eastAsia"/>
          <w:b/>
          <w:sz w:val="21"/>
          <w:szCs w:val="21"/>
        </w:rPr>
        <w:t xml:space="preserve">第一部分   </w:t>
      </w:r>
      <w:r w:rsidR="00835D4D">
        <w:rPr>
          <w:rFonts w:ascii="宋体" w:eastAsia="宋体" w:hAnsi="宋体" w:hint="eastAsia"/>
          <w:b/>
          <w:sz w:val="21"/>
          <w:szCs w:val="21"/>
        </w:rPr>
        <w:t>寻找</w:t>
      </w:r>
      <w:r w:rsidR="00130CC1">
        <w:rPr>
          <w:rFonts w:ascii="宋体" w:eastAsia="宋体" w:hAnsi="宋体" w:hint="eastAsia"/>
          <w:b/>
          <w:sz w:val="21"/>
          <w:szCs w:val="21"/>
        </w:rPr>
        <w:t>执行力</w:t>
      </w:r>
      <w:r w:rsidR="00835D4D">
        <w:rPr>
          <w:rFonts w:ascii="宋体" w:eastAsia="宋体" w:hAnsi="宋体" w:hint="eastAsia"/>
          <w:b/>
          <w:sz w:val="21"/>
          <w:szCs w:val="21"/>
        </w:rPr>
        <w:t>根源</w:t>
      </w:r>
    </w:p>
    <w:p w:rsidR="00F75F35" w:rsidRPr="00720EE1" w:rsidRDefault="00F75F35" w:rsidP="008B64DF">
      <w:pPr>
        <w:pStyle w:val="a8"/>
        <w:numPr>
          <w:ilvl w:val="0"/>
          <w:numId w:val="2"/>
        </w:numPr>
        <w:spacing w:line="360" w:lineRule="auto"/>
        <w:ind w:firstLineChars="0"/>
        <w:rPr>
          <w:sz w:val="21"/>
          <w:szCs w:val="21"/>
        </w:rPr>
      </w:pPr>
      <w:r w:rsidRPr="00720EE1">
        <w:rPr>
          <w:rFonts w:hint="eastAsia"/>
          <w:sz w:val="21"/>
          <w:szCs w:val="21"/>
        </w:rPr>
        <w:t>个人执行力低下的六大原因</w:t>
      </w:r>
    </w:p>
    <w:p w:rsidR="00F75F35" w:rsidRDefault="00F75F35" w:rsidP="008B64DF">
      <w:pPr>
        <w:pStyle w:val="a8"/>
        <w:numPr>
          <w:ilvl w:val="0"/>
          <w:numId w:val="3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>为谁工作不清晰</w:t>
      </w:r>
    </w:p>
    <w:p w:rsidR="00F75F35" w:rsidRPr="000C5612" w:rsidRDefault="00F75F35" w:rsidP="008B64DF">
      <w:pPr>
        <w:pStyle w:val="a8"/>
        <w:numPr>
          <w:ilvl w:val="0"/>
          <w:numId w:val="3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有了目标没行动</w:t>
      </w:r>
      <w:r w:rsidRPr="000C5612">
        <w:rPr>
          <w:rFonts w:hint="eastAsia"/>
          <w:sz w:val="21"/>
          <w:szCs w:val="21"/>
        </w:rPr>
        <w:t xml:space="preserve"> </w:t>
      </w:r>
    </w:p>
    <w:p w:rsidR="00F75F35" w:rsidRPr="000C5612" w:rsidRDefault="00F75F35" w:rsidP="008B64DF">
      <w:pPr>
        <w:pStyle w:val="a8"/>
        <w:numPr>
          <w:ilvl w:val="0"/>
          <w:numId w:val="3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工作之前不准备 </w:t>
      </w:r>
    </w:p>
    <w:p w:rsidR="00F75F35" w:rsidRPr="000C5612" w:rsidRDefault="00F75F35" w:rsidP="008B64DF">
      <w:pPr>
        <w:pStyle w:val="a8"/>
        <w:numPr>
          <w:ilvl w:val="0"/>
          <w:numId w:val="3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进度总是往后拖 </w:t>
      </w:r>
    </w:p>
    <w:p w:rsidR="00F75F35" w:rsidRPr="000C5612" w:rsidRDefault="00F75F35" w:rsidP="008B64DF">
      <w:pPr>
        <w:pStyle w:val="a8"/>
        <w:numPr>
          <w:ilvl w:val="0"/>
          <w:numId w:val="3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凡事都要自己做 </w:t>
      </w:r>
    </w:p>
    <w:p w:rsidR="00F75F35" w:rsidRPr="000C5612" w:rsidRDefault="00F75F35" w:rsidP="008B64DF">
      <w:pPr>
        <w:pStyle w:val="a8"/>
        <w:numPr>
          <w:ilvl w:val="0"/>
          <w:numId w:val="3"/>
        </w:numPr>
        <w:spacing w:line="360" w:lineRule="auto"/>
        <w:ind w:firstLineChars="0"/>
        <w:rPr>
          <w:sz w:val="21"/>
          <w:szCs w:val="21"/>
        </w:rPr>
      </w:pPr>
      <w:r w:rsidRPr="000C5612">
        <w:rPr>
          <w:rFonts w:hint="eastAsia"/>
          <w:sz w:val="21"/>
          <w:szCs w:val="21"/>
        </w:rPr>
        <w:t xml:space="preserve">完成之后不总结 </w:t>
      </w:r>
    </w:p>
    <w:p w:rsidR="00F75F35" w:rsidRDefault="00F75F35" w:rsidP="008B64DF">
      <w:pPr>
        <w:pStyle w:val="a8"/>
        <w:numPr>
          <w:ilvl w:val="0"/>
          <w:numId w:val="2"/>
        </w:numPr>
        <w:spacing w:line="360" w:lineRule="auto"/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二</w:t>
      </w:r>
      <w:r w:rsidRPr="00A209D7">
        <w:rPr>
          <w:rFonts w:hint="eastAsia"/>
          <w:sz w:val="21"/>
          <w:szCs w:val="21"/>
        </w:rPr>
        <w:t>、</w:t>
      </w:r>
      <w:r>
        <w:rPr>
          <w:rFonts w:hint="eastAsia"/>
          <w:sz w:val="21"/>
          <w:szCs w:val="21"/>
        </w:rPr>
        <w:t>执行力概要</w:t>
      </w:r>
    </w:p>
    <w:p w:rsidR="00F75F35" w:rsidRPr="00F75F35" w:rsidRDefault="00F75F35" w:rsidP="008B64DF">
      <w:pPr>
        <w:pStyle w:val="a8"/>
        <w:numPr>
          <w:ilvl w:val="0"/>
          <w:numId w:val="4"/>
        </w:numPr>
        <w:spacing w:line="360" w:lineRule="auto"/>
        <w:ind w:firstLineChars="0"/>
        <w:rPr>
          <w:sz w:val="21"/>
          <w:szCs w:val="21"/>
        </w:rPr>
      </w:pPr>
      <w:r w:rsidRPr="00F75F35">
        <w:rPr>
          <w:rFonts w:hint="eastAsia"/>
          <w:sz w:val="21"/>
          <w:szCs w:val="21"/>
        </w:rPr>
        <w:t>什么是执行力？</w:t>
      </w:r>
    </w:p>
    <w:p w:rsidR="00F75F35" w:rsidRPr="00F75F35" w:rsidRDefault="00F75F35" w:rsidP="008B64DF">
      <w:pPr>
        <w:pStyle w:val="a8"/>
        <w:numPr>
          <w:ilvl w:val="0"/>
          <w:numId w:val="4"/>
        </w:numPr>
        <w:spacing w:line="360" w:lineRule="auto"/>
        <w:ind w:firstLineChars="0"/>
        <w:rPr>
          <w:sz w:val="21"/>
          <w:szCs w:val="21"/>
        </w:rPr>
      </w:pPr>
      <w:r w:rsidRPr="00F75F35">
        <w:rPr>
          <w:rFonts w:hint="eastAsia"/>
          <w:sz w:val="21"/>
          <w:szCs w:val="21"/>
        </w:rPr>
        <w:t>有效利用资源，保质、保量、按时把目标转化成结果的能力。</w:t>
      </w:r>
    </w:p>
    <w:p w:rsidR="00994312" w:rsidRDefault="00130CC1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执行力三要素：能力、意愿、结果</w:t>
      </w:r>
    </w:p>
    <w:p w:rsidR="00130CC1" w:rsidRPr="00130CC1" w:rsidRDefault="00130CC1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执行力和效率</w:t>
      </w:r>
    </w:p>
    <w:p w:rsidR="009C7F34" w:rsidRPr="00E35C08" w:rsidRDefault="00130CC1" w:rsidP="00656771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讨论</w:t>
      </w:r>
      <w:r w:rsidR="00994312" w:rsidRPr="00E35C08">
        <w:rPr>
          <w:rFonts w:ascii="宋体" w:eastAsia="宋体" w:hAnsi="宋体" w:hint="eastAsia"/>
          <w:sz w:val="21"/>
          <w:szCs w:val="21"/>
        </w:rPr>
        <w:t>：</w:t>
      </w:r>
      <w:r w:rsidR="00FB3F26" w:rsidRPr="00E35C08">
        <w:rPr>
          <w:rFonts w:ascii="宋体" w:eastAsia="宋体" w:hAnsi="宋体" w:hint="eastAsia"/>
          <w:sz w:val="21"/>
          <w:szCs w:val="21"/>
        </w:rPr>
        <w:t>什么让我的</w:t>
      </w:r>
      <w:r w:rsidR="00835D4D" w:rsidRPr="00E35C08">
        <w:rPr>
          <w:rFonts w:ascii="宋体" w:eastAsia="宋体" w:hAnsi="宋体" w:hint="eastAsia"/>
          <w:sz w:val="21"/>
          <w:szCs w:val="21"/>
        </w:rPr>
        <w:t>工作效率</w:t>
      </w:r>
      <w:r w:rsidR="00FB3F26" w:rsidRPr="00E35C08">
        <w:rPr>
          <w:rFonts w:ascii="宋体" w:eastAsia="宋体" w:hAnsi="宋体" w:hint="eastAsia"/>
          <w:sz w:val="21"/>
          <w:szCs w:val="21"/>
        </w:rPr>
        <w:t>打了折？</w:t>
      </w:r>
    </w:p>
    <w:p w:rsidR="00994312" w:rsidRPr="00656771" w:rsidRDefault="00B00227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 w:rsidRPr="00656771">
        <w:rPr>
          <w:rFonts w:ascii="宋体" w:eastAsia="宋体" w:hAnsi="宋体" w:hint="eastAsia"/>
          <w:sz w:val="21"/>
          <w:szCs w:val="21"/>
        </w:rPr>
        <w:t>效率和效果</w:t>
      </w:r>
    </w:p>
    <w:p w:rsidR="007629B8" w:rsidRPr="007629B8" w:rsidRDefault="007629B8" w:rsidP="007629B8">
      <w:pPr>
        <w:rPr>
          <w:rFonts w:ascii="宋体" w:eastAsia="宋体" w:hAnsi="宋体"/>
          <w:sz w:val="21"/>
          <w:szCs w:val="21"/>
        </w:rPr>
      </w:pPr>
      <w:r w:rsidRPr="007629B8">
        <w:rPr>
          <w:rFonts w:ascii="宋体" w:eastAsia="宋体" w:hAnsi="宋体" w:hint="eastAsia"/>
          <w:sz w:val="21"/>
          <w:szCs w:val="21"/>
        </w:rPr>
        <w:t>案例研讨：华为的工作效率为什么高？</w:t>
      </w:r>
    </w:p>
    <w:p w:rsidR="00C13F48" w:rsidRPr="00A209D7" w:rsidRDefault="00C1648B" w:rsidP="00C34EB2">
      <w:pPr>
        <w:jc w:val="center"/>
        <w:rPr>
          <w:rFonts w:ascii="宋体" w:eastAsia="宋体" w:hAnsi="宋体"/>
          <w:b/>
          <w:sz w:val="21"/>
          <w:szCs w:val="21"/>
        </w:rPr>
      </w:pPr>
      <w:r w:rsidRPr="00A209D7">
        <w:rPr>
          <w:rFonts w:ascii="宋体" w:eastAsia="宋体" w:hAnsi="宋体" w:hint="eastAsia"/>
          <w:b/>
          <w:sz w:val="21"/>
          <w:szCs w:val="21"/>
        </w:rPr>
        <w:t xml:space="preserve">第二部分   </w:t>
      </w:r>
      <w:r w:rsidR="00835D4D">
        <w:rPr>
          <w:rFonts w:ascii="宋体" w:eastAsia="宋体" w:hAnsi="宋体" w:hint="eastAsia"/>
          <w:b/>
          <w:sz w:val="21"/>
          <w:szCs w:val="21"/>
        </w:rPr>
        <w:t>有效提升</w:t>
      </w:r>
      <w:r w:rsidR="00130CC1">
        <w:rPr>
          <w:rFonts w:ascii="宋体" w:eastAsia="宋体" w:hAnsi="宋体" w:hint="eastAsia"/>
          <w:b/>
          <w:sz w:val="21"/>
          <w:szCs w:val="21"/>
        </w:rPr>
        <w:t>个人执行力</w:t>
      </w:r>
    </w:p>
    <w:p w:rsidR="00CE07DD" w:rsidRPr="00656771" w:rsidRDefault="00994312" w:rsidP="00656771">
      <w:pPr>
        <w:ind w:left="420"/>
        <w:rPr>
          <w:rFonts w:ascii="宋体" w:eastAsia="宋体" w:hAnsi="宋体"/>
          <w:b/>
          <w:sz w:val="21"/>
          <w:szCs w:val="21"/>
        </w:rPr>
      </w:pPr>
      <w:r w:rsidRPr="00656771">
        <w:rPr>
          <w:rFonts w:ascii="宋体" w:eastAsia="宋体" w:hAnsi="宋体" w:hint="eastAsia"/>
          <w:b/>
          <w:sz w:val="21"/>
          <w:szCs w:val="21"/>
        </w:rPr>
        <w:t>第一篇</w:t>
      </w:r>
      <w:r w:rsidR="00E502AC" w:rsidRPr="00656771">
        <w:rPr>
          <w:rFonts w:ascii="宋体" w:eastAsia="宋体" w:hAnsi="宋体" w:hint="eastAsia"/>
          <w:b/>
          <w:sz w:val="21"/>
          <w:szCs w:val="21"/>
        </w:rPr>
        <w:t>、</w:t>
      </w:r>
      <w:r w:rsidR="00835D4D" w:rsidRPr="00656771">
        <w:rPr>
          <w:rFonts w:ascii="宋体" w:eastAsia="宋体" w:hAnsi="宋体" w:hint="eastAsia"/>
          <w:b/>
          <w:sz w:val="21"/>
          <w:szCs w:val="21"/>
        </w:rPr>
        <w:t>激发工作热情</w:t>
      </w:r>
      <w:r w:rsidRPr="00656771">
        <w:rPr>
          <w:rFonts w:ascii="宋体" w:eastAsia="宋体" w:hAnsi="宋体" w:hint="eastAsia"/>
          <w:b/>
          <w:sz w:val="21"/>
          <w:szCs w:val="21"/>
        </w:rPr>
        <w:t>，</w:t>
      </w:r>
      <w:r w:rsidR="003D4D9D">
        <w:rPr>
          <w:rFonts w:ascii="宋体" w:eastAsia="宋体" w:hAnsi="宋体" w:hint="eastAsia"/>
          <w:b/>
          <w:sz w:val="21"/>
          <w:szCs w:val="21"/>
        </w:rPr>
        <w:t>扩大合作双赢</w:t>
      </w:r>
    </w:p>
    <w:p w:rsidR="00994312" w:rsidRPr="00994312" w:rsidRDefault="00994312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 w:rsidRPr="00994312">
        <w:rPr>
          <w:rFonts w:ascii="宋体" w:eastAsia="宋体" w:hAnsi="宋体" w:hint="eastAsia"/>
          <w:sz w:val="21"/>
          <w:szCs w:val="21"/>
        </w:rPr>
        <w:t>主动积极的意义</w:t>
      </w:r>
    </w:p>
    <w:p w:rsidR="00994312" w:rsidRPr="00994312" w:rsidRDefault="00994312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 w:rsidRPr="00994312">
        <w:rPr>
          <w:rFonts w:ascii="宋体" w:eastAsia="宋体" w:hAnsi="宋体"/>
          <w:sz w:val="21"/>
          <w:szCs w:val="21"/>
        </w:rPr>
        <w:t>每个人为自己的选择负责且拥有选择的自由</w:t>
      </w:r>
    </w:p>
    <w:p w:rsidR="00994312" w:rsidRDefault="003D4D9D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关注圈和影响圈</w:t>
      </w:r>
    </w:p>
    <w:p w:rsidR="003D4D9D" w:rsidRPr="00994312" w:rsidRDefault="003D4D9D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主动积极和消极被动语言模式</w:t>
      </w:r>
    </w:p>
    <w:p w:rsidR="00994312" w:rsidRPr="00994312" w:rsidRDefault="00554411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主动积极的与别人合作</w:t>
      </w:r>
    </w:p>
    <w:p w:rsidR="00994312" w:rsidRDefault="003D4D9D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双赢思维</w:t>
      </w:r>
    </w:p>
    <w:p w:rsidR="003D4D9D" w:rsidRDefault="003D4D9D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实现1+1&gt;2的步骤</w:t>
      </w:r>
    </w:p>
    <w:p w:rsidR="007629B8" w:rsidRPr="00554411" w:rsidRDefault="007629B8" w:rsidP="007629B8">
      <w:pPr>
        <w:rPr>
          <w:rFonts w:ascii="宋体" w:eastAsia="宋体" w:hAnsi="宋体"/>
          <w:sz w:val="21"/>
          <w:szCs w:val="21"/>
        </w:rPr>
      </w:pPr>
    </w:p>
    <w:p w:rsidR="00994312" w:rsidRDefault="00994312" w:rsidP="00656771">
      <w:pPr>
        <w:ind w:left="420"/>
        <w:rPr>
          <w:rFonts w:ascii="宋体" w:eastAsia="宋体" w:hAnsi="宋体"/>
          <w:b/>
          <w:sz w:val="21"/>
          <w:szCs w:val="21"/>
        </w:rPr>
      </w:pPr>
      <w:r w:rsidRPr="005C3431">
        <w:rPr>
          <w:rFonts w:ascii="宋体" w:eastAsia="宋体" w:hAnsi="宋体" w:hint="eastAsia"/>
          <w:b/>
          <w:sz w:val="21"/>
          <w:szCs w:val="21"/>
        </w:rPr>
        <w:lastRenderedPageBreak/>
        <w:t>第</w:t>
      </w:r>
      <w:r w:rsidR="00130CC1">
        <w:rPr>
          <w:rFonts w:ascii="宋体" w:eastAsia="宋体" w:hAnsi="宋体" w:hint="eastAsia"/>
          <w:b/>
          <w:sz w:val="21"/>
          <w:szCs w:val="21"/>
        </w:rPr>
        <w:t>二篇、</w:t>
      </w:r>
      <w:r>
        <w:rPr>
          <w:rFonts w:ascii="宋体" w:eastAsia="宋体" w:hAnsi="宋体" w:hint="eastAsia"/>
          <w:b/>
          <w:sz w:val="21"/>
          <w:szCs w:val="21"/>
        </w:rPr>
        <w:t>盯紧工作目标</w:t>
      </w:r>
      <w:r w:rsidR="00130CC1">
        <w:rPr>
          <w:rFonts w:ascii="宋体" w:eastAsia="宋体" w:hAnsi="宋体" w:hint="eastAsia"/>
          <w:b/>
          <w:sz w:val="21"/>
          <w:szCs w:val="21"/>
        </w:rPr>
        <w:t>，分解落实计划</w:t>
      </w:r>
    </w:p>
    <w:p w:rsidR="00A23392" w:rsidRPr="00A23392" w:rsidRDefault="00A23392" w:rsidP="00A23392">
      <w:pPr>
        <w:pStyle w:val="40"/>
        <w:numPr>
          <w:ilvl w:val="0"/>
          <w:numId w:val="14"/>
        </w:numPr>
        <w:spacing w:line="360" w:lineRule="auto"/>
        <w:ind w:firstLineChars="0"/>
        <w:rPr>
          <w:rFonts w:hint="eastAsia"/>
          <w:b/>
          <w:color w:val="000000"/>
          <w:sz w:val="21"/>
          <w:szCs w:val="21"/>
        </w:rPr>
      </w:pPr>
      <w:r w:rsidRPr="00A23392">
        <w:rPr>
          <w:rFonts w:hint="eastAsia"/>
          <w:b/>
          <w:color w:val="000000"/>
          <w:sz w:val="21"/>
          <w:szCs w:val="21"/>
        </w:rPr>
        <w:t>高效工作八步法</w:t>
      </w:r>
    </w:p>
    <w:p w:rsidR="00A23392" w:rsidRDefault="00A23392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把握</w:t>
      </w:r>
      <w:r w:rsidR="00663B68">
        <w:rPr>
          <w:rFonts w:hint="eastAsia"/>
          <w:color w:val="000000"/>
          <w:sz w:val="21"/>
          <w:szCs w:val="21"/>
        </w:rPr>
        <w:t>公司/部门</w:t>
      </w:r>
      <w:r w:rsidRPr="00371218">
        <w:rPr>
          <w:rFonts w:hint="eastAsia"/>
          <w:color w:val="000000"/>
          <w:sz w:val="21"/>
          <w:szCs w:val="21"/>
        </w:rPr>
        <w:t>战略</w:t>
      </w:r>
      <w:r>
        <w:rPr>
          <w:rFonts w:hint="eastAsia"/>
          <w:color w:val="000000"/>
          <w:sz w:val="21"/>
          <w:szCs w:val="21"/>
        </w:rPr>
        <w:t>重点</w:t>
      </w:r>
    </w:p>
    <w:p w:rsidR="00A23392" w:rsidRDefault="00A23392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确定</w:t>
      </w:r>
      <w:r w:rsidR="00663B68">
        <w:rPr>
          <w:rFonts w:hint="eastAsia"/>
          <w:color w:val="000000"/>
          <w:sz w:val="21"/>
          <w:szCs w:val="21"/>
        </w:rPr>
        <w:t>个人工作</w:t>
      </w:r>
      <w:r>
        <w:rPr>
          <w:rFonts w:hint="eastAsia"/>
          <w:color w:val="000000"/>
          <w:sz w:val="21"/>
          <w:szCs w:val="21"/>
        </w:rPr>
        <w:t>目标</w:t>
      </w:r>
    </w:p>
    <w:p w:rsidR="00A23392" w:rsidRDefault="00A23392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做好环境分析</w:t>
      </w:r>
    </w:p>
    <w:p w:rsidR="00A23392" w:rsidRDefault="00663B68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制定</w:t>
      </w:r>
      <w:r w:rsidR="00A23392">
        <w:rPr>
          <w:rFonts w:hint="eastAsia"/>
          <w:color w:val="000000"/>
          <w:sz w:val="21"/>
          <w:szCs w:val="21"/>
        </w:rPr>
        <w:t>策略</w:t>
      </w:r>
    </w:p>
    <w:p w:rsidR="00A23392" w:rsidRDefault="00A23392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制定工作项目与进度计划</w:t>
      </w:r>
    </w:p>
    <w:p w:rsidR="00A23392" w:rsidRDefault="00A23392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协调匹配资源</w:t>
      </w:r>
    </w:p>
    <w:p w:rsidR="00A23392" w:rsidRDefault="00A23392" w:rsidP="00A23392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精细执行</w:t>
      </w:r>
    </w:p>
    <w:p w:rsidR="00663B68" w:rsidRPr="00663B68" w:rsidRDefault="00A23392" w:rsidP="00663B68">
      <w:pPr>
        <w:pStyle w:val="40"/>
        <w:numPr>
          <w:ilvl w:val="0"/>
          <w:numId w:val="13"/>
        </w:numPr>
        <w:spacing w:line="360" w:lineRule="auto"/>
        <w:ind w:firstLineChars="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总结复盘</w:t>
      </w:r>
    </w:p>
    <w:p w:rsidR="00130CC1" w:rsidRDefault="00130CC1" w:rsidP="00A23392">
      <w:pPr>
        <w:spacing w:beforeLines="30" w:afterLines="30"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案例研讨：提高执行力工具——PDCA工作法</w:t>
      </w:r>
    </w:p>
    <w:p w:rsidR="00130CC1" w:rsidRPr="00656771" w:rsidRDefault="00A7697F" w:rsidP="00A23392">
      <w:pPr>
        <w:spacing w:beforeLines="30" w:afterLines="30" w:line="360" w:lineRule="auto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</w:t>
      </w:r>
      <w:r w:rsidR="00994312" w:rsidRPr="00656771">
        <w:rPr>
          <w:rFonts w:ascii="宋体" w:eastAsia="宋体" w:hAnsi="宋体" w:hint="eastAsia"/>
          <w:sz w:val="21"/>
          <w:szCs w:val="21"/>
        </w:rPr>
        <w:t>：</w:t>
      </w:r>
      <w:r w:rsidR="007629B8">
        <w:rPr>
          <w:rFonts w:ascii="宋体" w:eastAsia="宋体" w:hAnsi="宋体" w:hint="eastAsia"/>
          <w:sz w:val="21"/>
          <w:szCs w:val="21"/>
        </w:rPr>
        <w:t>华为某项目</w:t>
      </w:r>
      <w:r w:rsidR="00656771" w:rsidRPr="00656771">
        <w:rPr>
          <w:rFonts w:ascii="宋体" w:eastAsia="宋体" w:hAnsi="宋体" w:hint="eastAsia"/>
          <w:sz w:val="21"/>
          <w:szCs w:val="21"/>
        </w:rPr>
        <w:t>目标</w:t>
      </w:r>
      <w:r w:rsidR="007629B8">
        <w:rPr>
          <w:rFonts w:ascii="宋体" w:eastAsia="宋体" w:hAnsi="宋体" w:hint="eastAsia"/>
          <w:sz w:val="21"/>
          <w:szCs w:val="21"/>
        </w:rPr>
        <w:t>制定到</w:t>
      </w:r>
      <w:r w:rsidR="00656771" w:rsidRPr="00656771">
        <w:rPr>
          <w:rFonts w:ascii="宋体" w:eastAsia="宋体" w:hAnsi="宋体" w:hint="eastAsia"/>
          <w:sz w:val="21"/>
          <w:szCs w:val="21"/>
        </w:rPr>
        <w:t>计划</w:t>
      </w:r>
      <w:r w:rsidR="00994312" w:rsidRPr="00656771">
        <w:rPr>
          <w:rFonts w:ascii="宋体" w:eastAsia="宋体" w:hAnsi="宋体" w:hint="eastAsia"/>
          <w:sz w:val="21"/>
          <w:szCs w:val="21"/>
        </w:rPr>
        <w:t>分解</w:t>
      </w:r>
      <w:r w:rsidR="007629B8">
        <w:rPr>
          <w:rFonts w:ascii="宋体" w:eastAsia="宋体" w:hAnsi="宋体" w:hint="eastAsia"/>
          <w:sz w:val="21"/>
          <w:szCs w:val="21"/>
        </w:rPr>
        <w:t>实例</w:t>
      </w:r>
      <w:r w:rsidR="00A23392">
        <w:rPr>
          <w:rFonts w:ascii="宋体" w:eastAsia="宋体" w:hAnsi="宋体" w:hint="eastAsia"/>
          <w:sz w:val="21"/>
          <w:szCs w:val="21"/>
        </w:rPr>
        <w:t>(模板)</w:t>
      </w:r>
    </w:p>
    <w:p w:rsidR="00994312" w:rsidRPr="00554411" w:rsidRDefault="00994312" w:rsidP="00A23392">
      <w:pPr>
        <w:spacing w:beforeLines="30" w:afterLines="30" w:line="360" w:lineRule="auto"/>
        <w:ind w:firstLineChars="196" w:firstLine="413"/>
        <w:rPr>
          <w:rFonts w:ascii="宋体" w:eastAsia="宋体" w:hAnsi="宋体"/>
          <w:b/>
          <w:sz w:val="21"/>
          <w:szCs w:val="21"/>
        </w:rPr>
      </w:pPr>
      <w:r w:rsidRPr="00656771">
        <w:rPr>
          <w:rFonts w:ascii="宋体" w:eastAsia="宋体" w:hAnsi="宋体" w:hint="eastAsia"/>
          <w:b/>
          <w:sz w:val="21"/>
          <w:szCs w:val="21"/>
        </w:rPr>
        <w:t>第三篇、</w:t>
      </w:r>
      <w:r w:rsidR="007629B8">
        <w:rPr>
          <w:rFonts w:ascii="宋体" w:eastAsia="宋体" w:hAnsi="宋体" w:hint="eastAsia"/>
          <w:b/>
          <w:sz w:val="21"/>
          <w:szCs w:val="21"/>
        </w:rPr>
        <w:t>实现工作系统化</w:t>
      </w:r>
      <w:r w:rsidRPr="00656771">
        <w:rPr>
          <w:rFonts w:ascii="宋体" w:eastAsia="宋体" w:hAnsi="宋体" w:hint="eastAsia"/>
          <w:b/>
          <w:sz w:val="21"/>
          <w:szCs w:val="21"/>
        </w:rPr>
        <w:t>，合理安排时间</w:t>
      </w:r>
    </w:p>
    <w:p w:rsidR="00994312" w:rsidRDefault="00656771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时间管理</w:t>
      </w:r>
      <w:r w:rsidR="009B13A5">
        <w:rPr>
          <w:rFonts w:ascii="宋体" w:eastAsia="宋体" w:hAnsi="宋体" w:hint="eastAsia"/>
          <w:sz w:val="21"/>
          <w:szCs w:val="21"/>
        </w:rPr>
        <w:t>概念</w:t>
      </w:r>
    </w:p>
    <w:p w:rsidR="007629B8" w:rsidRPr="007629B8" w:rsidRDefault="007629B8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高效时间管理八大技巧</w:t>
      </w:r>
    </w:p>
    <w:p w:rsidR="00994312" w:rsidRPr="00994312" w:rsidRDefault="009B13A5" w:rsidP="009B13A5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练习：</w:t>
      </w:r>
      <w:r w:rsidR="00994312" w:rsidRPr="00994312">
        <w:rPr>
          <w:rFonts w:ascii="宋体" w:eastAsia="宋体" w:hAnsi="宋体"/>
          <w:sz w:val="21"/>
          <w:szCs w:val="21"/>
        </w:rPr>
        <w:t>关注时间矩阵第二</w:t>
      </w:r>
      <w:r w:rsidR="00554411">
        <w:rPr>
          <w:rFonts w:ascii="宋体" w:eastAsia="宋体" w:hAnsi="宋体" w:hint="eastAsia"/>
          <w:sz w:val="21"/>
          <w:szCs w:val="21"/>
        </w:rPr>
        <w:t>象限</w:t>
      </w:r>
      <w:r w:rsidR="00994312" w:rsidRPr="00994312">
        <w:rPr>
          <w:rFonts w:ascii="宋体" w:eastAsia="宋体" w:hAnsi="宋体"/>
          <w:sz w:val="21"/>
          <w:szCs w:val="21"/>
        </w:rPr>
        <w:t>之项目</w:t>
      </w:r>
    </w:p>
    <w:p w:rsidR="00994312" w:rsidRDefault="00554411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/>
          <w:sz w:val="21"/>
          <w:szCs w:val="21"/>
        </w:rPr>
        <w:t>规划每周</w:t>
      </w:r>
      <w:r w:rsidR="00994312" w:rsidRPr="00994312">
        <w:rPr>
          <w:rFonts w:ascii="宋体" w:eastAsia="宋体" w:hAnsi="宋体"/>
          <w:sz w:val="21"/>
          <w:szCs w:val="21"/>
        </w:rPr>
        <w:t>，逐日实践</w:t>
      </w:r>
    </w:p>
    <w:p w:rsidR="00A276E1" w:rsidRDefault="00F15F2E" w:rsidP="008B64DF">
      <w:pPr>
        <w:numPr>
          <w:ilvl w:val="0"/>
          <w:numId w:val="1"/>
        </w:numPr>
        <w:rPr>
          <w:rFonts w:ascii="宋体" w:eastAsia="宋体" w:hAnsi="宋体" w:hint="eastAsia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TOWS</w:t>
      </w:r>
      <w:r w:rsidR="007629B8">
        <w:rPr>
          <w:rFonts w:ascii="宋体" w:eastAsia="宋体" w:hAnsi="宋体" w:hint="eastAsia"/>
          <w:sz w:val="21"/>
          <w:szCs w:val="21"/>
        </w:rPr>
        <w:t>工作法及步骤</w:t>
      </w:r>
    </w:p>
    <w:p w:rsidR="00F15F2E" w:rsidRDefault="00F15F2E" w:rsidP="008B64DF">
      <w:pPr>
        <w:numPr>
          <w:ilvl w:val="0"/>
          <w:numId w:val="1"/>
        </w:num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OGSM工作法及步骤</w:t>
      </w:r>
    </w:p>
    <w:p w:rsidR="00130CC1" w:rsidRDefault="00130CC1" w:rsidP="00130CC1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案例研讨：提高执行力工具——四象限工作法</w:t>
      </w:r>
    </w:p>
    <w:p w:rsidR="00130CC1" w:rsidRDefault="00130CC1" w:rsidP="00130CC1">
      <w:pPr>
        <w:rPr>
          <w:rFonts w:ascii="宋体" w:eastAsia="宋体" w:hAnsi="宋体" w:hint="eastAsia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案例研讨：提高执行力</w:t>
      </w:r>
      <w:r w:rsidRPr="00130CC1">
        <w:rPr>
          <w:rFonts w:ascii="宋体" w:eastAsia="宋体" w:hAnsi="宋体" w:hint="eastAsia"/>
          <w:sz w:val="21"/>
          <w:szCs w:val="21"/>
        </w:rPr>
        <w:t>工具</w:t>
      </w:r>
      <w:r w:rsidRPr="00130CC1">
        <w:rPr>
          <w:rFonts w:ascii="宋体" w:eastAsia="宋体" w:hAnsi="宋体"/>
          <w:sz w:val="21"/>
          <w:szCs w:val="21"/>
        </w:rPr>
        <w:t>——</w:t>
      </w:r>
      <w:r w:rsidR="00A23392">
        <w:rPr>
          <w:rFonts w:ascii="宋体" w:eastAsia="宋体" w:hAnsi="宋体" w:hint="eastAsia"/>
          <w:sz w:val="21"/>
          <w:szCs w:val="21"/>
        </w:rPr>
        <w:t>TOWS矩阵</w:t>
      </w:r>
    </w:p>
    <w:p w:rsidR="00A23392" w:rsidRPr="00A276E1" w:rsidRDefault="00A23392" w:rsidP="00130CC1">
      <w:pPr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案例研讨：提高执行力工具——OGSM模型</w:t>
      </w:r>
    </w:p>
    <w:p w:rsidR="00656771" w:rsidRDefault="00A7697F" w:rsidP="009B13A5">
      <w:pPr>
        <w:widowControl w:val="0"/>
        <w:adjustRightIn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</w:t>
      </w:r>
      <w:r w:rsidR="00656771">
        <w:rPr>
          <w:rFonts w:ascii="宋体" w:eastAsia="宋体" w:hAnsi="宋体" w:hint="eastAsia"/>
          <w:sz w:val="21"/>
          <w:szCs w:val="21"/>
        </w:rPr>
        <w:t>：</w:t>
      </w:r>
      <w:r w:rsidR="007629B8">
        <w:rPr>
          <w:rFonts w:ascii="宋体" w:eastAsia="宋体" w:hAnsi="宋体" w:hint="eastAsia"/>
          <w:sz w:val="21"/>
          <w:szCs w:val="21"/>
        </w:rPr>
        <w:t>某国外世界500强银行</w:t>
      </w:r>
      <w:r w:rsidR="00656771">
        <w:rPr>
          <w:rFonts w:ascii="宋体" w:eastAsia="宋体" w:hAnsi="宋体" w:hint="eastAsia"/>
          <w:sz w:val="21"/>
          <w:szCs w:val="21"/>
        </w:rPr>
        <w:t>的时间管理</w:t>
      </w:r>
      <w:r w:rsidR="007629B8">
        <w:rPr>
          <w:rFonts w:ascii="宋体" w:eastAsia="宋体" w:hAnsi="宋体" w:hint="eastAsia"/>
          <w:sz w:val="21"/>
          <w:szCs w:val="21"/>
        </w:rPr>
        <w:t>要求</w:t>
      </w:r>
    </w:p>
    <w:p w:rsidR="00656771" w:rsidRDefault="00A7697F" w:rsidP="009B13A5">
      <w:pPr>
        <w:widowControl w:val="0"/>
        <w:adjustRightIn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案例研讨</w:t>
      </w:r>
      <w:r w:rsidR="00656771">
        <w:rPr>
          <w:rFonts w:ascii="宋体" w:eastAsia="宋体" w:hAnsi="宋体" w:hint="eastAsia"/>
          <w:sz w:val="21"/>
          <w:szCs w:val="21"/>
        </w:rPr>
        <w:t>：华为某</w:t>
      </w:r>
      <w:r w:rsidR="007629B8">
        <w:rPr>
          <w:rFonts w:ascii="宋体" w:eastAsia="宋体" w:hAnsi="宋体" w:hint="eastAsia"/>
          <w:sz w:val="21"/>
          <w:szCs w:val="21"/>
        </w:rPr>
        <w:t>员工的蜕变</w:t>
      </w:r>
    </w:p>
    <w:p w:rsidR="003D4D9D" w:rsidRDefault="003D4D9D" w:rsidP="00A34A4F">
      <w:pPr>
        <w:pStyle w:val="3"/>
        <w:spacing w:before="120" w:after="120" w:line="480" w:lineRule="auto"/>
        <w:ind w:firstLineChars="147" w:firstLine="310"/>
        <w:rPr>
          <w:color w:val="0000FF"/>
        </w:rPr>
      </w:pPr>
      <w:r w:rsidRPr="00656771">
        <w:rPr>
          <w:rFonts w:hint="eastAsia"/>
          <w:sz w:val="21"/>
          <w:szCs w:val="21"/>
        </w:rPr>
        <w:t>第</w:t>
      </w:r>
      <w:r>
        <w:rPr>
          <w:rFonts w:hint="eastAsia"/>
          <w:sz w:val="21"/>
          <w:szCs w:val="21"/>
        </w:rPr>
        <w:t>四</w:t>
      </w:r>
      <w:r w:rsidRPr="00656771">
        <w:rPr>
          <w:rFonts w:hint="eastAsia"/>
          <w:sz w:val="21"/>
          <w:szCs w:val="21"/>
        </w:rPr>
        <w:t>篇、</w:t>
      </w:r>
      <w:r>
        <w:rPr>
          <w:rFonts w:hint="eastAsia"/>
          <w:sz w:val="21"/>
          <w:szCs w:val="21"/>
        </w:rPr>
        <w:t>掌握沟通技巧，提升工作效率</w:t>
      </w:r>
    </w:p>
    <w:p w:rsidR="003D4D9D" w:rsidRPr="003D4D9D" w:rsidRDefault="003D4D9D" w:rsidP="003D4D9D">
      <w:pPr>
        <w:pStyle w:val="a8"/>
        <w:numPr>
          <w:ilvl w:val="0"/>
          <w:numId w:val="10"/>
        </w:numPr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t>沟通的步骤及误区防范</w:t>
      </w:r>
    </w:p>
    <w:p w:rsidR="003D4D9D" w:rsidRPr="003D4D9D" w:rsidRDefault="003D4D9D" w:rsidP="003D4D9D">
      <w:pPr>
        <w:numPr>
          <w:ilvl w:val="0"/>
          <w:numId w:val="11"/>
        </w:numPr>
        <w:rPr>
          <w:rFonts w:ascii="宋体" w:eastAsia="宋体" w:hAnsi="宋体"/>
          <w:sz w:val="21"/>
          <w:szCs w:val="21"/>
        </w:rPr>
      </w:pPr>
      <w:r w:rsidRPr="003D4D9D">
        <w:rPr>
          <w:rFonts w:ascii="宋体" w:eastAsia="宋体" w:hAnsi="宋体" w:hint="eastAsia"/>
          <w:sz w:val="21"/>
          <w:szCs w:val="21"/>
        </w:rPr>
        <w:t>沟通第一步：确定沟通目的</w:t>
      </w:r>
    </w:p>
    <w:p w:rsidR="003D4D9D" w:rsidRPr="003D4D9D" w:rsidRDefault="003D4D9D" w:rsidP="003D4D9D">
      <w:pPr>
        <w:pStyle w:val="a8"/>
        <w:numPr>
          <w:ilvl w:val="0"/>
          <w:numId w:val="11"/>
        </w:numPr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lastRenderedPageBreak/>
        <w:t>沟通第二步：选择合适的表达方式</w:t>
      </w:r>
    </w:p>
    <w:p w:rsidR="003D4D9D" w:rsidRPr="003D4D9D" w:rsidRDefault="003D4D9D" w:rsidP="003D4D9D">
      <w:pPr>
        <w:pStyle w:val="a8"/>
        <w:numPr>
          <w:ilvl w:val="0"/>
          <w:numId w:val="11"/>
        </w:numPr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t>沟通第三步：有效传达</w:t>
      </w:r>
    </w:p>
    <w:p w:rsidR="003D4D9D" w:rsidRPr="003D4D9D" w:rsidRDefault="003D4D9D" w:rsidP="003D4D9D">
      <w:pPr>
        <w:pStyle w:val="a8"/>
        <w:numPr>
          <w:ilvl w:val="0"/>
          <w:numId w:val="11"/>
        </w:numPr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t>沟通第四步：全方位接收信息</w:t>
      </w:r>
    </w:p>
    <w:p w:rsidR="003D4D9D" w:rsidRPr="003D4D9D" w:rsidRDefault="003D4D9D" w:rsidP="003D4D9D">
      <w:pPr>
        <w:pStyle w:val="a8"/>
        <w:numPr>
          <w:ilvl w:val="0"/>
          <w:numId w:val="11"/>
        </w:numPr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t>沟通第五步：检验理解</w:t>
      </w:r>
    </w:p>
    <w:p w:rsidR="003D4D9D" w:rsidRPr="003D4D9D" w:rsidRDefault="003D4D9D" w:rsidP="003D4D9D">
      <w:pPr>
        <w:pStyle w:val="a8"/>
        <w:numPr>
          <w:ilvl w:val="0"/>
          <w:numId w:val="11"/>
        </w:numPr>
        <w:ind w:firstLineChars="0"/>
        <w:rPr>
          <w:sz w:val="21"/>
          <w:szCs w:val="21"/>
        </w:rPr>
      </w:pPr>
      <w:r w:rsidRPr="003D4D9D">
        <w:rPr>
          <w:rFonts w:hint="eastAsia"/>
          <w:sz w:val="21"/>
          <w:szCs w:val="21"/>
        </w:rPr>
        <w:t>沟通第六步：达成共识</w:t>
      </w:r>
    </w:p>
    <w:p w:rsidR="003D4D9D" w:rsidRPr="003D4D9D" w:rsidRDefault="003D4D9D" w:rsidP="003D4D9D">
      <w:pPr>
        <w:pStyle w:val="a8"/>
        <w:numPr>
          <w:ilvl w:val="0"/>
          <w:numId w:val="11"/>
        </w:numPr>
        <w:ind w:firstLineChars="0"/>
        <w:rPr>
          <w:sz w:val="21"/>
          <w:szCs w:val="21"/>
        </w:rPr>
      </w:pPr>
      <w:r>
        <w:rPr>
          <w:rFonts w:hint="eastAsia"/>
          <w:sz w:val="21"/>
          <w:szCs w:val="21"/>
        </w:rPr>
        <w:t>沟通第七步：跟踪落实</w:t>
      </w:r>
    </w:p>
    <w:p w:rsidR="003D4D9D" w:rsidRPr="003D4D9D" w:rsidRDefault="003D4D9D" w:rsidP="003D4D9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向上沟通技巧</w:t>
      </w:r>
      <w:r w:rsidR="00A34A4F">
        <w:rPr>
          <w:rFonts w:ascii="宋体" w:eastAsia="宋体" w:hAnsi="宋体" w:cs="宋体" w:hint="eastAsia"/>
          <w:sz w:val="21"/>
          <w:szCs w:val="21"/>
        </w:rPr>
        <w:t>与实践</w:t>
      </w:r>
    </w:p>
    <w:p w:rsidR="003D4D9D" w:rsidRPr="003D4D9D" w:rsidRDefault="003D4D9D" w:rsidP="003D4D9D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向上沟通场景</w:t>
      </w:r>
    </w:p>
    <w:p w:rsidR="003D4D9D" w:rsidRPr="00A34A4F" w:rsidRDefault="003D4D9D" w:rsidP="00A34A4F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向上沟通</w:t>
      </w:r>
      <w:r w:rsidR="00A34A4F">
        <w:rPr>
          <w:rFonts w:ascii="宋体" w:eastAsia="宋体" w:hAnsi="宋体" w:cs="宋体" w:hint="eastAsia"/>
          <w:sz w:val="21"/>
          <w:szCs w:val="21"/>
        </w:rPr>
        <w:t>技巧</w:t>
      </w:r>
    </w:p>
    <w:p w:rsidR="003D4D9D" w:rsidRPr="003D4D9D" w:rsidRDefault="003D4D9D" w:rsidP="003D4D9D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汇报工作的技巧</w:t>
      </w:r>
    </w:p>
    <w:p w:rsidR="003D4D9D" w:rsidRPr="00A34A4F" w:rsidRDefault="00A34A4F" w:rsidP="003D4D9D">
      <w:pPr>
        <w:widowControl w:val="0"/>
        <w:numPr>
          <w:ilvl w:val="0"/>
          <w:numId w:val="7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平级</w:t>
      </w:r>
      <w:r w:rsidR="003D4D9D" w:rsidRPr="00A34A4F">
        <w:rPr>
          <w:rFonts w:ascii="宋体" w:eastAsia="宋体" w:hAnsi="宋体" w:cs="宋体" w:hint="eastAsia"/>
          <w:sz w:val="21"/>
          <w:szCs w:val="21"/>
        </w:rPr>
        <w:t>沟通技巧</w:t>
      </w:r>
      <w:r>
        <w:rPr>
          <w:rFonts w:ascii="宋体" w:eastAsia="宋体" w:hAnsi="宋体" w:cs="宋体" w:hint="eastAsia"/>
          <w:sz w:val="21"/>
          <w:szCs w:val="21"/>
        </w:rPr>
        <w:t>与实践</w:t>
      </w:r>
    </w:p>
    <w:p w:rsidR="00A34A4F" w:rsidRDefault="00A34A4F" w:rsidP="003D4D9D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同事沟通技巧和实践</w:t>
      </w:r>
    </w:p>
    <w:p w:rsidR="003D4D9D" w:rsidRPr="003D4D9D" w:rsidRDefault="003D4D9D" w:rsidP="003D4D9D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 w:rsidRPr="003D4D9D">
        <w:rPr>
          <w:rFonts w:ascii="宋体" w:eastAsia="宋体" w:hAnsi="宋体" w:cs="宋体" w:hint="eastAsia"/>
          <w:sz w:val="21"/>
          <w:szCs w:val="21"/>
        </w:rPr>
        <w:t>跨部门沟通</w:t>
      </w:r>
      <w:r w:rsidR="00A34A4F">
        <w:rPr>
          <w:rFonts w:ascii="宋体" w:eastAsia="宋体" w:hAnsi="宋体" w:cs="宋体" w:hint="eastAsia"/>
          <w:sz w:val="21"/>
          <w:szCs w:val="21"/>
        </w:rPr>
        <w:t>技巧和实践</w:t>
      </w:r>
    </w:p>
    <w:p w:rsidR="00A34A4F" w:rsidRPr="00A34A4F" w:rsidRDefault="003D4D9D" w:rsidP="009B13A5">
      <w:pPr>
        <w:widowControl w:val="0"/>
        <w:numPr>
          <w:ilvl w:val="0"/>
          <w:numId w:val="12"/>
        </w:numPr>
        <w:adjustRightInd/>
        <w:snapToGri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 w:rsidRPr="00A34A4F">
        <w:rPr>
          <w:rFonts w:ascii="宋体" w:eastAsia="宋体" w:hAnsi="宋体" w:cs="宋体" w:hint="eastAsia"/>
          <w:sz w:val="21"/>
          <w:szCs w:val="21"/>
        </w:rPr>
        <w:t>跨项目沟通</w:t>
      </w:r>
      <w:r w:rsidR="00A34A4F" w:rsidRPr="00A34A4F">
        <w:rPr>
          <w:rFonts w:ascii="宋体" w:eastAsia="宋体" w:hAnsi="宋体" w:cs="宋体" w:hint="eastAsia"/>
          <w:sz w:val="21"/>
          <w:szCs w:val="21"/>
        </w:rPr>
        <w:t>技巧和</w:t>
      </w:r>
      <w:r w:rsidR="00A34A4F">
        <w:rPr>
          <w:rFonts w:ascii="宋体" w:eastAsia="宋体" w:hAnsi="宋体" w:cs="宋体" w:hint="eastAsia"/>
          <w:sz w:val="21"/>
          <w:szCs w:val="21"/>
        </w:rPr>
        <w:t>实践</w:t>
      </w:r>
    </w:p>
    <w:p w:rsidR="00A34A4F" w:rsidRDefault="00A34A4F" w:rsidP="00A34A4F">
      <w:pPr>
        <w:widowControl w:val="0"/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案例研讨：华为某项目经理向上沟通案例分析</w:t>
      </w:r>
    </w:p>
    <w:p w:rsidR="00A34A4F" w:rsidRDefault="00A34A4F" w:rsidP="00A34A4F">
      <w:pPr>
        <w:widowControl w:val="0"/>
        <w:adjustRightInd/>
        <w:snapToGrid/>
        <w:spacing w:after="0" w:line="360" w:lineRule="auto"/>
        <w:jc w:val="both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案例研讨：三星的会议制度</w:t>
      </w:r>
    </w:p>
    <w:p w:rsidR="00A34A4F" w:rsidRPr="00A34A4F" w:rsidRDefault="00A34A4F" w:rsidP="00A34A4F">
      <w:pPr>
        <w:widowControl w:val="0"/>
        <w:adjustRightInd/>
        <w:snapToGrid/>
        <w:spacing w:after="0" w:line="360" w:lineRule="auto"/>
        <w:jc w:val="both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cs="宋体" w:hint="eastAsia"/>
          <w:sz w:val="21"/>
          <w:szCs w:val="21"/>
        </w:rPr>
        <w:t>案例研讨：华为某销售部与技术部沟通案例分析</w:t>
      </w:r>
    </w:p>
    <w:sectPr w:rsidR="00A34A4F" w:rsidRPr="00A34A4F" w:rsidSect="006062A9">
      <w:pgSz w:w="11906" w:h="16838"/>
      <w:pgMar w:top="1361" w:right="1588" w:bottom="1361" w:left="1588" w:header="709" w:footer="709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A7276" w:rsidRDefault="008A7276" w:rsidP="00E502AC">
      <w:pPr>
        <w:spacing w:after="0"/>
      </w:pPr>
      <w:r>
        <w:separator/>
      </w:r>
    </w:p>
  </w:endnote>
  <w:endnote w:type="continuationSeparator" w:id="0">
    <w:p w:rsidR="008A7276" w:rsidRDefault="008A7276" w:rsidP="00E502A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A7276" w:rsidRDefault="008A7276" w:rsidP="00E502AC">
      <w:pPr>
        <w:spacing w:after="0"/>
      </w:pPr>
      <w:r>
        <w:separator/>
      </w:r>
    </w:p>
  </w:footnote>
  <w:footnote w:type="continuationSeparator" w:id="0">
    <w:p w:rsidR="008A7276" w:rsidRDefault="008A7276" w:rsidP="00E502AC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B359D"/>
    <w:multiLevelType w:val="hybridMultilevel"/>
    <w:tmpl w:val="E83CE4F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9D70822"/>
    <w:multiLevelType w:val="hybridMultilevel"/>
    <w:tmpl w:val="4FE4349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BE43F8A"/>
    <w:multiLevelType w:val="hybridMultilevel"/>
    <w:tmpl w:val="C5C0FABA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3">
    <w:nsid w:val="1D6201C2"/>
    <w:multiLevelType w:val="hybridMultilevel"/>
    <w:tmpl w:val="6138059C"/>
    <w:lvl w:ilvl="0" w:tplc="0409000D">
      <w:start w:val="1"/>
      <w:numFmt w:val="bullet"/>
      <w:lvlText w:val="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22DC07AA"/>
    <w:multiLevelType w:val="hybridMultilevel"/>
    <w:tmpl w:val="5AD27F10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5">
    <w:nsid w:val="251833A6"/>
    <w:multiLevelType w:val="hybridMultilevel"/>
    <w:tmpl w:val="23B2C7C4"/>
    <w:lvl w:ilvl="0" w:tplc="04090011">
      <w:start w:val="1"/>
      <w:numFmt w:val="decimal"/>
      <w:lvlText w:val="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>
    <w:nsid w:val="303F2BF4"/>
    <w:multiLevelType w:val="hybridMultilevel"/>
    <w:tmpl w:val="D2583AB2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2DB27EE"/>
    <w:multiLevelType w:val="hybridMultilevel"/>
    <w:tmpl w:val="2ECEEB86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8">
    <w:nsid w:val="41D54EBE"/>
    <w:multiLevelType w:val="hybridMultilevel"/>
    <w:tmpl w:val="0D7A6662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47D571F6"/>
    <w:multiLevelType w:val="hybridMultilevel"/>
    <w:tmpl w:val="97F88F80"/>
    <w:lvl w:ilvl="0" w:tplc="04090011">
      <w:start w:val="1"/>
      <w:numFmt w:val="decimal"/>
      <w:lvlText w:val="%1)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>
    <w:nsid w:val="542C59A0"/>
    <w:multiLevelType w:val="hybridMultilevel"/>
    <w:tmpl w:val="5E76426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>
    <w:nsid w:val="56BA7869"/>
    <w:multiLevelType w:val="hybridMultilevel"/>
    <w:tmpl w:val="3EDCF27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62290D37"/>
    <w:multiLevelType w:val="hybridMultilevel"/>
    <w:tmpl w:val="65861E70"/>
    <w:lvl w:ilvl="0" w:tplc="0409000D">
      <w:start w:val="1"/>
      <w:numFmt w:val="bullet"/>
      <w:lvlText w:val=""/>
      <w:lvlJc w:val="left"/>
      <w:pPr>
        <w:ind w:left="704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2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4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6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8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2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4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64" w:hanging="420"/>
      </w:pPr>
      <w:rPr>
        <w:rFonts w:ascii="Wingdings" w:hAnsi="Wingdings" w:hint="default"/>
      </w:rPr>
    </w:lvl>
  </w:abstractNum>
  <w:abstractNum w:abstractNumId="13">
    <w:nsid w:val="7CB87E7B"/>
    <w:multiLevelType w:val="hybridMultilevel"/>
    <w:tmpl w:val="201890DE"/>
    <w:lvl w:ilvl="0" w:tplc="DE700118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420"/>
        </w:tabs>
        <w:ind w:left="42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840"/>
        </w:tabs>
        <w:ind w:left="8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260"/>
        </w:tabs>
        <w:ind w:left="12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1680"/>
        </w:tabs>
        <w:ind w:left="16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100"/>
        </w:tabs>
        <w:ind w:left="21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520"/>
        </w:tabs>
        <w:ind w:left="25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2940"/>
        </w:tabs>
        <w:ind w:left="29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360"/>
        </w:tabs>
        <w:ind w:left="3360" w:hanging="420"/>
      </w:pPr>
    </w:lvl>
  </w:abstractNum>
  <w:num w:numId="1">
    <w:abstractNumId w:val="8"/>
  </w:num>
  <w:num w:numId="2">
    <w:abstractNumId w:val="1"/>
  </w:num>
  <w:num w:numId="3">
    <w:abstractNumId w:val="12"/>
  </w:num>
  <w:num w:numId="4">
    <w:abstractNumId w:val="2"/>
  </w:num>
  <w:num w:numId="5">
    <w:abstractNumId w:val="7"/>
  </w:num>
  <w:num w:numId="6">
    <w:abstractNumId w:val="9"/>
  </w:num>
  <w:num w:numId="7">
    <w:abstractNumId w:val="10"/>
  </w:num>
  <w:num w:numId="8">
    <w:abstractNumId w:val="13"/>
  </w:num>
  <w:num w:numId="9">
    <w:abstractNumId w:val="5"/>
  </w:num>
  <w:num w:numId="10">
    <w:abstractNumId w:val="0"/>
  </w:num>
  <w:num w:numId="11">
    <w:abstractNumId w:val="4"/>
  </w:num>
  <w:num w:numId="12">
    <w:abstractNumId w:val="3"/>
  </w:num>
  <w:num w:numId="13">
    <w:abstractNumId w:val="6"/>
  </w:num>
  <w:num w:numId="14">
    <w:abstractNumId w:val="11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A2E2B"/>
    <w:rsid w:val="000013D6"/>
    <w:rsid w:val="00001D9A"/>
    <w:rsid w:val="0000536B"/>
    <w:rsid w:val="00013F37"/>
    <w:rsid w:val="0001451E"/>
    <w:rsid w:val="00037590"/>
    <w:rsid w:val="000505FE"/>
    <w:rsid w:val="00065A2E"/>
    <w:rsid w:val="000B17F8"/>
    <w:rsid w:val="000B3780"/>
    <w:rsid w:val="000D196E"/>
    <w:rsid w:val="00105297"/>
    <w:rsid w:val="00112ECC"/>
    <w:rsid w:val="001254FC"/>
    <w:rsid w:val="00130CC1"/>
    <w:rsid w:val="0014403A"/>
    <w:rsid w:val="00185B72"/>
    <w:rsid w:val="00196B04"/>
    <w:rsid w:val="001B6D98"/>
    <w:rsid w:val="001B76F3"/>
    <w:rsid w:val="001C0FF7"/>
    <w:rsid w:val="001C66E6"/>
    <w:rsid w:val="001D1A9E"/>
    <w:rsid w:val="001F34C7"/>
    <w:rsid w:val="002024CE"/>
    <w:rsid w:val="002111FB"/>
    <w:rsid w:val="00250D6B"/>
    <w:rsid w:val="00256677"/>
    <w:rsid w:val="00265E58"/>
    <w:rsid w:val="00266A25"/>
    <w:rsid w:val="00276527"/>
    <w:rsid w:val="00276B8E"/>
    <w:rsid w:val="0028074A"/>
    <w:rsid w:val="002A7542"/>
    <w:rsid w:val="002C204C"/>
    <w:rsid w:val="002C6042"/>
    <w:rsid w:val="002C61B9"/>
    <w:rsid w:val="002E6634"/>
    <w:rsid w:val="002E7B02"/>
    <w:rsid w:val="003157BF"/>
    <w:rsid w:val="00323B43"/>
    <w:rsid w:val="00372631"/>
    <w:rsid w:val="003910E1"/>
    <w:rsid w:val="003B3755"/>
    <w:rsid w:val="003B44BC"/>
    <w:rsid w:val="003C7ABE"/>
    <w:rsid w:val="003D24DF"/>
    <w:rsid w:val="003D37D8"/>
    <w:rsid w:val="003D4D9D"/>
    <w:rsid w:val="003E51B8"/>
    <w:rsid w:val="003E7E18"/>
    <w:rsid w:val="00400B32"/>
    <w:rsid w:val="004072C3"/>
    <w:rsid w:val="00416182"/>
    <w:rsid w:val="004205FD"/>
    <w:rsid w:val="004358AB"/>
    <w:rsid w:val="0044221F"/>
    <w:rsid w:val="0049394A"/>
    <w:rsid w:val="004A147D"/>
    <w:rsid w:val="004D06D4"/>
    <w:rsid w:val="004E0A0E"/>
    <w:rsid w:val="004E10D5"/>
    <w:rsid w:val="004E51DD"/>
    <w:rsid w:val="004E5AB9"/>
    <w:rsid w:val="004E6957"/>
    <w:rsid w:val="004F1EA5"/>
    <w:rsid w:val="004F6374"/>
    <w:rsid w:val="00504148"/>
    <w:rsid w:val="00514BDC"/>
    <w:rsid w:val="005344DA"/>
    <w:rsid w:val="005438A7"/>
    <w:rsid w:val="00546D41"/>
    <w:rsid w:val="0054774D"/>
    <w:rsid w:val="00554411"/>
    <w:rsid w:val="00560372"/>
    <w:rsid w:val="00572B44"/>
    <w:rsid w:val="00573EE4"/>
    <w:rsid w:val="00591DB3"/>
    <w:rsid w:val="005A34D2"/>
    <w:rsid w:val="005A5B49"/>
    <w:rsid w:val="005C55BB"/>
    <w:rsid w:val="005D03CC"/>
    <w:rsid w:val="005D3415"/>
    <w:rsid w:val="005D7D8B"/>
    <w:rsid w:val="005E020C"/>
    <w:rsid w:val="00604804"/>
    <w:rsid w:val="006060B2"/>
    <w:rsid w:val="006062A9"/>
    <w:rsid w:val="006115CA"/>
    <w:rsid w:val="0062601E"/>
    <w:rsid w:val="00626A09"/>
    <w:rsid w:val="00656771"/>
    <w:rsid w:val="00663B68"/>
    <w:rsid w:val="006706EC"/>
    <w:rsid w:val="0068406A"/>
    <w:rsid w:val="006A7F8C"/>
    <w:rsid w:val="006C2B14"/>
    <w:rsid w:val="006E101F"/>
    <w:rsid w:val="006E796F"/>
    <w:rsid w:val="006F0C87"/>
    <w:rsid w:val="006F25A1"/>
    <w:rsid w:val="006F37D0"/>
    <w:rsid w:val="006F5265"/>
    <w:rsid w:val="00701F95"/>
    <w:rsid w:val="00720EE1"/>
    <w:rsid w:val="00724C42"/>
    <w:rsid w:val="00726F78"/>
    <w:rsid w:val="00736B82"/>
    <w:rsid w:val="007418A6"/>
    <w:rsid w:val="007478CF"/>
    <w:rsid w:val="007629B8"/>
    <w:rsid w:val="00765634"/>
    <w:rsid w:val="00784C4E"/>
    <w:rsid w:val="00787B67"/>
    <w:rsid w:val="00790BFD"/>
    <w:rsid w:val="007A50B7"/>
    <w:rsid w:val="007B155E"/>
    <w:rsid w:val="007C7127"/>
    <w:rsid w:val="007D1939"/>
    <w:rsid w:val="007D67D5"/>
    <w:rsid w:val="00814415"/>
    <w:rsid w:val="00823F7F"/>
    <w:rsid w:val="0082466C"/>
    <w:rsid w:val="00834BF6"/>
    <w:rsid w:val="00835D4D"/>
    <w:rsid w:val="0084282B"/>
    <w:rsid w:val="008576E8"/>
    <w:rsid w:val="00872F7E"/>
    <w:rsid w:val="008A7276"/>
    <w:rsid w:val="008B1A5F"/>
    <w:rsid w:val="008B4D4E"/>
    <w:rsid w:val="008B58F6"/>
    <w:rsid w:val="008B64DF"/>
    <w:rsid w:val="008B7726"/>
    <w:rsid w:val="008D13AC"/>
    <w:rsid w:val="008F2674"/>
    <w:rsid w:val="00900D38"/>
    <w:rsid w:val="00911321"/>
    <w:rsid w:val="0094788C"/>
    <w:rsid w:val="00952F2C"/>
    <w:rsid w:val="0096025E"/>
    <w:rsid w:val="0097217D"/>
    <w:rsid w:val="009916D8"/>
    <w:rsid w:val="009918A3"/>
    <w:rsid w:val="00994312"/>
    <w:rsid w:val="00994E86"/>
    <w:rsid w:val="009B13A5"/>
    <w:rsid w:val="009C7F34"/>
    <w:rsid w:val="009E7563"/>
    <w:rsid w:val="00A01B33"/>
    <w:rsid w:val="00A209D7"/>
    <w:rsid w:val="00A23392"/>
    <w:rsid w:val="00A27026"/>
    <w:rsid w:val="00A276E1"/>
    <w:rsid w:val="00A33171"/>
    <w:rsid w:val="00A34A4F"/>
    <w:rsid w:val="00A470EB"/>
    <w:rsid w:val="00A52636"/>
    <w:rsid w:val="00A554FB"/>
    <w:rsid w:val="00A55BE4"/>
    <w:rsid w:val="00A6125D"/>
    <w:rsid w:val="00A70102"/>
    <w:rsid w:val="00A70FD4"/>
    <w:rsid w:val="00A716BE"/>
    <w:rsid w:val="00A764A8"/>
    <w:rsid w:val="00A7697F"/>
    <w:rsid w:val="00A96636"/>
    <w:rsid w:val="00AA4D93"/>
    <w:rsid w:val="00AB2A7F"/>
    <w:rsid w:val="00AB6A88"/>
    <w:rsid w:val="00AD236B"/>
    <w:rsid w:val="00AD6486"/>
    <w:rsid w:val="00AD6AC9"/>
    <w:rsid w:val="00AE0B38"/>
    <w:rsid w:val="00AF3B15"/>
    <w:rsid w:val="00B00227"/>
    <w:rsid w:val="00B03170"/>
    <w:rsid w:val="00B21DCC"/>
    <w:rsid w:val="00B23EE4"/>
    <w:rsid w:val="00B3696A"/>
    <w:rsid w:val="00B4187F"/>
    <w:rsid w:val="00B4296C"/>
    <w:rsid w:val="00B43DCA"/>
    <w:rsid w:val="00B50E9A"/>
    <w:rsid w:val="00B52523"/>
    <w:rsid w:val="00B57D95"/>
    <w:rsid w:val="00B61155"/>
    <w:rsid w:val="00B627EA"/>
    <w:rsid w:val="00B75884"/>
    <w:rsid w:val="00B84E0D"/>
    <w:rsid w:val="00BA6095"/>
    <w:rsid w:val="00BC1E30"/>
    <w:rsid w:val="00BF0B17"/>
    <w:rsid w:val="00C04637"/>
    <w:rsid w:val="00C13F48"/>
    <w:rsid w:val="00C1648B"/>
    <w:rsid w:val="00C23C11"/>
    <w:rsid w:val="00C34EB2"/>
    <w:rsid w:val="00C4229D"/>
    <w:rsid w:val="00C4247B"/>
    <w:rsid w:val="00C504DA"/>
    <w:rsid w:val="00C526B6"/>
    <w:rsid w:val="00C71DAF"/>
    <w:rsid w:val="00C96D40"/>
    <w:rsid w:val="00CA1716"/>
    <w:rsid w:val="00CB1F54"/>
    <w:rsid w:val="00CB79C8"/>
    <w:rsid w:val="00CB7BEA"/>
    <w:rsid w:val="00CD1DD6"/>
    <w:rsid w:val="00CE07DD"/>
    <w:rsid w:val="00D1103F"/>
    <w:rsid w:val="00D17B66"/>
    <w:rsid w:val="00D472AC"/>
    <w:rsid w:val="00D65695"/>
    <w:rsid w:val="00D70413"/>
    <w:rsid w:val="00DA2E2B"/>
    <w:rsid w:val="00DC3905"/>
    <w:rsid w:val="00DE2F8F"/>
    <w:rsid w:val="00DE3C77"/>
    <w:rsid w:val="00DE65B8"/>
    <w:rsid w:val="00E13CA9"/>
    <w:rsid w:val="00E164F0"/>
    <w:rsid w:val="00E24126"/>
    <w:rsid w:val="00E35C08"/>
    <w:rsid w:val="00E445A1"/>
    <w:rsid w:val="00E45793"/>
    <w:rsid w:val="00E47372"/>
    <w:rsid w:val="00E502AC"/>
    <w:rsid w:val="00E521A7"/>
    <w:rsid w:val="00E537FC"/>
    <w:rsid w:val="00E66886"/>
    <w:rsid w:val="00E932DF"/>
    <w:rsid w:val="00EA4881"/>
    <w:rsid w:val="00EB3A27"/>
    <w:rsid w:val="00EB3D91"/>
    <w:rsid w:val="00EC0857"/>
    <w:rsid w:val="00ED0DB8"/>
    <w:rsid w:val="00EE1FB4"/>
    <w:rsid w:val="00EF70A5"/>
    <w:rsid w:val="00F03B02"/>
    <w:rsid w:val="00F04CCC"/>
    <w:rsid w:val="00F15F2E"/>
    <w:rsid w:val="00F20734"/>
    <w:rsid w:val="00F25BEA"/>
    <w:rsid w:val="00F4065D"/>
    <w:rsid w:val="00F42B2A"/>
    <w:rsid w:val="00F569E8"/>
    <w:rsid w:val="00F71D97"/>
    <w:rsid w:val="00F7241A"/>
    <w:rsid w:val="00F75F35"/>
    <w:rsid w:val="00F97A17"/>
    <w:rsid w:val="00FA778E"/>
    <w:rsid w:val="00FB3F26"/>
    <w:rsid w:val="00FD1B5C"/>
    <w:rsid w:val="00FE076B"/>
    <w:rsid w:val="00FF42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paragraph" w:styleId="1">
    <w:name w:val="heading 1"/>
    <w:basedOn w:val="a"/>
    <w:link w:val="1Char"/>
    <w:uiPriority w:val="9"/>
    <w:qFormat/>
    <w:rsid w:val="00DA2E2B"/>
    <w:pPr>
      <w:adjustRightInd/>
      <w:snapToGrid/>
      <w:spacing w:before="161" w:after="161"/>
      <w:outlineLvl w:val="0"/>
    </w:pPr>
    <w:rPr>
      <w:rFonts w:ascii="宋体" w:eastAsia="宋体" w:hAnsi="宋体"/>
      <w:b/>
      <w:bCs/>
      <w:kern w:val="36"/>
      <w:sz w:val="48"/>
      <w:szCs w:val="48"/>
    </w:rPr>
  </w:style>
  <w:style w:type="paragraph" w:styleId="3">
    <w:name w:val="heading 3"/>
    <w:basedOn w:val="a"/>
    <w:link w:val="3Char"/>
    <w:uiPriority w:val="9"/>
    <w:qFormat/>
    <w:rsid w:val="00DA2E2B"/>
    <w:pPr>
      <w:adjustRightInd/>
      <w:snapToGrid/>
      <w:spacing w:before="199" w:after="199"/>
      <w:outlineLvl w:val="2"/>
    </w:pPr>
    <w:rPr>
      <w:rFonts w:ascii="宋体" w:eastAsia="宋体" w:hAnsi="宋体"/>
      <w:b/>
      <w:bCs/>
      <w:sz w:val="28"/>
      <w:szCs w:val="28"/>
    </w:rPr>
  </w:style>
  <w:style w:type="paragraph" w:styleId="4">
    <w:name w:val="heading 4"/>
    <w:basedOn w:val="a"/>
    <w:next w:val="a"/>
    <w:link w:val="4Char"/>
    <w:uiPriority w:val="9"/>
    <w:qFormat/>
    <w:rsid w:val="00DA2E2B"/>
    <w:pPr>
      <w:keepNext/>
      <w:keepLines/>
      <w:spacing w:before="280" w:after="290" w:line="376" w:lineRule="auto"/>
      <w:outlineLvl w:val="3"/>
    </w:pPr>
    <w:rPr>
      <w:rFonts w:ascii="Cambria" w:eastAsia="宋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semiHidden/>
    <w:unhideWhenUsed/>
    <w:rsid w:val="00DA2E2B"/>
    <w:rPr>
      <w:strike w:val="0"/>
      <w:dstrike w:val="0"/>
      <w:color w:val="333333"/>
      <w:u w:val="none"/>
      <w:effect w:val="none"/>
    </w:rPr>
  </w:style>
  <w:style w:type="character" w:customStyle="1" w:styleId="nkcb">
    <w:name w:val="n_k_cb"/>
    <w:basedOn w:val="a0"/>
    <w:rsid w:val="00DA2E2B"/>
  </w:style>
  <w:style w:type="character" w:customStyle="1" w:styleId="1Char">
    <w:name w:val="标题 1 Char"/>
    <w:link w:val="1"/>
    <w:uiPriority w:val="9"/>
    <w:rsid w:val="00DA2E2B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3Char">
    <w:name w:val="标题 3 Char"/>
    <w:link w:val="3"/>
    <w:uiPriority w:val="9"/>
    <w:rsid w:val="00DA2E2B"/>
    <w:rPr>
      <w:rFonts w:ascii="宋体" w:eastAsia="宋体" w:hAnsi="宋体" w:cs="宋体"/>
      <w:b/>
      <w:bCs/>
      <w:sz w:val="28"/>
      <w:szCs w:val="28"/>
    </w:rPr>
  </w:style>
  <w:style w:type="paragraph" w:styleId="a4">
    <w:name w:val="Normal (Web)"/>
    <w:basedOn w:val="a"/>
    <w:uiPriority w:val="99"/>
    <w:unhideWhenUsed/>
    <w:rsid w:val="00DA2E2B"/>
    <w:pPr>
      <w:adjustRightInd/>
      <w:snapToGrid/>
      <w:spacing w:before="120" w:after="120" w:line="375" w:lineRule="atLeast"/>
      <w:ind w:firstLine="480"/>
    </w:pPr>
    <w:rPr>
      <w:rFonts w:ascii="simsun" w:eastAsia="宋体" w:hAnsi="simsun" w:cs="宋体"/>
      <w:sz w:val="21"/>
      <w:szCs w:val="21"/>
    </w:rPr>
  </w:style>
  <w:style w:type="character" w:customStyle="1" w:styleId="4Char">
    <w:name w:val="标题 4 Char"/>
    <w:link w:val="4"/>
    <w:uiPriority w:val="9"/>
    <w:semiHidden/>
    <w:rsid w:val="00DA2E2B"/>
    <w:rPr>
      <w:rFonts w:ascii="Cambria" w:eastAsia="宋体" w:hAnsi="Cambria" w:cs="Times New Roman"/>
      <w:b/>
      <w:bCs/>
      <w:sz w:val="28"/>
      <w:szCs w:val="28"/>
    </w:rPr>
  </w:style>
  <w:style w:type="character" w:customStyle="1" w:styleId="apple-style-span">
    <w:name w:val="apple-style-span"/>
    <w:basedOn w:val="a0"/>
    <w:rsid w:val="00DA2E2B"/>
  </w:style>
  <w:style w:type="character" w:customStyle="1" w:styleId="apple-converted-space">
    <w:name w:val="apple-converted-space"/>
    <w:basedOn w:val="a0"/>
    <w:rsid w:val="00DA2E2B"/>
  </w:style>
  <w:style w:type="character" w:styleId="a5">
    <w:name w:val="Strong"/>
    <w:qFormat/>
    <w:rsid w:val="00FF423C"/>
    <w:rPr>
      <w:b/>
      <w:bCs/>
    </w:rPr>
  </w:style>
  <w:style w:type="paragraph" w:styleId="a6">
    <w:name w:val="header"/>
    <w:basedOn w:val="a"/>
    <w:link w:val="Char"/>
    <w:uiPriority w:val="99"/>
    <w:unhideWhenUsed/>
    <w:rsid w:val="00E502A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link w:val="a6"/>
    <w:uiPriority w:val="99"/>
    <w:rsid w:val="00E502AC"/>
    <w:rPr>
      <w:rFonts w:ascii="Tahoma" w:hAnsi="Tahoma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E502A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link w:val="a7"/>
    <w:uiPriority w:val="99"/>
    <w:rsid w:val="00E502AC"/>
    <w:rPr>
      <w:rFonts w:ascii="Tahoma" w:hAnsi="Tahoma"/>
      <w:sz w:val="18"/>
      <w:szCs w:val="18"/>
    </w:rPr>
  </w:style>
  <w:style w:type="paragraph" w:styleId="a8">
    <w:name w:val="List Paragraph"/>
    <w:basedOn w:val="a"/>
    <w:uiPriority w:val="34"/>
    <w:qFormat/>
    <w:rsid w:val="00591DB3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10">
    <w:name w:val="列出段落1"/>
    <w:basedOn w:val="a"/>
    <w:rsid w:val="00994312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  <w:style w:type="paragraph" w:customStyle="1" w:styleId="reader-word-layer">
    <w:name w:val="reader-word-layer"/>
    <w:basedOn w:val="a"/>
    <w:rsid w:val="00E35C0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customStyle="1" w:styleId="40">
    <w:name w:val="列出段落4"/>
    <w:basedOn w:val="a"/>
    <w:uiPriority w:val="99"/>
    <w:rsid w:val="00A23392"/>
    <w:pPr>
      <w:adjustRightInd/>
      <w:snapToGrid/>
      <w:spacing w:after="0"/>
      <w:ind w:firstLineChars="200" w:firstLine="420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4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1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8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039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78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67966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295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190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80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2973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1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678534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21752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8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72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901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2465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237824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721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3608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122486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4673598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39221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577251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221049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98605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970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86496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471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905988">
                  <w:marLeft w:val="0"/>
                  <w:marRight w:val="0"/>
                  <w:marTop w:val="0"/>
                  <w:marBottom w:val="0"/>
                  <w:divBdr>
                    <w:top w:val="single" w:sz="6" w:space="8" w:color="EEEEEE"/>
                    <w:left w:val="single" w:sz="6" w:space="8" w:color="EEEEEE"/>
                    <w:bottom w:val="single" w:sz="6" w:space="8" w:color="EEEEEE"/>
                    <w:right w:val="single" w:sz="6" w:space="8" w:color="EEEEEE"/>
                  </w:divBdr>
                  <w:divsChild>
                    <w:div w:id="119060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870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3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CCCCCC"/>
                    <w:right w:val="none" w:sz="0" w:space="0" w:color="auto"/>
                  </w:divBdr>
                  <w:divsChild>
                    <w:div w:id="594947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775747">
                          <w:marLeft w:val="90"/>
                          <w:marRight w:val="90"/>
                          <w:marTop w:val="45"/>
                          <w:marBottom w:val="4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8637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112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1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2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04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2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1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38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1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246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04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650923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82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9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0726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26818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692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72250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76329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66681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77569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79407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57166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1301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92782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020701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42490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507738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751744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020962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85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187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324143">
                  <w:marLeft w:val="0"/>
                  <w:marRight w:val="0"/>
                  <w:marTop w:val="0"/>
                  <w:marBottom w:val="0"/>
                  <w:divBdr>
                    <w:top w:val="single" w:sz="6" w:space="0" w:color="D4E6F9"/>
                    <w:left w:val="single" w:sz="6" w:space="0" w:color="D4E6F9"/>
                    <w:bottom w:val="single" w:sz="6" w:space="0" w:color="D4E6F9"/>
                    <w:right w:val="single" w:sz="6" w:space="0" w:color="D4E6F9"/>
                  </w:divBdr>
                  <w:divsChild>
                    <w:div w:id="2511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757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346123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6456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503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3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74642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0571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8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4421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92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86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2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2065573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9675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020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257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7250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8105482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95148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72985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440117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790854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1619151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188960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35082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130758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887263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58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32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66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41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3</Pages>
  <Words>132</Words>
  <Characters>756</Characters>
  <Application>Microsoft Office Word</Application>
  <DocSecurity>0</DocSecurity>
  <Lines>6</Lines>
  <Paragraphs>1</Paragraphs>
  <ScaleCrop>false</ScaleCrop>
  <Company/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时间管理与工作效率提升</dc:title>
  <dc:subject/>
  <dc:creator>1</dc:creator>
  <cp:keywords/>
  <cp:lastModifiedBy>Administrator</cp:lastModifiedBy>
  <cp:revision>10</cp:revision>
  <dcterms:created xsi:type="dcterms:W3CDTF">2014-06-30T08:19:00Z</dcterms:created>
  <dcterms:modified xsi:type="dcterms:W3CDTF">2015-03-08T14:11:00Z</dcterms:modified>
</cp:coreProperties>
</file>