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D8EB03" w14:textId="5FE1CF6D" w:rsidR="000825EF" w:rsidRDefault="000C570B" w:rsidP="00FC479F">
      <w:pPr>
        <w:jc w:val="center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企业知识产权管理实务</w:t>
      </w:r>
    </w:p>
    <w:p w14:paraId="4064236B" w14:textId="77777777" w:rsidR="00D16226" w:rsidRPr="00D16226" w:rsidRDefault="00D16226" w:rsidP="00D16226">
      <w:pPr>
        <w:spacing w:line="240" w:lineRule="exact"/>
        <w:jc w:val="center"/>
        <w:rPr>
          <w:rFonts w:ascii="微软雅黑" w:eastAsia="微软雅黑" w:hAnsi="微软雅黑"/>
          <w:sz w:val="28"/>
          <w:szCs w:val="28"/>
        </w:rPr>
      </w:pPr>
    </w:p>
    <w:p w14:paraId="44765816" w14:textId="454C7BD6" w:rsidR="00FC479F" w:rsidRPr="00D16226" w:rsidRDefault="00D16226" w:rsidP="00D16226">
      <w:pPr>
        <w:spacing w:line="300" w:lineRule="exact"/>
        <w:rPr>
          <w:rFonts w:ascii="微软雅黑" w:eastAsia="微软雅黑" w:hAnsi="微软雅黑"/>
        </w:rPr>
      </w:pPr>
      <w:r w:rsidRPr="00D16226">
        <w:rPr>
          <w:rFonts w:ascii="微软雅黑" w:eastAsia="微软雅黑" w:hAnsi="微软雅黑" w:hint="eastAsia"/>
        </w:rPr>
        <w:t>课程大纲（标准版，6小时）</w:t>
      </w:r>
    </w:p>
    <w:tbl>
      <w:tblPr>
        <w:tblW w:w="8364" w:type="dxa"/>
        <w:tblInd w:w="-5" w:type="dxa"/>
        <w:tblLook w:val="04A0" w:firstRow="1" w:lastRow="0" w:firstColumn="1" w:lastColumn="0" w:noHBand="0" w:noVBand="1"/>
      </w:tblPr>
      <w:tblGrid>
        <w:gridCol w:w="1780"/>
        <w:gridCol w:w="2140"/>
        <w:gridCol w:w="4444"/>
      </w:tblGrid>
      <w:tr w:rsidR="00FC479F" w:rsidRPr="00B476BF" w14:paraId="16C031A1" w14:textId="77777777" w:rsidTr="00B476BF">
        <w:trPr>
          <w:trHeight w:hRule="exact" w:val="312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4B2E2919" w14:textId="77777777" w:rsidR="00FC479F" w:rsidRPr="00B476BF" w:rsidRDefault="00FC479F" w:rsidP="00FC479F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bCs/>
                <w:color w:val="FFFFFF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bCs/>
                <w:color w:val="FFFFFF"/>
                <w:kern w:val="0"/>
                <w:sz w:val="18"/>
                <w:szCs w:val="18"/>
              </w:rPr>
              <w:t>讲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44EB8317" w14:textId="77777777" w:rsidR="00FC479F" w:rsidRPr="00B476BF" w:rsidRDefault="00FC479F" w:rsidP="00FC479F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bCs/>
                <w:color w:val="FFFFFF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bCs/>
                <w:color w:val="FFFFFF"/>
                <w:kern w:val="0"/>
                <w:sz w:val="18"/>
                <w:szCs w:val="18"/>
              </w:rPr>
              <w:t>节</w:t>
            </w:r>
          </w:p>
        </w:tc>
        <w:tc>
          <w:tcPr>
            <w:tcW w:w="4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1A10EF7C" w14:textId="77777777" w:rsidR="00FC479F" w:rsidRPr="00B476BF" w:rsidRDefault="00FC479F" w:rsidP="00FC479F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bCs/>
                <w:color w:val="FFFFFF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bCs/>
                <w:color w:val="FFFFFF"/>
                <w:kern w:val="0"/>
                <w:sz w:val="18"/>
                <w:szCs w:val="18"/>
              </w:rPr>
              <w:t>内  容</w:t>
            </w:r>
          </w:p>
        </w:tc>
      </w:tr>
      <w:tr w:rsidR="00C01DE6" w:rsidRPr="00B476BF" w14:paraId="1762EE7E" w14:textId="77777777" w:rsidTr="00C01DE6">
        <w:trPr>
          <w:trHeight w:hRule="exact" w:val="312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20A5177A" w14:textId="61B0B6FE" w:rsidR="00C01DE6" w:rsidRPr="00B476BF" w:rsidRDefault="00C01DE6" w:rsidP="00FC479F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企业知识产权</w:t>
            </w:r>
            <w:r w:rsidRPr="00B476BF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br/>
            </w: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（</w:t>
            </w:r>
            <w:r w:rsidRPr="00B476BF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1</w:t>
            </w: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7882664E" w14:textId="13251921" w:rsidR="00C01DE6" w:rsidRPr="00B476BF" w:rsidRDefault="00C01DE6" w:rsidP="00C5246E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中国创造与知识产权</w:t>
            </w:r>
          </w:p>
        </w:tc>
        <w:tc>
          <w:tcPr>
            <w:tcW w:w="4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3D9BA703" w14:textId="5FD0A406" w:rsidR="00C01DE6" w:rsidRPr="00B476BF" w:rsidRDefault="00C01DE6" w:rsidP="00C5246E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京东方专利战略分析</w:t>
            </w:r>
          </w:p>
        </w:tc>
      </w:tr>
      <w:tr w:rsidR="00C01DE6" w:rsidRPr="00B476BF" w14:paraId="214D9486" w14:textId="77777777" w:rsidTr="0024448D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3CBDB06" w14:textId="40679AF6" w:rsidR="00C01DE6" w:rsidRPr="00B476BF" w:rsidRDefault="00C01DE6" w:rsidP="00FC479F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E9E352C" w14:textId="4964076D" w:rsidR="00C01DE6" w:rsidRPr="00B476BF" w:rsidRDefault="00C01DE6" w:rsidP="00C5246E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666A911B" w14:textId="56845CC9" w:rsidR="00C01DE6" w:rsidRPr="00B476BF" w:rsidRDefault="00C01DE6" w:rsidP="00C5246E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中国制造2025</w:t>
            </w:r>
          </w:p>
        </w:tc>
      </w:tr>
      <w:tr w:rsidR="00C01DE6" w:rsidRPr="00B476BF" w14:paraId="23840F89" w14:textId="77777777" w:rsidTr="00C01DE6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29E10896" w14:textId="68D40188" w:rsidR="00C01DE6" w:rsidRPr="00B476BF" w:rsidRDefault="00C01DE6" w:rsidP="00C01DE6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391338F6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317D005F" w14:textId="30609864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中美贸易战中的知识产权问题</w:t>
            </w:r>
          </w:p>
        </w:tc>
      </w:tr>
      <w:tr w:rsidR="00C01DE6" w:rsidRPr="00B476BF" w14:paraId="714A6956" w14:textId="77777777" w:rsidTr="002964CF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EA6D0D0" w14:textId="7B05DC1D" w:rsidR="00C01DE6" w:rsidRPr="00B476BF" w:rsidRDefault="00C01DE6" w:rsidP="00C01DE6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0A57629" w14:textId="4E769BED" w:rsidR="00C01DE6" w:rsidRPr="00B476BF" w:rsidRDefault="00C01DE6" w:rsidP="00C01DE6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知识产权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66B2B804" w14:textId="02292F2B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专利权、商业秘密</w:t>
            </w:r>
          </w:p>
        </w:tc>
      </w:tr>
      <w:tr w:rsidR="00C01DE6" w:rsidRPr="00B476BF" w14:paraId="2C6FAE6D" w14:textId="77777777" w:rsidTr="00B476BF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4F04A8E" w14:textId="0BD74D32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6168E12E" w14:textId="33C2AD14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F939960" w14:textId="70CECC1F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著作权、商标权</w:t>
            </w:r>
          </w:p>
        </w:tc>
      </w:tr>
      <w:tr w:rsidR="00C01DE6" w:rsidRPr="00B476BF" w14:paraId="6D72E760" w14:textId="77777777" w:rsidTr="00B476BF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53834810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6E707E0D" w14:textId="5ADFBDCB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专利知识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6CA0BCAB" w14:textId="54810104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基础知识</w:t>
            </w:r>
          </w:p>
        </w:tc>
      </w:tr>
      <w:tr w:rsidR="00C01DE6" w:rsidRPr="00B476BF" w14:paraId="703AB711" w14:textId="77777777" w:rsidTr="00B476BF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6C23466F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2051F435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3124DAE" w14:textId="7410E259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法律法规</w:t>
            </w:r>
          </w:p>
        </w:tc>
      </w:tr>
      <w:tr w:rsidR="00C01DE6" w:rsidRPr="00B476BF" w14:paraId="22566186" w14:textId="77777777" w:rsidTr="00B476BF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3EA4EFFD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5897891C" w14:textId="41BC3EB0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专利战争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4873ECF5" w14:textId="6DBDC3D2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案例分析</w:t>
            </w:r>
          </w:p>
        </w:tc>
      </w:tr>
      <w:tr w:rsidR="00C01DE6" w:rsidRPr="00B476BF" w14:paraId="6555DEF3" w14:textId="77777777" w:rsidTr="00B476BF">
        <w:trPr>
          <w:trHeight w:hRule="exact" w:val="312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0F69B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专利战略</w:t>
            </w:r>
          </w:p>
          <w:p w14:paraId="663CAF33" w14:textId="6B9A9CA3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（</w:t>
            </w:r>
            <w:r w:rsidRPr="00B476BF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2</w:t>
            </w: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A1CD5" w14:textId="6F506154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专利策略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0E109" w14:textId="79B2B9A4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进攻策略</w:t>
            </w:r>
          </w:p>
        </w:tc>
      </w:tr>
      <w:tr w:rsidR="00C01DE6" w:rsidRPr="00B476BF" w14:paraId="0E6D61CA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7BAE2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5C92EBF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3032B" w14:textId="5888B898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防御策略</w:t>
            </w:r>
          </w:p>
        </w:tc>
      </w:tr>
      <w:tr w:rsidR="00C01DE6" w:rsidRPr="00B476BF" w14:paraId="7A8B7BD5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2AEC9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4E84749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39582" w14:textId="101E8E5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申请策略</w:t>
            </w:r>
          </w:p>
        </w:tc>
      </w:tr>
      <w:tr w:rsidR="00C01DE6" w:rsidRPr="00B476BF" w14:paraId="32B7F20F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6F176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47A05E5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10DB7" w14:textId="7F476164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经营策略</w:t>
            </w:r>
          </w:p>
        </w:tc>
      </w:tr>
      <w:tr w:rsidR="00C01DE6" w:rsidRPr="00B476BF" w14:paraId="5D24A674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CDCF2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20851B5D" w14:textId="525C3DA5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专利布局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2D77848B" w14:textId="37B5D6DB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四种布局</w:t>
            </w:r>
          </w:p>
        </w:tc>
      </w:tr>
      <w:tr w:rsidR="00C01DE6" w:rsidRPr="00B476BF" w14:paraId="11B5F4ED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9E64B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E74A814" w14:textId="4FC4ACFD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专利资产经营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C61097D" w14:textId="63C9FA9B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输出经营</w:t>
            </w:r>
          </w:p>
        </w:tc>
      </w:tr>
      <w:tr w:rsidR="00C01DE6" w:rsidRPr="00B476BF" w14:paraId="3E50D655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DF55A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94A579C" w14:textId="659AC402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40FD451" w14:textId="44DEB642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引进经营</w:t>
            </w:r>
          </w:p>
        </w:tc>
      </w:tr>
      <w:tr w:rsidR="00C01DE6" w:rsidRPr="00B476BF" w14:paraId="007DCBA8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45F16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4B0C12E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BEFFB05" w14:textId="0D698866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其他经营</w:t>
            </w:r>
          </w:p>
        </w:tc>
      </w:tr>
      <w:tr w:rsidR="00C01DE6" w:rsidRPr="00B476BF" w14:paraId="00E01EC4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E6410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3C11B96A" w14:textId="766F32CA" w:rsidR="00C01DE6" w:rsidRPr="00B476BF" w:rsidRDefault="00C01DE6" w:rsidP="00C01DE6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专利风险规避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0F02FE3D" w14:textId="0C0DADD5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专利预警</w:t>
            </w:r>
          </w:p>
        </w:tc>
      </w:tr>
      <w:tr w:rsidR="00C01DE6" w:rsidRPr="00B476BF" w14:paraId="363EF07E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8E5F3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3D6A5D37" w14:textId="0A122DAE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3486E654" w14:textId="45835BCA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风险规避</w:t>
            </w:r>
          </w:p>
        </w:tc>
      </w:tr>
      <w:tr w:rsidR="00C01DE6" w:rsidRPr="00B476BF" w14:paraId="43E12B31" w14:textId="77777777" w:rsidTr="00B476BF">
        <w:trPr>
          <w:trHeight w:hRule="exact" w:val="312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14:paraId="5DF2C18E" w14:textId="694C125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企业专利管理</w:t>
            </w: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Pr="00B476BF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1</w:t>
            </w: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44F84159" w14:textId="21F44BEA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文件管理体系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02EFC83B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知识产权方针与目标</w:t>
            </w:r>
          </w:p>
        </w:tc>
      </w:tr>
      <w:tr w:rsidR="00C01DE6" w:rsidRPr="00B476BF" w14:paraId="6404F358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2D3A4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BE0715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2B227591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知识产权手册</w:t>
            </w:r>
          </w:p>
        </w:tc>
      </w:tr>
      <w:tr w:rsidR="00C01DE6" w:rsidRPr="00B476BF" w14:paraId="58235B33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87599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C4475F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4EF2EAB7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外来文件与记录文件</w:t>
            </w:r>
          </w:p>
        </w:tc>
      </w:tr>
      <w:tr w:rsidR="00C01DE6" w:rsidRPr="00B476BF" w14:paraId="30CF58A2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EA2DF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3B592284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组织架构与</w:t>
            </w:r>
          </w:p>
          <w:p w14:paraId="326B1BB4" w14:textId="52C06E6D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管理职责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5212A84C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组织架构</w:t>
            </w:r>
          </w:p>
        </w:tc>
      </w:tr>
      <w:tr w:rsidR="00C01DE6" w:rsidRPr="00B476BF" w14:paraId="2F34A50C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7FD58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0EDF2E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2694A2C2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职责与权限</w:t>
            </w:r>
          </w:p>
        </w:tc>
      </w:tr>
      <w:tr w:rsidR="00C01DE6" w:rsidRPr="00B476BF" w14:paraId="71DF45FD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C9C85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FD6805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058C4928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策划与评审</w:t>
            </w:r>
          </w:p>
        </w:tc>
      </w:tr>
      <w:tr w:rsidR="00C01DE6" w:rsidRPr="00B476BF" w14:paraId="02271AEA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CFF89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4533F1BA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资源管理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74CD46EE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人力资源</w:t>
            </w:r>
          </w:p>
        </w:tc>
      </w:tr>
      <w:tr w:rsidR="00C01DE6" w:rsidRPr="00B476BF" w14:paraId="4503DD0E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03FA0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D5B4F2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098B6DE7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财务资源</w:t>
            </w:r>
          </w:p>
        </w:tc>
      </w:tr>
      <w:tr w:rsidR="00C01DE6" w:rsidRPr="00B476BF" w14:paraId="671F8E79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44D62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5986A4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608EF37B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信息资源</w:t>
            </w:r>
          </w:p>
        </w:tc>
      </w:tr>
      <w:tr w:rsidR="00C01DE6" w:rsidRPr="00B476BF" w14:paraId="6ACB9DEE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99B2A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45B2609E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基础管理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67315660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获取、维护与运用</w:t>
            </w:r>
          </w:p>
        </w:tc>
      </w:tr>
      <w:tr w:rsidR="00C01DE6" w:rsidRPr="00B476BF" w14:paraId="347E8688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6935F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006A2C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2AF5D87A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专利保护</w:t>
            </w:r>
          </w:p>
        </w:tc>
      </w:tr>
      <w:tr w:rsidR="00C01DE6" w:rsidRPr="00B476BF" w14:paraId="3396C3C0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BD83C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A364EA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23634D3C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合同管理与保密</w:t>
            </w:r>
          </w:p>
        </w:tc>
      </w:tr>
      <w:tr w:rsidR="00C01DE6" w:rsidRPr="00B476BF" w14:paraId="2635854F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06522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70948EA8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实施与运营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0E31C3E9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研发与生产</w:t>
            </w:r>
          </w:p>
        </w:tc>
      </w:tr>
      <w:tr w:rsidR="00C01DE6" w:rsidRPr="00B476BF" w14:paraId="0730FD95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7DBFF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CFBD99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1DA96915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采购与销售</w:t>
            </w:r>
          </w:p>
        </w:tc>
      </w:tr>
      <w:tr w:rsidR="00C01DE6" w:rsidRPr="00B476BF" w14:paraId="60107BE6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D0462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401E19D7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审核与改进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5DD218DB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内部审核</w:t>
            </w:r>
          </w:p>
        </w:tc>
      </w:tr>
      <w:tr w:rsidR="00C01DE6" w:rsidRPr="00B476BF" w14:paraId="4CE698A2" w14:textId="77777777" w:rsidTr="00C01DE6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E076F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02834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6FB34EE5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分析改进</w:t>
            </w:r>
          </w:p>
        </w:tc>
      </w:tr>
      <w:tr w:rsidR="00C01DE6" w:rsidRPr="00FC479F" w14:paraId="1A41A94E" w14:textId="77777777" w:rsidTr="00C01DE6">
        <w:trPr>
          <w:trHeight w:hRule="exact" w:val="312"/>
        </w:trPr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99125" w14:textId="77777777" w:rsidR="00C01DE6" w:rsidRPr="00624B2B" w:rsidRDefault="00C01DE6" w:rsidP="00C01DE6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发明方法与</w:t>
            </w: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专利挖掘</w:t>
            </w:r>
          </w:p>
          <w:p w14:paraId="11F4EDF2" w14:textId="006D7BFC" w:rsidR="00960581" w:rsidRPr="00624B2B" w:rsidRDefault="00960581" w:rsidP="00C01DE6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（1.</w:t>
            </w:r>
            <w:r w:rsidRPr="00624B2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5</w:t>
            </w: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920F2" w14:textId="77777777" w:rsidR="00C01DE6" w:rsidRPr="00624B2B" w:rsidRDefault="00C01DE6" w:rsidP="00D71618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发明方法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1E16C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九屏幕思考法</w:t>
            </w:r>
          </w:p>
        </w:tc>
      </w:tr>
      <w:tr w:rsidR="00C01DE6" w:rsidRPr="00FC479F" w14:paraId="67C697F2" w14:textId="77777777" w:rsidTr="00C01DE6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408CA3C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359C8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81C67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最终理想解法</w:t>
            </w:r>
          </w:p>
        </w:tc>
      </w:tr>
      <w:tr w:rsidR="00C01DE6" w:rsidRPr="00FC479F" w14:paraId="2F45BBD5" w14:textId="77777777" w:rsidTr="00C01DE6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C01AEC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59AD1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0F78C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系统进化法则</w:t>
            </w:r>
          </w:p>
        </w:tc>
      </w:tr>
      <w:tr w:rsidR="00C01DE6" w:rsidRPr="00FC479F" w14:paraId="0CDF292D" w14:textId="77777777" w:rsidTr="00C01DE6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43AB87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82905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A6988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发明原理</w:t>
            </w:r>
          </w:p>
        </w:tc>
      </w:tr>
      <w:tr w:rsidR="00C01DE6" w:rsidRPr="00FC479F" w14:paraId="0A00E2EC" w14:textId="77777777" w:rsidTr="00C01DE6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B619C" w14:textId="77777777" w:rsidR="00C01DE6" w:rsidRPr="00624B2B" w:rsidRDefault="00C01DE6" w:rsidP="00D71618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C9BB3" w14:textId="77777777" w:rsidR="00C01DE6" w:rsidRPr="00624B2B" w:rsidRDefault="00C01DE6" w:rsidP="00D71618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专利挖掘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E0FCC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专利挖掘方法</w:t>
            </w:r>
          </w:p>
        </w:tc>
      </w:tr>
      <w:tr w:rsidR="00C01DE6" w:rsidRPr="00FC479F" w14:paraId="23EAAEA5" w14:textId="77777777" w:rsidTr="00C01DE6">
        <w:trPr>
          <w:trHeight w:hRule="exact" w:val="312"/>
        </w:trPr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14:paraId="5F0E3B18" w14:textId="6A3DB54B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专利申请技能</w:t>
            </w:r>
            <w:r w:rsidR="00E21179" w:rsidRPr="00624B2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br/>
            </w:r>
            <w:r w:rsidR="00E21179"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（0.</w:t>
            </w:r>
            <w:r w:rsidR="00E21179" w:rsidRPr="00624B2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5</w:t>
            </w:r>
            <w:r w:rsidR="00E21179"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CC"/>
            <w:vAlign w:val="center"/>
            <w:hideMark/>
          </w:tcPr>
          <w:p w14:paraId="3FFDECDF" w14:textId="77777777" w:rsidR="00C01DE6" w:rsidRPr="00624B2B" w:rsidRDefault="00C01DE6" w:rsidP="00D71618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专利文件的撰写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0B750919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说明书的撰写</w:t>
            </w:r>
          </w:p>
        </w:tc>
      </w:tr>
      <w:tr w:rsidR="00C01DE6" w:rsidRPr="00FC479F" w14:paraId="6F705646" w14:textId="77777777" w:rsidTr="00C01DE6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AAA02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990629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5F8E416A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权利书的撰写</w:t>
            </w:r>
          </w:p>
        </w:tc>
      </w:tr>
    </w:tbl>
    <w:p w14:paraId="1F1D5286" w14:textId="77777777" w:rsidR="00FC479F" w:rsidRDefault="00FC479F" w:rsidP="00776EFC">
      <w:pPr>
        <w:rPr>
          <w:rFonts w:hint="eastAsia"/>
        </w:rPr>
      </w:pPr>
      <w:bookmarkStart w:id="0" w:name="_GoBack"/>
      <w:bookmarkEnd w:id="0"/>
    </w:p>
    <w:sectPr w:rsidR="00FC479F" w:rsidSect="00B817F1">
      <w:pgSz w:w="11906" w:h="16838"/>
      <w:pgMar w:top="1134" w:right="1701" w:bottom="1077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622F46" w14:textId="77777777" w:rsidR="00710EF7" w:rsidRDefault="00710EF7" w:rsidP="00FC479F">
      <w:r>
        <w:separator/>
      </w:r>
    </w:p>
  </w:endnote>
  <w:endnote w:type="continuationSeparator" w:id="0">
    <w:p w14:paraId="3861BB7B" w14:textId="77777777" w:rsidR="00710EF7" w:rsidRDefault="00710EF7" w:rsidP="00FC47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D46E8E" w14:textId="77777777" w:rsidR="00710EF7" w:rsidRDefault="00710EF7" w:rsidP="00FC479F">
      <w:r>
        <w:separator/>
      </w:r>
    </w:p>
  </w:footnote>
  <w:footnote w:type="continuationSeparator" w:id="0">
    <w:p w14:paraId="099EAFD8" w14:textId="77777777" w:rsidR="00710EF7" w:rsidRDefault="00710EF7" w:rsidP="00FC47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260"/>
    <w:rsid w:val="000825EF"/>
    <w:rsid w:val="000C570B"/>
    <w:rsid w:val="00192331"/>
    <w:rsid w:val="001B0A66"/>
    <w:rsid w:val="00356A6B"/>
    <w:rsid w:val="006021D6"/>
    <w:rsid w:val="00624B2B"/>
    <w:rsid w:val="006665FF"/>
    <w:rsid w:val="006837E0"/>
    <w:rsid w:val="006B401E"/>
    <w:rsid w:val="00710EF7"/>
    <w:rsid w:val="00776EFC"/>
    <w:rsid w:val="007922A7"/>
    <w:rsid w:val="00876594"/>
    <w:rsid w:val="00960581"/>
    <w:rsid w:val="00966DF8"/>
    <w:rsid w:val="00A80280"/>
    <w:rsid w:val="00B476BF"/>
    <w:rsid w:val="00B817F1"/>
    <w:rsid w:val="00BC0260"/>
    <w:rsid w:val="00C01DE6"/>
    <w:rsid w:val="00C5246E"/>
    <w:rsid w:val="00D16226"/>
    <w:rsid w:val="00D41EB1"/>
    <w:rsid w:val="00E21179"/>
    <w:rsid w:val="00ED58F8"/>
    <w:rsid w:val="00EE667C"/>
    <w:rsid w:val="00FC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E3D1C2"/>
  <w15:chartTrackingRefBased/>
  <w15:docId w15:val="{CF408655-69EF-4DF4-A80E-2FEF02B00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4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47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47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47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00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E2104A-7F98-4BD0-92E4-EE298B150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1377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纪罡</dc:creator>
  <cp:keywords/>
  <dc:description/>
  <cp:lastModifiedBy>纪罡 徐</cp:lastModifiedBy>
  <cp:revision>13</cp:revision>
  <dcterms:created xsi:type="dcterms:W3CDTF">2018-11-21T14:21:00Z</dcterms:created>
  <dcterms:modified xsi:type="dcterms:W3CDTF">2019-02-26T10:31:00Z</dcterms:modified>
</cp:coreProperties>
</file>