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/>
        <w:jc w:val="center"/>
        <w:rPr>
          <w:rFonts w:hint="eastAsia"/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行政办公室接待礼仪</w:t>
      </w:r>
    </w:p>
    <w:p>
      <w:pPr>
        <w:spacing w:before="156"/>
        <w:jc w:val="center"/>
        <w:rPr>
          <w:rFonts w:hint="eastAsia"/>
          <w:color w:val="FF0000"/>
        </w:rPr>
      </w:pPr>
      <w:r>
        <w:rPr>
          <w:rFonts w:hint="eastAsia"/>
          <w:color w:val="FF0000"/>
        </w:rPr>
        <w:t>（本纲仅供参考，实际授课可根据企业具体要求和时间安排做调整）</w:t>
      </w:r>
    </w:p>
    <w:p>
      <w:pPr>
        <w:spacing w:beforeLines="0"/>
        <w:ind w:firstLine="480" w:firstLineChars="200"/>
        <w:rPr>
          <w:sz w:val="24"/>
          <w:szCs w:val="24"/>
        </w:rPr>
      </w:pPr>
    </w:p>
    <w:p>
      <w:pPr>
        <w:spacing w:beforeLines="0"/>
        <w:ind w:firstLine="480" w:firstLineChars="200"/>
        <w:rPr>
          <w:rFonts w:hint="default"/>
        </w:rPr>
      </w:pPr>
      <w:r>
        <w:rPr>
          <w:rFonts w:hint="eastAsia"/>
          <w:sz w:val="24"/>
          <w:szCs w:val="24"/>
        </w:rPr>
        <w:t>本课程旨在帮助工作人员了解行政办公接待礼仪规范，掌握服务相关岗位的职业要求，提升工作人员在相关岗位的职业能力；使工作人员的个人素养得到提升，从而提升整体的精神面貌，进一步将文化精神理念与接待服务礼仪落实到行为规范中</w:t>
      </w:r>
      <w:r>
        <w:rPr>
          <w:rFonts w:hint="default"/>
          <w:sz w:val="24"/>
          <w:szCs w:val="24"/>
        </w:rPr>
        <w:t>。</w:t>
      </w:r>
    </w:p>
    <w:p>
      <w:pPr>
        <w:spacing w:beforeLine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【课程主题】行政办公室接待礼仪</w:t>
      </w:r>
    </w:p>
    <w:p>
      <w:pPr>
        <w:spacing w:beforeLines="0"/>
        <w:rPr>
          <w:rFonts w:hint="eastAsia" w:eastAsia="宋体"/>
          <w:sz w:val="24"/>
          <w:szCs w:val="24"/>
          <w:lang w:eastAsia="zh-Hans"/>
        </w:rPr>
      </w:pPr>
      <w:r>
        <w:rPr>
          <w:rFonts w:hint="eastAsia"/>
          <w:sz w:val="24"/>
          <w:szCs w:val="24"/>
        </w:rPr>
        <w:t>【培训老师】</w:t>
      </w:r>
      <w:r>
        <w:rPr>
          <w:rFonts w:hint="eastAsia"/>
          <w:sz w:val="24"/>
          <w:szCs w:val="24"/>
          <w:lang w:val="en-US" w:eastAsia="zh-Hans"/>
        </w:rPr>
        <w:t>肖凤</w:t>
      </w:r>
    </w:p>
    <w:p>
      <w:pPr>
        <w:spacing w:beforeLine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【培训时间】1-2天</w:t>
      </w:r>
    </w:p>
    <w:p>
      <w:pPr>
        <w:spacing w:beforeLine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【培训对象】行政办公室人员、行政助理、前台接待人员、后勤人员、服务人员及相关工作人员</w:t>
      </w:r>
    </w:p>
    <w:p>
      <w:pPr>
        <w:spacing w:beforeLine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【培训形式】用语言来丰富、用姿态来辅助、用演示来启迪、用案例来解析、用操作来巩固。培训师在培训过程中将引用案例，实战与情景训练为一体，知识性与操作性并重，引导学员发现自身在工作中的诸多盲点，快速激发潜能、提升整体人员素质。</w:t>
      </w:r>
    </w:p>
    <w:p>
      <w:pPr>
        <w:spacing w:beforeLine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【课程大纲】</w:t>
      </w:r>
    </w:p>
    <w:p>
      <w:pPr>
        <w:spacing w:before="156"/>
      </w:pPr>
      <w:r>
        <w:rPr>
          <w:rFonts w:hint="eastAsia"/>
        </w:rPr>
        <w:t>第一章：礼仪对工作的影响</w:t>
      </w:r>
    </w:p>
    <w:p>
      <w:pPr>
        <w:spacing w:before="156"/>
      </w:pPr>
      <w:r>
        <w:rPr>
          <w:rFonts w:hint="eastAsia"/>
        </w:rPr>
        <w:t>一、你就是公司的“金字招牌”</w:t>
      </w:r>
    </w:p>
    <w:p>
      <w:pPr>
        <w:spacing w:before="156"/>
      </w:pPr>
      <w:r>
        <w:rPr>
          <w:rFonts w:hint="eastAsia"/>
        </w:rPr>
        <w:t>二、礼仪对工作产生的影响</w:t>
      </w:r>
    </w:p>
    <w:p>
      <w:pPr>
        <w:spacing w:before="156"/>
      </w:pPr>
      <w:r>
        <w:rPr>
          <w:rFonts w:hint="eastAsia"/>
        </w:rPr>
        <w:t>三、礼仪的核心与内涵</w:t>
      </w:r>
    </w:p>
    <w:p>
      <w:pPr>
        <w:spacing w:before="156"/>
      </w:pPr>
      <w:r>
        <w:rPr>
          <w:rFonts w:hint="eastAsia"/>
        </w:rPr>
        <w:t>第二章：工作人员职业形象塑造</w:t>
      </w:r>
    </w:p>
    <w:p>
      <w:pPr>
        <w:spacing w:before="156"/>
      </w:pPr>
      <w:r>
        <w:rPr>
          <w:rFonts w:hint="eastAsia"/>
        </w:rPr>
        <w:t>一、工作人员优雅仪态举止的训练</w:t>
      </w:r>
    </w:p>
    <w:p>
      <w:pPr>
        <w:spacing w:before="156"/>
      </w:pPr>
      <w:r>
        <w:rPr>
          <w:rFonts w:hint="eastAsia"/>
        </w:rPr>
        <w:t>1、展示气质的站姿</w:t>
      </w:r>
    </w:p>
    <w:p>
      <w:pPr>
        <w:spacing w:before="156"/>
      </w:pPr>
      <w:r>
        <w:rPr>
          <w:rFonts w:hint="eastAsia"/>
        </w:rPr>
        <w:t>2、优雅得体的坐姿</w:t>
      </w:r>
    </w:p>
    <w:p>
      <w:pPr>
        <w:spacing w:before="156"/>
      </w:pPr>
      <w:r>
        <w:rPr>
          <w:rFonts w:hint="eastAsia"/>
        </w:rPr>
        <w:t>3、自然端庄的蹲姿</w:t>
      </w:r>
    </w:p>
    <w:p>
      <w:pPr>
        <w:spacing w:before="156"/>
      </w:pPr>
      <w:r>
        <w:rPr>
          <w:rFonts w:hint="eastAsia"/>
        </w:rPr>
        <w:t>4、洒脱自信的走姿</w:t>
      </w:r>
    </w:p>
    <w:p>
      <w:pPr>
        <w:spacing w:before="156"/>
      </w:pPr>
      <w:r>
        <w:rPr>
          <w:rFonts w:hint="eastAsia"/>
        </w:rPr>
        <w:t>二、工作中个人仪容规范</w:t>
      </w:r>
    </w:p>
    <w:p>
      <w:pPr>
        <w:spacing w:before="156"/>
      </w:pPr>
      <w:r>
        <w:rPr>
          <w:rFonts w:hint="eastAsia"/>
        </w:rPr>
        <w:t>1、面部修饰、化妆修饰</w:t>
      </w:r>
    </w:p>
    <w:p>
      <w:pPr>
        <w:spacing w:before="156"/>
      </w:pPr>
      <w:r>
        <w:rPr>
          <w:rFonts w:hint="eastAsia"/>
        </w:rPr>
        <w:t>2、肢部修饰、发型修饰</w:t>
      </w:r>
    </w:p>
    <w:p>
      <w:pPr>
        <w:spacing w:before="156"/>
      </w:pPr>
      <w:r>
        <w:rPr>
          <w:rFonts w:hint="eastAsia"/>
        </w:rPr>
        <w:t>三、工作人员服装穿着的规范</w:t>
      </w:r>
    </w:p>
    <w:p>
      <w:pPr>
        <w:spacing w:before="156"/>
      </w:pPr>
      <w:r>
        <w:rPr>
          <w:rFonts w:hint="eastAsia"/>
        </w:rPr>
        <w:t>1、制服的穿着规范</w:t>
      </w:r>
    </w:p>
    <w:p>
      <w:pPr>
        <w:spacing w:before="156"/>
      </w:pPr>
      <w:r>
        <w:rPr>
          <w:rFonts w:hint="eastAsia"/>
        </w:rPr>
        <w:t>2、职场服装穿着TPO</w:t>
      </w:r>
    </w:p>
    <w:p>
      <w:pPr>
        <w:spacing w:before="156"/>
        <w:rPr>
          <w:rFonts w:hint="eastAsia"/>
        </w:rPr>
      </w:pPr>
      <w:r>
        <w:rPr>
          <w:rFonts w:hint="eastAsia"/>
        </w:rPr>
        <w:t>3、工作中首饰的佩戴</w:t>
      </w:r>
    </w:p>
    <w:p>
      <w:pPr>
        <w:spacing w:before="156"/>
      </w:pPr>
      <w:r>
        <w:rPr>
          <w:rFonts w:hint="eastAsia"/>
        </w:rPr>
        <w:t>第三章：办公室接待礼仪的七项修炼</w:t>
      </w:r>
    </w:p>
    <w:p>
      <w:pPr>
        <w:spacing w:before="156"/>
      </w:pPr>
      <w:r>
        <w:rPr>
          <w:rFonts w:hint="eastAsia"/>
        </w:rPr>
        <w:t>一、微笑的魅力训练</w:t>
      </w:r>
    </w:p>
    <w:p>
      <w:pPr>
        <w:spacing w:before="156"/>
      </w:pPr>
      <w:r>
        <w:rPr>
          <w:rFonts w:hint="eastAsia"/>
        </w:rPr>
        <w:t>二、热情的迎客礼仪</w:t>
      </w:r>
    </w:p>
    <w:p>
      <w:pPr>
        <w:spacing w:before="156"/>
      </w:pPr>
      <w:r>
        <w:rPr>
          <w:rFonts w:hint="eastAsia"/>
        </w:rPr>
        <w:t>三、情绪控制与表情神态</w:t>
      </w:r>
    </w:p>
    <w:p>
      <w:pPr>
        <w:spacing w:before="156"/>
      </w:pPr>
      <w:r>
        <w:rPr>
          <w:rFonts w:hint="eastAsia"/>
        </w:rPr>
        <w:t>四、运用合理的目光与人交流</w:t>
      </w:r>
    </w:p>
    <w:p>
      <w:pPr>
        <w:spacing w:before="156"/>
      </w:pPr>
      <w:r>
        <w:rPr>
          <w:rFonts w:hint="eastAsia"/>
        </w:rPr>
        <w:t>五、规范的服务手势运用</w:t>
      </w:r>
    </w:p>
    <w:p>
      <w:pPr>
        <w:spacing w:before="156"/>
      </w:pPr>
      <w:r>
        <w:rPr>
          <w:rFonts w:hint="eastAsia"/>
        </w:rPr>
        <w:t>六、接待服务中说的礼仪</w:t>
      </w:r>
    </w:p>
    <w:p>
      <w:pPr>
        <w:spacing w:before="156"/>
      </w:pPr>
      <w:r>
        <w:rPr>
          <w:rFonts w:hint="eastAsia"/>
        </w:rPr>
        <w:t>七、接待服务中倾听的技巧</w:t>
      </w:r>
    </w:p>
    <w:p>
      <w:pPr>
        <w:spacing w:before="156"/>
      </w:pPr>
      <w:r>
        <w:rPr>
          <w:rFonts w:hint="eastAsia"/>
        </w:rPr>
        <w:t>第四章：电话的沟通的礼仪</w:t>
      </w:r>
    </w:p>
    <w:p>
      <w:pPr>
        <w:spacing w:before="156"/>
      </w:pPr>
      <w:r>
        <w:rPr>
          <w:rFonts w:hint="eastAsia"/>
        </w:rPr>
        <w:t>一、如何拨打电话</w:t>
      </w:r>
    </w:p>
    <w:p>
      <w:pPr>
        <w:spacing w:before="156"/>
      </w:pPr>
      <w:r>
        <w:rPr>
          <w:rFonts w:hint="eastAsia"/>
        </w:rPr>
        <w:t>二、如何接听电话</w:t>
      </w:r>
    </w:p>
    <w:p>
      <w:pPr>
        <w:spacing w:before="156"/>
        <w:rPr>
          <w:rFonts w:hint="eastAsia"/>
        </w:rPr>
      </w:pPr>
      <w:r>
        <w:rPr>
          <w:rFonts w:hint="eastAsia"/>
        </w:rPr>
        <w:t>三、移动电话的使用</w:t>
      </w:r>
    </w:p>
    <w:p>
      <w:pPr>
        <w:spacing w:before="156"/>
      </w:pPr>
      <w:r>
        <w:rPr>
          <w:rFonts w:hint="eastAsia"/>
        </w:rPr>
        <w:t>第五章：接待的礼仪实操训练</w:t>
      </w:r>
    </w:p>
    <w:p>
      <w:pPr>
        <w:spacing w:before="156"/>
      </w:pPr>
      <w:r>
        <w:rPr>
          <w:rFonts w:hint="eastAsia"/>
        </w:rPr>
        <w:t>一、接待服务中赢得友谊与合作的技巧</w:t>
      </w:r>
    </w:p>
    <w:p>
      <w:pPr>
        <w:spacing w:before="156"/>
      </w:pPr>
      <w:r>
        <w:rPr>
          <w:rFonts w:hint="eastAsia"/>
        </w:rPr>
        <w:t>二、接待中的服务四声与热情三到</w:t>
      </w:r>
    </w:p>
    <w:p>
      <w:pPr>
        <w:spacing w:before="156"/>
      </w:pPr>
      <w:r>
        <w:rPr>
          <w:rFonts w:hint="eastAsia"/>
        </w:rPr>
        <w:t>三、来宾接待的礼仪</w:t>
      </w:r>
    </w:p>
    <w:p>
      <w:pPr>
        <w:spacing w:before="156"/>
      </w:pPr>
      <w:r>
        <w:rPr>
          <w:rFonts w:hint="eastAsia"/>
        </w:rPr>
        <w:t>四、奉茶的技巧与礼仪</w:t>
      </w:r>
    </w:p>
    <w:p>
      <w:pPr>
        <w:spacing w:before="156"/>
      </w:pPr>
      <w:r>
        <w:rPr>
          <w:rFonts w:hint="eastAsia"/>
        </w:rPr>
        <w:t>五、</w:t>
      </w:r>
      <w:r>
        <w:rPr>
          <w:rFonts w:hint="eastAsia"/>
          <w:lang w:val="en-US" w:eastAsia="zh-Hans"/>
        </w:rPr>
        <w:t>乘车</w:t>
      </w:r>
      <w:r>
        <w:rPr>
          <w:rFonts w:hint="eastAsia"/>
        </w:rPr>
        <w:t>位次的礼仪</w:t>
      </w:r>
    </w:p>
    <w:p>
      <w:pPr>
        <w:spacing w:before="156"/>
        <w:rPr>
          <w:rFonts w:hint="eastAsia"/>
        </w:rPr>
      </w:pPr>
      <w:r>
        <w:rPr>
          <w:rFonts w:hint="eastAsia"/>
          <w:lang w:val="en-US" w:eastAsia="zh-Hans"/>
        </w:rPr>
        <w:t>六</w:t>
      </w:r>
      <w:r>
        <w:rPr>
          <w:rFonts w:hint="eastAsia"/>
        </w:rPr>
        <w:t>、送客的礼仪</w:t>
      </w:r>
    </w:p>
    <w:p>
      <w:pPr>
        <w:spacing w:before="156"/>
      </w:pPr>
      <w:r>
        <w:rPr>
          <w:rFonts w:hint="eastAsia"/>
        </w:rPr>
        <w:t>第六章：会议服务与礼仪的应用</w:t>
      </w:r>
    </w:p>
    <w:p>
      <w:pPr>
        <w:spacing w:before="156"/>
      </w:pPr>
      <w:r>
        <w:rPr>
          <w:rFonts w:hint="eastAsia"/>
        </w:rPr>
        <w:t>一、会议的概念和类型</w:t>
      </w:r>
    </w:p>
    <w:p>
      <w:pPr>
        <w:spacing w:before="156"/>
      </w:pPr>
      <w:r>
        <w:rPr>
          <w:rFonts w:hint="eastAsia"/>
        </w:rPr>
        <w:t>二、一般会议流程</w:t>
      </w:r>
    </w:p>
    <w:p>
      <w:pPr>
        <w:spacing w:before="156"/>
      </w:pPr>
      <w:r>
        <w:rPr>
          <w:rFonts w:hint="eastAsia"/>
        </w:rPr>
        <w:t>三、会前服务工作</w:t>
      </w:r>
    </w:p>
    <w:p>
      <w:pPr>
        <w:spacing w:before="156"/>
      </w:pPr>
      <w:r>
        <w:rPr>
          <w:rFonts w:hint="eastAsia"/>
        </w:rPr>
        <w:t>四、会中服务工作</w:t>
      </w:r>
    </w:p>
    <w:p>
      <w:pPr>
        <w:spacing w:before="156"/>
      </w:pPr>
      <w:r>
        <w:rPr>
          <w:rFonts w:hint="eastAsia"/>
        </w:rPr>
        <w:t>五、会议结束工作</w:t>
      </w:r>
    </w:p>
    <w:p>
      <w:pPr>
        <w:spacing w:before="156"/>
        <w:rPr>
          <w:rFonts w:hint="eastAsia"/>
        </w:rPr>
      </w:pPr>
      <w:r>
        <w:rPr>
          <w:rFonts w:hint="eastAsia"/>
        </w:rPr>
        <w:t>六、庆典、活动模拟演练</w:t>
      </w:r>
    </w:p>
    <w:p>
      <w:pPr>
        <w:spacing w:before="156"/>
        <w:rPr>
          <w:rFonts w:hint="eastAsia"/>
        </w:rPr>
      </w:pPr>
      <w:r>
        <w:rPr>
          <w:rFonts w:hint="eastAsia"/>
        </w:rPr>
        <w:t>七、接待礼仪流程</w:t>
      </w:r>
    </w:p>
    <w:p>
      <w:pPr>
        <w:spacing w:before="156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  <w:r>
      <w:rPr>
        <w:lang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6708140</wp:posOffset>
              </wp:positionH>
              <wp:positionV relativeFrom="page">
                <wp:posOffset>9953625</wp:posOffset>
              </wp:positionV>
              <wp:extent cx="561975" cy="561975"/>
              <wp:effectExtent l="6350" t="6350" r="22225" b="22225"/>
              <wp:wrapNone/>
              <wp:docPr id="1" name="椭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 flipH="1">
                        <a:off x="0" y="0"/>
                        <a:ext cx="561975" cy="561975"/>
                      </a:xfrm>
                      <a:prstGeom prst="ellipse">
                        <a:avLst/>
                      </a:prstGeom>
                      <a:noFill/>
                      <a:ln w="12700" cap="flat" cmpd="sng">
                        <a:solidFill>
                          <a:srgbClr val="A7BFDE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pStyle w:val="3"/>
                            <w:spacing w:before="120"/>
                            <w:rPr>
                              <w:color w:val="4F81BD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4F81BD"/>
                              <w:lang w:val="zh-CN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square" tIns="0" bIns="0" anchor="ctr" anchorCtr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3" type="#_x0000_t3" style="position:absolute;left:0pt;flip:x;margin-left:528.2pt;margin-top:783.75pt;height:44.25pt;width:44.25pt;mso-position-horizontal-relative:page;mso-position-vertical-relative:page;rotation:11796480f;z-index:251659264;v-text-anchor:middle;mso-width-relative:page;mso-height-relative:bottom-margin-area;" filled="f" stroked="t" coordsize="21600,21600" o:gfxdata="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YklxJ2wAAAA8BAAAPAAAAAAAAAAEAIAAAACIAAABkcnMvZG93bnJldi54bWxQSwEC&#10;FAAUAAAACACHTuJArfSOLyoCAABNBAAADgAAAAAAAAABACAAAAAqAQAAZHJzL2Uyb0RvYy54bWxQ&#10;SwUGAAAAAAYABgBZAQAAxgUAAAAA&#10;">
              <v:fill on="f" focussize="0,0"/>
              <v:stroke weight="1pt" color="#A7BFDE" joinstyle="round"/>
              <v:imagedata o:title=""/>
              <o:lock v:ext="edit" aspectratio="f"/>
              <v:textbox inset="2.54mm,0mm,2.54mm,0mm">
                <w:txbxContent>
                  <w:p>
                    <w:pPr>
                      <w:pStyle w:val="3"/>
                      <w:spacing w:before="120"/>
                      <w:rPr>
                        <w:color w:val="4F81BD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color w:val="4F81BD"/>
                        <w:lang w:val="zh-CN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spacing w:before="120"/>
      <w:rPr>
        <w:rStyle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D58"/>
    <w:rsid w:val="000E2951"/>
    <w:rsid w:val="00365358"/>
    <w:rsid w:val="007C7D58"/>
    <w:rsid w:val="008B2756"/>
    <w:rsid w:val="0099372B"/>
    <w:rsid w:val="009C703B"/>
    <w:rsid w:val="00BE46FA"/>
    <w:rsid w:val="00D52387"/>
    <w:rsid w:val="00EA41A5"/>
    <w:rsid w:val="3AADA49C"/>
    <w:rsid w:val="7F1C1157"/>
    <w:rsid w:val="BBFF60A3"/>
    <w:rsid w:val="DD7F6BF5"/>
    <w:rsid w:val="E7CD67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50" w:line="500" w:lineRule="exact"/>
      <w:jc w:val="both"/>
    </w:pPr>
    <w:rPr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7">
    <w:name w:val="标题 2 Char"/>
    <w:basedOn w:val="6"/>
    <w:link w:val="2"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页眉 Char"/>
    <w:basedOn w:val="6"/>
    <w:link w:val="4"/>
    <w:semiHidden/>
    <w:uiPriority w:val="99"/>
    <w:rPr>
      <w:sz w:val="18"/>
      <w:szCs w:val="18"/>
    </w:rPr>
  </w:style>
  <w:style w:type="character" w:styleId="10">
    <w:name w:val=""/>
    <w:basedOn w:val="6"/>
    <w:qFormat/>
    <w:uiPriority w:val="31"/>
    <w:rPr>
      <w:smallCaps/>
      <w:color w:val="C0504D"/>
      <w:u w:val="singl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808</Words>
  <Characters>812</Characters>
  <Lines>7</Lines>
  <Paragraphs>2</Paragraphs>
  <TotalTime>0</TotalTime>
  <ScaleCrop>false</ScaleCrop>
  <LinksUpToDate>false</LinksUpToDate>
  <CharactersWithSpaces>812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2018-01-14T21:11:00Z</dcterms:created>
  <dc:creator>Administrator</dc:creator>
  <cp:lastModifiedBy>蓉儿</cp:lastModifiedBy>
  <dcterms:modified xsi:type="dcterms:W3CDTF">2023-07-01T02:13:07Z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ACC91E35FCAC40A78AF0D333FBDAA79A_13</vt:lpwstr>
  </property>
</Properties>
</file>