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C2FA" w14:textId="3200220F" w:rsidR="00357FC4" w:rsidRPr="00DF63DA" w:rsidRDefault="00357FC4" w:rsidP="00357FC4">
      <w:pPr>
        <w:spacing w:line="276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《</w:t>
      </w:r>
      <w:r w:rsidR="00DF18A8">
        <w:rPr>
          <w:rFonts w:ascii="微软雅黑" w:eastAsia="微软雅黑" w:hAnsi="微软雅黑" w:hint="eastAsia"/>
          <w:b/>
          <w:bCs/>
          <w:sz w:val="32"/>
          <w:szCs w:val="32"/>
        </w:rPr>
        <w:t>培训管理之六脉神剑系列之</w:t>
      </w:r>
      <w:r w:rsidR="006D4B82" w:rsidRPr="00C923BC">
        <w:rPr>
          <w:rFonts w:ascii="微软雅黑" w:eastAsia="微软雅黑" w:hAnsi="微软雅黑" w:hint="eastAsia"/>
          <w:b/>
          <w:bCs/>
          <w:color w:val="FF0000"/>
          <w:sz w:val="32"/>
          <w:szCs w:val="32"/>
        </w:rPr>
        <w:t>内训师选用育留</w:t>
      </w:r>
      <w:r w:rsidRPr="00DF63DA">
        <w:rPr>
          <w:rFonts w:ascii="微软雅黑" w:eastAsia="微软雅黑" w:hAnsi="微软雅黑" w:hint="eastAsia"/>
          <w:b/>
          <w:bCs/>
          <w:sz w:val="32"/>
          <w:szCs w:val="32"/>
        </w:rPr>
        <w:t>》</w:t>
      </w:r>
    </w:p>
    <w:p w14:paraId="1B1CBE87" w14:textId="4A277742" w:rsidR="00357FC4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课程背景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ABD3156" w14:textId="08E9DB20" w:rsidR="00207FEC" w:rsidRDefault="00207FEC" w:rsidP="00207FEC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培训体现的价值与对培训投入程度是正相关的，而培训和生产时间又是悖论，那就意味着庞大的支撑培训体系的培训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师如果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是专属团队，可能会造成资源的浪费，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那么内训师团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队就是一个必然，一则激活企业的隐性经验，二则为学习型组织助力。如果想真正发挥作用，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内训师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的选、育、用、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留必然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成为核心问题。</w:t>
      </w:r>
    </w:p>
    <w:p w14:paraId="0E88184B" w14:textId="193A8FDF" w:rsidR="00207FEC" w:rsidRDefault="00207FEC" w:rsidP="00207FEC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proofErr w:type="gramStart"/>
      <w:r>
        <w:rPr>
          <w:rFonts w:ascii="微软雅黑" w:eastAsia="微软雅黑" w:hAnsi="微软雅黑" w:hint="eastAsia"/>
          <w:sz w:val="24"/>
          <w:szCs w:val="24"/>
        </w:rPr>
        <w:t>因为内训师大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多数是兼职的，势必有些人意愿度不高，这就需要选拔并激发能动；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内训师来自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一线业务能力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强但是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会面临茶壶煮饺子有嘴倒不出的尴尬局面</w:t>
      </w:r>
      <w:proofErr w:type="gramStart"/>
      <w:r w:rsidR="007A1D0E">
        <w:rPr>
          <w:rFonts w:ascii="微软雅黑" w:eastAsia="微软雅黑" w:hAnsi="微软雅黑" w:hint="eastAsia"/>
          <w:sz w:val="24"/>
          <w:szCs w:val="24"/>
        </w:rPr>
        <w:t>亦或</w:t>
      </w:r>
      <w:proofErr w:type="gramEnd"/>
      <w:r w:rsidR="007A1D0E">
        <w:rPr>
          <w:rFonts w:ascii="微软雅黑" w:eastAsia="微软雅黑" w:hAnsi="微软雅黑" w:hint="eastAsia"/>
          <w:sz w:val="24"/>
          <w:szCs w:val="24"/>
        </w:rPr>
        <w:t>是</w:t>
      </w:r>
      <w:proofErr w:type="gramStart"/>
      <w:r w:rsidR="007A1D0E">
        <w:rPr>
          <w:rFonts w:ascii="微软雅黑" w:eastAsia="微软雅黑" w:hAnsi="微软雅黑" w:hint="eastAsia"/>
          <w:sz w:val="24"/>
          <w:szCs w:val="24"/>
        </w:rPr>
        <w:t>土方法带教</w:t>
      </w:r>
      <w:proofErr w:type="gramEnd"/>
      <w:r w:rsidR="007A1D0E">
        <w:rPr>
          <w:rFonts w:ascii="微软雅黑" w:eastAsia="微软雅黑" w:hAnsi="微软雅黑" w:hint="eastAsia"/>
          <w:sz w:val="24"/>
          <w:szCs w:val="24"/>
        </w:rPr>
        <w:t>费时费力，这就需要快速培养</w:t>
      </w:r>
      <w:proofErr w:type="gramStart"/>
      <w:r w:rsidR="007A1D0E">
        <w:rPr>
          <w:rFonts w:ascii="微软雅黑" w:eastAsia="微软雅黑" w:hAnsi="微软雅黑" w:hint="eastAsia"/>
          <w:sz w:val="24"/>
          <w:szCs w:val="24"/>
        </w:rPr>
        <w:t>内训师</w:t>
      </w:r>
      <w:proofErr w:type="gramEnd"/>
      <w:r w:rsidR="007A1D0E">
        <w:rPr>
          <w:rFonts w:ascii="微软雅黑" w:eastAsia="微软雅黑" w:hAnsi="微软雅黑" w:hint="eastAsia"/>
          <w:sz w:val="24"/>
          <w:szCs w:val="24"/>
        </w:rPr>
        <w:t>，能够结构化地输出，能够萃取出组织经验。</w:t>
      </w:r>
    </w:p>
    <w:p w14:paraId="2CECC4C9" w14:textId="3015C578" w:rsidR="00C923BC" w:rsidRPr="00207FEC" w:rsidRDefault="00C923BC" w:rsidP="00C923BC">
      <w:pPr>
        <w:spacing w:line="276" w:lineRule="auto"/>
        <w:ind w:firstLine="480"/>
        <w:rPr>
          <w:rFonts w:ascii="微软雅黑" w:eastAsia="微软雅黑" w:hAnsi="微软雅黑"/>
          <w:sz w:val="24"/>
          <w:szCs w:val="24"/>
        </w:rPr>
      </w:pPr>
      <w:proofErr w:type="gramStart"/>
      <w:r>
        <w:rPr>
          <w:rFonts w:ascii="微软雅黑" w:eastAsia="微软雅黑" w:hAnsi="微软雅黑" w:hint="eastAsia"/>
          <w:sz w:val="24"/>
          <w:szCs w:val="24"/>
        </w:rPr>
        <w:t>内训师项目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推出后大家出于新鲜感会在初期热情高涨，而学习型组织是一个长期的事情，运用机制让</w:t>
      </w:r>
      <w:proofErr w:type="gramStart"/>
      <w:r>
        <w:rPr>
          <w:rFonts w:ascii="微软雅黑" w:eastAsia="微软雅黑" w:hAnsi="微软雅黑" w:hint="eastAsia"/>
          <w:sz w:val="24"/>
          <w:szCs w:val="24"/>
        </w:rPr>
        <w:t>内训师保持</w:t>
      </w:r>
      <w:proofErr w:type="gramEnd"/>
      <w:r>
        <w:rPr>
          <w:rFonts w:ascii="微软雅黑" w:eastAsia="微软雅黑" w:hAnsi="微软雅黑" w:hint="eastAsia"/>
          <w:sz w:val="24"/>
          <w:szCs w:val="24"/>
        </w:rPr>
        <w:t>持续动能同时退出机制也会为培训质量保驾护航。</w:t>
      </w:r>
    </w:p>
    <w:p w14:paraId="6AFF4996" w14:textId="7CB0A346" w:rsidR="00DF18A8" w:rsidRPr="00DF18A8" w:rsidRDefault="00C923BC" w:rsidP="0011602F">
      <w:pPr>
        <w:spacing w:line="276" w:lineRule="auto"/>
        <w:ind w:firstLine="480"/>
        <w:jc w:val="center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1F74BD1A" wp14:editId="6F3A063B">
            <wp:extent cx="3287611" cy="301504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94525" cy="302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3F7E">
        <w:rPr>
          <w:rFonts w:ascii="微软雅黑" w:eastAsia="微软雅黑" w:hAnsi="微软雅黑" w:hint="eastAsia"/>
          <w:sz w:val="22"/>
        </w:rPr>
        <w:t xml:space="preserve"> </w:t>
      </w:r>
    </w:p>
    <w:p w14:paraId="0EAC7B68" w14:textId="59C658FE" w:rsidR="00357FC4" w:rsidRPr="00DF63DA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课程收益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42513110" w14:textId="49EA63B2" w:rsidR="006902C9" w:rsidRDefault="006902C9" w:rsidP="00357FC4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Cs w:val="21"/>
        </w:rPr>
        <w:t xml:space="preserve"> </w:t>
      </w:r>
      <w:r>
        <w:rPr>
          <w:rFonts w:ascii="微软雅黑" w:eastAsia="微软雅黑" w:hAnsi="微软雅黑"/>
          <w:b/>
          <w:bCs/>
          <w:szCs w:val="21"/>
        </w:rPr>
        <w:t xml:space="preserve">  </w:t>
      </w:r>
      <w:r w:rsidRPr="006902C9">
        <w:rPr>
          <w:rFonts w:ascii="微软雅黑" w:eastAsia="微软雅黑" w:hAnsi="微软雅黑"/>
          <w:szCs w:val="21"/>
        </w:rPr>
        <w:t xml:space="preserve"> </w:t>
      </w:r>
      <w:r>
        <w:rPr>
          <w:rFonts w:ascii="微软雅黑" w:eastAsia="微软雅黑" w:hAnsi="微软雅黑" w:hint="eastAsia"/>
          <w:szCs w:val="21"/>
        </w:rPr>
        <w:t>（一）</w:t>
      </w:r>
      <w:r w:rsidR="00C923BC">
        <w:rPr>
          <w:rFonts w:ascii="微软雅黑" w:eastAsia="微软雅黑" w:hAnsi="微软雅黑" w:hint="eastAsia"/>
          <w:szCs w:val="21"/>
        </w:rPr>
        <w:t>掌握</w:t>
      </w:r>
      <w:proofErr w:type="gramStart"/>
      <w:r w:rsidR="00C923BC">
        <w:rPr>
          <w:rFonts w:ascii="微软雅黑" w:eastAsia="微软雅黑" w:hAnsi="微软雅黑" w:hint="eastAsia"/>
          <w:szCs w:val="21"/>
        </w:rPr>
        <w:t>内训师</w:t>
      </w:r>
      <w:proofErr w:type="gramEnd"/>
      <w:r w:rsidR="00C923BC">
        <w:rPr>
          <w:rFonts w:ascii="微软雅黑" w:eastAsia="微软雅黑" w:hAnsi="微软雅黑" w:hint="eastAsia"/>
          <w:szCs w:val="21"/>
        </w:rPr>
        <w:t>选拔流程</w:t>
      </w:r>
      <w:r w:rsidR="0011602F">
        <w:rPr>
          <w:rFonts w:ascii="微软雅黑" w:eastAsia="微软雅黑" w:hAnsi="微软雅黑" w:hint="eastAsia"/>
          <w:szCs w:val="21"/>
        </w:rPr>
        <w:t>；</w:t>
      </w:r>
    </w:p>
    <w:p w14:paraId="774B2884" w14:textId="1FC91909" w:rsidR="00135925" w:rsidRDefault="006902C9" w:rsidP="003A2155">
      <w:pPr>
        <w:spacing w:line="276" w:lineRule="auto"/>
        <w:ind w:left="1050" w:hangingChars="500" w:hanging="105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</w:t>
      </w:r>
      <w:r>
        <w:rPr>
          <w:rFonts w:ascii="微软雅黑" w:eastAsia="微软雅黑" w:hAnsi="微软雅黑"/>
          <w:szCs w:val="21"/>
        </w:rPr>
        <w:t xml:space="preserve">   </w:t>
      </w:r>
      <w:r w:rsidR="003A2155">
        <w:rPr>
          <w:rFonts w:ascii="微软雅黑" w:eastAsia="微软雅黑" w:hAnsi="微软雅黑" w:hint="eastAsia"/>
          <w:szCs w:val="21"/>
        </w:rPr>
        <w:t>（二）</w:t>
      </w:r>
      <w:r w:rsidR="00C923BC">
        <w:rPr>
          <w:rFonts w:ascii="微软雅黑" w:eastAsia="微软雅黑" w:hAnsi="微软雅黑" w:hint="eastAsia"/>
          <w:szCs w:val="21"/>
        </w:rPr>
        <w:t>掌握</w:t>
      </w:r>
      <w:proofErr w:type="gramStart"/>
      <w:r w:rsidR="00C923BC">
        <w:rPr>
          <w:rFonts w:ascii="微软雅黑" w:eastAsia="微软雅黑" w:hAnsi="微软雅黑" w:hint="eastAsia"/>
          <w:szCs w:val="21"/>
        </w:rPr>
        <w:t>内训师培训</w:t>
      </w:r>
      <w:proofErr w:type="gramEnd"/>
      <w:r w:rsidR="00C923BC">
        <w:rPr>
          <w:rFonts w:ascii="微软雅黑" w:eastAsia="微软雅黑" w:hAnsi="微软雅黑" w:hint="eastAsia"/>
          <w:szCs w:val="21"/>
        </w:rPr>
        <w:t>方法</w:t>
      </w:r>
      <w:r w:rsidR="0011602F">
        <w:rPr>
          <w:rFonts w:ascii="微软雅黑" w:eastAsia="微软雅黑" w:hAnsi="微软雅黑" w:hint="eastAsia"/>
          <w:szCs w:val="21"/>
        </w:rPr>
        <w:t xml:space="preserve">； </w:t>
      </w:r>
    </w:p>
    <w:p w14:paraId="5571EC46" w14:textId="20CA2148" w:rsidR="0011602F" w:rsidRDefault="0011602F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（三）</w:t>
      </w:r>
      <w:r w:rsidR="00C923BC">
        <w:rPr>
          <w:rFonts w:ascii="微软雅黑" w:eastAsia="微软雅黑" w:hAnsi="微软雅黑" w:hint="eastAsia"/>
          <w:szCs w:val="21"/>
        </w:rPr>
        <w:t>掌握</w:t>
      </w:r>
      <w:proofErr w:type="gramStart"/>
      <w:r w:rsidR="00E66A2D">
        <w:rPr>
          <w:rFonts w:ascii="微软雅黑" w:eastAsia="微软雅黑" w:hAnsi="微软雅黑" w:hint="eastAsia"/>
          <w:szCs w:val="21"/>
        </w:rPr>
        <w:t>内训师</w:t>
      </w:r>
      <w:proofErr w:type="gramEnd"/>
      <w:r w:rsidR="00E66A2D">
        <w:rPr>
          <w:rFonts w:ascii="微软雅黑" w:eastAsia="微软雅黑" w:hAnsi="微软雅黑" w:hint="eastAsia"/>
          <w:szCs w:val="21"/>
        </w:rPr>
        <w:t>激励机制</w:t>
      </w:r>
      <w:r>
        <w:rPr>
          <w:rFonts w:ascii="微软雅黑" w:eastAsia="微软雅黑" w:hAnsi="微软雅黑" w:hint="eastAsia"/>
          <w:szCs w:val="21"/>
        </w:rPr>
        <w:t>；</w:t>
      </w:r>
    </w:p>
    <w:p w14:paraId="3CE2782C" w14:textId="4943139A" w:rsidR="006902C9" w:rsidRPr="00357FC4" w:rsidRDefault="006902C9" w:rsidP="0011602F">
      <w:pPr>
        <w:spacing w:line="276" w:lineRule="auto"/>
        <w:ind w:leftChars="200" w:left="1050" w:hangingChars="300" w:hanging="63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（</w:t>
      </w:r>
      <w:r w:rsidR="0011602F">
        <w:rPr>
          <w:rFonts w:ascii="微软雅黑" w:eastAsia="微软雅黑" w:hAnsi="微软雅黑" w:hint="eastAsia"/>
          <w:szCs w:val="21"/>
        </w:rPr>
        <w:t>四</w:t>
      </w:r>
      <w:r w:rsidR="00AF4C12">
        <w:rPr>
          <w:rFonts w:ascii="微软雅黑" w:eastAsia="微软雅黑" w:hAnsi="微软雅黑" w:hint="eastAsia"/>
          <w:szCs w:val="21"/>
        </w:rPr>
        <w:t>）</w:t>
      </w:r>
      <w:proofErr w:type="gramStart"/>
      <w:r w:rsidR="00E66A2D">
        <w:rPr>
          <w:rFonts w:ascii="微软雅黑" w:eastAsia="微软雅黑" w:hAnsi="微软雅黑" w:hint="eastAsia"/>
          <w:szCs w:val="21"/>
        </w:rPr>
        <w:t>掌握内训师团</w:t>
      </w:r>
      <w:proofErr w:type="gramEnd"/>
      <w:r w:rsidR="00E66A2D">
        <w:rPr>
          <w:rFonts w:ascii="微软雅黑" w:eastAsia="微软雅黑" w:hAnsi="微软雅黑" w:hint="eastAsia"/>
          <w:szCs w:val="21"/>
        </w:rPr>
        <w:t>队管理</w:t>
      </w:r>
      <w:r w:rsidR="0011602F">
        <w:rPr>
          <w:rFonts w:ascii="微软雅黑" w:eastAsia="微软雅黑" w:hAnsi="微软雅黑" w:hint="eastAsia"/>
          <w:szCs w:val="21"/>
        </w:rPr>
        <w:t>。</w:t>
      </w:r>
    </w:p>
    <w:p w14:paraId="4901670D" w14:textId="5EEF0A52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课程时长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55DB4B1E" w14:textId="16893EC5" w:rsidR="00357FC4" w:rsidRPr="00357FC4" w:rsidRDefault="0011602F" w:rsidP="00357FC4">
      <w:pPr>
        <w:spacing w:line="276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6</w:t>
      </w:r>
      <w:r w:rsidR="00274A2C">
        <w:rPr>
          <w:rFonts w:ascii="微软雅黑" w:eastAsia="微软雅黑" w:hAnsi="微软雅黑"/>
          <w:szCs w:val="21"/>
        </w:rPr>
        <w:t>H</w:t>
      </w:r>
    </w:p>
    <w:p w14:paraId="6F81B72E" w14:textId="58486CB5" w:rsidR="006902C9" w:rsidRPr="00DF63DA" w:rsidRDefault="006902C9" w:rsidP="006902C9">
      <w:pPr>
        <w:spacing w:line="276" w:lineRule="auto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授课环境：</w:t>
      </w:r>
      <w:r w:rsidRPr="00DF63DA">
        <w:rPr>
          <w:rFonts w:ascii="微软雅黑" w:eastAsia="微软雅黑" w:hAnsi="微软雅黑" w:hint="eastAsia"/>
          <w:szCs w:val="21"/>
        </w:rPr>
        <w:t>小组式，室内</w:t>
      </w:r>
    </w:p>
    <w:p w14:paraId="49327266" w14:textId="1EF276DC" w:rsidR="00357FC4" w:rsidRDefault="00357FC4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教学方式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  <w:r w:rsidRPr="00357FC4">
        <w:rPr>
          <w:rFonts w:ascii="微软雅黑" w:eastAsia="微软雅黑" w:hAnsi="微软雅黑" w:hint="eastAsia"/>
          <w:szCs w:val="21"/>
        </w:rPr>
        <w:t>体验式活动</w:t>
      </w:r>
      <w:r w:rsidR="006902C9">
        <w:rPr>
          <w:rFonts w:ascii="微软雅黑" w:eastAsia="微软雅黑" w:hAnsi="微软雅黑" w:hint="eastAsia"/>
          <w:szCs w:val="21"/>
        </w:rPr>
        <w:t>、</w:t>
      </w:r>
      <w:r w:rsidR="006902C9" w:rsidRPr="00357FC4">
        <w:rPr>
          <w:rFonts w:ascii="微软雅黑" w:eastAsia="微软雅黑" w:hAnsi="微软雅黑" w:hint="eastAsia"/>
          <w:szCs w:val="21"/>
        </w:rPr>
        <w:t>小组讨论、</w:t>
      </w:r>
      <w:r w:rsidR="006902C9">
        <w:rPr>
          <w:rFonts w:ascii="微软雅黑" w:eastAsia="微软雅黑" w:hAnsi="微软雅黑" w:hint="eastAsia"/>
          <w:szCs w:val="21"/>
        </w:rPr>
        <w:t>讲授、演练</w:t>
      </w:r>
      <w:r w:rsidR="007414DF">
        <w:rPr>
          <w:rFonts w:ascii="微软雅黑" w:eastAsia="微软雅黑" w:hAnsi="微软雅黑" w:hint="eastAsia"/>
          <w:szCs w:val="21"/>
        </w:rPr>
        <w:t>、案例</w:t>
      </w:r>
      <w:r w:rsidR="00221476">
        <w:rPr>
          <w:rFonts w:ascii="微软雅黑" w:eastAsia="微软雅黑" w:hAnsi="微软雅黑" w:hint="eastAsia"/>
          <w:szCs w:val="21"/>
        </w:rPr>
        <w:t>、角色扮演等</w:t>
      </w:r>
    </w:p>
    <w:p w14:paraId="178593B6" w14:textId="4AFF21E9" w:rsidR="006402E5" w:rsidRDefault="006402E5" w:rsidP="00357FC4">
      <w:pPr>
        <w:spacing w:line="276" w:lineRule="auto"/>
        <w:ind w:left="1200" w:hangingChars="500" w:hanging="120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培训对象：</w:t>
      </w:r>
      <w:r w:rsidRPr="006402E5">
        <w:rPr>
          <w:rFonts w:ascii="微软雅黑" w:eastAsia="微软雅黑" w:hAnsi="微软雅黑" w:hint="eastAsia"/>
          <w:szCs w:val="21"/>
        </w:rPr>
        <w:t>培训管理者、</w:t>
      </w:r>
      <w:r w:rsidR="00E66A2D">
        <w:rPr>
          <w:rFonts w:ascii="微软雅黑" w:eastAsia="微软雅黑" w:hAnsi="微软雅黑" w:hint="eastAsia"/>
          <w:szCs w:val="21"/>
        </w:rPr>
        <w:t>培训经理、培训项目负责人</w:t>
      </w:r>
    </w:p>
    <w:p w14:paraId="2F5B9656" w14:textId="6E13F25F" w:rsidR="00357FC4" w:rsidRPr="00DF63DA" w:rsidRDefault="00357FC4" w:rsidP="00357FC4">
      <w:pPr>
        <w:spacing w:line="276" w:lineRule="auto"/>
        <w:rPr>
          <w:rFonts w:ascii="微软雅黑" w:eastAsia="微软雅黑" w:hAnsi="微软雅黑"/>
          <w:b/>
          <w:bCs/>
          <w:sz w:val="24"/>
          <w:szCs w:val="24"/>
        </w:rPr>
      </w:pPr>
      <w:r w:rsidRPr="00DF63DA">
        <w:rPr>
          <w:rFonts w:ascii="微软雅黑" w:eastAsia="微软雅黑" w:hAnsi="微软雅黑" w:hint="eastAsia"/>
          <w:b/>
          <w:bCs/>
          <w:sz w:val="24"/>
          <w:szCs w:val="24"/>
        </w:rPr>
        <w:t>课程大纲</w:t>
      </w:r>
      <w:r w:rsidR="00EA30C3" w:rsidRPr="00DF63DA">
        <w:rPr>
          <w:rFonts w:ascii="微软雅黑" w:eastAsia="微软雅黑" w:hAnsi="微软雅黑" w:hint="eastAsia"/>
          <w:b/>
          <w:bCs/>
          <w:sz w:val="24"/>
          <w:szCs w:val="24"/>
        </w:rPr>
        <w:t>：</w:t>
      </w:r>
    </w:p>
    <w:p w14:paraId="1CAE115F" w14:textId="35EE8B91" w:rsidR="007554D4" w:rsidRPr="008E1AB7" w:rsidRDefault="00C22C9D" w:rsidP="00C22C9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8E1AB7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AF4C12">
        <w:rPr>
          <w:rFonts w:ascii="微软雅黑" w:eastAsia="微软雅黑" w:hAnsi="微软雅黑" w:hint="eastAsia"/>
          <w:b/>
          <w:sz w:val="28"/>
          <w:szCs w:val="28"/>
        </w:rPr>
        <w:t>一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 w:rsidRPr="008E1AB7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8E1AB7">
        <w:rPr>
          <w:rFonts w:ascii="微软雅黑" w:eastAsia="微软雅黑" w:hAnsi="微软雅黑" w:hint="eastAsia"/>
          <w:b/>
          <w:sz w:val="28"/>
          <w:szCs w:val="28"/>
        </w:rPr>
        <w:t xml:space="preserve"> </w:t>
      </w:r>
      <w:proofErr w:type="gramStart"/>
      <w:r w:rsidR="00E66A2D">
        <w:rPr>
          <w:rFonts w:ascii="微软雅黑" w:eastAsia="微软雅黑" w:hAnsi="微软雅黑" w:hint="eastAsia"/>
          <w:b/>
          <w:sz w:val="28"/>
          <w:szCs w:val="28"/>
        </w:rPr>
        <w:t>内训师</w:t>
      </w:r>
      <w:proofErr w:type="gramEnd"/>
      <w:r w:rsidR="00E66A2D">
        <w:rPr>
          <w:rFonts w:ascii="微软雅黑" w:eastAsia="微软雅黑" w:hAnsi="微软雅黑" w:hint="eastAsia"/>
          <w:b/>
          <w:sz w:val="28"/>
          <w:szCs w:val="28"/>
        </w:rPr>
        <w:t>的选拔</w:t>
      </w:r>
    </w:p>
    <w:p w14:paraId="16327FAD" w14:textId="60886CA5" w:rsidR="00E66A2D" w:rsidRDefault="00C22C9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E66A2D">
        <w:rPr>
          <w:rFonts w:ascii="微软雅黑" w:eastAsia="微软雅黑" w:hAnsi="微软雅黑" w:hint="eastAsia"/>
          <w:bCs/>
          <w:szCs w:val="21"/>
        </w:rPr>
        <w:t>为什么要</w:t>
      </w:r>
      <w:proofErr w:type="gramStart"/>
      <w:r w:rsidR="00E66A2D">
        <w:rPr>
          <w:rFonts w:ascii="微软雅黑" w:eastAsia="微软雅黑" w:hAnsi="微软雅黑" w:hint="eastAsia"/>
          <w:bCs/>
          <w:szCs w:val="21"/>
        </w:rPr>
        <w:t>建立内训师团</w:t>
      </w:r>
      <w:proofErr w:type="gramEnd"/>
      <w:r w:rsidR="00E66A2D">
        <w:rPr>
          <w:rFonts w:ascii="微软雅黑" w:eastAsia="微软雅黑" w:hAnsi="微软雅黑" w:hint="eastAsia"/>
          <w:bCs/>
          <w:szCs w:val="21"/>
        </w:rPr>
        <w:t>队</w:t>
      </w:r>
    </w:p>
    <w:p w14:paraId="143F42D1" w14:textId="232D43C7" w:rsidR="00E66A2D" w:rsidRDefault="00E66A2D" w:rsidP="00E66A2D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人才发展与企业发展</w:t>
      </w:r>
    </w:p>
    <w:p w14:paraId="5101D03A" w14:textId="445E1746" w:rsidR="00E66A2D" w:rsidRDefault="00E66A2D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r>
        <w:rPr>
          <w:rFonts w:ascii="微软雅黑" w:eastAsia="微软雅黑" w:hAnsi="微软雅黑" w:hint="eastAsia"/>
          <w:bCs/>
          <w:szCs w:val="21"/>
        </w:rPr>
        <w:t>人才内培与外招的博弈</w:t>
      </w:r>
    </w:p>
    <w:p w14:paraId="5EAF993A" w14:textId="3D01A325" w:rsidR="00E66A2D" w:rsidRDefault="00E66A2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</w:p>
    <w:p w14:paraId="542E0CC0" w14:textId="37F04422" w:rsidR="00E66A2D" w:rsidRDefault="00E66A2D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1.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的使命与价值</w:t>
      </w:r>
    </w:p>
    <w:p w14:paraId="02DC88A7" w14:textId="23C698D8" w:rsidR="00E66A2D" w:rsidRDefault="00E66A2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 xml:space="preserve">      2</w:t>
      </w:r>
      <w:r>
        <w:rPr>
          <w:rFonts w:ascii="微软雅黑" w:eastAsia="微软雅黑" w:hAnsi="微软雅黑" w:hint="eastAsia"/>
          <w:bCs/>
          <w:szCs w:val="21"/>
        </w:rPr>
        <w:t>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的胜任能力</w:t>
      </w:r>
    </w:p>
    <w:p w14:paraId="1FECAFC6" w14:textId="6B61992E" w:rsidR="00E66A2D" w:rsidRDefault="00E66A2D" w:rsidP="00D87488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（三）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的选拔</w:t>
      </w:r>
    </w:p>
    <w:p w14:paraId="5BCD8CF6" w14:textId="1472B2DE" w:rsidR="008B39B9" w:rsidRDefault="00E66A2D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1</w:t>
      </w:r>
      <w:r>
        <w:rPr>
          <w:rFonts w:ascii="微软雅黑" w:eastAsia="微软雅黑" w:hAnsi="微软雅黑"/>
          <w:bCs/>
          <w:szCs w:val="21"/>
        </w:rPr>
        <w:t>.</w:t>
      </w:r>
      <w:r w:rsidR="008B39B9">
        <w:rPr>
          <w:rFonts w:ascii="微软雅黑" w:eastAsia="微软雅黑" w:hAnsi="微软雅黑" w:hint="eastAsia"/>
          <w:bCs/>
          <w:szCs w:val="21"/>
        </w:rPr>
        <w:t>选拔依据——课程体系</w:t>
      </w:r>
    </w:p>
    <w:p w14:paraId="4501078E" w14:textId="587986DF" w:rsidR="00E66A2D" w:rsidRDefault="008B39B9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2</w:t>
      </w:r>
      <w:r>
        <w:rPr>
          <w:rFonts w:ascii="微软雅黑" w:eastAsia="微软雅黑" w:hAnsi="微软雅黑"/>
          <w:bCs/>
          <w:szCs w:val="21"/>
        </w:rPr>
        <w:t>.</w:t>
      </w:r>
      <w:proofErr w:type="gramStart"/>
      <w:r w:rsidR="00E66A2D"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 w:rsidR="00E66A2D">
        <w:rPr>
          <w:rFonts w:ascii="微软雅黑" w:eastAsia="微软雅黑" w:hAnsi="微软雅黑" w:hint="eastAsia"/>
          <w:bCs/>
          <w:szCs w:val="21"/>
        </w:rPr>
        <w:t>的三种选拔方法</w:t>
      </w:r>
    </w:p>
    <w:p w14:paraId="61710B54" w14:textId="04692FFB" w:rsidR="00E66A2D" w:rsidRDefault="008B39B9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3</w:t>
      </w:r>
      <w:r w:rsidR="00E66A2D">
        <w:rPr>
          <w:rFonts w:ascii="微软雅黑" w:eastAsia="微软雅黑" w:hAnsi="微软雅黑"/>
          <w:bCs/>
          <w:szCs w:val="21"/>
        </w:rPr>
        <w:t>.</w:t>
      </w:r>
      <w:proofErr w:type="gramStart"/>
      <w:r w:rsidR="00E66A2D"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 w:rsidR="00E66A2D">
        <w:rPr>
          <w:rFonts w:ascii="微软雅黑" w:eastAsia="微软雅黑" w:hAnsi="微软雅黑" w:hint="eastAsia"/>
          <w:bCs/>
          <w:szCs w:val="21"/>
        </w:rPr>
        <w:t>选拔流程六步骤</w:t>
      </w:r>
    </w:p>
    <w:p w14:paraId="6B7E67F9" w14:textId="2370BDC0" w:rsidR="00E66A2D" w:rsidRDefault="008B39B9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4</w:t>
      </w:r>
      <w:r w:rsidR="00E66A2D">
        <w:rPr>
          <w:rFonts w:ascii="微软雅黑" w:eastAsia="微软雅黑" w:hAnsi="微软雅黑"/>
          <w:bCs/>
          <w:szCs w:val="21"/>
        </w:rPr>
        <w:t>.</w:t>
      </w:r>
      <w:r w:rsidR="00E66A2D">
        <w:rPr>
          <w:rFonts w:ascii="微软雅黑" w:eastAsia="微软雅黑" w:hAnsi="微软雅黑" w:hint="eastAsia"/>
          <w:bCs/>
          <w:szCs w:val="21"/>
        </w:rPr>
        <w:t>选拔素材准备（通知；日程；题库）</w:t>
      </w:r>
    </w:p>
    <w:p w14:paraId="634E0FF9" w14:textId="35602344" w:rsidR="00E66A2D" w:rsidRDefault="008B39B9" w:rsidP="00E66A2D">
      <w:pPr>
        <w:spacing w:line="276" w:lineRule="auto"/>
        <w:ind w:firstLineChars="300" w:firstLine="630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/>
          <w:bCs/>
          <w:szCs w:val="21"/>
        </w:rPr>
        <w:t>5</w:t>
      </w:r>
      <w:r w:rsidR="00E66A2D">
        <w:rPr>
          <w:rFonts w:ascii="微软雅黑" w:eastAsia="微软雅黑" w:hAnsi="微软雅黑"/>
          <w:bCs/>
          <w:szCs w:val="21"/>
        </w:rPr>
        <w:t>.</w:t>
      </w:r>
      <w:r w:rsidR="00E66A2D">
        <w:rPr>
          <w:rFonts w:ascii="微软雅黑" w:eastAsia="微软雅黑" w:hAnsi="微软雅黑" w:hint="eastAsia"/>
          <w:bCs/>
          <w:szCs w:val="21"/>
        </w:rPr>
        <w:t>常见问题处理</w:t>
      </w:r>
    </w:p>
    <w:p w14:paraId="1E47E78D" w14:textId="4E4F3571" w:rsidR="00FF04AD" w:rsidRPr="00FF04AD" w:rsidRDefault="00FF04AD" w:rsidP="00FF04AD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FF04AD">
        <w:rPr>
          <w:rFonts w:ascii="微软雅黑" w:eastAsia="微软雅黑" w:hAnsi="微软雅黑" w:hint="eastAsia"/>
          <w:b/>
          <w:sz w:val="28"/>
          <w:szCs w:val="28"/>
        </w:rPr>
        <w:t xml:space="preserve">第二章 </w:t>
      </w:r>
      <w:proofErr w:type="gramStart"/>
      <w:r w:rsidR="00E66A2D">
        <w:rPr>
          <w:rFonts w:ascii="微软雅黑" w:eastAsia="微软雅黑" w:hAnsi="微软雅黑" w:hint="eastAsia"/>
          <w:b/>
          <w:sz w:val="28"/>
          <w:szCs w:val="28"/>
        </w:rPr>
        <w:t>内训师</w:t>
      </w:r>
      <w:proofErr w:type="gramEnd"/>
      <w:r w:rsidR="00E66A2D">
        <w:rPr>
          <w:rFonts w:ascii="微软雅黑" w:eastAsia="微软雅黑" w:hAnsi="微软雅黑" w:hint="eastAsia"/>
          <w:b/>
          <w:sz w:val="28"/>
          <w:szCs w:val="28"/>
        </w:rPr>
        <w:t>的</w:t>
      </w:r>
      <w:r w:rsidR="008B39B9">
        <w:rPr>
          <w:rFonts w:ascii="微软雅黑" w:eastAsia="微软雅黑" w:hAnsi="微软雅黑" w:hint="eastAsia"/>
          <w:b/>
          <w:sz w:val="28"/>
          <w:szCs w:val="28"/>
        </w:rPr>
        <w:t>启动赋能</w:t>
      </w:r>
    </w:p>
    <w:p w14:paraId="494681D0" w14:textId="54B91FAB" w:rsidR="003F2CEC" w:rsidRDefault="00FF04AD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>（一）</w:t>
      </w:r>
      <w:proofErr w:type="gramStart"/>
      <w:r w:rsidR="008B39B9">
        <w:rPr>
          <w:rFonts w:ascii="微软雅黑" w:eastAsia="微软雅黑" w:hAnsi="微软雅黑" w:hint="eastAsia"/>
          <w:bCs/>
          <w:szCs w:val="21"/>
        </w:rPr>
        <w:t>内训师项目</w:t>
      </w:r>
      <w:proofErr w:type="gramEnd"/>
      <w:r w:rsidR="008B39B9">
        <w:rPr>
          <w:rFonts w:ascii="微软雅黑" w:eastAsia="微软雅黑" w:hAnsi="微软雅黑" w:hint="eastAsia"/>
          <w:bCs/>
          <w:szCs w:val="21"/>
        </w:rPr>
        <w:t>的启动</w:t>
      </w:r>
    </w:p>
    <w:p w14:paraId="0DE80E99" w14:textId="1484580A" w:rsidR="008B39B9" w:rsidRDefault="008B39B9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</w:t>
      </w:r>
      <w:r>
        <w:rPr>
          <w:rFonts w:ascii="微软雅黑" w:eastAsia="微软雅黑" w:hAnsi="微软雅黑" w:hint="eastAsia"/>
          <w:bCs/>
          <w:szCs w:val="21"/>
        </w:rPr>
        <w:t>.仪式化</w:t>
      </w:r>
    </w:p>
    <w:p w14:paraId="34323E84" w14:textId="21BFC7B0" w:rsidR="008B39B9" w:rsidRDefault="008B39B9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工作手册（职责、流程、评估、激励等）</w:t>
      </w:r>
    </w:p>
    <w:p w14:paraId="555C683A" w14:textId="26B9861A" w:rsidR="008B39B9" w:rsidRDefault="008B39B9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的赋能</w:t>
      </w:r>
    </w:p>
    <w:p w14:paraId="42F1C142" w14:textId="082378A4" w:rsidR="006F0F70" w:rsidRDefault="008B39B9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</w:t>
      </w:r>
      <w:r w:rsidR="006F0F70">
        <w:rPr>
          <w:rFonts w:ascii="微软雅黑" w:eastAsia="微软雅黑" w:hAnsi="微软雅黑"/>
          <w:bCs/>
          <w:szCs w:val="21"/>
        </w:rPr>
        <w:t>1.</w:t>
      </w:r>
      <w:r w:rsidR="006F0F70">
        <w:rPr>
          <w:rFonts w:ascii="微软雅黑" w:eastAsia="微软雅黑" w:hAnsi="微软雅黑" w:hint="eastAsia"/>
          <w:bCs/>
          <w:szCs w:val="21"/>
        </w:rPr>
        <w:t>一阶赋能——经验的萃取，隐性经验显性化</w:t>
      </w:r>
    </w:p>
    <w:p w14:paraId="365A4DE4" w14:textId="53D7E3B3" w:rsidR="008B39B9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二阶赋能——讲授式授课，讲得清说得明</w:t>
      </w:r>
    </w:p>
    <w:p w14:paraId="7D5D9576" w14:textId="1C4725BE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</w:t>
      </w:r>
      <w:r>
        <w:rPr>
          <w:rFonts w:ascii="微软雅黑" w:eastAsia="微软雅黑" w:hAnsi="微软雅黑" w:hint="eastAsia"/>
          <w:bCs/>
          <w:szCs w:val="21"/>
        </w:rPr>
        <w:t>.三阶赋能——结构化在岗辅导，有章有法</w:t>
      </w:r>
    </w:p>
    <w:p w14:paraId="4A7E3513" w14:textId="530196FA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4.</w:t>
      </w:r>
      <w:r>
        <w:rPr>
          <w:rFonts w:ascii="微软雅黑" w:eastAsia="微软雅黑" w:hAnsi="微软雅黑" w:hint="eastAsia"/>
          <w:bCs/>
          <w:szCs w:val="21"/>
        </w:rPr>
        <w:t>讲师的十项修炼</w:t>
      </w:r>
    </w:p>
    <w:p w14:paraId="6D670C1F" w14:textId="5887306D" w:rsidR="006F0F70" w:rsidRPr="006F0F70" w:rsidRDefault="006F0F70" w:rsidP="006F0F70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6F0F70">
        <w:rPr>
          <w:rFonts w:ascii="微软雅黑" w:eastAsia="微软雅黑" w:hAnsi="微软雅黑" w:hint="eastAsia"/>
          <w:b/>
          <w:sz w:val="28"/>
          <w:szCs w:val="28"/>
        </w:rPr>
        <w:t xml:space="preserve">第三章 </w:t>
      </w:r>
      <w:proofErr w:type="gramStart"/>
      <w:r w:rsidRPr="006F0F70">
        <w:rPr>
          <w:rFonts w:ascii="微软雅黑" w:eastAsia="微软雅黑" w:hAnsi="微软雅黑" w:hint="eastAsia"/>
          <w:b/>
          <w:sz w:val="28"/>
          <w:szCs w:val="28"/>
        </w:rPr>
        <w:t>内训师</w:t>
      </w:r>
      <w:proofErr w:type="gramEnd"/>
      <w:r w:rsidRPr="006F0F70">
        <w:rPr>
          <w:rFonts w:ascii="微软雅黑" w:eastAsia="微软雅黑" w:hAnsi="微软雅黑" w:hint="eastAsia"/>
          <w:b/>
          <w:sz w:val="28"/>
          <w:szCs w:val="28"/>
        </w:rPr>
        <w:t>的使用与激励</w:t>
      </w:r>
    </w:p>
    <w:p w14:paraId="37395985" w14:textId="3CA66663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的激励</w:t>
      </w:r>
    </w:p>
    <w:p w14:paraId="56B2B629" w14:textId="2E3869B5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激励面面观</w:t>
      </w:r>
    </w:p>
    <w:p w14:paraId="453C1B12" w14:textId="562031B5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组合激励设计</w:t>
      </w:r>
    </w:p>
    <w:p w14:paraId="2C1FCA44" w14:textId="64017BDA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激励频率把握</w:t>
      </w:r>
    </w:p>
    <w:p w14:paraId="27F946D8" w14:textId="164EC4D9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（二）游戏化激励</w:t>
      </w:r>
    </w:p>
    <w:p w14:paraId="66E2656A" w14:textId="7D7FBD01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游戏化激励的作用</w:t>
      </w:r>
    </w:p>
    <w:p w14:paraId="2882D423" w14:textId="13108B70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游戏化激励的设计</w:t>
      </w:r>
    </w:p>
    <w:p w14:paraId="7CC1FB29" w14:textId="4C3878D9" w:rsidR="006F0F70" w:rsidRDefault="006F0F70" w:rsidP="008B39B9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3.</w:t>
      </w:r>
      <w:r>
        <w:rPr>
          <w:rFonts w:ascii="微软雅黑" w:eastAsia="微软雅黑" w:hAnsi="微软雅黑" w:hint="eastAsia"/>
          <w:bCs/>
          <w:szCs w:val="21"/>
        </w:rPr>
        <w:t>游戏化激励的兑现</w:t>
      </w:r>
    </w:p>
    <w:p w14:paraId="2D80E8D0" w14:textId="39AB862F" w:rsidR="006F0F70" w:rsidRPr="006F0F70" w:rsidRDefault="006F0F70" w:rsidP="006F0F70">
      <w:pPr>
        <w:spacing w:line="276" w:lineRule="auto"/>
        <w:jc w:val="center"/>
        <w:rPr>
          <w:rFonts w:ascii="微软雅黑" w:eastAsia="微软雅黑" w:hAnsi="微软雅黑"/>
          <w:b/>
          <w:sz w:val="28"/>
          <w:szCs w:val="28"/>
        </w:rPr>
      </w:pPr>
      <w:r w:rsidRPr="006F0F70">
        <w:rPr>
          <w:rFonts w:ascii="微软雅黑" w:eastAsia="微软雅黑" w:hAnsi="微软雅黑" w:hint="eastAsia"/>
          <w:b/>
          <w:sz w:val="28"/>
          <w:szCs w:val="28"/>
        </w:rPr>
        <w:t xml:space="preserve">第四章 </w:t>
      </w:r>
      <w:proofErr w:type="gramStart"/>
      <w:r w:rsidRPr="006F0F70">
        <w:rPr>
          <w:rFonts w:ascii="微软雅黑" w:eastAsia="微软雅黑" w:hAnsi="微软雅黑" w:hint="eastAsia"/>
          <w:b/>
          <w:sz w:val="28"/>
          <w:szCs w:val="28"/>
        </w:rPr>
        <w:t>内训师</w:t>
      </w:r>
      <w:proofErr w:type="gramEnd"/>
      <w:r w:rsidRPr="006F0F70">
        <w:rPr>
          <w:rFonts w:ascii="微软雅黑" w:eastAsia="微软雅黑" w:hAnsi="微软雅黑" w:hint="eastAsia"/>
          <w:b/>
          <w:sz w:val="28"/>
          <w:szCs w:val="28"/>
        </w:rPr>
        <w:t>的留用与退出</w:t>
      </w:r>
    </w:p>
    <w:p w14:paraId="6E8ADBBF" w14:textId="601D1DE1" w:rsidR="006F285F" w:rsidRDefault="006F0F70" w:rsidP="006F285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（一）</w:t>
      </w:r>
      <w:r w:rsidR="006F285F">
        <w:rPr>
          <w:rFonts w:ascii="微软雅黑" w:eastAsia="微软雅黑" w:hAnsi="微软雅黑" w:hint="eastAsia"/>
          <w:bCs/>
          <w:szCs w:val="21"/>
        </w:rPr>
        <w:t>留存</w:t>
      </w:r>
      <w:proofErr w:type="gramStart"/>
      <w:r w:rsidR="006F285F"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 w:rsidR="006F285F">
        <w:rPr>
          <w:rFonts w:ascii="微软雅黑" w:eastAsia="微软雅黑" w:hAnsi="微软雅黑" w:hint="eastAsia"/>
          <w:bCs/>
          <w:szCs w:val="21"/>
        </w:rPr>
        <w:t>的职业发展</w:t>
      </w:r>
    </w:p>
    <w:p w14:paraId="5810255E" w14:textId="72A25C05" w:rsidR="006F285F" w:rsidRDefault="006F285F" w:rsidP="006F285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</w:t>
      </w:r>
      <w:r>
        <w:rPr>
          <w:rFonts w:ascii="微软雅黑" w:eastAsia="微软雅黑" w:hAnsi="微软雅黑" w:hint="eastAsia"/>
          <w:bCs/>
          <w:szCs w:val="21"/>
        </w:rPr>
        <w:t>.生涯四看</w:t>
      </w:r>
    </w:p>
    <w:p w14:paraId="59B125A6" w14:textId="697A5487" w:rsidR="006F285F" w:rsidRDefault="006F285F" w:rsidP="006F285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生涯辅导</w:t>
      </w:r>
    </w:p>
    <w:p w14:paraId="4C76ED1F" w14:textId="3F59AE92" w:rsidR="006F285F" w:rsidRDefault="006F285F" w:rsidP="006F285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>（二）</w:t>
      </w:r>
      <w:proofErr w:type="gramStart"/>
      <w:r>
        <w:rPr>
          <w:rFonts w:ascii="微软雅黑" w:eastAsia="微软雅黑" w:hAnsi="微软雅黑" w:hint="eastAsia"/>
          <w:bCs/>
          <w:szCs w:val="21"/>
        </w:rPr>
        <w:t>内训师</w:t>
      </w:r>
      <w:proofErr w:type="gramEnd"/>
      <w:r>
        <w:rPr>
          <w:rFonts w:ascii="微软雅黑" w:eastAsia="微软雅黑" w:hAnsi="微软雅黑" w:hint="eastAsia"/>
          <w:bCs/>
          <w:szCs w:val="21"/>
        </w:rPr>
        <w:t>的退出</w:t>
      </w:r>
    </w:p>
    <w:p w14:paraId="283FBECA" w14:textId="45A183D3" w:rsidR="006F285F" w:rsidRDefault="006F285F" w:rsidP="006F285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lastRenderedPageBreak/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1.</w:t>
      </w:r>
      <w:r>
        <w:rPr>
          <w:rFonts w:ascii="微软雅黑" w:eastAsia="微软雅黑" w:hAnsi="微软雅黑" w:hint="eastAsia"/>
          <w:bCs/>
          <w:szCs w:val="21"/>
        </w:rPr>
        <w:t>温暖的退出</w:t>
      </w:r>
    </w:p>
    <w:p w14:paraId="604B163C" w14:textId="75BD1E42" w:rsidR="006F285F" w:rsidRDefault="006F285F" w:rsidP="006F285F">
      <w:pPr>
        <w:spacing w:line="276" w:lineRule="auto"/>
        <w:rPr>
          <w:rFonts w:ascii="微软雅黑" w:eastAsia="微软雅黑" w:hAnsi="微软雅黑"/>
          <w:bCs/>
          <w:szCs w:val="21"/>
        </w:rPr>
      </w:pPr>
      <w:r>
        <w:rPr>
          <w:rFonts w:ascii="微软雅黑" w:eastAsia="微软雅黑" w:hAnsi="微软雅黑" w:hint="eastAsia"/>
          <w:bCs/>
          <w:szCs w:val="21"/>
        </w:rPr>
        <w:t xml:space="preserve"> </w:t>
      </w:r>
      <w:r>
        <w:rPr>
          <w:rFonts w:ascii="微软雅黑" w:eastAsia="微软雅黑" w:hAnsi="微软雅黑"/>
          <w:bCs/>
          <w:szCs w:val="21"/>
        </w:rPr>
        <w:t xml:space="preserve">     2.</w:t>
      </w:r>
      <w:r>
        <w:rPr>
          <w:rFonts w:ascii="微软雅黑" w:eastAsia="微软雅黑" w:hAnsi="微软雅黑" w:hint="eastAsia"/>
          <w:bCs/>
          <w:szCs w:val="21"/>
        </w:rPr>
        <w:t>退出机制设计</w:t>
      </w:r>
    </w:p>
    <w:p w14:paraId="733EB32C" w14:textId="14123ADC" w:rsidR="000B39BE" w:rsidRPr="000B39BE" w:rsidRDefault="000B39BE" w:rsidP="006F285F">
      <w:pPr>
        <w:spacing w:line="276" w:lineRule="auto"/>
        <w:rPr>
          <w:rFonts w:ascii="微软雅黑" w:eastAsia="微软雅黑" w:hAnsi="微软雅黑"/>
          <w:b/>
          <w:sz w:val="28"/>
          <w:szCs w:val="28"/>
        </w:rPr>
      </w:pPr>
      <w:r w:rsidRPr="000B39BE">
        <w:rPr>
          <w:rFonts w:ascii="微软雅黑" w:eastAsia="微软雅黑" w:hAnsi="微软雅黑" w:hint="eastAsia"/>
          <w:b/>
          <w:sz w:val="28"/>
          <w:szCs w:val="28"/>
        </w:rPr>
        <w:t>讲师介绍：</w:t>
      </w:r>
    </w:p>
    <w:p w14:paraId="0D23DE3B" w14:textId="3E15BFF7" w:rsidR="000B39BE" w:rsidRPr="00221476" w:rsidRDefault="000B39BE" w:rsidP="006F285F">
      <w:pPr>
        <w:spacing w:line="276" w:lineRule="auto"/>
        <w:rPr>
          <w:rFonts w:ascii="微软雅黑" w:eastAsia="微软雅黑" w:hAnsi="微软雅黑" w:hint="eastAsia"/>
          <w:bCs/>
          <w:szCs w:val="21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D54D27" wp14:editId="476324AA">
                <wp:simplePos x="0" y="0"/>
                <wp:positionH relativeFrom="margin">
                  <wp:align>right</wp:align>
                </wp:positionH>
                <wp:positionV relativeFrom="paragraph">
                  <wp:posOffset>110362</wp:posOffset>
                </wp:positionV>
                <wp:extent cx="4233334" cy="3102617"/>
                <wp:effectExtent l="0" t="0" r="15240" b="2159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3334" cy="310261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028386" w14:textId="77777777" w:rsidR="000B39BE" w:rsidRPr="00F56130" w:rsidRDefault="000B39BE" w:rsidP="000B39B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姓名：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王吉凤</w:t>
                            </w:r>
                          </w:p>
                          <w:p w14:paraId="757C8EBB" w14:textId="637231CF" w:rsidR="000B39BE" w:rsidRDefault="000B39BE" w:rsidP="000B39B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资质：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年管理经验，1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年培训团队打造与人员精选经历，人员留存率9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6%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2EEDAC31" w14:textId="0566BC9F" w:rsidR="000B39BE" w:rsidRDefault="000B39BE" w:rsidP="000B39BE">
                            <w:pPr>
                              <w:spacing w:line="360" w:lineRule="auto"/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培训</w:t>
                            </w:r>
                            <w:proofErr w:type="gramStart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内训师逾</w:t>
                            </w:r>
                            <w:proofErr w:type="gramEnd"/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百人，边培训边输出；培训学员逾千人。</w:t>
                            </w:r>
                          </w:p>
                          <w:p w14:paraId="467CA115" w14:textId="77777777" w:rsidR="000B39BE" w:rsidRDefault="000B39BE" w:rsidP="000B39B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职业生涯规划咨询师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国家二级心理咨询师；</w:t>
                            </w:r>
                          </w:p>
                          <w:p w14:paraId="363C73ED" w14:textId="77777777" w:rsidR="000B39BE" w:rsidRPr="00F56130" w:rsidRDefault="000B39BE" w:rsidP="000B39B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管理学学士（人力资源管理）；工商管理硕士（企业管理）；绩效改进师</w:t>
                            </w:r>
                          </w:p>
                          <w:p w14:paraId="48382802" w14:textId="77777777" w:rsidR="000B39BE" w:rsidRPr="00F56130" w:rsidRDefault="000B39BE" w:rsidP="000B39B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从业：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某集团法</w:t>
                            </w:r>
                            <w:proofErr w:type="gram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务</w:t>
                            </w:r>
                            <w:proofErr w:type="gram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服务公司-运营支持总监（七家分公司）</w:t>
                            </w:r>
                          </w:p>
                          <w:p w14:paraId="2D63B78F" w14:textId="77777777" w:rsidR="000B39BE" w:rsidRPr="00F56130" w:rsidRDefault="000B39BE" w:rsidP="000B39B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某珠宝公司培训督导总监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M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UJOSH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全国培训经理</w:t>
                            </w:r>
                          </w:p>
                          <w:p w14:paraId="6585B2D4" w14:textId="77777777" w:rsidR="000B39BE" w:rsidRDefault="000B39BE" w:rsidP="000B39B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PA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广东零售培训负责人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；</w:t>
                            </w:r>
                            <w:proofErr w:type="spellStart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 w:rsidRPr="00F56130"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>.T.Dupont</w:t>
                            </w:r>
                            <w:proofErr w:type="spellEnd"/>
                            <w:r w:rsidRPr="00F56130"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培训经理</w:t>
                            </w:r>
                          </w:p>
                          <w:p w14:paraId="552A4C9A" w14:textId="77777777" w:rsidR="000B39BE" w:rsidRPr="00F56130" w:rsidRDefault="000B39BE" w:rsidP="000B39BE">
                            <w:pPr>
                              <w:spacing w:line="360" w:lineRule="auto"/>
                              <w:ind w:firstLineChars="300" w:firstLine="540"/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深圳市得润电子股份有限公司 </w:t>
                            </w:r>
                            <w:r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color w:val="000000" w:themeColor="text1"/>
                                <w:sz w:val="18"/>
                                <w:szCs w:val="20"/>
                              </w:rPr>
                              <w:t>销售管理负责人</w:t>
                            </w:r>
                          </w:p>
                          <w:p w14:paraId="52C984C3" w14:textId="77777777" w:rsidR="000B39BE" w:rsidRPr="00F56130" w:rsidRDefault="000B39BE" w:rsidP="000B39BE">
                            <w:pPr>
                              <w:spacing w:line="360" w:lineRule="auto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擅长：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学习与发展、人才梯队建设、</w:t>
                            </w:r>
                            <w:r w:rsidRPr="00F56130"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企业人效提升，以终为始之学习型团队打造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bCs/>
                                <w:color w:val="000000" w:themeColor="text1"/>
                                <w:sz w:val="18"/>
                                <w:szCs w:val="20"/>
                              </w:rPr>
                              <w:t>。</w:t>
                            </w:r>
                          </w:p>
                          <w:p w14:paraId="17F71E5C" w14:textId="77777777" w:rsidR="000B39BE" w:rsidRPr="00A02F67" w:rsidRDefault="000B39BE" w:rsidP="000B39BE">
                            <w:pPr>
                              <w:spacing w:line="360" w:lineRule="exact"/>
                              <w:ind w:firstLineChars="550" w:firstLine="880"/>
                              <w:rPr>
                                <w:rFonts w:ascii="微软雅黑" w:eastAsia="微软雅黑" w:hAnsi="微软雅黑"/>
                                <w:color w:val="000000" w:themeColor="text1"/>
                                <w:sz w:val="16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D54D27" id="矩形 3" o:spid="_x0000_s1026" style="position:absolute;left:0;text-align:left;margin-left:282.15pt;margin-top:8.7pt;width:333.35pt;height:244.3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" fillcolor="white [3212]" strokecolor="#f2f2f2 [3052]" strokeweight="1pt">
                <v:textbox>
                  <w:txbxContent>
                    <w:p w14:paraId="42028386" w14:textId="77777777" w:rsidR="000B39BE" w:rsidRPr="00F56130" w:rsidRDefault="000B39BE" w:rsidP="000B39BE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姓名：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王吉凤</w:t>
                      </w:r>
                    </w:p>
                    <w:p w14:paraId="757C8EBB" w14:textId="637231CF" w:rsidR="000B39BE" w:rsidRDefault="000B39BE" w:rsidP="000B39BE">
                      <w:pPr>
                        <w:spacing w:line="360" w:lineRule="auto"/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资质：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2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0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年管理经验，1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3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年培训团队打造与人员精选经历，人员留存率9</w:t>
                      </w:r>
                      <w:r>
                        <w:rPr>
                          <w:rFonts w:ascii="微软雅黑" w:eastAsia="微软雅黑" w:hAnsi="微软雅黑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6%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2EEDAC31" w14:textId="0566BC9F" w:rsidR="000B39BE" w:rsidRDefault="000B39BE" w:rsidP="000B39BE">
                      <w:pPr>
                        <w:spacing w:line="360" w:lineRule="auto"/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培训</w:t>
                      </w:r>
                      <w:proofErr w:type="gramStart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内训师逾</w:t>
                      </w:r>
                      <w:proofErr w:type="gramEnd"/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百人，边培训边输出；培训学员逾千人。</w:t>
                      </w:r>
                    </w:p>
                    <w:p w14:paraId="467CA115" w14:textId="77777777" w:rsidR="000B39BE" w:rsidRDefault="000B39BE" w:rsidP="000B39B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职业生涯规划咨询师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国家二级心理咨询师；</w:t>
                      </w:r>
                    </w:p>
                    <w:p w14:paraId="363C73ED" w14:textId="77777777" w:rsidR="000B39BE" w:rsidRPr="00F56130" w:rsidRDefault="000B39BE" w:rsidP="000B39B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管理学学士（人力资源管理）；工商管理硕士（企业管理）；绩效改进师</w:t>
                      </w:r>
                    </w:p>
                    <w:p w14:paraId="48382802" w14:textId="77777777" w:rsidR="000B39BE" w:rsidRPr="00F56130" w:rsidRDefault="000B39BE" w:rsidP="000B39BE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从业：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某集团法</w:t>
                      </w:r>
                      <w:proofErr w:type="gram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务</w:t>
                      </w:r>
                      <w:proofErr w:type="gram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服务公司-运营支持总监（七家分公司）</w:t>
                      </w:r>
                    </w:p>
                    <w:p w14:paraId="2D63B78F" w14:textId="77777777" w:rsidR="000B39BE" w:rsidRPr="00F56130" w:rsidRDefault="000B39BE" w:rsidP="000B39B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某珠宝公司培训督导总监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M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UJOSH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全国培训经理</w:t>
                      </w:r>
                    </w:p>
                    <w:p w14:paraId="6585B2D4" w14:textId="77777777" w:rsidR="000B39BE" w:rsidRDefault="000B39BE" w:rsidP="000B39B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PA</w:t>
                      </w:r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广东零售培训负责人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；</w:t>
                      </w:r>
                      <w:proofErr w:type="spellStart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 w:rsidRPr="00F56130"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>.T.Dupont</w:t>
                      </w:r>
                      <w:proofErr w:type="spellEnd"/>
                      <w:r w:rsidRPr="00F56130"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培训经理</w:t>
                      </w:r>
                    </w:p>
                    <w:p w14:paraId="552A4C9A" w14:textId="77777777" w:rsidR="000B39BE" w:rsidRPr="00F56130" w:rsidRDefault="000B39BE" w:rsidP="000B39BE">
                      <w:pPr>
                        <w:spacing w:line="360" w:lineRule="auto"/>
                        <w:ind w:firstLineChars="300" w:firstLine="540"/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 xml:space="preserve">深圳市得润电子股份有限公司 </w:t>
                      </w:r>
                      <w:r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>
                        <w:rPr>
                          <w:rFonts w:ascii="微软雅黑" w:eastAsia="微软雅黑" w:hAnsi="微软雅黑" w:hint="eastAsia"/>
                          <w:color w:val="000000" w:themeColor="text1"/>
                          <w:sz w:val="18"/>
                          <w:szCs w:val="20"/>
                        </w:rPr>
                        <w:t>销售管理负责人</w:t>
                      </w:r>
                    </w:p>
                    <w:p w14:paraId="52C984C3" w14:textId="77777777" w:rsidR="000B39BE" w:rsidRPr="00F56130" w:rsidRDefault="000B39BE" w:rsidP="000B39BE">
                      <w:pPr>
                        <w:spacing w:line="360" w:lineRule="auto"/>
                        <w:rPr>
                          <w:rFonts w:ascii="微软雅黑" w:eastAsia="微软雅黑" w:hAnsi="微软雅黑"/>
                          <w:color w:val="000000" w:themeColor="text1"/>
                          <w:sz w:val="18"/>
                          <w:szCs w:val="20"/>
                        </w:rPr>
                      </w:pP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擅长：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学习与发展、人才梯队建设、</w:t>
                      </w:r>
                      <w:r w:rsidRPr="00F56130"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企业人效提升，以终为始之学习型团队打造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bCs/>
                          <w:color w:val="000000" w:themeColor="text1"/>
                          <w:sz w:val="18"/>
                          <w:szCs w:val="20"/>
                        </w:rPr>
                        <w:t>。</w:t>
                      </w:r>
                    </w:p>
                    <w:p w14:paraId="17F71E5C" w14:textId="77777777" w:rsidR="000B39BE" w:rsidRPr="00A02F67" w:rsidRDefault="000B39BE" w:rsidP="000B39BE">
                      <w:pPr>
                        <w:spacing w:line="360" w:lineRule="exact"/>
                        <w:ind w:firstLineChars="550" w:firstLine="880"/>
                        <w:rPr>
                          <w:rFonts w:ascii="微软雅黑" w:eastAsia="微软雅黑" w:hAnsi="微软雅黑"/>
                          <w:color w:val="000000" w:themeColor="text1"/>
                          <w:sz w:val="16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7A2CFFC2" wp14:editId="5D916387">
            <wp:extent cx="1764030" cy="3155465"/>
            <wp:effectExtent l="0" t="0" r="762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066" cy="3225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39BE" w:rsidRPr="00221476" w:rsidSect="00BB627D">
      <w:head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F8067" w14:textId="77777777" w:rsidR="00DF620C" w:rsidRDefault="00DF620C" w:rsidP="00BB627D">
      <w:r>
        <w:separator/>
      </w:r>
    </w:p>
  </w:endnote>
  <w:endnote w:type="continuationSeparator" w:id="0">
    <w:p w14:paraId="457035F0" w14:textId="77777777" w:rsidR="00DF620C" w:rsidRDefault="00DF620C" w:rsidP="00BB6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D4C55" w14:textId="77777777" w:rsidR="00DF620C" w:rsidRDefault="00DF620C" w:rsidP="00BB627D">
      <w:r>
        <w:separator/>
      </w:r>
    </w:p>
  </w:footnote>
  <w:footnote w:type="continuationSeparator" w:id="0">
    <w:p w14:paraId="453C9CF2" w14:textId="77777777" w:rsidR="00DF620C" w:rsidRDefault="00DF620C" w:rsidP="00BB62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D83BD" w14:textId="46C9D013" w:rsidR="00BB627D" w:rsidRDefault="00BB627D" w:rsidP="00380BD3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313"/>
    <w:rsid w:val="00017363"/>
    <w:rsid w:val="00067A90"/>
    <w:rsid w:val="00067FE8"/>
    <w:rsid w:val="00087B38"/>
    <w:rsid w:val="00095C22"/>
    <w:rsid w:val="000971A6"/>
    <w:rsid w:val="000B39BE"/>
    <w:rsid w:val="000C2DC8"/>
    <w:rsid w:val="00116014"/>
    <w:rsid w:val="0011602F"/>
    <w:rsid w:val="00124200"/>
    <w:rsid w:val="00127E29"/>
    <w:rsid w:val="00135925"/>
    <w:rsid w:val="001413E8"/>
    <w:rsid w:val="001464A6"/>
    <w:rsid w:val="001919B3"/>
    <w:rsid w:val="001A227D"/>
    <w:rsid w:val="00207FEC"/>
    <w:rsid w:val="00221476"/>
    <w:rsid w:val="0023224C"/>
    <w:rsid w:val="00274A2C"/>
    <w:rsid w:val="002C05F3"/>
    <w:rsid w:val="002F1D3D"/>
    <w:rsid w:val="0034093C"/>
    <w:rsid w:val="00357FC4"/>
    <w:rsid w:val="003744AE"/>
    <w:rsid w:val="00380BD3"/>
    <w:rsid w:val="00390665"/>
    <w:rsid w:val="003A1229"/>
    <w:rsid w:val="003A2155"/>
    <w:rsid w:val="003C3F7E"/>
    <w:rsid w:val="003F2CEC"/>
    <w:rsid w:val="00435228"/>
    <w:rsid w:val="004A4CD9"/>
    <w:rsid w:val="00524232"/>
    <w:rsid w:val="00543EF3"/>
    <w:rsid w:val="0057702E"/>
    <w:rsid w:val="005D2829"/>
    <w:rsid w:val="005D4DFD"/>
    <w:rsid w:val="005E02D9"/>
    <w:rsid w:val="005E0DE8"/>
    <w:rsid w:val="006028EE"/>
    <w:rsid w:val="00602E0B"/>
    <w:rsid w:val="00605960"/>
    <w:rsid w:val="00616D5C"/>
    <w:rsid w:val="00620F4C"/>
    <w:rsid w:val="00625D5B"/>
    <w:rsid w:val="006402E5"/>
    <w:rsid w:val="0065236E"/>
    <w:rsid w:val="00655D64"/>
    <w:rsid w:val="006902C9"/>
    <w:rsid w:val="006C48F7"/>
    <w:rsid w:val="006D4B82"/>
    <w:rsid w:val="006F0365"/>
    <w:rsid w:val="006F0F70"/>
    <w:rsid w:val="006F285F"/>
    <w:rsid w:val="006F6580"/>
    <w:rsid w:val="007336B6"/>
    <w:rsid w:val="007414DF"/>
    <w:rsid w:val="007554D4"/>
    <w:rsid w:val="00760883"/>
    <w:rsid w:val="00766593"/>
    <w:rsid w:val="00770A4F"/>
    <w:rsid w:val="00774AB7"/>
    <w:rsid w:val="007820DE"/>
    <w:rsid w:val="007A1D0E"/>
    <w:rsid w:val="007C121C"/>
    <w:rsid w:val="007F3A1C"/>
    <w:rsid w:val="007F5A29"/>
    <w:rsid w:val="008B39B9"/>
    <w:rsid w:val="008D7D4A"/>
    <w:rsid w:val="008E0D31"/>
    <w:rsid w:val="008E1AB7"/>
    <w:rsid w:val="008E42A2"/>
    <w:rsid w:val="009A305D"/>
    <w:rsid w:val="009C3D37"/>
    <w:rsid w:val="009F5C49"/>
    <w:rsid w:val="009F6065"/>
    <w:rsid w:val="00A02F67"/>
    <w:rsid w:val="00A33F52"/>
    <w:rsid w:val="00A64FEC"/>
    <w:rsid w:val="00AF4C12"/>
    <w:rsid w:val="00B11C68"/>
    <w:rsid w:val="00B362D0"/>
    <w:rsid w:val="00B474FC"/>
    <w:rsid w:val="00B66B7E"/>
    <w:rsid w:val="00BB3424"/>
    <w:rsid w:val="00BB627D"/>
    <w:rsid w:val="00BE2296"/>
    <w:rsid w:val="00BF02E0"/>
    <w:rsid w:val="00C22C9D"/>
    <w:rsid w:val="00C54AF8"/>
    <w:rsid w:val="00C550AA"/>
    <w:rsid w:val="00C923BC"/>
    <w:rsid w:val="00CA54B7"/>
    <w:rsid w:val="00CC7313"/>
    <w:rsid w:val="00D25166"/>
    <w:rsid w:val="00D253A8"/>
    <w:rsid w:val="00D46E5B"/>
    <w:rsid w:val="00D87488"/>
    <w:rsid w:val="00DC32D4"/>
    <w:rsid w:val="00DF18A8"/>
    <w:rsid w:val="00DF620C"/>
    <w:rsid w:val="00DF63DA"/>
    <w:rsid w:val="00E66A2D"/>
    <w:rsid w:val="00E841B9"/>
    <w:rsid w:val="00E87141"/>
    <w:rsid w:val="00E912DB"/>
    <w:rsid w:val="00EA30C3"/>
    <w:rsid w:val="00EC3CBF"/>
    <w:rsid w:val="00EE49AB"/>
    <w:rsid w:val="00F45545"/>
    <w:rsid w:val="00FE597C"/>
    <w:rsid w:val="00FF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9B4BE"/>
  <w15:chartTrackingRefBased/>
  <w15:docId w15:val="{E1660F0E-6BDF-4EBF-9D06-713DE21A6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62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627D"/>
    <w:rPr>
      <w:sz w:val="18"/>
      <w:szCs w:val="18"/>
    </w:rPr>
  </w:style>
  <w:style w:type="paragraph" w:styleId="a7">
    <w:name w:val="List Paragraph"/>
    <w:basedOn w:val="a"/>
    <w:uiPriority w:val="34"/>
    <w:qFormat/>
    <w:rsid w:val="00357FC4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Hyperlink"/>
    <w:basedOn w:val="a0"/>
    <w:uiPriority w:val="99"/>
    <w:semiHidden/>
    <w:unhideWhenUsed/>
    <w:rsid w:val="00EA30C3"/>
    <w:rPr>
      <w:color w:val="0000FF"/>
      <w:u w:val="single"/>
    </w:rPr>
  </w:style>
  <w:style w:type="table" w:styleId="a9">
    <w:name w:val="Table Grid"/>
    <w:basedOn w:val="a1"/>
    <w:uiPriority w:val="39"/>
    <w:rsid w:val="00DF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4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王吉凤</dc:creator>
  <cp:keywords/>
  <dc:description/>
  <cp:lastModifiedBy>k</cp:lastModifiedBy>
  <cp:revision>7</cp:revision>
  <cp:lastPrinted>2021-09-06T12:53:00Z</cp:lastPrinted>
  <dcterms:created xsi:type="dcterms:W3CDTF">2021-09-09T23:39:00Z</dcterms:created>
  <dcterms:modified xsi:type="dcterms:W3CDTF">2021-09-10T07:12:00Z</dcterms:modified>
</cp:coreProperties>
</file>