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1F937" w14:textId="28BBAFEC" w:rsidR="009A10FB" w:rsidRPr="000641A0" w:rsidRDefault="000D4C57" w:rsidP="003A7D64">
      <w:pPr>
        <w:spacing w:before="93" w:line="360" w:lineRule="auto"/>
        <w:ind w:leftChars="100" w:left="210"/>
        <w:jc w:val="center"/>
        <w:rPr>
          <w:rFonts w:ascii="微软雅黑" w:eastAsia="微软雅黑" w:hAnsi="微软雅黑"/>
          <w:b/>
          <w:sz w:val="36"/>
          <w:szCs w:val="36"/>
        </w:rPr>
      </w:pPr>
      <w:bookmarkStart w:id="0" w:name="_Hlk124269111"/>
      <w:bookmarkStart w:id="1" w:name="_Hlk124268270"/>
      <w:r w:rsidRPr="000641A0">
        <w:rPr>
          <w:rStyle w:val="9p1"/>
          <w:rFonts w:ascii="微软雅黑" w:eastAsia="微软雅黑" w:hAnsi="微软雅黑" w:hint="eastAsia"/>
          <w:b/>
          <w:sz w:val="36"/>
          <w:szCs w:val="36"/>
        </w:rPr>
        <w:t>成果落地</w:t>
      </w:r>
      <w:r w:rsidR="003A7D64" w:rsidRPr="000641A0">
        <w:rPr>
          <w:rStyle w:val="9p1"/>
          <w:rFonts w:ascii="微软雅黑" w:eastAsia="微软雅黑" w:hAnsi="微软雅黑" w:hint="eastAsia"/>
          <w:b/>
          <w:sz w:val="36"/>
          <w:szCs w:val="36"/>
        </w:rPr>
        <w:t>工作坊</w:t>
      </w:r>
      <w:r w:rsidR="009A10FB" w:rsidRPr="000641A0">
        <w:rPr>
          <w:rStyle w:val="9p1"/>
          <w:rFonts w:ascii="微软雅黑" w:eastAsia="微软雅黑" w:hAnsi="微软雅黑" w:hint="eastAsia"/>
          <w:b/>
          <w:sz w:val="36"/>
          <w:szCs w:val="36"/>
        </w:rPr>
        <w:t>——新任管理者目标设定与计划管理</w:t>
      </w:r>
    </w:p>
    <w:p w14:paraId="71339F4C" w14:textId="4607C2F5" w:rsidR="00D80E58" w:rsidRPr="000641A0" w:rsidRDefault="00D80E58" w:rsidP="00D80E58">
      <w:pPr>
        <w:ind w:leftChars="100" w:left="210"/>
        <w:jc w:val="lef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647309F6" w14:textId="77777777" w:rsidR="00D80E58" w:rsidRPr="000641A0" w:rsidRDefault="00D80E58" w:rsidP="00D80E58">
      <w:pPr>
        <w:spacing w:line="360" w:lineRule="auto"/>
        <w:ind w:leftChars="100" w:left="210" w:firstLineChars="200" w:firstLine="48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在企业战略目标或年度目标实现的过程中，管理层作为承上启下的关键，往往决定着目标实现的最终结果。目前，很多管理者大多来自于具有发展潜力的业务骨干，面对系统、科学的管理，他们有的仅是零散的经验和感觉，并没有真正形成管理概念和管理技能。</w:t>
      </w:r>
    </w:p>
    <w:p w14:paraId="2C521D2D" w14:textId="04C2E814" w:rsidR="00D80E58" w:rsidRPr="000641A0" w:rsidRDefault="00D80E58" w:rsidP="00D80E58">
      <w:pPr>
        <w:spacing w:line="360" w:lineRule="auto"/>
        <w:ind w:leftChars="100" w:left="210" w:firstLineChars="200" w:firstLine="48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在日常管理活动中，</w:t>
      </w:r>
      <w:r w:rsidR="003A7D64" w:rsidRPr="000641A0">
        <w:rPr>
          <w:rStyle w:val="9p1"/>
          <w:rFonts w:ascii="微软雅黑" w:eastAsia="微软雅黑" w:hAnsi="微软雅黑" w:hint="eastAsia"/>
          <w:sz w:val="24"/>
          <w:szCs w:val="24"/>
        </w:rPr>
        <w:t>基层</w:t>
      </w: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管理者经常出现以下误区：工作目标分解等于工作任务分解；工作任务分解就是把工作分配给适合的人；工作落实就是抓执行结果</w:t>
      </w:r>
      <w:r w:rsidRPr="000641A0">
        <w:rPr>
          <w:rStyle w:val="9p1"/>
          <w:rFonts w:ascii="微软雅黑" w:eastAsia="微软雅黑" w:hAnsi="微软雅黑"/>
          <w:sz w:val="24"/>
          <w:szCs w:val="24"/>
        </w:rPr>
        <w:t>……</w:t>
      </w: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这些对目标、计划、执行的认识是不全面的，这种错误的认识将严重影响企业目标的实现。</w:t>
      </w:r>
    </w:p>
    <w:p w14:paraId="65361605" w14:textId="77777777" w:rsidR="00D80E58" w:rsidRPr="000641A0" w:rsidRDefault="00D80E58" w:rsidP="00D80E58">
      <w:pPr>
        <w:spacing w:line="360" w:lineRule="auto"/>
        <w:ind w:leftChars="100" w:left="210" w:firstLineChars="200" w:firstLine="48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那么，如何正确设定工作目标？如何分解工作计划？如何对执行活动进行控制？在执行过程中出现问题要如何科学的处理？</w:t>
      </w:r>
    </w:p>
    <w:p w14:paraId="66F7B360" w14:textId="46BB9EFF" w:rsidR="00D80E58" w:rsidRPr="000641A0" w:rsidRDefault="00D80E58" w:rsidP="00D80E58">
      <w:pPr>
        <w:spacing w:line="360" w:lineRule="auto"/>
        <w:ind w:leftChars="100" w:left="210" w:firstLineChars="200" w:firstLine="48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《</w:t>
      </w:r>
      <w:r w:rsidR="00D37CB4" w:rsidRPr="000641A0">
        <w:rPr>
          <w:rStyle w:val="9p1"/>
          <w:rFonts w:ascii="微软雅黑" w:eastAsia="微软雅黑" w:hAnsi="微软雅黑" w:hint="eastAsia"/>
          <w:sz w:val="24"/>
          <w:szCs w:val="24"/>
        </w:rPr>
        <w:t>新任管理者目标设定与计划管理</w:t>
      </w: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》课程是专门针对</w:t>
      </w:r>
      <w:r w:rsidR="003A7D64" w:rsidRPr="000641A0">
        <w:rPr>
          <w:rStyle w:val="9p1"/>
          <w:rFonts w:ascii="微软雅黑" w:eastAsia="微软雅黑" w:hAnsi="微软雅黑" w:hint="eastAsia"/>
          <w:sz w:val="24"/>
          <w:szCs w:val="24"/>
        </w:rPr>
        <w:t>1</w:t>
      </w:r>
      <w:r w:rsidR="003A7D64" w:rsidRPr="000641A0">
        <w:rPr>
          <w:rStyle w:val="9p1"/>
          <w:rFonts w:ascii="微软雅黑" w:eastAsia="微软雅黑" w:hAnsi="微软雅黑"/>
          <w:sz w:val="24"/>
          <w:szCs w:val="24"/>
        </w:rPr>
        <w:t>-3</w:t>
      </w:r>
      <w:r w:rsidR="003A7D64" w:rsidRPr="000641A0">
        <w:rPr>
          <w:rStyle w:val="9p1"/>
          <w:rFonts w:ascii="微软雅黑" w:eastAsia="微软雅黑" w:hAnsi="微软雅黑" w:hint="eastAsia"/>
          <w:sz w:val="24"/>
          <w:szCs w:val="24"/>
        </w:rPr>
        <w:t>年基层管理者</w:t>
      </w: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而设计研发的实操性课程，不仅系统的讲解目标、计划、过程管理的实质与内涵，还结合案例解析、小组讨论、实</w:t>
      </w:r>
      <w:proofErr w:type="gramStart"/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操演练等方式</w:t>
      </w:r>
      <w:proofErr w:type="gramEnd"/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，使学员在课堂上就能熟练掌握目标设定、计划分解、过程</w:t>
      </w:r>
      <w:r w:rsidR="003A7D64" w:rsidRPr="000641A0">
        <w:rPr>
          <w:rStyle w:val="9p1"/>
          <w:rFonts w:ascii="微软雅黑" w:eastAsia="微软雅黑" w:hAnsi="微软雅黑" w:hint="eastAsia"/>
          <w:sz w:val="24"/>
          <w:szCs w:val="24"/>
        </w:rPr>
        <w:t>管控</w:t>
      </w: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的方法。</w:t>
      </w:r>
    </w:p>
    <w:p w14:paraId="47A969DA" w14:textId="77777777" w:rsidR="00D80E58" w:rsidRPr="000641A0" w:rsidRDefault="00D80E58" w:rsidP="00D80E58">
      <w:pPr>
        <w:ind w:leftChars="100" w:left="210"/>
        <w:jc w:val="lef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494EB353" w14:textId="77777777" w:rsidR="00D80E58" w:rsidRPr="000641A0" w:rsidRDefault="00D80E58" w:rsidP="00D80E58">
      <w:pPr>
        <w:pStyle w:val="a8"/>
        <w:numPr>
          <w:ilvl w:val="0"/>
          <w:numId w:val="1"/>
        </w:numPr>
        <w:tabs>
          <w:tab w:val="clear" w:pos="852"/>
          <w:tab w:val="num" w:pos="1062"/>
        </w:tabs>
        <w:spacing w:line="360" w:lineRule="auto"/>
        <w:ind w:leftChars="306" w:left="1063" w:firstLineChars="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掌握目标设定的原则和方法</w:t>
      </w:r>
    </w:p>
    <w:p w14:paraId="587F1FD1" w14:textId="1E658464" w:rsidR="00F6141A" w:rsidRPr="000641A0" w:rsidRDefault="00F6141A" w:rsidP="00D80E58">
      <w:pPr>
        <w:pStyle w:val="a8"/>
        <w:numPr>
          <w:ilvl w:val="0"/>
          <w:numId w:val="1"/>
        </w:numPr>
        <w:tabs>
          <w:tab w:val="clear" w:pos="852"/>
          <w:tab w:val="num" w:pos="1062"/>
        </w:tabs>
        <w:spacing w:line="360" w:lineRule="auto"/>
        <w:ind w:leftChars="306" w:left="1063" w:firstLineChars="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掌握计划分解的核心要素</w:t>
      </w:r>
    </w:p>
    <w:p w14:paraId="6B425CE7" w14:textId="54C3040C" w:rsidR="00D80E58" w:rsidRPr="000641A0" w:rsidRDefault="00D80E58" w:rsidP="00D80E58">
      <w:pPr>
        <w:pStyle w:val="a8"/>
        <w:numPr>
          <w:ilvl w:val="0"/>
          <w:numId w:val="1"/>
        </w:numPr>
        <w:tabs>
          <w:tab w:val="clear" w:pos="852"/>
          <w:tab w:val="num" w:pos="1062"/>
        </w:tabs>
        <w:spacing w:line="360" w:lineRule="auto"/>
        <w:ind w:leftChars="306" w:left="1063" w:firstLineChars="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掌握工作任务分解的四个步骤</w:t>
      </w:r>
    </w:p>
    <w:p w14:paraId="63EF6EFE" w14:textId="77777777" w:rsidR="00D80E58" w:rsidRPr="000641A0" w:rsidRDefault="00D80E58" w:rsidP="00D80E58">
      <w:pPr>
        <w:pStyle w:val="a8"/>
        <w:numPr>
          <w:ilvl w:val="0"/>
          <w:numId w:val="1"/>
        </w:numPr>
        <w:tabs>
          <w:tab w:val="clear" w:pos="852"/>
          <w:tab w:val="num" w:pos="1062"/>
        </w:tabs>
        <w:spacing w:line="360" w:lineRule="auto"/>
        <w:ind w:leftChars="306" w:left="1063" w:firstLineChars="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掌握根据自身角色定位管理时间的有效方法</w:t>
      </w:r>
    </w:p>
    <w:p w14:paraId="7381F0BE" w14:textId="77777777" w:rsidR="00D80E58" w:rsidRPr="000641A0" w:rsidRDefault="00D80E58" w:rsidP="00D80E58">
      <w:pPr>
        <w:pStyle w:val="a8"/>
        <w:numPr>
          <w:ilvl w:val="0"/>
          <w:numId w:val="1"/>
        </w:numPr>
        <w:tabs>
          <w:tab w:val="clear" w:pos="852"/>
          <w:tab w:val="num" w:pos="1062"/>
        </w:tabs>
        <w:spacing w:line="360" w:lineRule="auto"/>
        <w:ind w:leftChars="306" w:left="1063" w:firstLineChars="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掌握执行过程的控制内容和方法</w:t>
      </w:r>
    </w:p>
    <w:p w14:paraId="5AFDAD7F" w14:textId="77777777" w:rsidR="00D80E58" w:rsidRPr="000641A0" w:rsidRDefault="00D80E58" w:rsidP="00D80E58">
      <w:pPr>
        <w:pStyle w:val="a8"/>
        <w:numPr>
          <w:ilvl w:val="0"/>
          <w:numId w:val="1"/>
        </w:numPr>
        <w:tabs>
          <w:tab w:val="clear" w:pos="852"/>
          <w:tab w:val="num" w:pos="1062"/>
        </w:tabs>
        <w:spacing w:line="360" w:lineRule="auto"/>
        <w:ind w:leftChars="306" w:left="1063" w:firstLineChars="0"/>
        <w:jc w:val="left"/>
        <w:rPr>
          <w:rStyle w:val="9p1"/>
          <w:rFonts w:ascii="微软雅黑" w:eastAsia="微软雅黑" w:hAnsi="微软雅黑"/>
          <w:sz w:val="24"/>
          <w:szCs w:val="24"/>
        </w:rPr>
      </w:pP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掌握行为驱动的管理沟通技巧</w:t>
      </w:r>
    </w:p>
    <w:p w14:paraId="50F5C05F" w14:textId="46B1F917" w:rsidR="00D80E58" w:rsidRPr="000641A0" w:rsidRDefault="00D80E58" w:rsidP="00D80E58">
      <w:pPr>
        <w:ind w:leftChars="100" w:left="210"/>
        <w:jc w:val="left"/>
        <w:rPr>
          <w:rFonts w:ascii="微软雅黑" w:eastAsia="微软雅黑" w:hAnsi="微软雅黑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【课程对象】</w:t>
      </w:r>
      <w:r w:rsidRPr="000641A0">
        <w:rPr>
          <w:rStyle w:val="9p1"/>
          <w:rFonts w:ascii="微软雅黑" w:eastAsia="微软雅黑" w:hAnsi="微软雅黑" w:hint="eastAsia"/>
          <w:sz w:val="24"/>
          <w:szCs w:val="24"/>
        </w:rPr>
        <w:t>基层管理者</w:t>
      </w:r>
      <w:r w:rsidR="0069591C" w:rsidRPr="000641A0">
        <w:rPr>
          <w:rStyle w:val="9p1"/>
          <w:rFonts w:ascii="微软雅黑" w:eastAsia="微软雅黑" w:hAnsi="微软雅黑" w:hint="eastAsia"/>
          <w:sz w:val="24"/>
          <w:szCs w:val="24"/>
        </w:rPr>
        <w:t>、</w:t>
      </w:r>
      <w:r w:rsidR="0069591C" w:rsidRPr="000641A0">
        <w:rPr>
          <w:rFonts w:ascii="微软雅黑" w:eastAsia="微软雅黑" w:hAnsi="微软雅黑" w:hint="eastAsia"/>
          <w:sz w:val="24"/>
          <w:szCs w:val="24"/>
        </w:rPr>
        <w:t>新生代管理者、管理培训生</w:t>
      </w:r>
    </w:p>
    <w:p w14:paraId="7EE1D12D" w14:textId="4DE7E1AF" w:rsidR="00D80E58" w:rsidRPr="000641A0" w:rsidRDefault="00D80E58" w:rsidP="007D4D51">
      <w:pPr>
        <w:ind w:leftChars="100" w:left="210"/>
        <w:jc w:val="left"/>
        <w:rPr>
          <w:rFonts w:ascii="微软雅黑" w:eastAsia="微软雅黑" w:hAnsi="微软雅黑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69591C" w:rsidRPr="000641A0">
        <w:rPr>
          <w:rStyle w:val="9p1"/>
          <w:rFonts w:ascii="微软雅黑" w:eastAsia="微软雅黑" w:hAnsi="微软雅黑"/>
          <w:sz w:val="24"/>
          <w:szCs w:val="24"/>
        </w:rPr>
        <w:t>1-2</w:t>
      </w:r>
      <w:r w:rsidR="0069591C" w:rsidRPr="000641A0">
        <w:rPr>
          <w:rStyle w:val="9p1"/>
          <w:rFonts w:ascii="微软雅黑" w:eastAsia="微软雅黑" w:hAnsi="微软雅黑" w:hint="eastAsia"/>
          <w:sz w:val="24"/>
          <w:szCs w:val="24"/>
        </w:rPr>
        <w:t>天</w:t>
      </w:r>
      <w:bookmarkEnd w:id="0"/>
      <w:r w:rsidR="00D37CB4" w:rsidRPr="000641A0">
        <w:rPr>
          <w:rStyle w:val="9p1"/>
          <w:rFonts w:ascii="微软雅黑" w:eastAsia="微软雅黑" w:hAnsi="微软雅黑" w:hint="eastAsia"/>
          <w:sz w:val="24"/>
          <w:szCs w:val="24"/>
        </w:rPr>
        <w:t>（6小时/天）</w:t>
      </w:r>
      <w:r w:rsidR="003A7D64" w:rsidRPr="000641A0">
        <w:rPr>
          <w:rStyle w:val="9p1"/>
          <w:rFonts w:ascii="微软雅黑" w:eastAsia="微软雅黑" w:hAnsi="微软雅黑"/>
          <w:sz w:val="24"/>
          <w:szCs w:val="24"/>
        </w:rPr>
        <w:t xml:space="preserve"> </w:t>
      </w:r>
    </w:p>
    <w:p w14:paraId="3822B54B" w14:textId="4A23DCF0" w:rsidR="00D80E58" w:rsidRPr="000641A0" w:rsidRDefault="00D80E58" w:rsidP="00F6141A">
      <w:pPr>
        <w:spacing w:line="360" w:lineRule="auto"/>
        <w:ind w:firstLineChars="100" w:firstLine="240"/>
        <w:jc w:val="lef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t>【</w:t>
      </w:r>
      <w:r w:rsidR="0069591C"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0641A0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14:paraId="31583EFC" w14:textId="2CCB0C85" w:rsidR="0069591C" w:rsidRPr="000641A0" w:rsidRDefault="0069591C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第一单元：引论</w:t>
      </w:r>
    </w:p>
    <w:p w14:paraId="24CD2ACC" w14:textId="6DEF8AE1" w:rsidR="0069591C" w:rsidRPr="000641A0" w:rsidRDefault="0069591C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1C1C1C"/>
          <w:sz w:val="24"/>
          <w:szCs w:val="24"/>
        </w:rPr>
      </w:pPr>
      <w:r w:rsidRPr="000641A0">
        <w:rPr>
          <w:rFonts w:ascii="微软雅黑" w:eastAsia="微软雅黑" w:hAnsi="微软雅黑" w:hint="eastAsia"/>
          <w:sz w:val="24"/>
          <w:szCs w:val="24"/>
        </w:rPr>
        <w:t>哈佛大学“目标威力”实验</w:t>
      </w:r>
    </w:p>
    <w:p w14:paraId="2691C129" w14:textId="05A70773" w:rsidR="00D80E58" w:rsidRPr="000641A0" w:rsidRDefault="00D80E58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69591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二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单元：什么是目标管理</w:t>
      </w:r>
      <w:r w:rsidR="0069591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3DCAE058" w14:textId="77777777" w:rsidR="0069591C" w:rsidRPr="000641A0" w:rsidRDefault="0069591C" w:rsidP="00F6141A">
      <w:pPr>
        <w:pStyle w:val="a8"/>
        <w:numPr>
          <w:ilvl w:val="0"/>
          <w:numId w:val="14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什么是目标？</w:t>
      </w:r>
    </w:p>
    <w:p w14:paraId="2B0D6CA8" w14:textId="77777777" w:rsidR="0069591C" w:rsidRPr="000641A0" w:rsidRDefault="0069591C" w:rsidP="00F6141A">
      <w:pPr>
        <w:pStyle w:val="a8"/>
        <w:numPr>
          <w:ilvl w:val="0"/>
          <w:numId w:val="14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目标管理的由来、定义、意义</w:t>
      </w:r>
    </w:p>
    <w:p w14:paraId="3D0E36F5" w14:textId="765C0022" w:rsidR="0069591C" w:rsidRPr="000641A0" w:rsidRDefault="0069591C" w:rsidP="00F6141A">
      <w:pPr>
        <w:pStyle w:val="a8"/>
        <w:numPr>
          <w:ilvl w:val="0"/>
          <w:numId w:val="14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目标管理的五大要素</w:t>
      </w:r>
      <w:r w:rsidR="007A69AF" w:rsidRPr="000641A0">
        <w:rPr>
          <w:rFonts w:ascii="微软雅黑" w:eastAsia="微软雅黑" w:hAnsi="微软雅黑" w:hint="eastAsia"/>
          <w:sz w:val="24"/>
        </w:rPr>
        <w:t>：</w:t>
      </w:r>
    </w:p>
    <w:p w14:paraId="6D34C03E" w14:textId="24B539B2" w:rsidR="00001A41" w:rsidRPr="000641A0" w:rsidRDefault="00001A41" w:rsidP="00001A41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计划管理、流程管理、组织管理、战略管理</w:t>
      </w:r>
      <w:r w:rsidR="00A21BA6" w:rsidRPr="000641A0">
        <w:rPr>
          <w:rFonts w:ascii="微软雅黑" w:eastAsia="微软雅黑" w:hAnsi="微软雅黑" w:hint="eastAsia"/>
          <w:sz w:val="24"/>
        </w:rPr>
        <w:t>、</w:t>
      </w:r>
      <w:r w:rsidRPr="000641A0">
        <w:rPr>
          <w:rFonts w:ascii="微软雅黑" w:eastAsia="微软雅黑" w:hAnsi="微软雅黑" w:hint="eastAsia"/>
          <w:sz w:val="24"/>
        </w:rPr>
        <w:t>文化管理</w:t>
      </w:r>
    </w:p>
    <w:p w14:paraId="655F2B3F" w14:textId="77777777" w:rsidR="0069591C" w:rsidRPr="000641A0" w:rsidRDefault="0069591C" w:rsidP="00F6141A">
      <w:pPr>
        <w:pStyle w:val="a8"/>
        <w:numPr>
          <w:ilvl w:val="0"/>
          <w:numId w:val="14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目标设定的范围</w:t>
      </w:r>
    </w:p>
    <w:p w14:paraId="0F0AEC5A" w14:textId="6404CBF1" w:rsidR="0069591C" w:rsidRPr="000641A0" w:rsidRDefault="0069591C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【案例：埃隆·马斯克“超级隧道”】</w:t>
      </w:r>
    </w:p>
    <w:p w14:paraId="3119F1B8" w14:textId="77777777" w:rsidR="0069591C" w:rsidRPr="000641A0" w:rsidRDefault="0069591C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【小组讨论：目的-目标-指标-计划的区别】</w:t>
      </w:r>
    </w:p>
    <w:p w14:paraId="7C1C45C1" w14:textId="0D8EA1FF" w:rsidR="00F6141A" w:rsidRPr="000641A0" w:rsidRDefault="00F6141A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目标设定与分解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63AD05C8" w14:textId="36F70392" w:rsidR="00F6141A" w:rsidRPr="000641A0" w:rsidRDefault="00F6141A" w:rsidP="00F6141A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目标制定5个原则（SMART）</w:t>
      </w:r>
    </w:p>
    <w:p w14:paraId="0EAE8BBC" w14:textId="5FDB7C8A" w:rsidR="00577CD4" w:rsidRPr="000641A0" w:rsidRDefault="00577CD4" w:rsidP="00577CD4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S（Secific）明确性</w:t>
      </w:r>
    </w:p>
    <w:p w14:paraId="593353FB" w14:textId="42F7015F" w:rsidR="00577CD4" w:rsidRPr="000641A0" w:rsidRDefault="00577CD4" w:rsidP="00577CD4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M（Measurable）衡量性</w:t>
      </w:r>
    </w:p>
    <w:p w14:paraId="2129B63A" w14:textId="65E19B83" w:rsidR="00577CD4" w:rsidRPr="000641A0" w:rsidRDefault="00577CD4" w:rsidP="00577CD4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A（Attainable）实现性</w:t>
      </w:r>
    </w:p>
    <w:p w14:paraId="2C5BF6FD" w14:textId="27C29F03" w:rsidR="00577CD4" w:rsidRPr="000641A0" w:rsidRDefault="00577CD4" w:rsidP="00577CD4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R（Relevant）相关性</w:t>
      </w:r>
    </w:p>
    <w:p w14:paraId="407DA845" w14:textId="47476636" w:rsidR="00577CD4" w:rsidRPr="000641A0" w:rsidRDefault="00577CD4" w:rsidP="00577CD4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T（</w:t>
      </w:r>
      <w:r w:rsidR="00EA6DD5" w:rsidRPr="000641A0">
        <w:rPr>
          <w:rFonts w:ascii="微软雅黑" w:eastAsia="微软雅黑" w:hAnsi="微软雅黑" w:cs="Times New Roman" w:hint="eastAsia"/>
          <w:kern w:val="2"/>
        </w:rPr>
        <w:t>Time-bound</w:t>
      </w:r>
      <w:r w:rsidRPr="000641A0">
        <w:rPr>
          <w:rFonts w:ascii="微软雅黑" w:eastAsia="微软雅黑" w:hAnsi="微软雅黑" w:cs="Times New Roman" w:hint="eastAsia"/>
          <w:kern w:val="2"/>
        </w:rPr>
        <w:t>）时限性</w:t>
      </w:r>
    </w:p>
    <w:p w14:paraId="7FC3AF7B" w14:textId="063A9AE6" w:rsidR="00F6141A" w:rsidRPr="000641A0" w:rsidRDefault="00F6141A" w:rsidP="001946EA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目标分解维度</w:t>
      </w:r>
      <w:r w:rsidR="001946EA" w:rsidRPr="000641A0">
        <w:rPr>
          <w:rFonts w:ascii="微软雅黑" w:eastAsia="微软雅黑" w:hAnsi="微软雅黑" w:hint="eastAsia"/>
          <w:sz w:val="24"/>
        </w:rPr>
        <w:t>（BSC）</w:t>
      </w:r>
      <w:r w:rsidR="00A21BA6" w:rsidRPr="000641A0">
        <w:rPr>
          <w:rFonts w:ascii="微软雅黑" w:eastAsia="微软雅黑" w:hAnsi="微软雅黑" w:hint="eastAsia"/>
          <w:sz w:val="24"/>
        </w:rPr>
        <w:t>：</w:t>
      </w:r>
      <w:r w:rsidR="001946EA" w:rsidRPr="000641A0">
        <w:rPr>
          <w:rFonts w:ascii="微软雅黑" w:eastAsia="微软雅黑" w:hAnsi="微软雅黑" w:hint="eastAsia"/>
          <w:sz w:val="24"/>
        </w:rPr>
        <w:t>财务维度、客户维度、内部流程维度、学习与发展维度</w:t>
      </w:r>
    </w:p>
    <w:p w14:paraId="112FFC1F" w14:textId="13E4EF17" w:rsidR="00F6141A" w:rsidRPr="000641A0" w:rsidRDefault="00F6141A" w:rsidP="001946EA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逐级承接分解法</w:t>
      </w:r>
      <w:r w:rsidR="001946EA" w:rsidRPr="000641A0">
        <w:rPr>
          <w:rFonts w:ascii="微软雅黑" w:eastAsia="微软雅黑" w:hAnsi="微软雅黑" w:hint="eastAsia"/>
          <w:noProof/>
        </w:rPr>
        <w:t>（DOAM法）</w:t>
      </w:r>
    </w:p>
    <w:p w14:paraId="4DCE461B" w14:textId="77777777" w:rsidR="001946EA" w:rsidRPr="000641A0" w:rsidRDefault="001946EA" w:rsidP="001946EA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lastRenderedPageBreak/>
        <w:t>Direction行动方向</w:t>
      </w:r>
    </w:p>
    <w:p w14:paraId="7D64536B" w14:textId="07EA2E8D" w:rsidR="001946EA" w:rsidRPr="000641A0" w:rsidRDefault="001946EA" w:rsidP="001946EA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Objective目标</w:t>
      </w:r>
    </w:p>
    <w:p w14:paraId="0CE1395E" w14:textId="3E089198" w:rsidR="001946EA" w:rsidRPr="000641A0" w:rsidRDefault="001946EA" w:rsidP="001946EA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 w:cs="Times New Roman"/>
          <w:kern w:val="2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Action行动计划</w:t>
      </w:r>
    </w:p>
    <w:p w14:paraId="50B51408" w14:textId="74CAA85B" w:rsidR="001946EA" w:rsidRPr="000641A0" w:rsidRDefault="001946EA" w:rsidP="001946EA">
      <w:pPr>
        <w:pStyle w:val="aa"/>
        <w:shd w:val="clear" w:color="auto" w:fill="FFFFFF"/>
        <w:spacing w:before="0" w:beforeAutospacing="0" w:after="0" w:afterAutospacing="0" w:line="420" w:lineRule="atLeast"/>
        <w:ind w:left="840"/>
        <w:rPr>
          <w:rFonts w:ascii="微软雅黑" w:eastAsia="微软雅黑" w:hAnsi="微软雅黑"/>
        </w:rPr>
      </w:pPr>
      <w:r w:rsidRPr="000641A0">
        <w:rPr>
          <w:rFonts w:ascii="微软雅黑" w:eastAsia="微软雅黑" w:hAnsi="微软雅黑" w:cs="Times New Roman" w:hint="eastAsia"/>
          <w:kern w:val="2"/>
        </w:rPr>
        <w:t>Measure衡量标准</w:t>
      </w:r>
    </w:p>
    <w:p w14:paraId="78E7DD3E" w14:textId="77777777" w:rsidR="00F6141A" w:rsidRPr="000641A0" w:rsidRDefault="00F6141A" w:rsidP="001946EA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WBS法：目标、任务、工作和活动</w:t>
      </w:r>
    </w:p>
    <w:p w14:paraId="721F8543" w14:textId="61A5DF4E" w:rsidR="00F6141A" w:rsidRPr="000641A0" w:rsidRDefault="00F6141A" w:rsidP="001946EA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目标分解步骤</w:t>
      </w:r>
      <w:r w:rsidR="00A21BA6" w:rsidRPr="000641A0">
        <w:rPr>
          <w:rFonts w:ascii="微软雅黑" w:eastAsia="微软雅黑" w:hAnsi="微软雅黑" w:hint="eastAsia"/>
          <w:sz w:val="24"/>
        </w:rPr>
        <w:t>：</w:t>
      </w:r>
      <w:r w:rsidR="00A21BA6" w:rsidRPr="000641A0">
        <w:rPr>
          <w:rFonts w:ascii="微软雅黑" w:eastAsia="微软雅黑" w:hAnsi="微软雅黑"/>
          <w:sz w:val="24"/>
        </w:rPr>
        <w:t>综合目标设定</w:t>
      </w:r>
      <w:r w:rsidR="00A21BA6" w:rsidRPr="000641A0">
        <w:rPr>
          <w:rFonts w:ascii="微软雅黑" w:eastAsia="微软雅黑" w:hAnsi="微软雅黑" w:hint="eastAsia"/>
          <w:sz w:val="24"/>
        </w:rPr>
        <w:t>、目标展开、</w:t>
      </w:r>
      <w:r w:rsidR="00A21BA6" w:rsidRPr="000641A0">
        <w:rPr>
          <w:rFonts w:ascii="微软雅黑" w:eastAsia="微软雅黑" w:hAnsi="微软雅黑"/>
          <w:sz w:val="24"/>
        </w:rPr>
        <w:t>对策选定</w:t>
      </w:r>
    </w:p>
    <w:p w14:paraId="3E48515A" w14:textId="5FDFC9D6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【案例：</w:t>
      </w:r>
      <w:r w:rsidR="00EC3284" w:rsidRPr="000641A0">
        <w:rPr>
          <w:rFonts w:ascii="微软雅黑" w:eastAsia="微软雅黑" w:hAnsi="微软雅黑" w:hint="eastAsia"/>
          <w:color w:val="0070C0"/>
          <w:sz w:val="24"/>
          <w:szCs w:val="24"/>
        </w:rPr>
        <w:t>如何打造一支高绩效的团队？</w:t>
      </w: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】</w:t>
      </w:r>
    </w:p>
    <w:p w14:paraId="7765C6D4" w14:textId="77777777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【训练：用目标里程碑法制定XX工作目标】</w:t>
      </w:r>
    </w:p>
    <w:p w14:paraId="1689AAC1" w14:textId="250BEA3A" w:rsidR="00F6141A" w:rsidRPr="000641A0" w:rsidRDefault="00F6141A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计划制定与实施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3A686BC8" w14:textId="77777777" w:rsidR="00F6141A" w:rsidRPr="000641A0" w:rsidRDefault="00F6141A" w:rsidP="00F6141A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从目标到计划</w:t>
      </w:r>
    </w:p>
    <w:p w14:paraId="52FB9DF0" w14:textId="148D8F8B" w:rsidR="00F6141A" w:rsidRPr="000641A0" w:rsidRDefault="00F6141A" w:rsidP="00F6141A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计划的类型</w:t>
      </w:r>
    </w:p>
    <w:p w14:paraId="2C4FEA1D" w14:textId="1E4363A5" w:rsidR="00A21BA6" w:rsidRPr="000641A0" w:rsidRDefault="00A21BA6" w:rsidP="00A21BA6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按计划的影响程度和范围分：</w:t>
      </w:r>
      <w:r w:rsidR="00376A6E" w:rsidRPr="000641A0">
        <w:rPr>
          <w:rFonts w:ascii="微软雅黑" w:eastAsia="微软雅黑" w:hAnsi="微软雅黑" w:hint="eastAsia"/>
          <w:sz w:val="24"/>
        </w:rPr>
        <w:t>战略计划、战术计划</w:t>
      </w:r>
    </w:p>
    <w:p w14:paraId="5A98D0FA" w14:textId="6E2DDB84" w:rsidR="00376A6E" w:rsidRPr="000641A0" w:rsidRDefault="00376A6E" w:rsidP="00376A6E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按计划的时间长短分：长期计划、短期计划</w:t>
      </w:r>
    </w:p>
    <w:p w14:paraId="0937CB86" w14:textId="39C44BED" w:rsidR="00376A6E" w:rsidRPr="000641A0" w:rsidRDefault="00376A6E" w:rsidP="00376A6E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按计划的形式分：</w:t>
      </w:r>
      <w:r w:rsidR="00DD132F" w:rsidRPr="000641A0">
        <w:rPr>
          <w:rFonts w:ascii="微软雅黑" w:eastAsia="微软雅黑" w:hAnsi="微软雅黑" w:hint="eastAsia"/>
          <w:sz w:val="24"/>
        </w:rPr>
        <w:t>宗旨、目标、战略、政策、程序、规则、方案、预算</w:t>
      </w:r>
    </w:p>
    <w:p w14:paraId="12238DAB" w14:textId="27413305" w:rsidR="00DD132F" w:rsidRPr="000641A0" w:rsidRDefault="00DD132F" w:rsidP="00DD132F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按计划的空间分：综合计划、专业计划</w:t>
      </w:r>
    </w:p>
    <w:p w14:paraId="15C87368" w14:textId="3976F90E" w:rsidR="00A21BA6" w:rsidRPr="000641A0" w:rsidRDefault="00DD132F" w:rsidP="00A21BA6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按计划内容详尽程度分：指导性计划、具体计划</w:t>
      </w:r>
    </w:p>
    <w:p w14:paraId="19E6E891" w14:textId="77777777" w:rsidR="00F6141A" w:rsidRPr="000641A0" w:rsidRDefault="00F6141A" w:rsidP="00F6141A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事前分析的方法与工具：鱼骨图法、SWOT分析法、决策树</w:t>
      </w:r>
    </w:p>
    <w:p w14:paraId="4A74B720" w14:textId="77777777" w:rsidR="00F6141A" w:rsidRPr="000641A0" w:rsidRDefault="00F6141A" w:rsidP="00F6141A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有效制定计划的方法、步骤与工具： 5W2H法、OGSM、思维导图、</w:t>
      </w:r>
      <w:proofErr w:type="gramStart"/>
      <w:r w:rsidRPr="000641A0">
        <w:rPr>
          <w:rFonts w:ascii="微软雅黑" w:eastAsia="微软雅黑" w:hAnsi="微软雅黑" w:hint="eastAsia"/>
          <w:sz w:val="24"/>
        </w:rPr>
        <w:t>甘特图</w:t>
      </w:r>
      <w:proofErr w:type="gramEnd"/>
    </w:p>
    <w:p w14:paraId="7AA22628" w14:textId="77777777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【案例：微信十一年】</w:t>
      </w:r>
    </w:p>
    <w:p w14:paraId="399EBD13" w14:textId="70335A53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【小组练习：</w:t>
      </w:r>
      <w:r w:rsidR="00BF626D" w:rsidRPr="000641A0">
        <w:rPr>
          <w:rFonts w:ascii="微软雅黑" w:eastAsia="微软雅黑" w:hAnsi="微软雅黑" w:hint="eastAsia"/>
          <w:color w:val="0070C0"/>
          <w:sz w:val="24"/>
          <w:szCs w:val="24"/>
        </w:rPr>
        <w:t>分解某项工作的结构，</w:t>
      </w: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用思维导图、鱼骨图、甘特图等工具进行计划制定】</w:t>
      </w:r>
    </w:p>
    <w:p w14:paraId="19C85526" w14:textId="0ABD08DB" w:rsidR="00F6141A" w:rsidRPr="000641A0" w:rsidRDefault="00F6141A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第五单元：</w:t>
      </w:r>
      <w:r w:rsidR="00647582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高效执行与效能管理</w:t>
      </w:r>
      <w:r w:rsidR="00647582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35776514" w14:textId="10E4D0BB" w:rsidR="00F6141A" w:rsidRPr="000641A0" w:rsidRDefault="00523B08" w:rsidP="00F6141A">
      <w:pPr>
        <w:pStyle w:val="a8"/>
        <w:numPr>
          <w:ilvl w:val="0"/>
          <w:numId w:val="17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时间进度</w:t>
      </w:r>
    </w:p>
    <w:p w14:paraId="35286223" w14:textId="17E4C0E4" w:rsidR="00523B08" w:rsidRPr="000641A0" w:rsidRDefault="00523B08" w:rsidP="00F6141A">
      <w:pPr>
        <w:pStyle w:val="a8"/>
        <w:numPr>
          <w:ilvl w:val="0"/>
          <w:numId w:val="17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lastRenderedPageBreak/>
        <w:t>时间管理的历史：1-</w:t>
      </w:r>
      <w:r w:rsidRPr="000641A0">
        <w:rPr>
          <w:rFonts w:ascii="微软雅黑" w:eastAsia="微软雅黑" w:hAnsi="微软雅黑"/>
          <w:sz w:val="24"/>
        </w:rPr>
        <w:t>4</w:t>
      </w:r>
      <w:r w:rsidRPr="000641A0">
        <w:rPr>
          <w:rFonts w:ascii="微软雅黑" w:eastAsia="微软雅黑" w:hAnsi="微软雅黑" w:hint="eastAsia"/>
          <w:sz w:val="24"/>
        </w:rPr>
        <w:t>代时间管理</w:t>
      </w:r>
    </w:p>
    <w:p w14:paraId="35FD8746" w14:textId="77777777" w:rsidR="00523B08" w:rsidRPr="000641A0" w:rsidRDefault="00523B08" w:rsidP="00523B0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第一代时间管理：备忘录</w:t>
      </w:r>
    </w:p>
    <w:p w14:paraId="5A3B5A2D" w14:textId="77777777" w:rsidR="00523B08" w:rsidRPr="000641A0" w:rsidRDefault="00523B08" w:rsidP="00523B0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第二代时间管理：规划与执行</w:t>
      </w:r>
    </w:p>
    <w:p w14:paraId="31FF50B5" w14:textId="77777777" w:rsidR="00523B08" w:rsidRPr="000641A0" w:rsidRDefault="00523B08" w:rsidP="00523B0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第三代时间管理：优先级</w:t>
      </w:r>
    </w:p>
    <w:p w14:paraId="2AC7F9DC" w14:textId="77777777" w:rsidR="00523B08" w:rsidRPr="000641A0" w:rsidRDefault="00523B08" w:rsidP="00523B0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第四代时间管理：重要性</w:t>
      </w:r>
    </w:p>
    <w:p w14:paraId="4221E478" w14:textId="77777777" w:rsidR="00F6141A" w:rsidRPr="000641A0" w:rsidRDefault="00F6141A" w:rsidP="00F6141A">
      <w:pPr>
        <w:pStyle w:val="a8"/>
        <w:numPr>
          <w:ilvl w:val="0"/>
          <w:numId w:val="17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效率VS效能VS勤奋</w:t>
      </w:r>
    </w:p>
    <w:p w14:paraId="29469E58" w14:textId="43B956B5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 w:rsidRPr="000641A0">
        <w:rPr>
          <w:rFonts w:ascii="微软雅黑" w:eastAsia="微软雅黑" w:hAnsi="微软雅黑" w:hint="eastAsia"/>
          <w:sz w:val="24"/>
          <w:szCs w:val="24"/>
        </w:rPr>
        <w:t>4. 时间管理工具：四象限法、80/20法则</w:t>
      </w:r>
    </w:p>
    <w:p w14:paraId="2929E015" w14:textId="2523D611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1C1C1C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【案例：富兰克林时间管理手册及运用】</w:t>
      </w:r>
    </w:p>
    <w:p w14:paraId="15356C24" w14:textId="33B7AAD6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【训练：事件优先级分类</w:t>
      </w:r>
      <w:r w:rsidR="00BF626D" w:rsidRPr="000641A0">
        <w:rPr>
          <w:rFonts w:ascii="微软雅黑" w:eastAsia="微软雅黑" w:hAnsi="微软雅黑" w:hint="eastAsia"/>
          <w:color w:val="0070C0"/>
          <w:sz w:val="24"/>
          <w:szCs w:val="24"/>
        </w:rPr>
        <w:t>，如何有效规划你的时间</w:t>
      </w: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】</w:t>
      </w:r>
    </w:p>
    <w:p w14:paraId="3D825035" w14:textId="67A393A2" w:rsidR="00F6141A" w:rsidRPr="000641A0" w:rsidRDefault="00F6141A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目标实施与计划执行有效</w:t>
      </w:r>
      <w:r w:rsidRPr="000641A0">
        <w:rPr>
          <w:rFonts w:ascii="微软雅黑" w:eastAsia="微软雅黑" w:hAnsi="微软雅黑"/>
          <w:b/>
          <w:color w:val="FF0000"/>
          <w:sz w:val="24"/>
          <w:szCs w:val="24"/>
        </w:rPr>
        <w:t>控制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4B4BE4C2" w14:textId="77777777" w:rsidR="00F6141A" w:rsidRPr="000641A0" w:rsidRDefault="00F6141A" w:rsidP="00F6141A">
      <w:pPr>
        <w:pStyle w:val="a8"/>
        <w:numPr>
          <w:ilvl w:val="0"/>
          <w:numId w:val="18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掌握情境领导，发挥每一个人的潜能</w:t>
      </w:r>
    </w:p>
    <w:p w14:paraId="3993C8B5" w14:textId="2DCF64E0" w:rsidR="00F6141A" w:rsidRPr="000641A0" w:rsidRDefault="00F6141A" w:rsidP="00F6141A">
      <w:pPr>
        <w:pStyle w:val="a8"/>
        <w:numPr>
          <w:ilvl w:val="0"/>
          <w:numId w:val="18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控制的要点和方法：跟踪目标，解决问题</w:t>
      </w:r>
    </w:p>
    <w:p w14:paraId="4110B80C" w14:textId="77777777" w:rsidR="00680458" w:rsidRPr="000641A0" w:rsidRDefault="00680458" w:rsidP="00680458">
      <w:pPr>
        <w:pStyle w:val="a8"/>
        <w:numPr>
          <w:ilvl w:val="0"/>
          <w:numId w:val="18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过程控制的七大内容</w:t>
      </w:r>
    </w:p>
    <w:p w14:paraId="085DB69A" w14:textId="04E8B215" w:rsidR="00680458" w:rsidRPr="000641A0" w:rsidRDefault="00680458" w:rsidP="0068045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目标偏差、质量偏差、进度偏差、预算偏差、流程偏差、衔接偏差、人员偏差</w:t>
      </w:r>
    </w:p>
    <w:p w14:paraId="7587A69C" w14:textId="05CC06E5" w:rsidR="00F6141A" w:rsidRPr="000641A0" w:rsidRDefault="00F6141A" w:rsidP="00F6141A">
      <w:pPr>
        <w:pStyle w:val="a8"/>
        <w:numPr>
          <w:ilvl w:val="0"/>
          <w:numId w:val="18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常用目标过程监控方法与工具： PDCA循环</w:t>
      </w:r>
    </w:p>
    <w:p w14:paraId="365601B3" w14:textId="77777777" w:rsidR="00680458" w:rsidRPr="000641A0" w:rsidRDefault="00680458" w:rsidP="0068045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/>
          <w:sz w:val="24"/>
        </w:rPr>
        <w:t>P（Planning）</w:t>
      </w:r>
    </w:p>
    <w:p w14:paraId="5C228D03" w14:textId="77777777" w:rsidR="00680458" w:rsidRPr="000641A0" w:rsidRDefault="00680458" w:rsidP="0068045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/>
          <w:sz w:val="24"/>
        </w:rPr>
        <w:t>D（Design）</w:t>
      </w:r>
    </w:p>
    <w:p w14:paraId="7F312746" w14:textId="6C0C6DF9" w:rsidR="00680458" w:rsidRPr="000641A0" w:rsidRDefault="00680458" w:rsidP="0068045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/>
          <w:sz w:val="24"/>
        </w:rPr>
        <w:t>C（4C）：Check</w:t>
      </w:r>
      <w:r w:rsidRPr="000641A0">
        <w:rPr>
          <w:rFonts w:ascii="微软雅黑" w:eastAsia="微软雅黑" w:hAnsi="微软雅黑" w:hint="eastAsia"/>
          <w:sz w:val="24"/>
        </w:rPr>
        <w:t>(</w:t>
      </w:r>
      <w:r w:rsidRPr="000641A0">
        <w:rPr>
          <w:rFonts w:ascii="微软雅黑" w:eastAsia="微软雅黑" w:hAnsi="微软雅黑"/>
          <w:sz w:val="24"/>
        </w:rPr>
        <w:t>检查</w:t>
      </w:r>
      <w:r w:rsidRPr="000641A0">
        <w:rPr>
          <w:rFonts w:ascii="微软雅黑" w:eastAsia="微软雅黑" w:hAnsi="微软雅黑" w:hint="eastAsia"/>
          <w:sz w:val="24"/>
        </w:rPr>
        <w:t>)</w:t>
      </w:r>
      <w:r w:rsidRPr="000641A0">
        <w:rPr>
          <w:rFonts w:ascii="微软雅黑" w:eastAsia="微软雅黑" w:hAnsi="微软雅黑"/>
          <w:sz w:val="24"/>
        </w:rPr>
        <w:t>、Communicate</w:t>
      </w:r>
      <w:r w:rsidRPr="000641A0">
        <w:rPr>
          <w:rFonts w:ascii="微软雅黑" w:eastAsia="微软雅黑" w:hAnsi="微软雅黑" w:hint="eastAsia"/>
          <w:sz w:val="24"/>
        </w:rPr>
        <w:t>(</w:t>
      </w:r>
      <w:r w:rsidRPr="000641A0">
        <w:rPr>
          <w:rFonts w:ascii="微软雅黑" w:eastAsia="微软雅黑" w:hAnsi="微软雅黑"/>
          <w:sz w:val="24"/>
        </w:rPr>
        <w:t>沟通</w:t>
      </w:r>
      <w:r w:rsidRPr="000641A0">
        <w:rPr>
          <w:rFonts w:ascii="微软雅黑" w:eastAsia="微软雅黑" w:hAnsi="微软雅黑" w:hint="eastAsia"/>
          <w:sz w:val="24"/>
        </w:rPr>
        <w:t>)</w:t>
      </w:r>
      <w:r w:rsidRPr="000641A0">
        <w:rPr>
          <w:rFonts w:ascii="微软雅黑" w:eastAsia="微软雅黑" w:hAnsi="微软雅黑"/>
          <w:sz w:val="24"/>
        </w:rPr>
        <w:t>、Clean</w:t>
      </w:r>
      <w:r w:rsidRPr="000641A0">
        <w:rPr>
          <w:rFonts w:ascii="微软雅黑" w:eastAsia="微软雅黑" w:hAnsi="微软雅黑" w:hint="eastAsia"/>
          <w:sz w:val="24"/>
        </w:rPr>
        <w:t>(</w:t>
      </w:r>
      <w:r w:rsidRPr="000641A0">
        <w:rPr>
          <w:rFonts w:ascii="微软雅黑" w:eastAsia="微软雅黑" w:hAnsi="微软雅黑"/>
          <w:sz w:val="24"/>
        </w:rPr>
        <w:t>清理</w:t>
      </w:r>
      <w:r w:rsidRPr="000641A0">
        <w:rPr>
          <w:rFonts w:ascii="微软雅黑" w:eastAsia="微软雅黑" w:hAnsi="微软雅黑" w:hint="eastAsia"/>
          <w:sz w:val="24"/>
        </w:rPr>
        <w:t>)</w:t>
      </w:r>
      <w:r w:rsidRPr="000641A0">
        <w:rPr>
          <w:rFonts w:ascii="微软雅黑" w:eastAsia="微软雅黑" w:hAnsi="微软雅黑"/>
          <w:sz w:val="24"/>
        </w:rPr>
        <w:t>、Control</w:t>
      </w:r>
      <w:r w:rsidRPr="000641A0">
        <w:rPr>
          <w:rFonts w:ascii="微软雅黑" w:eastAsia="微软雅黑" w:hAnsi="微软雅黑" w:hint="eastAsia"/>
          <w:sz w:val="24"/>
        </w:rPr>
        <w:t>(</w:t>
      </w:r>
      <w:r w:rsidRPr="000641A0">
        <w:rPr>
          <w:rFonts w:ascii="微软雅黑" w:eastAsia="微软雅黑" w:hAnsi="微软雅黑"/>
          <w:sz w:val="24"/>
        </w:rPr>
        <w:t>控制</w:t>
      </w:r>
      <w:r w:rsidRPr="000641A0">
        <w:rPr>
          <w:rFonts w:ascii="微软雅黑" w:eastAsia="微软雅黑" w:hAnsi="微软雅黑" w:hint="eastAsia"/>
          <w:sz w:val="24"/>
        </w:rPr>
        <w:t>)</w:t>
      </w:r>
    </w:p>
    <w:p w14:paraId="31232F03" w14:textId="6DE17FD1" w:rsidR="00680458" w:rsidRPr="000641A0" w:rsidRDefault="00680458" w:rsidP="00680458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/>
          <w:sz w:val="24"/>
        </w:rPr>
        <w:t>A（2A）</w:t>
      </w:r>
      <w:r w:rsidRPr="000641A0">
        <w:rPr>
          <w:rFonts w:ascii="微软雅黑" w:eastAsia="微软雅黑" w:hAnsi="微软雅黑" w:hint="eastAsia"/>
          <w:sz w:val="24"/>
        </w:rPr>
        <w:t>：</w:t>
      </w:r>
      <w:r w:rsidRPr="000641A0">
        <w:rPr>
          <w:rFonts w:ascii="微软雅黑" w:eastAsia="微软雅黑" w:hAnsi="微软雅黑"/>
          <w:sz w:val="24"/>
        </w:rPr>
        <w:t>Act（执行）、Aim（改善、提高）</w:t>
      </w:r>
    </w:p>
    <w:p w14:paraId="700FAD39" w14:textId="1FC47160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【案例分析： 如何合理搭配人员，创造协同效应】</w:t>
      </w:r>
    </w:p>
    <w:p w14:paraId="4E3E22FA" w14:textId="1F6CCE91" w:rsidR="00BF626D" w:rsidRPr="000641A0" w:rsidRDefault="00BF626D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【训练：一页纸项目化管理】</w:t>
      </w:r>
    </w:p>
    <w:p w14:paraId="24755BF8" w14:textId="1E6A2116" w:rsidR="00F6141A" w:rsidRPr="000641A0" w:rsidRDefault="00F6141A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第七单元：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目标与计划执行评估</w:t>
      </w:r>
      <w:r w:rsidR="0018489C"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4556011A" w14:textId="77777777" w:rsidR="00F6141A" w:rsidRPr="000641A0" w:rsidRDefault="00F6141A" w:rsidP="00F6141A">
      <w:pPr>
        <w:pStyle w:val="a8"/>
        <w:numPr>
          <w:ilvl w:val="0"/>
          <w:numId w:val="19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bookmarkStart w:id="2" w:name="_Hlk125571893"/>
      <w:r w:rsidRPr="000641A0">
        <w:rPr>
          <w:rFonts w:ascii="微软雅黑" w:eastAsia="微软雅黑" w:hAnsi="微软雅黑" w:hint="eastAsia"/>
          <w:sz w:val="24"/>
        </w:rPr>
        <w:lastRenderedPageBreak/>
        <w:t>目标价值与考核的关系</w:t>
      </w:r>
    </w:p>
    <w:p w14:paraId="0F750B47" w14:textId="77777777" w:rsidR="00F6141A" w:rsidRPr="000641A0" w:rsidRDefault="00F6141A" w:rsidP="00F6141A">
      <w:pPr>
        <w:pStyle w:val="a8"/>
        <w:numPr>
          <w:ilvl w:val="0"/>
          <w:numId w:val="19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管理 = 计划 + 检查</w:t>
      </w:r>
    </w:p>
    <w:p w14:paraId="183E6B8D" w14:textId="15E88C0B" w:rsidR="00F6141A" w:rsidRPr="000641A0" w:rsidRDefault="00F6141A" w:rsidP="00F6141A">
      <w:pPr>
        <w:pStyle w:val="a8"/>
        <w:numPr>
          <w:ilvl w:val="0"/>
          <w:numId w:val="19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绩效管理工具： KPI关键绩效指标</w:t>
      </w:r>
    </w:p>
    <w:p w14:paraId="2DB0C203" w14:textId="79024647" w:rsidR="00F6141A" w:rsidRPr="000641A0" w:rsidRDefault="00F6141A" w:rsidP="00F6141A">
      <w:pPr>
        <w:pStyle w:val="a8"/>
        <w:numPr>
          <w:ilvl w:val="0"/>
          <w:numId w:val="19"/>
        </w:numPr>
        <w:spacing w:line="360" w:lineRule="auto"/>
        <w:ind w:firstLineChars="0"/>
        <w:jc w:val="left"/>
        <w:rPr>
          <w:rFonts w:ascii="微软雅黑" w:eastAsia="微软雅黑" w:hAnsi="微软雅黑"/>
          <w:color w:val="000000" w:themeColor="text1"/>
          <w:sz w:val="24"/>
        </w:rPr>
      </w:pPr>
      <w:r w:rsidRPr="000641A0">
        <w:rPr>
          <w:rFonts w:ascii="微软雅黑" w:eastAsia="微软雅黑" w:hAnsi="微软雅黑" w:hint="eastAsia"/>
          <w:color w:val="000000" w:themeColor="text1"/>
          <w:sz w:val="24"/>
        </w:rPr>
        <w:t>GROW模型的应用：员工绩效面谈</w:t>
      </w:r>
    </w:p>
    <w:p w14:paraId="5D83CBA0" w14:textId="77777777" w:rsidR="001946EA" w:rsidRPr="000641A0" w:rsidRDefault="001946EA" w:rsidP="001946EA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目标确定：目标绩效的确定</w:t>
      </w:r>
    </w:p>
    <w:p w14:paraId="2427ABC4" w14:textId="5044950B" w:rsidR="001946EA" w:rsidRPr="000641A0" w:rsidRDefault="001946EA" w:rsidP="001946EA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现状分析：目标绩效的评估</w:t>
      </w:r>
    </w:p>
    <w:p w14:paraId="20F55499" w14:textId="72169AFD" w:rsidR="001946EA" w:rsidRPr="000641A0" w:rsidRDefault="001946EA" w:rsidP="001946EA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方案选择：目标绩效的改进</w:t>
      </w:r>
    </w:p>
    <w:p w14:paraId="674F051B" w14:textId="6844CD80" w:rsidR="001946EA" w:rsidRPr="000641A0" w:rsidRDefault="001946EA" w:rsidP="001946EA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总结与具体行动</w:t>
      </w:r>
    </w:p>
    <w:p w14:paraId="710FB2FF" w14:textId="328C8F6D" w:rsidR="00F6141A" w:rsidRPr="000641A0" w:rsidRDefault="00F6141A" w:rsidP="00F6141A">
      <w:pPr>
        <w:pStyle w:val="a8"/>
        <w:numPr>
          <w:ilvl w:val="0"/>
          <w:numId w:val="19"/>
        </w:numPr>
        <w:spacing w:line="360" w:lineRule="auto"/>
        <w:ind w:firstLineChars="0"/>
        <w:jc w:val="left"/>
        <w:rPr>
          <w:rFonts w:ascii="微软雅黑" w:eastAsia="微软雅黑" w:hAnsi="微软雅黑"/>
          <w:color w:val="000000" w:themeColor="text1"/>
          <w:sz w:val="24"/>
        </w:rPr>
      </w:pPr>
      <w:r w:rsidRPr="000641A0">
        <w:rPr>
          <w:rFonts w:ascii="微软雅黑" w:eastAsia="微软雅黑" w:hAnsi="微软雅黑" w:hint="eastAsia"/>
          <w:color w:val="000000" w:themeColor="text1"/>
          <w:sz w:val="24"/>
        </w:rPr>
        <w:t>复盘实战运用：整个课程的复盘</w:t>
      </w:r>
    </w:p>
    <w:p w14:paraId="1219C9D9" w14:textId="77777777" w:rsidR="00680458" w:rsidRPr="000641A0" w:rsidRDefault="00680458" w:rsidP="000641A0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P1目标回顾：原计划是什么？</w:t>
      </w:r>
    </w:p>
    <w:p w14:paraId="026140FC" w14:textId="23393358" w:rsidR="00680458" w:rsidRPr="000641A0" w:rsidRDefault="00680458" w:rsidP="000641A0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P2评估结果：实际情况是什么？</w:t>
      </w:r>
    </w:p>
    <w:p w14:paraId="6806AB08" w14:textId="64736D71" w:rsidR="00680458" w:rsidRPr="000641A0" w:rsidRDefault="00680458" w:rsidP="000641A0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P3分析原因：发生了哪些偏差？</w:t>
      </w:r>
    </w:p>
    <w:p w14:paraId="55671FF7" w14:textId="74517CA1" w:rsidR="001946EA" w:rsidRPr="000641A0" w:rsidRDefault="00680458" w:rsidP="000641A0">
      <w:pPr>
        <w:pStyle w:val="a8"/>
        <w:spacing w:line="360" w:lineRule="auto"/>
        <w:ind w:left="840" w:firstLineChars="0" w:firstLine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P4总结经验：实施新举措，继续哪些措施，更新行动计划</w:t>
      </w:r>
      <w:bookmarkEnd w:id="2"/>
    </w:p>
    <w:p w14:paraId="0252CC8A" w14:textId="77777777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【案例：2019浙江第四届企业经营沙盘模拟大赛】</w:t>
      </w:r>
    </w:p>
    <w:p w14:paraId="3D7D6CD3" w14:textId="77777777" w:rsidR="00F6141A" w:rsidRPr="000641A0" w:rsidRDefault="00F6141A" w:rsidP="00F6141A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【角色扮演：如何与员工定期回顾】</w:t>
      </w:r>
    </w:p>
    <w:p w14:paraId="0FC4B851" w14:textId="77777777" w:rsidR="00F6141A" w:rsidRPr="000641A0" w:rsidRDefault="00F6141A" w:rsidP="00F6141A">
      <w:pPr>
        <w:spacing w:line="360" w:lineRule="auto"/>
        <w:ind w:leftChars="200" w:left="420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</w:rPr>
        <w:t>第八单元：寻找人生终极目标</w:t>
      </w:r>
    </w:p>
    <w:p w14:paraId="08DFC7DB" w14:textId="77777777" w:rsidR="00F6141A" w:rsidRPr="000641A0" w:rsidRDefault="00F6141A" w:rsidP="00F6141A">
      <w:pPr>
        <w:pStyle w:val="a8"/>
        <w:numPr>
          <w:ilvl w:val="0"/>
          <w:numId w:val="20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愿景、使命、价值观</w:t>
      </w:r>
    </w:p>
    <w:p w14:paraId="0C02DA87" w14:textId="15514835" w:rsidR="00F6141A" w:rsidRPr="000641A0" w:rsidRDefault="00F6141A" w:rsidP="00F6141A">
      <w:pPr>
        <w:pStyle w:val="a8"/>
        <w:numPr>
          <w:ilvl w:val="0"/>
          <w:numId w:val="20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0641A0">
        <w:rPr>
          <w:rFonts w:ascii="微软雅黑" w:eastAsia="微软雅黑" w:hAnsi="微软雅黑" w:hint="eastAsia"/>
          <w:sz w:val="24"/>
        </w:rPr>
        <w:t>我和我的企业故事—共创与表达</w:t>
      </w:r>
    </w:p>
    <w:p w14:paraId="6A4BD44C" w14:textId="27C44660" w:rsidR="007034BB" w:rsidRPr="000641A0" w:rsidRDefault="007034BB" w:rsidP="00EC3284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【案例：皮革马利翁效应、《提问的艺术</w:t>
      </w:r>
      <w:r w:rsidR="00EC3284" w:rsidRPr="000641A0">
        <w:rPr>
          <w:rFonts w:ascii="微软雅黑" w:eastAsia="微软雅黑" w:hAnsi="微软雅黑" w:hint="eastAsia"/>
          <w:color w:val="0070C0"/>
          <w:sz w:val="24"/>
          <w:szCs w:val="24"/>
        </w:rPr>
        <w:t>》</w:t>
      </w: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—</w:t>
      </w:r>
      <w:r w:rsidR="00EC3284" w:rsidRPr="000641A0">
        <w:rPr>
          <w:rFonts w:ascii="微软雅黑" w:eastAsia="微软雅黑" w:hAnsi="微软雅黑" w:hint="eastAsia"/>
          <w:color w:val="0070C0"/>
          <w:sz w:val="24"/>
          <w:szCs w:val="24"/>
        </w:rPr>
        <w:t>如何</w:t>
      </w:r>
      <w:r w:rsidR="00EC3284" w:rsidRPr="000641A0">
        <w:rPr>
          <w:rFonts w:ascii="微软雅黑" w:eastAsia="微软雅黑" w:hAnsi="微软雅黑"/>
          <w:color w:val="0070C0"/>
          <w:sz w:val="24"/>
          <w:szCs w:val="24"/>
        </w:rPr>
        <w:t>总结自己的一生</w:t>
      </w: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】</w:t>
      </w:r>
    </w:p>
    <w:p w14:paraId="658C55DA" w14:textId="648628D5" w:rsidR="00F6141A" w:rsidRPr="000641A0" w:rsidRDefault="00F6141A" w:rsidP="00EC3284">
      <w:pPr>
        <w:spacing w:line="360" w:lineRule="auto"/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</w:rPr>
        <w:t>【训练：撰写个人使命宣言】</w:t>
      </w:r>
      <w:bookmarkEnd w:id="1"/>
    </w:p>
    <w:sectPr w:rsidR="00F6141A" w:rsidRPr="000641A0" w:rsidSect="003A7D64">
      <w:pgSz w:w="11906" w:h="16838"/>
      <w:pgMar w:top="1503" w:right="1134" w:bottom="1503" w:left="1134" w:header="0" w:footer="96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32893" w14:textId="77777777" w:rsidR="00C11296" w:rsidRDefault="00C11296" w:rsidP="002000A9">
      <w:r>
        <w:separator/>
      </w:r>
    </w:p>
  </w:endnote>
  <w:endnote w:type="continuationSeparator" w:id="0">
    <w:p w14:paraId="59416BAB" w14:textId="77777777" w:rsidR="00C11296" w:rsidRDefault="00C11296" w:rsidP="00200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FFE99" w14:textId="77777777" w:rsidR="00C11296" w:rsidRDefault="00C11296" w:rsidP="002000A9">
      <w:r>
        <w:separator/>
      </w:r>
    </w:p>
  </w:footnote>
  <w:footnote w:type="continuationSeparator" w:id="0">
    <w:p w14:paraId="7A319DE9" w14:textId="77777777" w:rsidR="00C11296" w:rsidRDefault="00C11296" w:rsidP="00200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34676"/>
    <w:multiLevelType w:val="hybridMultilevel"/>
    <w:tmpl w:val="A24CD70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8CD55DC"/>
    <w:multiLevelType w:val="hybridMultilevel"/>
    <w:tmpl w:val="8F009110"/>
    <w:lvl w:ilvl="0" w:tplc="A8A2BCA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1407129"/>
    <w:multiLevelType w:val="hybridMultilevel"/>
    <w:tmpl w:val="037ABAC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086A21"/>
    <w:multiLevelType w:val="hybridMultilevel"/>
    <w:tmpl w:val="16565058"/>
    <w:lvl w:ilvl="0" w:tplc="5A2EFA0A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E7231CB"/>
    <w:multiLevelType w:val="hybridMultilevel"/>
    <w:tmpl w:val="5F4A07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07618AE"/>
    <w:multiLevelType w:val="hybridMultilevel"/>
    <w:tmpl w:val="E3CCB7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C02789"/>
    <w:multiLevelType w:val="hybridMultilevel"/>
    <w:tmpl w:val="CE88D6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66F331F"/>
    <w:multiLevelType w:val="hybridMultilevel"/>
    <w:tmpl w:val="6E423ABC"/>
    <w:lvl w:ilvl="0" w:tplc="53E6F0C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3601F7D"/>
    <w:multiLevelType w:val="hybridMultilevel"/>
    <w:tmpl w:val="61126D1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53B576A"/>
    <w:multiLevelType w:val="hybridMultilevel"/>
    <w:tmpl w:val="52981DDA"/>
    <w:lvl w:ilvl="0" w:tplc="404CF7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A0060E4"/>
    <w:multiLevelType w:val="hybridMultilevel"/>
    <w:tmpl w:val="DA128B42"/>
    <w:lvl w:ilvl="0" w:tplc="D42AEC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3D6A58BE"/>
    <w:multiLevelType w:val="hybridMultilevel"/>
    <w:tmpl w:val="645CA30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DC616F5"/>
    <w:multiLevelType w:val="hybridMultilevel"/>
    <w:tmpl w:val="AC5232FE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400951B6"/>
    <w:multiLevelType w:val="hybridMultilevel"/>
    <w:tmpl w:val="B754C1C2"/>
    <w:lvl w:ilvl="0" w:tplc="91C2688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4A2D66D9"/>
    <w:multiLevelType w:val="hybridMultilevel"/>
    <w:tmpl w:val="9F7245B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16B2982"/>
    <w:multiLevelType w:val="hybridMultilevel"/>
    <w:tmpl w:val="8A229E02"/>
    <w:lvl w:ilvl="0" w:tplc="566E4E3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56733BDA"/>
    <w:multiLevelType w:val="hybridMultilevel"/>
    <w:tmpl w:val="7FE015BC"/>
    <w:lvl w:ilvl="0" w:tplc="3000F18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9A15056"/>
    <w:multiLevelType w:val="hybridMultilevel"/>
    <w:tmpl w:val="AC5232FE"/>
    <w:lvl w:ilvl="0" w:tplc="110C70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5AC34303"/>
    <w:multiLevelType w:val="hybridMultilevel"/>
    <w:tmpl w:val="E580E928"/>
    <w:lvl w:ilvl="0" w:tplc="AC0CF24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6B9A3E20"/>
    <w:multiLevelType w:val="hybridMultilevel"/>
    <w:tmpl w:val="17F445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4C02B1C"/>
    <w:multiLevelType w:val="hybridMultilevel"/>
    <w:tmpl w:val="3A94AB2A"/>
    <w:lvl w:ilvl="0" w:tplc="0409000F">
      <w:start w:val="1"/>
      <w:numFmt w:val="decimal"/>
      <w:lvlText w:val="%1."/>
      <w:lvlJc w:val="left"/>
      <w:pPr>
        <w:tabs>
          <w:tab w:val="num" w:pos="852"/>
        </w:tabs>
        <w:ind w:left="85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 w16cid:durableId="1463305681">
    <w:abstractNumId w:val="20"/>
  </w:num>
  <w:num w:numId="2" w16cid:durableId="2041928460">
    <w:abstractNumId w:val="5"/>
  </w:num>
  <w:num w:numId="3" w16cid:durableId="1592467648">
    <w:abstractNumId w:val="19"/>
  </w:num>
  <w:num w:numId="4" w16cid:durableId="1595436639">
    <w:abstractNumId w:val="11"/>
  </w:num>
  <w:num w:numId="5" w16cid:durableId="1230536294">
    <w:abstractNumId w:val="7"/>
  </w:num>
  <w:num w:numId="6" w16cid:durableId="1182163704">
    <w:abstractNumId w:val="2"/>
  </w:num>
  <w:num w:numId="7" w16cid:durableId="1807896512">
    <w:abstractNumId w:val="4"/>
  </w:num>
  <w:num w:numId="8" w16cid:durableId="1917014483">
    <w:abstractNumId w:val="6"/>
  </w:num>
  <w:num w:numId="9" w16cid:durableId="1408310199">
    <w:abstractNumId w:val="14"/>
  </w:num>
  <w:num w:numId="10" w16cid:durableId="266894031">
    <w:abstractNumId w:val="8"/>
  </w:num>
  <w:num w:numId="11" w16cid:durableId="401291384">
    <w:abstractNumId w:val="0"/>
  </w:num>
  <w:num w:numId="12" w16cid:durableId="1386875448">
    <w:abstractNumId w:val="9"/>
  </w:num>
  <w:num w:numId="13" w16cid:durableId="424807757">
    <w:abstractNumId w:val="3"/>
  </w:num>
  <w:num w:numId="14" w16cid:durableId="1213494128">
    <w:abstractNumId w:val="1"/>
  </w:num>
  <w:num w:numId="15" w16cid:durableId="1133594158">
    <w:abstractNumId w:val="17"/>
  </w:num>
  <w:num w:numId="16" w16cid:durableId="62065516">
    <w:abstractNumId w:val="16"/>
  </w:num>
  <w:num w:numId="17" w16cid:durableId="1479028827">
    <w:abstractNumId w:val="13"/>
  </w:num>
  <w:num w:numId="18" w16cid:durableId="1651403332">
    <w:abstractNumId w:val="18"/>
  </w:num>
  <w:num w:numId="19" w16cid:durableId="318970344">
    <w:abstractNumId w:val="15"/>
  </w:num>
  <w:num w:numId="20" w16cid:durableId="165753512">
    <w:abstractNumId w:val="10"/>
  </w:num>
  <w:num w:numId="21" w16cid:durableId="17097161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7B4"/>
    <w:rsid w:val="00001A41"/>
    <w:rsid w:val="00025380"/>
    <w:rsid w:val="000641A0"/>
    <w:rsid w:val="000D4C57"/>
    <w:rsid w:val="000E593F"/>
    <w:rsid w:val="00121D2F"/>
    <w:rsid w:val="001339A2"/>
    <w:rsid w:val="0018489C"/>
    <w:rsid w:val="001946EA"/>
    <w:rsid w:val="001A073A"/>
    <w:rsid w:val="001D3FFB"/>
    <w:rsid w:val="001E42B2"/>
    <w:rsid w:val="002000A9"/>
    <w:rsid w:val="0021228E"/>
    <w:rsid w:val="00220D13"/>
    <w:rsid w:val="00244182"/>
    <w:rsid w:val="0025191A"/>
    <w:rsid w:val="00280D0D"/>
    <w:rsid w:val="002A2E38"/>
    <w:rsid w:val="002A653C"/>
    <w:rsid w:val="002F5546"/>
    <w:rsid w:val="003153F2"/>
    <w:rsid w:val="003702F0"/>
    <w:rsid w:val="00376A6E"/>
    <w:rsid w:val="003A0421"/>
    <w:rsid w:val="003A7D64"/>
    <w:rsid w:val="00426861"/>
    <w:rsid w:val="00433212"/>
    <w:rsid w:val="004860BD"/>
    <w:rsid w:val="004D0AC3"/>
    <w:rsid w:val="004D3CDB"/>
    <w:rsid w:val="00523B08"/>
    <w:rsid w:val="0053096B"/>
    <w:rsid w:val="00577CD4"/>
    <w:rsid w:val="005E5B23"/>
    <w:rsid w:val="00647582"/>
    <w:rsid w:val="00680458"/>
    <w:rsid w:val="0069591C"/>
    <w:rsid w:val="006A41FD"/>
    <w:rsid w:val="006B4DD0"/>
    <w:rsid w:val="007034BB"/>
    <w:rsid w:val="007A69AF"/>
    <w:rsid w:val="007D1E59"/>
    <w:rsid w:val="007D4D51"/>
    <w:rsid w:val="007E03CC"/>
    <w:rsid w:val="00813933"/>
    <w:rsid w:val="00844EDB"/>
    <w:rsid w:val="00895BC0"/>
    <w:rsid w:val="008A0653"/>
    <w:rsid w:val="00914F02"/>
    <w:rsid w:val="00982FDF"/>
    <w:rsid w:val="00995438"/>
    <w:rsid w:val="009A10FB"/>
    <w:rsid w:val="009A68AE"/>
    <w:rsid w:val="009B144C"/>
    <w:rsid w:val="009C2C55"/>
    <w:rsid w:val="009F1561"/>
    <w:rsid w:val="00A21BA6"/>
    <w:rsid w:val="00A5534D"/>
    <w:rsid w:val="00A657B4"/>
    <w:rsid w:val="00B005AF"/>
    <w:rsid w:val="00B06AC7"/>
    <w:rsid w:val="00B3292E"/>
    <w:rsid w:val="00BC64CC"/>
    <w:rsid w:val="00BF626D"/>
    <w:rsid w:val="00C11296"/>
    <w:rsid w:val="00C1552E"/>
    <w:rsid w:val="00C22643"/>
    <w:rsid w:val="00C660EC"/>
    <w:rsid w:val="00C71A22"/>
    <w:rsid w:val="00D37CB4"/>
    <w:rsid w:val="00D72341"/>
    <w:rsid w:val="00D732B4"/>
    <w:rsid w:val="00D80E58"/>
    <w:rsid w:val="00DD132F"/>
    <w:rsid w:val="00E544BE"/>
    <w:rsid w:val="00EA6DD5"/>
    <w:rsid w:val="00EC3284"/>
    <w:rsid w:val="00ED4FE1"/>
    <w:rsid w:val="00EE3C52"/>
    <w:rsid w:val="00F6141A"/>
    <w:rsid w:val="00F73794"/>
    <w:rsid w:val="00FD1B28"/>
    <w:rsid w:val="00FF412B"/>
    <w:rsid w:val="00FF5DF8"/>
    <w:rsid w:val="00FF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9A48E3"/>
  <w15:chartTrackingRefBased/>
  <w15:docId w15:val="{9A000800-B2B8-487E-BA2E-54EFFB75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6141A"/>
    <w:pPr>
      <w:widowControl w:val="0"/>
      <w:jc w:val="both"/>
    </w:pPr>
  </w:style>
  <w:style w:type="paragraph" w:styleId="2">
    <w:name w:val="heading 2"/>
    <w:basedOn w:val="a"/>
    <w:link w:val="20"/>
    <w:uiPriority w:val="1"/>
    <w:qFormat/>
    <w:rsid w:val="001946EA"/>
    <w:pPr>
      <w:ind w:left="112"/>
      <w:jc w:val="left"/>
      <w:outlineLvl w:val="1"/>
    </w:pPr>
    <w:rPr>
      <w:rFonts w:ascii="微软雅黑" w:eastAsia="微软雅黑" w:hAnsi="微软雅黑"/>
      <w:b/>
      <w:bCs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0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0A9"/>
    <w:rPr>
      <w:sz w:val="18"/>
      <w:szCs w:val="18"/>
    </w:rPr>
  </w:style>
  <w:style w:type="table" w:styleId="a7">
    <w:name w:val="Table Grid"/>
    <w:basedOn w:val="a1"/>
    <w:uiPriority w:val="39"/>
    <w:rsid w:val="009B1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p1">
    <w:name w:val="9p1"/>
    <w:rsid w:val="00D80E58"/>
    <w:rPr>
      <w:sz w:val="18"/>
      <w:szCs w:val="18"/>
    </w:rPr>
  </w:style>
  <w:style w:type="paragraph" w:styleId="a8">
    <w:name w:val="List Paragraph"/>
    <w:basedOn w:val="a"/>
    <w:uiPriority w:val="34"/>
    <w:qFormat/>
    <w:rsid w:val="00D80E58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9">
    <w:name w:val="Emphasis"/>
    <w:basedOn w:val="a0"/>
    <w:uiPriority w:val="20"/>
    <w:qFormat/>
    <w:rsid w:val="007034BB"/>
    <w:rPr>
      <w:i/>
      <w:iCs/>
    </w:rPr>
  </w:style>
  <w:style w:type="paragraph" w:styleId="aa">
    <w:name w:val="Normal (Web)"/>
    <w:basedOn w:val="a"/>
    <w:uiPriority w:val="99"/>
    <w:unhideWhenUsed/>
    <w:rsid w:val="00577C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1"/>
    <w:rsid w:val="001946EA"/>
    <w:rPr>
      <w:rFonts w:ascii="微软雅黑" w:eastAsia="微软雅黑" w:hAnsi="微软雅黑"/>
      <w:b/>
      <w:bCs/>
      <w:kern w:val="0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92C3F-8CCE-4FF5-844E-78FE41C41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5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艺</dc:creator>
  <cp:keywords/>
  <dc:description/>
  <cp:lastModifiedBy>xb21cn</cp:lastModifiedBy>
  <cp:revision>14</cp:revision>
  <cp:lastPrinted>2018-12-16T08:20:00Z</cp:lastPrinted>
  <dcterms:created xsi:type="dcterms:W3CDTF">2021-12-20T04:40:00Z</dcterms:created>
  <dcterms:modified xsi:type="dcterms:W3CDTF">2023-01-25T12:51:00Z</dcterms:modified>
</cp:coreProperties>
</file>