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微软雅黑" w:hAnsi="微软雅黑" w:eastAsia="微软雅黑" w:cs="微软雅黑"/>
          <w:sz w:val="32"/>
          <w:szCs w:val="32"/>
          <w14:shadow w14:blurRad="50800" w14:dist="38100" w14:dir="2700000" w14:sx="100000" w14:sy="100000" w14:kx="0" w14:ky="0" w14:algn="tl">
            <w14:srgbClr w14:val="000000">
              <w14:alpha w14:val="60000"/>
            </w14:srgbClr>
          </w14:shadow>
        </w:rPr>
      </w:pPr>
      <w:bookmarkStart w:id="10" w:name="_GoBack"/>
      <w:bookmarkEnd w:id="10"/>
    </w:p>
    <w:p>
      <w:pPr>
        <w:spacing w:line="360" w:lineRule="auto"/>
        <w:jc w:val="center"/>
        <w:rPr>
          <w:rFonts w:ascii="微软雅黑" w:hAnsi="微软雅黑" w:eastAsia="微软雅黑" w:cs="微软雅黑"/>
          <w:sz w:val="32"/>
          <w:szCs w:val="32"/>
          <w14:shadow w14:blurRad="50800" w14:dist="38100" w14:dir="2700000" w14:sx="100000" w14:sy="100000" w14:kx="0" w14:ky="0" w14:algn="tl">
            <w14:srgbClr w14:val="000000">
              <w14:alpha w14:val="60000"/>
            </w14:srgbClr>
          </w14:shadow>
        </w:rPr>
      </w:pPr>
      <w:r>
        <w:rPr>
          <w:rFonts w:hint="eastAsia" w:ascii="微软雅黑" w:hAnsi="微软雅黑" w:eastAsia="微软雅黑" w:cs="微软雅黑"/>
          <w:sz w:val="32"/>
          <w:szCs w:val="32"/>
          <w14:shadow w14:blurRad="50800" w14:dist="38100" w14:dir="2700000" w14:sx="100000" w14:sy="100000" w14:kx="0" w14:ky="0" w14:algn="tl">
            <w14:srgbClr w14:val="000000">
              <w14:alpha w14:val="60000"/>
            </w14:srgbClr>
          </w14:shadow>
        </w:rPr>
        <w:t>标杆房企工程管理之建筑零渗漏防裂缝</w:t>
      </w:r>
    </w:p>
    <w:p>
      <w:pPr>
        <w:spacing w:line="360" w:lineRule="auto"/>
        <w:jc w:val="center"/>
        <w:rPr>
          <w:rFonts w:ascii="微软雅黑" w:hAnsi="微软雅黑" w:eastAsia="微软雅黑" w:cs="微软雅黑"/>
          <w:sz w:val="32"/>
          <w:szCs w:val="32"/>
          <w14:shadow w14:blurRad="50800" w14:dist="38100" w14:dir="2700000" w14:sx="100000" w14:sy="100000" w14:kx="0" w14:ky="0" w14:algn="tl">
            <w14:srgbClr w14:val="000000">
              <w14:alpha w14:val="60000"/>
            </w14:srgbClr>
          </w14:shadow>
        </w:rPr>
      </w:pPr>
      <w:r>
        <w:rPr>
          <w:rFonts w:hint="eastAsia" w:ascii="微软雅黑" w:hAnsi="微软雅黑" w:eastAsia="微软雅黑" w:cs="微软雅黑"/>
          <w:sz w:val="32"/>
          <w:szCs w:val="32"/>
          <w14:shadow w14:blurRad="50800" w14:dist="38100" w14:dir="2700000" w14:sx="100000" w14:sy="100000" w14:kx="0" w14:ky="0" w14:algn="tl">
            <w14:srgbClr w14:val="000000">
              <w14:alpha w14:val="60000"/>
            </w14:srgbClr>
          </w14:shadow>
        </w:rPr>
        <w:t>防塌陷体系</w:t>
      </w:r>
    </w:p>
    <w:p>
      <w:pPr>
        <w:spacing w:line="350" w:lineRule="exact"/>
        <w:jc w:val="center"/>
        <w:rPr>
          <w:rFonts w:ascii="微软雅黑" w:hAnsi="微软雅黑" w:eastAsia="微软雅黑" w:cs="微软雅黑"/>
          <w:sz w:val="32"/>
          <w:szCs w:val="32"/>
          <w14:shadow w14:blurRad="50800" w14:dist="38100" w14:dir="2700000" w14:sx="100000" w14:sy="100000" w14:kx="0" w14:ky="0" w14:algn="tl">
            <w14:srgbClr w14:val="000000">
              <w14:alpha w14:val="60000"/>
            </w14:srgbClr>
          </w14:shadow>
        </w:rPr>
      </w:pPr>
    </w:p>
    <w:p>
      <w:pPr>
        <w:spacing w:line="350" w:lineRule="exact"/>
        <w:jc w:val="center"/>
        <w:rPr>
          <w:rFonts w:ascii="微软雅黑" w:hAnsi="微软雅黑" w:eastAsia="微软雅黑" w:cs="微软雅黑"/>
          <w:sz w:val="24"/>
          <w:szCs w:val="24"/>
          <w14:shadow w14:blurRad="50800" w14:dist="38100" w14:dir="2700000" w14:sx="100000" w14:sy="100000" w14:kx="0" w14:ky="0" w14:algn="tl">
            <w14:srgbClr w14:val="000000">
              <w14:alpha w14:val="60000"/>
            </w14:srgbClr>
          </w14:shadow>
        </w:rPr>
      </w:pPr>
      <w:r>
        <w:rPr>
          <w:rFonts w:hint="eastAsia" w:ascii="微软雅黑" w:hAnsi="微软雅黑" w:eastAsia="微软雅黑" w:cs="微软雅黑"/>
          <w:sz w:val="24"/>
          <w:szCs w:val="24"/>
          <w14:shadow w14:blurRad="50800" w14:dist="38100" w14:dir="2700000" w14:sx="100000" w14:sy="100000" w14:kx="0" w14:ky="0" w14:algn="tl">
            <w14:srgbClr w14:val="000000">
              <w14:alpha w14:val="60000"/>
            </w14:srgbClr>
          </w14:shadow>
        </w:rPr>
        <w:t>“全流程干货培训+标杆企业实操项目解读+解决方法”</w:t>
      </w:r>
    </w:p>
    <w:p>
      <w:pPr>
        <w:spacing w:line="350" w:lineRule="exact"/>
        <w:jc w:val="left"/>
        <w:rPr>
          <w:rFonts w:ascii="微软雅黑" w:hAnsi="微软雅黑" w:eastAsia="微软雅黑" w:cs="微软雅黑"/>
          <w:sz w:val="32"/>
          <w:szCs w:val="32"/>
          <w14:shadow w14:blurRad="50800" w14:dist="38100" w14:dir="2700000" w14:sx="100000" w14:sy="100000" w14:kx="0" w14:ky="0" w14:algn="tl">
            <w14:srgbClr w14:val="000000">
              <w14:alpha w14:val="60000"/>
            </w14:srgbClr>
          </w14:shadow>
        </w:rPr>
      </w:pPr>
    </w:p>
    <w:p>
      <w:pPr>
        <w:spacing w:line="350" w:lineRule="exact"/>
        <w:jc w:val="left"/>
        <w:rPr>
          <w:rFonts w:ascii="微软雅黑" w:hAnsi="微软雅黑" w:eastAsia="微软雅黑" w:cs="微软雅黑"/>
          <w:sz w:val="32"/>
          <w:szCs w:val="32"/>
          <w14:shadow w14:blurRad="50800" w14:dist="38100" w14:dir="2700000" w14:sx="100000" w14:sy="100000" w14:kx="0" w14:ky="0" w14:algn="tl">
            <w14:srgbClr w14:val="000000">
              <w14:alpha w14:val="60000"/>
            </w14:srgbClr>
          </w14:shadow>
        </w:rPr>
      </w:pPr>
    </w:p>
    <w:p>
      <w:pPr>
        <w:spacing w:line="440" w:lineRule="exact"/>
        <w:rPr>
          <w:rFonts w:ascii="微软雅黑" w:hAnsi="微软雅黑" w:eastAsia="微软雅黑"/>
          <w:b/>
          <w:color w:val="FFFFFF"/>
          <w:sz w:val="24"/>
        </w:rPr>
      </w:pPr>
      <w:bookmarkStart w:id="0" w:name="_Hlk106712323"/>
      <w:r>
        <w:rPr>
          <w:rFonts w:hint="eastAsia" w:ascii="微软雅黑" w:hAnsi="微软雅黑" w:eastAsia="微软雅黑"/>
          <w:b/>
          <w:color w:val="FFFFFF"/>
          <w:sz w:val="24"/>
          <w:highlight w:val="black"/>
        </w:rPr>
        <w:t>【课程背景】</w:t>
      </w:r>
    </w:p>
    <w:bookmarkEnd w:id="0"/>
    <w:p>
      <w:pPr>
        <w:widowControl/>
        <w:shd w:val="clear" w:color="auto" w:fill="FFFFFF"/>
        <w:spacing w:line="400" w:lineRule="exact"/>
        <w:ind w:firstLine="480" w:firstLineChars="200"/>
        <w:jc w:val="left"/>
        <w:rPr>
          <w:rFonts w:ascii="微软雅黑" w:hAnsi="微软雅黑" w:eastAsia="微软雅黑" w:cs="微软雅黑"/>
          <w:kern w:val="0"/>
          <w:sz w:val="24"/>
          <w:szCs w:val="24"/>
          <w:shd w:val="clear" w:color="auto" w:fill="FFFFFF"/>
          <w:lang w:bidi="ar"/>
        </w:rPr>
      </w:pPr>
      <w:r>
        <w:rPr>
          <w:rFonts w:ascii="微软雅黑" w:hAnsi="微软雅黑" w:eastAsia="微软雅黑" w:cs="微软雅黑"/>
          <w:kern w:val="0"/>
          <w:sz w:val="24"/>
          <w:szCs w:val="24"/>
          <w:shd w:val="clear" w:color="auto" w:fill="FFFFFF"/>
          <w:lang w:bidi="ar"/>
        </w:rPr>
        <w:t>房地产行业高速发展，房屋质量问题包括建筑渗水、空鼓、开裂</w:t>
      </w:r>
      <w:r>
        <w:rPr>
          <w:rFonts w:hint="eastAsia" w:ascii="微软雅黑" w:hAnsi="微软雅黑" w:eastAsia="微软雅黑" w:cs="微软雅黑"/>
          <w:kern w:val="0"/>
          <w:sz w:val="24"/>
          <w:szCs w:val="24"/>
          <w:shd w:val="clear" w:color="auto" w:fill="FFFFFF"/>
          <w:lang w:bidi="ar"/>
        </w:rPr>
        <w:t>、沉降塌陷</w:t>
      </w:r>
      <w:r>
        <w:rPr>
          <w:rFonts w:ascii="微软雅黑" w:hAnsi="微软雅黑" w:eastAsia="微软雅黑" w:cs="微软雅黑"/>
          <w:kern w:val="0"/>
          <w:sz w:val="24"/>
          <w:szCs w:val="24"/>
          <w:shd w:val="clear" w:color="auto" w:fill="FFFFFF"/>
          <w:lang w:bidi="ar"/>
        </w:rPr>
        <w:t>等现象日益突出，这已经成为建筑业堂而皇之的“质量通病”。</w:t>
      </w:r>
    </w:p>
    <w:p>
      <w:pPr>
        <w:widowControl/>
        <w:shd w:val="clear" w:color="auto" w:fill="FFFFFF"/>
        <w:spacing w:line="400" w:lineRule="exact"/>
        <w:jc w:val="left"/>
        <w:rPr>
          <w:rFonts w:ascii="微软雅黑" w:hAnsi="微软雅黑" w:eastAsia="微软雅黑" w:cs="微软雅黑"/>
          <w:kern w:val="0"/>
          <w:sz w:val="24"/>
          <w:szCs w:val="24"/>
          <w:shd w:val="clear" w:color="auto" w:fill="FFFFFF"/>
          <w:lang w:bidi="ar"/>
        </w:rPr>
      </w:pPr>
      <w:r>
        <w:rPr>
          <w:rFonts w:ascii="微软雅黑" w:hAnsi="微软雅黑" w:eastAsia="微软雅黑" w:cs="微软雅黑"/>
          <w:kern w:val="0"/>
          <w:sz w:val="24"/>
          <w:szCs w:val="24"/>
          <w:shd w:val="clear" w:color="auto" w:fill="FFFFFF"/>
          <w:lang w:bidi="ar"/>
        </w:rPr>
        <w:t>　　经调查研究，住宅住户渗漏率达到37.48%，地下建筑渗漏率达到57.51%，新建房屋5年内屋顶防水拆除重建的概率达到65%，建筑屋面渗漏率达到95.33%，65%的新建房1-2年后出现渗漏现象，65%投诉案因房屋渗漏产生，65%的房屋6-8年后要翻新重做。</w:t>
      </w:r>
    </w:p>
    <w:p>
      <w:pPr>
        <w:widowControl/>
        <w:shd w:val="clear" w:color="auto" w:fill="FFFFFF"/>
        <w:spacing w:line="400" w:lineRule="exact"/>
        <w:jc w:val="left"/>
        <w:rPr>
          <w:rFonts w:ascii="微软雅黑" w:hAnsi="微软雅黑" w:eastAsia="微软雅黑" w:cs="微软雅黑"/>
          <w:kern w:val="0"/>
          <w:sz w:val="24"/>
          <w:szCs w:val="24"/>
          <w:shd w:val="clear" w:color="auto" w:fill="FFFFFF"/>
          <w:lang w:bidi="ar"/>
        </w:rPr>
      </w:pPr>
      <w:r>
        <w:rPr>
          <w:rFonts w:ascii="微软雅黑" w:hAnsi="微软雅黑" w:eastAsia="微软雅黑" w:cs="微软雅黑"/>
          <w:kern w:val="0"/>
          <w:sz w:val="24"/>
          <w:szCs w:val="24"/>
          <w:shd w:val="clear" w:color="auto" w:fill="FFFFFF"/>
          <w:lang w:bidi="ar"/>
        </w:rPr>
        <w:t>　　同时，房屋因渗漏而产生的维修成本居高不下。其中，住宅屋顶防水质量投诉维修成本5万元/条/户；住宅普通质量投诉维修成本0.1万元/条/户；屋顶渗漏质量投诉维修成本达81.74%。对客户关注的重点质量问题进行积极有效的响应和处理，可以迅速降低维修综合成本，从而快速降低客户投诉率，实现提升客户满意度的目的。</w:t>
      </w:r>
    </w:p>
    <w:p>
      <w:pPr>
        <w:widowControl/>
        <w:shd w:val="clear" w:color="auto" w:fill="FFFFFF"/>
        <w:spacing w:line="400" w:lineRule="exact"/>
        <w:ind w:firstLine="480" w:firstLineChars="200"/>
        <w:jc w:val="left"/>
        <w:rPr>
          <w:rFonts w:ascii="微软雅黑" w:hAnsi="微软雅黑" w:eastAsia="微软雅黑" w:cs="微软雅黑"/>
          <w:kern w:val="0"/>
          <w:sz w:val="24"/>
          <w:szCs w:val="24"/>
          <w:shd w:val="clear" w:color="auto" w:fill="FFFFFF"/>
          <w:lang w:bidi="ar"/>
        </w:rPr>
      </w:pPr>
      <w:r>
        <w:rPr>
          <w:rFonts w:ascii="微软雅黑" w:hAnsi="微软雅黑" w:eastAsia="微软雅黑" w:cs="微软雅黑"/>
          <w:kern w:val="0"/>
          <w:sz w:val="24"/>
          <w:szCs w:val="24"/>
          <w:shd w:val="clear" w:color="auto" w:fill="FFFFFF"/>
          <w:lang w:bidi="ar"/>
        </w:rPr>
        <w:t>彻底根治</w:t>
      </w:r>
      <w:r>
        <w:rPr>
          <w:rFonts w:hint="eastAsia" w:ascii="微软雅黑" w:hAnsi="微软雅黑" w:eastAsia="微软雅黑" w:cs="微软雅黑"/>
          <w:kern w:val="0"/>
          <w:sz w:val="24"/>
          <w:szCs w:val="24"/>
          <w:shd w:val="clear" w:color="auto" w:fill="FFFFFF"/>
          <w:lang w:bidi="ar"/>
        </w:rPr>
        <w:t>渗漏</w:t>
      </w:r>
      <w:r>
        <w:rPr>
          <w:rFonts w:ascii="微软雅黑" w:hAnsi="微软雅黑" w:eastAsia="微软雅黑" w:cs="微软雅黑"/>
          <w:kern w:val="0"/>
          <w:sz w:val="24"/>
          <w:szCs w:val="24"/>
          <w:shd w:val="clear" w:color="auto" w:fill="FFFFFF"/>
          <w:lang w:bidi="ar"/>
        </w:rPr>
        <w:t>、裂缝</w:t>
      </w:r>
      <w:r>
        <w:rPr>
          <w:rFonts w:hint="eastAsia" w:ascii="微软雅黑" w:hAnsi="微软雅黑" w:eastAsia="微软雅黑" w:cs="微软雅黑"/>
          <w:kern w:val="0"/>
          <w:sz w:val="24"/>
          <w:szCs w:val="24"/>
          <w:shd w:val="clear" w:color="auto" w:fill="FFFFFF"/>
          <w:lang w:bidi="ar"/>
        </w:rPr>
        <w:t>、沉降、塌陷等</w:t>
      </w:r>
      <w:r>
        <w:rPr>
          <w:rFonts w:ascii="微软雅黑" w:hAnsi="微软雅黑" w:eastAsia="微软雅黑" w:cs="微软雅黑"/>
          <w:kern w:val="0"/>
          <w:sz w:val="24"/>
          <w:szCs w:val="24"/>
          <w:shd w:val="clear" w:color="auto" w:fill="FFFFFF"/>
          <w:lang w:bidi="ar"/>
        </w:rPr>
        <w:t>工程的弊病，从而真正满足建筑物和构筑物的的耐用年限要求。本课程力求从建筑</w:t>
      </w:r>
      <w:r>
        <w:rPr>
          <w:rFonts w:hint="eastAsia" w:ascii="微软雅黑" w:hAnsi="微软雅黑" w:eastAsia="微软雅黑" w:cs="微软雅黑"/>
          <w:kern w:val="0"/>
          <w:sz w:val="24"/>
          <w:szCs w:val="24"/>
          <w:shd w:val="clear" w:color="auto" w:fill="FFFFFF"/>
          <w:lang w:bidi="ar"/>
        </w:rPr>
        <w:t>渗漏</w:t>
      </w:r>
      <w:r>
        <w:rPr>
          <w:rFonts w:ascii="微软雅黑" w:hAnsi="微软雅黑" w:eastAsia="微软雅黑" w:cs="微软雅黑"/>
          <w:kern w:val="0"/>
          <w:sz w:val="24"/>
          <w:szCs w:val="24"/>
          <w:shd w:val="clear" w:color="auto" w:fill="FFFFFF"/>
          <w:lang w:bidi="ar"/>
        </w:rPr>
        <w:t>、裂缝体系的理论和实践入手，结合实战经验，详尽阐述</w:t>
      </w:r>
      <w:r>
        <w:rPr>
          <w:rFonts w:hint="eastAsia" w:ascii="微软雅黑" w:hAnsi="微软雅黑" w:eastAsia="微软雅黑" w:cs="微软雅黑"/>
          <w:kern w:val="0"/>
          <w:sz w:val="24"/>
          <w:szCs w:val="24"/>
          <w:shd w:val="clear" w:color="auto" w:fill="FFFFFF"/>
          <w:lang w:bidi="ar"/>
        </w:rPr>
        <w:t>零渗漏</w:t>
      </w:r>
      <w:r>
        <w:rPr>
          <w:rFonts w:ascii="微软雅黑" w:hAnsi="微软雅黑" w:eastAsia="微软雅黑" w:cs="微软雅黑"/>
          <w:kern w:val="0"/>
          <w:sz w:val="24"/>
          <w:szCs w:val="24"/>
          <w:shd w:val="clear" w:color="auto" w:fill="FFFFFF"/>
          <w:lang w:bidi="ar"/>
        </w:rPr>
        <w:t>、防裂缝工程的设计</w:t>
      </w:r>
      <w:r>
        <w:rPr>
          <w:rFonts w:hint="eastAsia" w:ascii="微软雅黑" w:hAnsi="微软雅黑" w:eastAsia="微软雅黑" w:cs="微软雅黑"/>
          <w:kern w:val="0"/>
          <w:sz w:val="24"/>
          <w:szCs w:val="24"/>
          <w:shd w:val="clear" w:color="auto" w:fill="FFFFFF"/>
          <w:lang w:bidi="ar"/>
        </w:rPr>
        <w:t>节</w:t>
      </w:r>
      <w:r>
        <w:rPr>
          <w:rFonts w:ascii="微软雅黑" w:hAnsi="微软雅黑" w:eastAsia="微软雅黑" w:cs="微软雅黑"/>
          <w:kern w:val="0"/>
          <w:sz w:val="24"/>
          <w:szCs w:val="24"/>
          <w:shd w:val="clear" w:color="auto" w:fill="FFFFFF"/>
          <w:lang w:bidi="ar"/>
        </w:rPr>
        <w:t>点和构造</w:t>
      </w:r>
      <w:r>
        <w:rPr>
          <w:rFonts w:hint="eastAsia" w:ascii="微软雅黑" w:hAnsi="微软雅黑" w:eastAsia="微软雅黑" w:cs="微软雅黑"/>
          <w:kern w:val="0"/>
          <w:sz w:val="24"/>
          <w:szCs w:val="24"/>
          <w:shd w:val="clear" w:color="auto" w:fill="FFFFFF"/>
          <w:lang w:bidi="ar"/>
        </w:rPr>
        <w:t>做法</w:t>
      </w:r>
      <w:r>
        <w:rPr>
          <w:rFonts w:ascii="微软雅黑" w:hAnsi="微软雅黑" w:eastAsia="微软雅黑" w:cs="微软雅黑"/>
          <w:kern w:val="0"/>
          <w:sz w:val="24"/>
          <w:szCs w:val="24"/>
          <w:shd w:val="clear" w:color="auto" w:fill="FFFFFF"/>
          <w:lang w:bidi="ar"/>
        </w:rPr>
        <w:t>、</w:t>
      </w:r>
      <w:r>
        <w:rPr>
          <w:rFonts w:hint="eastAsia" w:ascii="微软雅黑" w:hAnsi="微软雅黑" w:eastAsia="微软雅黑" w:cs="微软雅黑"/>
          <w:kern w:val="0"/>
          <w:sz w:val="24"/>
          <w:szCs w:val="24"/>
          <w:shd w:val="clear" w:color="auto" w:fill="FFFFFF"/>
          <w:lang w:bidi="ar"/>
        </w:rPr>
        <w:t>零渗漏</w:t>
      </w:r>
      <w:r>
        <w:rPr>
          <w:rFonts w:ascii="微软雅黑" w:hAnsi="微软雅黑" w:eastAsia="微软雅黑" w:cs="微软雅黑"/>
          <w:kern w:val="0"/>
          <w:sz w:val="24"/>
          <w:szCs w:val="24"/>
          <w:shd w:val="clear" w:color="auto" w:fill="FFFFFF"/>
          <w:lang w:bidi="ar"/>
        </w:rPr>
        <w:t>、防裂缝工程的实控指标和适用性选择、施工技术和常用工法、</w:t>
      </w:r>
      <w:r>
        <w:rPr>
          <w:rFonts w:hint="eastAsia" w:ascii="微软雅黑" w:hAnsi="微软雅黑" w:eastAsia="微软雅黑" w:cs="微软雅黑"/>
          <w:kern w:val="0"/>
          <w:sz w:val="24"/>
          <w:szCs w:val="24"/>
          <w:shd w:val="clear" w:color="auto" w:fill="FFFFFF"/>
          <w:lang w:bidi="ar"/>
        </w:rPr>
        <w:t>零渗漏</w:t>
      </w:r>
      <w:r>
        <w:rPr>
          <w:rFonts w:ascii="微软雅黑" w:hAnsi="微软雅黑" w:eastAsia="微软雅黑" w:cs="微软雅黑"/>
          <w:kern w:val="0"/>
          <w:sz w:val="24"/>
          <w:szCs w:val="24"/>
          <w:shd w:val="clear" w:color="auto" w:fill="FFFFFF"/>
          <w:lang w:bidi="ar"/>
        </w:rPr>
        <w:t xml:space="preserve">、防裂缝工程质量控制技术和工序管理方法、 </w:t>
      </w:r>
      <w:r>
        <w:rPr>
          <w:rFonts w:hint="eastAsia" w:ascii="微软雅黑" w:hAnsi="微软雅黑" w:eastAsia="微软雅黑" w:cs="微软雅黑"/>
          <w:kern w:val="0"/>
          <w:sz w:val="24"/>
          <w:szCs w:val="24"/>
          <w:shd w:val="clear" w:color="auto" w:fill="FFFFFF"/>
          <w:lang w:bidi="ar"/>
        </w:rPr>
        <w:t>零渗漏</w:t>
      </w:r>
      <w:r>
        <w:rPr>
          <w:rFonts w:ascii="微软雅黑" w:hAnsi="微软雅黑" w:eastAsia="微软雅黑" w:cs="微软雅黑"/>
          <w:kern w:val="0"/>
          <w:sz w:val="24"/>
          <w:szCs w:val="24"/>
          <w:shd w:val="clear" w:color="auto" w:fill="FFFFFF"/>
          <w:lang w:bidi="ar"/>
        </w:rPr>
        <w:t>、防裂缝工程质量通病的鉴别与防治技术、</w:t>
      </w:r>
      <w:r>
        <w:rPr>
          <w:rFonts w:hint="eastAsia" w:ascii="微软雅黑" w:hAnsi="微软雅黑" w:eastAsia="微软雅黑" w:cs="微软雅黑"/>
          <w:kern w:val="0"/>
          <w:sz w:val="24"/>
          <w:szCs w:val="24"/>
          <w:shd w:val="clear" w:color="auto" w:fill="FFFFFF"/>
          <w:lang w:bidi="ar"/>
        </w:rPr>
        <w:t>零渗漏</w:t>
      </w:r>
      <w:r>
        <w:rPr>
          <w:rFonts w:ascii="微软雅黑" w:hAnsi="微软雅黑" w:eastAsia="微软雅黑" w:cs="微软雅黑"/>
          <w:kern w:val="0"/>
          <w:sz w:val="24"/>
          <w:szCs w:val="24"/>
          <w:shd w:val="clear" w:color="auto" w:fill="FFFFFF"/>
          <w:lang w:bidi="ar"/>
        </w:rPr>
        <w:t>、防裂缝工程项目管理与合同管理、各类</w:t>
      </w:r>
      <w:r>
        <w:rPr>
          <w:rFonts w:hint="eastAsia" w:ascii="微软雅黑" w:hAnsi="微软雅黑" w:eastAsia="微软雅黑" w:cs="微软雅黑"/>
          <w:kern w:val="0"/>
          <w:sz w:val="24"/>
          <w:szCs w:val="24"/>
          <w:shd w:val="clear" w:color="auto" w:fill="FFFFFF"/>
          <w:lang w:bidi="ar"/>
        </w:rPr>
        <w:t>零渗漏</w:t>
      </w:r>
      <w:r>
        <w:rPr>
          <w:rFonts w:ascii="微软雅黑" w:hAnsi="微软雅黑" w:eastAsia="微软雅黑" w:cs="微软雅黑"/>
          <w:kern w:val="0"/>
          <w:sz w:val="24"/>
          <w:szCs w:val="24"/>
          <w:shd w:val="clear" w:color="auto" w:fill="FFFFFF"/>
          <w:lang w:bidi="ar"/>
        </w:rPr>
        <w:t>、防裂缝的实用做法与处理措施、</w:t>
      </w:r>
      <w:r>
        <w:rPr>
          <w:rFonts w:hint="eastAsia" w:ascii="微软雅黑" w:hAnsi="微软雅黑" w:eastAsia="微软雅黑" w:cs="微软雅黑"/>
          <w:kern w:val="0"/>
          <w:sz w:val="24"/>
          <w:szCs w:val="24"/>
          <w:shd w:val="clear" w:color="auto" w:fill="FFFFFF"/>
          <w:lang w:bidi="ar"/>
        </w:rPr>
        <w:t>零渗漏</w:t>
      </w:r>
      <w:r>
        <w:rPr>
          <w:rFonts w:ascii="微软雅黑" w:hAnsi="微软雅黑" w:eastAsia="微软雅黑" w:cs="微软雅黑"/>
          <w:kern w:val="0"/>
          <w:sz w:val="24"/>
          <w:szCs w:val="24"/>
          <w:shd w:val="clear" w:color="auto" w:fill="FFFFFF"/>
          <w:lang w:bidi="ar"/>
        </w:rPr>
        <w:t>、防裂缝工程构造的具体实施方案等。</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widowControl/>
        <w:shd w:val="clear" w:color="auto" w:fill="FFFFFF"/>
        <w:spacing w:line="400" w:lineRule="exact"/>
        <w:ind w:firstLine="420"/>
        <w:jc w:val="left"/>
        <w:rPr>
          <w:rFonts w:ascii="微软雅黑" w:hAnsi="微软雅黑" w:eastAsia="微软雅黑" w:cs="微软雅黑"/>
          <w:kern w:val="0"/>
          <w:szCs w:val="21"/>
          <w:shd w:val="clear" w:color="auto" w:fill="FFFFFF"/>
          <w:lang w:bidi="ar"/>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widowControl/>
        <w:shd w:val="clear" w:color="auto" w:fill="FFFFFF"/>
        <w:spacing w:line="400" w:lineRule="exact"/>
        <w:ind w:left="567" w:leftChars="270"/>
        <w:jc w:val="left"/>
        <w:rPr>
          <w:rFonts w:ascii="微软雅黑" w:hAnsi="微软雅黑" w:eastAsia="微软雅黑" w:cs="微软雅黑"/>
          <w:color w:val="000000"/>
          <w:kern w:val="0"/>
          <w:sz w:val="24"/>
          <w:szCs w:val="24"/>
          <w:shd w:val="clear" w:color="auto" w:fill="FFFFFF"/>
          <w:lang w:bidi="ar"/>
        </w:rPr>
      </w:pPr>
      <w:r>
        <w:rPr>
          <w:rFonts w:ascii="微软雅黑" w:hAnsi="微软雅黑" w:eastAsia="微软雅黑" w:cs="微软雅黑"/>
          <w:color w:val="000000"/>
          <w:kern w:val="0"/>
          <w:sz w:val="24"/>
          <w:szCs w:val="24"/>
          <w:shd w:val="clear" w:color="auto" w:fill="FFFFFF"/>
          <w:lang w:bidi="ar"/>
        </w:rPr>
        <w:t>1、了解建筑渗漏</w:t>
      </w:r>
      <w:r>
        <w:rPr>
          <w:rFonts w:ascii="微软雅黑" w:hAnsi="微软雅黑" w:eastAsia="微软雅黑" w:cs="微软雅黑"/>
          <w:kern w:val="0"/>
          <w:sz w:val="24"/>
          <w:szCs w:val="24"/>
          <w:shd w:val="clear" w:color="auto" w:fill="FFFFFF"/>
          <w:lang w:bidi="ar"/>
        </w:rPr>
        <w:t>、裂缝</w:t>
      </w:r>
      <w:r>
        <w:rPr>
          <w:rFonts w:hint="eastAsia" w:ascii="微软雅黑" w:hAnsi="微软雅黑" w:eastAsia="微软雅黑" w:cs="微软雅黑"/>
          <w:kern w:val="0"/>
          <w:sz w:val="24"/>
          <w:szCs w:val="24"/>
          <w:shd w:val="clear" w:color="auto" w:fill="FFFFFF"/>
          <w:lang w:bidi="ar"/>
        </w:rPr>
        <w:t>、沉降、塌陷</w:t>
      </w:r>
      <w:r>
        <w:rPr>
          <w:rFonts w:ascii="微软雅黑" w:hAnsi="微软雅黑" w:eastAsia="微软雅黑" w:cs="微软雅黑"/>
          <w:color w:val="000000"/>
          <w:kern w:val="0"/>
          <w:sz w:val="24"/>
          <w:szCs w:val="24"/>
          <w:shd w:val="clear" w:color="auto" w:fill="FFFFFF"/>
          <w:lang w:bidi="ar"/>
        </w:rPr>
        <w:t>的</w:t>
      </w:r>
      <w:r>
        <w:rPr>
          <w:rFonts w:hint="eastAsia" w:ascii="微软雅黑" w:hAnsi="微软雅黑" w:eastAsia="微软雅黑" w:cs="微软雅黑"/>
          <w:color w:val="000000"/>
          <w:kern w:val="0"/>
          <w:sz w:val="24"/>
          <w:szCs w:val="24"/>
          <w:shd w:val="clear" w:color="auto" w:fill="FFFFFF"/>
          <w:lang w:bidi="ar"/>
        </w:rPr>
        <w:t>现状</w:t>
      </w:r>
      <w:r>
        <w:rPr>
          <w:rFonts w:ascii="微软雅黑" w:hAnsi="微软雅黑" w:eastAsia="微软雅黑" w:cs="微软雅黑"/>
          <w:color w:val="000000"/>
          <w:kern w:val="0"/>
          <w:sz w:val="24"/>
          <w:szCs w:val="24"/>
          <w:shd w:val="clear" w:color="auto" w:fill="FFFFFF"/>
          <w:lang w:bidi="ar"/>
        </w:rPr>
        <w:t>，了解零渗漏的难点、痛点及预防方法</w:t>
      </w:r>
      <w:r>
        <w:rPr>
          <w:rFonts w:hint="eastAsia" w:ascii="微软雅黑" w:hAnsi="微软雅黑" w:eastAsia="微软雅黑" w:cs="微软雅黑"/>
          <w:color w:val="000000"/>
          <w:kern w:val="0"/>
          <w:sz w:val="24"/>
          <w:szCs w:val="24"/>
          <w:shd w:val="clear" w:color="auto" w:fill="FFFFFF"/>
          <w:lang w:bidi="ar"/>
        </w:rPr>
        <w:t>；</w:t>
      </w:r>
    </w:p>
    <w:p>
      <w:pPr>
        <w:widowControl/>
        <w:shd w:val="clear" w:color="auto" w:fill="FFFFFF"/>
        <w:spacing w:line="400" w:lineRule="exact"/>
        <w:ind w:left="567" w:leftChars="270"/>
        <w:jc w:val="left"/>
        <w:rPr>
          <w:rFonts w:ascii="微软雅黑" w:hAnsi="微软雅黑" w:eastAsia="微软雅黑" w:cs="微软雅黑"/>
          <w:color w:val="000000"/>
          <w:kern w:val="0"/>
          <w:sz w:val="24"/>
          <w:szCs w:val="24"/>
          <w:shd w:val="clear" w:color="auto" w:fill="FFFFFF"/>
          <w:lang w:bidi="ar"/>
        </w:rPr>
      </w:pPr>
      <w:r>
        <w:rPr>
          <w:rFonts w:ascii="微软雅黑" w:hAnsi="微软雅黑" w:eastAsia="微软雅黑" w:cs="微软雅黑"/>
          <w:color w:val="000000"/>
          <w:kern w:val="0"/>
          <w:sz w:val="24"/>
          <w:szCs w:val="24"/>
          <w:shd w:val="clear" w:color="auto" w:fill="FFFFFF"/>
          <w:lang w:bidi="ar"/>
        </w:rPr>
        <w:t>2、学习建筑零渗漏</w:t>
      </w:r>
      <w:r>
        <w:rPr>
          <w:rFonts w:ascii="微软雅黑" w:hAnsi="微软雅黑" w:eastAsia="微软雅黑" w:cs="微软雅黑"/>
          <w:kern w:val="0"/>
          <w:sz w:val="24"/>
          <w:szCs w:val="24"/>
          <w:shd w:val="clear" w:color="auto" w:fill="FFFFFF"/>
          <w:lang w:bidi="ar"/>
        </w:rPr>
        <w:t>、</w:t>
      </w:r>
      <w:r>
        <w:rPr>
          <w:rFonts w:hint="eastAsia" w:ascii="微软雅黑" w:hAnsi="微软雅黑" w:eastAsia="微软雅黑" w:cs="微软雅黑"/>
          <w:kern w:val="0"/>
          <w:sz w:val="24"/>
          <w:szCs w:val="24"/>
          <w:shd w:val="clear" w:color="auto" w:fill="FFFFFF"/>
          <w:lang w:bidi="ar"/>
        </w:rPr>
        <w:t>防</w:t>
      </w:r>
      <w:r>
        <w:rPr>
          <w:rFonts w:ascii="微软雅黑" w:hAnsi="微软雅黑" w:eastAsia="微软雅黑" w:cs="微软雅黑"/>
          <w:kern w:val="0"/>
          <w:sz w:val="24"/>
          <w:szCs w:val="24"/>
          <w:shd w:val="clear" w:color="auto" w:fill="FFFFFF"/>
          <w:lang w:bidi="ar"/>
        </w:rPr>
        <w:t>裂缝</w:t>
      </w:r>
      <w:r>
        <w:rPr>
          <w:rFonts w:hint="eastAsia" w:ascii="微软雅黑" w:hAnsi="微软雅黑" w:eastAsia="微软雅黑" w:cs="微软雅黑"/>
          <w:kern w:val="0"/>
          <w:sz w:val="24"/>
          <w:szCs w:val="24"/>
          <w:shd w:val="clear" w:color="auto" w:fill="FFFFFF"/>
          <w:lang w:bidi="ar"/>
        </w:rPr>
        <w:t>、沉降、塌陷</w:t>
      </w:r>
      <w:r>
        <w:rPr>
          <w:rFonts w:ascii="微软雅黑" w:hAnsi="微软雅黑" w:eastAsia="微软雅黑" w:cs="微软雅黑"/>
          <w:color w:val="000000"/>
          <w:kern w:val="0"/>
          <w:sz w:val="24"/>
          <w:szCs w:val="24"/>
          <w:shd w:val="clear" w:color="auto" w:fill="FFFFFF"/>
          <w:lang w:bidi="ar"/>
        </w:rPr>
        <w:t>的材料和做法，掌握破解建筑渗漏主要材料组成</w:t>
      </w:r>
      <w:r>
        <w:rPr>
          <w:rFonts w:hint="eastAsia" w:ascii="微软雅黑" w:hAnsi="微软雅黑" w:eastAsia="微软雅黑" w:cs="微软雅黑"/>
          <w:color w:val="000000"/>
          <w:kern w:val="0"/>
          <w:sz w:val="24"/>
          <w:szCs w:val="24"/>
          <w:shd w:val="clear" w:color="auto" w:fill="FFFFFF"/>
          <w:lang w:bidi="ar"/>
        </w:rPr>
        <w:t>和做法特点；</w:t>
      </w:r>
    </w:p>
    <w:p>
      <w:pPr>
        <w:widowControl/>
        <w:shd w:val="clear" w:color="auto" w:fill="FFFFFF"/>
        <w:spacing w:line="400" w:lineRule="exact"/>
        <w:ind w:left="567" w:leftChars="270"/>
        <w:jc w:val="left"/>
        <w:rPr>
          <w:rFonts w:ascii="微软雅黑" w:hAnsi="微软雅黑" w:eastAsia="微软雅黑" w:cs="微软雅黑"/>
          <w:color w:val="000000"/>
          <w:kern w:val="0"/>
          <w:sz w:val="24"/>
          <w:szCs w:val="24"/>
          <w:shd w:val="clear" w:color="auto" w:fill="FFFFFF"/>
          <w:lang w:bidi="ar"/>
        </w:rPr>
      </w:pPr>
      <w:r>
        <w:rPr>
          <w:rFonts w:ascii="微软雅黑" w:hAnsi="微软雅黑" w:eastAsia="微软雅黑" w:cs="微软雅黑"/>
          <w:color w:val="000000"/>
          <w:kern w:val="0"/>
          <w:sz w:val="24"/>
          <w:szCs w:val="24"/>
          <w:shd w:val="clear" w:color="auto" w:fill="FFFFFF"/>
          <w:lang w:bidi="ar"/>
        </w:rPr>
        <w:t>3、学习建筑零渗漏</w:t>
      </w:r>
      <w:r>
        <w:rPr>
          <w:rFonts w:ascii="微软雅黑" w:hAnsi="微软雅黑" w:eastAsia="微软雅黑" w:cs="微软雅黑"/>
          <w:kern w:val="0"/>
          <w:sz w:val="24"/>
          <w:szCs w:val="24"/>
          <w:shd w:val="clear" w:color="auto" w:fill="FFFFFF"/>
          <w:lang w:bidi="ar"/>
        </w:rPr>
        <w:t>、</w:t>
      </w:r>
      <w:r>
        <w:rPr>
          <w:rFonts w:hint="eastAsia" w:ascii="微软雅黑" w:hAnsi="微软雅黑" w:eastAsia="微软雅黑" w:cs="微软雅黑"/>
          <w:kern w:val="0"/>
          <w:sz w:val="24"/>
          <w:szCs w:val="24"/>
          <w:shd w:val="clear" w:color="auto" w:fill="FFFFFF"/>
          <w:lang w:bidi="ar"/>
        </w:rPr>
        <w:t>防</w:t>
      </w:r>
      <w:r>
        <w:rPr>
          <w:rFonts w:ascii="微软雅黑" w:hAnsi="微软雅黑" w:eastAsia="微软雅黑" w:cs="微软雅黑"/>
          <w:kern w:val="0"/>
          <w:sz w:val="24"/>
          <w:szCs w:val="24"/>
          <w:shd w:val="clear" w:color="auto" w:fill="FFFFFF"/>
          <w:lang w:bidi="ar"/>
        </w:rPr>
        <w:t>裂缝</w:t>
      </w:r>
      <w:r>
        <w:rPr>
          <w:rFonts w:hint="eastAsia" w:ascii="微软雅黑" w:hAnsi="微软雅黑" w:eastAsia="微软雅黑" w:cs="微软雅黑"/>
          <w:kern w:val="0"/>
          <w:sz w:val="24"/>
          <w:szCs w:val="24"/>
          <w:shd w:val="clear" w:color="auto" w:fill="FFFFFF"/>
          <w:lang w:bidi="ar"/>
        </w:rPr>
        <w:t>、沉降、塌陷</w:t>
      </w:r>
      <w:r>
        <w:rPr>
          <w:rFonts w:ascii="微软雅黑" w:hAnsi="微软雅黑" w:eastAsia="微软雅黑" w:cs="微软雅黑"/>
          <w:color w:val="000000"/>
          <w:kern w:val="0"/>
          <w:sz w:val="24"/>
          <w:szCs w:val="24"/>
          <w:shd w:val="clear" w:color="auto" w:fill="FFFFFF"/>
          <w:lang w:bidi="ar"/>
        </w:rPr>
        <w:t>的构造和效率原理，从构造和效率视角解决建筑渗漏痛点</w:t>
      </w:r>
      <w:r>
        <w:rPr>
          <w:rFonts w:hint="eastAsia" w:ascii="微软雅黑" w:hAnsi="微软雅黑" w:eastAsia="微软雅黑" w:cs="微软雅黑"/>
          <w:color w:val="000000"/>
          <w:kern w:val="0"/>
          <w:sz w:val="24"/>
          <w:szCs w:val="24"/>
          <w:shd w:val="clear" w:color="auto" w:fill="FFFFFF"/>
          <w:lang w:bidi="ar"/>
        </w:rPr>
        <w:t>；</w:t>
      </w:r>
    </w:p>
    <w:p>
      <w:pPr>
        <w:widowControl/>
        <w:shd w:val="clear" w:color="auto" w:fill="FFFFFF"/>
        <w:spacing w:line="400" w:lineRule="exact"/>
        <w:ind w:left="567" w:leftChars="270"/>
        <w:jc w:val="left"/>
        <w:rPr>
          <w:rFonts w:ascii="微软雅黑" w:hAnsi="微软雅黑" w:eastAsia="微软雅黑" w:cs="微软雅黑"/>
          <w:color w:val="000000"/>
          <w:kern w:val="0"/>
          <w:sz w:val="24"/>
          <w:szCs w:val="24"/>
          <w:shd w:val="clear" w:color="auto" w:fill="FFFFFF"/>
          <w:lang w:bidi="ar"/>
        </w:rPr>
      </w:pPr>
      <w:r>
        <w:rPr>
          <w:rFonts w:ascii="微软雅黑" w:hAnsi="微软雅黑" w:eastAsia="微软雅黑" w:cs="微软雅黑"/>
          <w:color w:val="000000"/>
          <w:kern w:val="0"/>
          <w:sz w:val="24"/>
          <w:szCs w:val="24"/>
          <w:shd w:val="clear" w:color="auto" w:fill="FFFFFF"/>
          <w:lang w:bidi="ar"/>
        </w:rPr>
        <w:t>5、学习建筑零渗漏</w:t>
      </w:r>
      <w:r>
        <w:rPr>
          <w:rFonts w:ascii="微软雅黑" w:hAnsi="微软雅黑" w:eastAsia="微软雅黑" w:cs="微软雅黑"/>
          <w:kern w:val="0"/>
          <w:sz w:val="24"/>
          <w:szCs w:val="24"/>
          <w:shd w:val="clear" w:color="auto" w:fill="FFFFFF"/>
          <w:lang w:bidi="ar"/>
        </w:rPr>
        <w:t>、</w:t>
      </w:r>
      <w:r>
        <w:rPr>
          <w:rFonts w:hint="eastAsia" w:ascii="微软雅黑" w:hAnsi="微软雅黑" w:eastAsia="微软雅黑" w:cs="微软雅黑"/>
          <w:kern w:val="0"/>
          <w:sz w:val="24"/>
          <w:szCs w:val="24"/>
          <w:shd w:val="clear" w:color="auto" w:fill="FFFFFF"/>
          <w:lang w:bidi="ar"/>
        </w:rPr>
        <w:t>防</w:t>
      </w:r>
      <w:r>
        <w:rPr>
          <w:rFonts w:ascii="微软雅黑" w:hAnsi="微软雅黑" w:eastAsia="微软雅黑" w:cs="微软雅黑"/>
          <w:kern w:val="0"/>
          <w:sz w:val="24"/>
          <w:szCs w:val="24"/>
          <w:shd w:val="clear" w:color="auto" w:fill="FFFFFF"/>
          <w:lang w:bidi="ar"/>
        </w:rPr>
        <w:t>裂缝</w:t>
      </w:r>
      <w:r>
        <w:rPr>
          <w:rFonts w:hint="eastAsia" w:ascii="微软雅黑" w:hAnsi="微软雅黑" w:eastAsia="微软雅黑" w:cs="微软雅黑"/>
          <w:kern w:val="0"/>
          <w:sz w:val="24"/>
          <w:szCs w:val="24"/>
          <w:shd w:val="clear" w:color="auto" w:fill="FFFFFF"/>
          <w:lang w:bidi="ar"/>
        </w:rPr>
        <w:t>、沉降、塌陷</w:t>
      </w:r>
      <w:r>
        <w:rPr>
          <w:rFonts w:ascii="微软雅黑" w:hAnsi="微软雅黑" w:eastAsia="微软雅黑" w:cs="微软雅黑"/>
          <w:color w:val="000000"/>
          <w:kern w:val="0"/>
          <w:sz w:val="24"/>
          <w:szCs w:val="24"/>
          <w:shd w:val="clear" w:color="auto" w:fill="FFFFFF"/>
          <w:lang w:bidi="ar"/>
        </w:rPr>
        <w:t>的节点和案例，掌握建筑零渗漏的最佳实践和缺陷实操案例</w:t>
      </w:r>
      <w:r>
        <w:rPr>
          <w:rFonts w:hint="eastAsia" w:ascii="微软雅黑" w:hAnsi="微软雅黑" w:eastAsia="微软雅黑" w:cs="微软雅黑"/>
          <w:color w:val="000000"/>
          <w:kern w:val="0"/>
          <w:sz w:val="24"/>
          <w:szCs w:val="24"/>
          <w:shd w:val="clear" w:color="auto" w:fill="FFFFFF"/>
          <w:lang w:bidi="ar"/>
        </w:rPr>
        <w:t>；</w:t>
      </w:r>
    </w:p>
    <w:p>
      <w:pPr>
        <w:widowControl/>
        <w:shd w:val="clear" w:color="auto" w:fill="FFFFFF"/>
        <w:spacing w:line="400" w:lineRule="exact"/>
        <w:ind w:left="567" w:leftChars="270"/>
        <w:jc w:val="left"/>
        <w:rPr>
          <w:rFonts w:hint="eastAsia" w:ascii="微软雅黑" w:hAnsi="微软雅黑" w:eastAsia="微软雅黑" w:cs="微软雅黑"/>
          <w:color w:val="000000"/>
          <w:kern w:val="0"/>
          <w:sz w:val="24"/>
          <w:szCs w:val="24"/>
          <w:shd w:val="clear" w:color="auto" w:fill="FFFFFF"/>
          <w:lang w:bidi="ar"/>
        </w:rPr>
      </w:pPr>
      <w:r>
        <w:rPr>
          <w:rFonts w:ascii="微软雅黑" w:hAnsi="微软雅黑" w:eastAsia="微软雅黑" w:cs="微软雅黑"/>
          <w:color w:val="000000"/>
          <w:kern w:val="0"/>
          <w:sz w:val="24"/>
          <w:szCs w:val="24"/>
          <w:shd w:val="clear" w:color="auto" w:fill="FFFFFF"/>
          <w:lang w:bidi="ar"/>
        </w:rPr>
        <w:t>6、观点与案例都有较强的复制性与实用意义，如何设计管控，材料管控</w:t>
      </w:r>
      <w:r>
        <w:rPr>
          <w:rFonts w:hint="eastAsia" w:ascii="微软雅黑" w:hAnsi="微软雅黑" w:eastAsia="微软雅黑" w:cs="微软雅黑"/>
          <w:color w:val="000000"/>
          <w:kern w:val="0"/>
          <w:sz w:val="24"/>
          <w:szCs w:val="24"/>
          <w:shd w:val="clear" w:color="auto" w:fill="FFFFFF"/>
          <w:lang w:bidi="ar"/>
        </w:rPr>
        <w:t>，</w:t>
      </w:r>
      <w:r>
        <w:rPr>
          <w:rFonts w:ascii="微软雅黑" w:hAnsi="微软雅黑" w:eastAsia="微软雅黑" w:cs="微软雅黑"/>
          <w:color w:val="000000"/>
          <w:kern w:val="0"/>
          <w:sz w:val="24"/>
          <w:szCs w:val="24"/>
          <w:shd w:val="clear" w:color="auto" w:fill="FFFFFF"/>
          <w:lang w:bidi="ar"/>
        </w:rPr>
        <w:t>施工管控，运维管控</w:t>
      </w:r>
      <w:r>
        <w:rPr>
          <w:rFonts w:hint="eastAsia" w:ascii="微软雅黑" w:hAnsi="微软雅黑" w:eastAsia="微软雅黑" w:cs="微软雅黑"/>
          <w:color w:val="000000"/>
          <w:kern w:val="0"/>
          <w:sz w:val="24"/>
          <w:szCs w:val="24"/>
          <w:shd w:val="clear" w:color="auto" w:fill="FFFFFF"/>
          <w:lang w:bidi="ar"/>
        </w:rPr>
        <w:t>，</w:t>
      </w:r>
      <w:r>
        <w:rPr>
          <w:rFonts w:ascii="微软雅黑" w:hAnsi="微软雅黑" w:eastAsia="微软雅黑" w:cs="微软雅黑"/>
          <w:color w:val="000000"/>
          <w:kern w:val="0"/>
          <w:sz w:val="24"/>
          <w:szCs w:val="24"/>
          <w:shd w:val="clear" w:color="auto" w:fill="FFFFFF"/>
          <w:lang w:bidi="ar"/>
        </w:rPr>
        <w:t>如何控制</w:t>
      </w:r>
      <w:r>
        <w:rPr>
          <w:rFonts w:hint="eastAsia" w:ascii="微软雅黑" w:hAnsi="微软雅黑" w:eastAsia="微软雅黑" w:cs="微软雅黑"/>
          <w:color w:val="000000"/>
          <w:kern w:val="0"/>
          <w:sz w:val="24"/>
          <w:szCs w:val="24"/>
          <w:shd w:val="clear" w:color="auto" w:fill="FFFFFF"/>
          <w:lang w:bidi="ar"/>
        </w:rPr>
        <w:t>零</w:t>
      </w:r>
      <w:r>
        <w:rPr>
          <w:rFonts w:ascii="微软雅黑" w:hAnsi="微软雅黑" w:eastAsia="微软雅黑" w:cs="微软雅黑"/>
          <w:color w:val="000000"/>
          <w:kern w:val="0"/>
          <w:sz w:val="24"/>
          <w:szCs w:val="24"/>
          <w:shd w:val="clear" w:color="auto" w:fill="FFFFFF"/>
          <w:lang w:bidi="ar"/>
        </w:rPr>
        <w:t>渗漏</w:t>
      </w:r>
      <w:r>
        <w:rPr>
          <w:rFonts w:hint="eastAsia" w:ascii="微软雅黑" w:hAnsi="微软雅黑" w:eastAsia="微软雅黑" w:cs="微软雅黑"/>
          <w:color w:val="000000"/>
          <w:kern w:val="0"/>
          <w:sz w:val="24"/>
          <w:szCs w:val="24"/>
          <w:shd w:val="clear" w:color="auto" w:fill="FFFFFF"/>
          <w:lang w:bidi="ar"/>
        </w:rPr>
        <w:t>、防裂缝</w:t>
      </w:r>
      <w:r>
        <w:rPr>
          <w:rFonts w:ascii="微软雅黑" w:hAnsi="微软雅黑" w:eastAsia="微软雅黑" w:cs="微软雅黑"/>
          <w:color w:val="000000"/>
          <w:kern w:val="0"/>
          <w:sz w:val="24"/>
          <w:szCs w:val="24"/>
          <w:shd w:val="clear" w:color="auto" w:fill="FFFFFF"/>
          <w:lang w:bidi="ar"/>
        </w:rPr>
        <w:t>成本</w:t>
      </w:r>
      <w:r>
        <w:rPr>
          <w:rFonts w:hint="eastAsia" w:ascii="微软雅黑" w:hAnsi="微软雅黑" w:eastAsia="微软雅黑" w:cs="微软雅黑"/>
          <w:color w:val="000000"/>
          <w:kern w:val="0"/>
          <w:sz w:val="24"/>
          <w:szCs w:val="24"/>
          <w:shd w:val="clear" w:color="auto" w:fill="FFFFFF"/>
          <w:lang w:bidi="ar"/>
        </w:rPr>
        <w:t>，</w:t>
      </w:r>
      <w:r>
        <w:rPr>
          <w:rFonts w:ascii="微软雅黑" w:hAnsi="微软雅黑" w:eastAsia="微软雅黑" w:cs="微软雅黑"/>
          <w:color w:val="000000"/>
          <w:kern w:val="0"/>
          <w:sz w:val="24"/>
          <w:szCs w:val="24"/>
          <w:shd w:val="clear" w:color="auto" w:fill="FFFFFF"/>
          <w:lang w:bidi="ar"/>
        </w:rPr>
        <w:t>如何实现建筑全生命周期建筑零渗漏</w:t>
      </w:r>
      <w:r>
        <w:rPr>
          <w:rFonts w:hint="eastAsia" w:ascii="微软雅黑" w:hAnsi="微软雅黑" w:eastAsia="微软雅黑" w:cs="微软雅黑"/>
          <w:color w:val="000000"/>
          <w:kern w:val="0"/>
          <w:sz w:val="24"/>
          <w:szCs w:val="24"/>
          <w:shd w:val="clear" w:color="auto" w:fill="FFFFFF"/>
          <w:lang w:bidi="ar"/>
        </w:rPr>
        <w:t>、防裂缝。</w:t>
      </w:r>
    </w:p>
    <w:p>
      <w:pPr>
        <w:widowControl/>
        <w:shd w:val="clear" w:color="auto" w:fill="FFFFFF"/>
        <w:spacing w:line="400" w:lineRule="exact"/>
        <w:jc w:val="left"/>
        <w:rPr>
          <w:rFonts w:ascii="微软雅黑" w:hAnsi="微软雅黑" w:eastAsia="微软雅黑" w:cs="微软雅黑"/>
          <w:color w:val="000000"/>
          <w:kern w:val="0"/>
          <w:szCs w:val="21"/>
          <w:shd w:val="clear" w:color="auto" w:fill="FFFFFF"/>
          <w:lang w:bidi="ar"/>
        </w:rPr>
      </w:pPr>
      <w:r>
        <w:rPr>
          <w:rFonts w:ascii="微软雅黑" w:hAnsi="微软雅黑" w:eastAsia="微软雅黑" w:cs="微软雅黑"/>
          <w:color w:val="000000"/>
          <w:kern w:val="0"/>
          <w:szCs w:val="21"/>
          <w:shd w:val="clear" w:color="auto" w:fill="FFFFFF"/>
          <w:lang w:bidi="ar"/>
        </w:rPr>
        <w:t xml:space="preserve"> </w:t>
      </w: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widowControl/>
        <w:shd w:val="clear" w:color="auto" w:fill="FFFFFF"/>
        <w:spacing w:line="400" w:lineRule="exact"/>
        <w:ind w:left="567" w:leftChars="270"/>
        <w:jc w:val="left"/>
        <w:rPr>
          <w:rFonts w:ascii="微软雅黑" w:hAnsi="微软雅黑" w:eastAsia="微软雅黑" w:cs="微软雅黑"/>
          <w:color w:val="000000"/>
          <w:kern w:val="0"/>
          <w:sz w:val="24"/>
          <w:szCs w:val="24"/>
          <w:shd w:val="clear" w:color="auto" w:fill="FFFFFF"/>
          <w:lang w:bidi="ar"/>
        </w:rPr>
      </w:pPr>
      <w:r>
        <w:rPr>
          <w:rFonts w:hint="eastAsia" w:ascii="微软雅黑" w:hAnsi="微软雅黑" w:eastAsia="微软雅黑" w:cs="微软雅黑"/>
          <w:color w:val="000000"/>
          <w:kern w:val="0"/>
          <w:sz w:val="24"/>
          <w:szCs w:val="24"/>
          <w:shd w:val="clear" w:color="auto" w:fill="FFFFFF"/>
          <w:lang w:bidi="ar"/>
        </w:rPr>
        <w:t>1，</w:t>
      </w:r>
      <w:r>
        <w:rPr>
          <w:rFonts w:ascii="微软雅黑" w:hAnsi="微软雅黑" w:eastAsia="微软雅黑" w:cs="微软雅黑"/>
          <w:color w:val="000000"/>
          <w:kern w:val="0"/>
          <w:sz w:val="24"/>
          <w:szCs w:val="24"/>
          <w:shd w:val="clear" w:color="auto" w:fill="FFFFFF"/>
          <w:lang w:bidi="ar"/>
        </w:rPr>
        <w:t>房地产企业董事长、总经理等企业高层领导　　</w:t>
      </w:r>
    </w:p>
    <w:p>
      <w:pPr>
        <w:widowControl/>
        <w:shd w:val="clear" w:color="auto" w:fill="FFFFFF"/>
        <w:spacing w:line="400" w:lineRule="exact"/>
        <w:ind w:left="567" w:leftChars="270"/>
        <w:jc w:val="left"/>
        <w:rPr>
          <w:rFonts w:ascii="微软雅黑" w:hAnsi="微软雅黑" w:eastAsia="微软雅黑" w:cs="微软雅黑"/>
          <w:color w:val="000000"/>
          <w:kern w:val="0"/>
          <w:sz w:val="24"/>
          <w:szCs w:val="24"/>
          <w:shd w:val="clear" w:color="auto" w:fill="FFFFFF"/>
          <w:lang w:bidi="ar"/>
        </w:rPr>
      </w:pPr>
      <w:r>
        <w:rPr>
          <w:rFonts w:hint="eastAsia" w:ascii="微软雅黑" w:hAnsi="微软雅黑" w:eastAsia="微软雅黑" w:cs="微软雅黑"/>
          <w:color w:val="000000"/>
          <w:kern w:val="0"/>
          <w:sz w:val="24"/>
          <w:szCs w:val="24"/>
          <w:shd w:val="clear" w:color="auto" w:fill="FFFFFF"/>
          <w:lang w:bidi="ar"/>
        </w:rPr>
        <w:t>2，</w:t>
      </w:r>
      <w:r>
        <w:rPr>
          <w:rFonts w:ascii="微软雅黑" w:hAnsi="微软雅黑" w:eastAsia="微软雅黑" w:cs="微软雅黑"/>
          <w:color w:val="000000"/>
          <w:kern w:val="0"/>
          <w:sz w:val="24"/>
          <w:szCs w:val="24"/>
          <w:shd w:val="clear" w:color="auto" w:fill="FFFFFF"/>
          <w:lang w:bidi="ar"/>
        </w:rPr>
        <w:t>房地产企业分管工程副总、项目总经理、工程总监、设计总监、前期部、开发部经理、工程部经理等</w:t>
      </w:r>
    </w:p>
    <w:p>
      <w:pPr>
        <w:widowControl/>
        <w:shd w:val="clear" w:color="auto" w:fill="FFFFFF"/>
        <w:spacing w:line="400" w:lineRule="exact"/>
        <w:ind w:left="567" w:leftChars="270"/>
        <w:jc w:val="left"/>
        <w:rPr>
          <w:rFonts w:ascii="微软雅黑" w:hAnsi="微软雅黑" w:eastAsia="微软雅黑" w:cs="微软雅黑"/>
          <w:b/>
          <w:bCs/>
          <w:color w:val="000000"/>
          <w:kern w:val="0"/>
          <w:sz w:val="24"/>
          <w:szCs w:val="24"/>
          <w:shd w:val="clear" w:color="auto" w:fill="FFFFFF"/>
          <w:lang w:bidi="ar"/>
        </w:rPr>
      </w:pPr>
      <w:r>
        <w:rPr>
          <w:rFonts w:hint="eastAsia" w:ascii="微软雅黑" w:hAnsi="微软雅黑" w:eastAsia="微软雅黑" w:cs="微软雅黑"/>
          <w:color w:val="000000"/>
          <w:kern w:val="0"/>
          <w:sz w:val="24"/>
          <w:szCs w:val="24"/>
          <w:shd w:val="clear" w:color="auto" w:fill="FFFFFF"/>
          <w:lang w:bidi="ar"/>
        </w:rPr>
        <w:t>3，</w:t>
      </w:r>
      <w:r>
        <w:rPr>
          <w:rFonts w:hint="eastAsia" w:ascii="微软雅黑" w:hAnsi="微软雅黑" w:eastAsia="微软雅黑" w:cs="微软雅黑"/>
          <w:b/>
          <w:bCs/>
          <w:color w:val="000000"/>
          <w:kern w:val="0"/>
          <w:sz w:val="24"/>
          <w:szCs w:val="24"/>
          <w:shd w:val="clear" w:color="auto" w:fill="FFFFFF"/>
          <w:lang w:bidi="ar"/>
        </w:rPr>
        <w:t>建议房地产企业董事长或者总经理带队工程负责人、设计负责人参加学习</w:t>
      </w:r>
    </w:p>
    <w:p>
      <w:pPr>
        <w:widowControl/>
        <w:shd w:val="clear" w:color="auto" w:fill="FFFFFF"/>
        <w:spacing w:line="360" w:lineRule="exact"/>
        <w:jc w:val="left"/>
        <w:rPr>
          <w:rFonts w:ascii="微软雅黑" w:hAnsi="微软雅黑" w:eastAsia="微软雅黑" w:cs="微软雅黑"/>
          <w:color w:val="000000"/>
          <w:kern w:val="0"/>
          <w:szCs w:val="21"/>
          <w:shd w:val="clear" w:color="auto" w:fill="FFFFFF"/>
          <w:lang w:bidi="ar"/>
        </w:rPr>
      </w:pPr>
    </w:p>
    <w:p>
      <w:pPr>
        <w:widowControl/>
        <w:spacing w:line="360" w:lineRule="auto"/>
        <w:jc w:val="left"/>
        <w:rPr>
          <w:rFonts w:ascii="微软雅黑" w:hAnsi="微软雅黑" w:eastAsia="微软雅黑" w:cs="微软雅黑"/>
          <w:sz w:val="32"/>
          <w:szCs w:val="32"/>
          <w14:shadow w14:blurRad="50800" w14:dist="38100" w14:dir="2700000" w14:sx="100000" w14:sy="100000" w14:kx="0" w14:ky="0" w14:algn="tl">
            <w14:srgbClr w14:val="000000">
              <w14:alpha w14:val="60000"/>
            </w14:srgbClr>
          </w14:shadow>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widowControl/>
        <w:spacing w:line="360" w:lineRule="auto"/>
        <w:jc w:val="left"/>
        <w:rPr>
          <w:rFonts w:ascii="微软雅黑" w:hAnsi="微软雅黑" w:eastAsia="微软雅黑" w:cs="微软雅黑"/>
          <w:sz w:val="32"/>
          <w:szCs w:val="32"/>
          <w14:shadow w14:blurRad="50800" w14:dist="38100" w14:dir="2700000" w14:sx="100000" w14:sy="100000" w14:kx="0" w14:ky="0" w14:algn="tl">
            <w14:srgbClr w14:val="000000">
              <w14:alpha w14:val="60000"/>
            </w14:srgbClr>
          </w14:shadow>
        </w:rPr>
        <w:sectPr>
          <w:type w:val="continuous"/>
          <w:pgSz w:w="16838" w:h="23811"/>
          <w:pgMar w:top="1134" w:right="1701" w:bottom="1134" w:left="1701" w:header="851" w:footer="992" w:gutter="0"/>
          <w:cols w:space="0" w:num="1"/>
          <w:docGrid w:type="lines" w:linePitch="312" w:charSpace="0"/>
        </w:sectPr>
      </w:pPr>
    </w:p>
    <w:p>
      <w:pPr>
        <w:spacing w:line="320" w:lineRule="exact"/>
        <w:rPr>
          <w:rFonts w:ascii="微软雅黑" w:hAnsi="微软雅黑" w:eastAsia="微软雅黑" w:cs="微软雅黑"/>
          <w:b/>
          <w:color w:val="FF0000"/>
          <w:sz w:val="24"/>
          <w:szCs w:val="24"/>
        </w:rPr>
      </w:pPr>
      <w:r>
        <w:rPr>
          <w:rFonts w:hint="eastAsia" w:ascii="微软雅黑" w:hAnsi="微软雅黑" w:eastAsia="微软雅黑" w:cs="微软雅黑"/>
          <w:b/>
          <w:color w:val="FF0000"/>
          <w:sz w:val="24"/>
          <w:szCs w:val="24"/>
        </w:rPr>
        <w:t>一、零渗漏工程的原则、目标</w:t>
      </w:r>
    </w:p>
    <w:p>
      <w:pPr>
        <w:pStyle w:val="10"/>
        <w:numPr>
          <w:ilvl w:val="0"/>
          <w:numId w:val="1"/>
        </w:numPr>
        <w:spacing w:line="320" w:lineRule="exact"/>
        <w:ind w:left="851"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依据：现有规范不足以支撑零渗漏；</w:t>
      </w:r>
    </w:p>
    <w:p>
      <w:pPr>
        <w:pStyle w:val="10"/>
        <w:numPr>
          <w:ilvl w:val="0"/>
          <w:numId w:val="1"/>
        </w:numPr>
        <w:spacing w:line="320" w:lineRule="exact"/>
        <w:ind w:left="851"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原则：防排结合、以排为主</w:t>
      </w:r>
    </w:p>
    <w:p>
      <w:pPr>
        <w:pStyle w:val="10"/>
        <w:numPr>
          <w:ilvl w:val="0"/>
          <w:numId w:val="1"/>
        </w:numPr>
        <w:spacing w:line="320" w:lineRule="exact"/>
        <w:ind w:left="851"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目标：零渗漏</w:t>
      </w:r>
    </w:p>
    <w:p>
      <w:pPr>
        <w:pStyle w:val="10"/>
        <w:numPr>
          <w:ilvl w:val="0"/>
          <w:numId w:val="1"/>
        </w:numPr>
        <w:spacing w:line="320" w:lineRule="exact"/>
        <w:ind w:left="851"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合约：零渗漏合同技术标准</w:t>
      </w:r>
    </w:p>
    <w:p>
      <w:pPr>
        <w:pStyle w:val="10"/>
        <w:numPr>
          <w:ilvl w:val="0"/>
          <w:numId w:val="1"/>
        </w:numPr>
        <w:spacing w:line="320" w:lineRule="exact"/>
        <w:ind w:left="851"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标高：降板反槛企口找坡设计标准</w:t>
      </w:r>
    </w:p>
    <w:p>
      <w:pPr>
        <w:spacing w:line="320" w:lineRule="exact"/>
        <w:rPr>
          <w:rFonts w:ascii="微软雅黑" w:hAnsi="微软雅黑" w:eastAsia="微软雅黑" w:cs="微软雅黑"/>
          <w:b/>
          <w:color w:val="FF0000"/>
          <w:sz w:val="24"/>
          <w:szCs w:val="24"/>
        </w:rPr>
      </w:pPr>
      <w:r>
        <w:rPr>
          <w:rFonts w:hint="eastAsia" w:ascii="微软雅黑" w:hAnsi="微软雅黑" w:eastAsia="微软雅黑" w:cs="微软雅黑"/>
          <w:b/>
          <w:color w:val="FF0000"/>
          <w:sz w:val="24"/>
          <w:szCs w:val="24"/>
        </w:rPr>
        <w:t>二、建筑零渗漏节点</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如何使得屋面构造渗漏概率最低</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正置式构造能做到零渗漏么？正置式构造的渗漏概率是多少</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倒置式构造如何支持零渗漏</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如何减少防水层开裂概率</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如何设置屋面保温层</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如何确保防水层和混凝土紧密粘连</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可以采用水泥砂浆找平层么</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现行管根处理构造渗漏概率是多少</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如何实现零渗漏的管根构造</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现行穿屋面风管的处理构造概率是多少</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如何实现零渗漏的风管出屋面构造</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如何实现零渗漏的出屋面管井构造</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如何设置外墙保温层</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后粘法施工一定最优么</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如何有效排除苯板后凝结水</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什么是苯板与外墙零渗漏连接方式</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如何让风把外墙内的水吸出去</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苯板在门窗洞口周边的零渗漏做法是什么</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如何免费降低外窗洞口周边的渗漏概率</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如何免费让风把外窗洞口内的水吸出去</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为何空调板总是渗漏</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如何降低空调板渗漏概率</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阳台是如何形成渗漏的</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如何免费实现零渗漏的阳台构造</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排水效率分析</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排水坡度构造分析</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排水坡度与排水速率分析</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坡度与滞水时间分析</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天面排水好还是天沟排水好</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外坡排水还是内坡排水好</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外天沟汇水还是内天沟汇水好</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外雨落口排水还是内雨落口排水好</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最优的汇排水模型</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最差的汇排水模型</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雨落口选型，直落好还是侧排好</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雨落管选型，PVC好还是HDPE好</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如何提高PVC管道的墙体连接强度</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HDPE管道应如何减少渗漏概率</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雨落管设置在阳台上好还是在空调板上好</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雨落管设置在外檐好还是管道井内好</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如何用同样材料实现70年不漏水</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如何充分降低结构找坡的荷载和成本</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如何减少天沟遇到结构裂缝的概率</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屋面保温排水构造</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如何减少保温内的蓄水</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屋面排气口的设置</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屋面天沟泄水槽口的设置</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天面积水的风险存在么</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天面积水的紧急排水措施</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如何减少天面积水的渗漏概率</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如何可以把硬币投到杯子里</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混凝土屋面的裂缝在哪里</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天面排水条件下遇到裂缝的概率是多少</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天沟排水条件下遇到裂缝的概率是多少</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如何让水遇到混凝土裂缝的概率最大</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如何让水遇到混凝土裂缝的概率最小</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如何发现屋面裂缝</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如何减少混凝土屋面裂缝</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如何修补混凝土屋面裂缝</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如何发现女儿墙裂缝</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如何减少混凝土女儿墙裂缝</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如何修补女儿墙裂缝</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如何发现外墙裂缝</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如何减少墙面裂缝</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如何修补混凝土墙面裂缝</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如何解决砌体外墙根部渗漏</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如何解决砌体外墙面渗漏</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如何解决砌体外墙外窗台渗漏</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如何解决砌体外墙外窗边渗漏</w:t>
      </w:r>
    </w:p>
    <w:p>
      <w:pPr>
        <w:pStyle w:val="10"/>
        <w:numPr>
          <w:ilvl w:val="0"/>
          <w:numId w:val="2"/>
        </w:numPr>
        <w:spacing w:line="320" w:lineRule="exact"/>
        <w:ind w:left="426" w:firstLine="0"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如何解决砌体外墙外窗顶渗漏</w:t>
      </w:r>
    </w:p>
    <w:p>
      <w:pPr>
        <w:spacing w:line="320" w:lineRule="exact"/>
        <w:rPr>
          <w:rFonts w:ascii="微软雅黑" w:hAnsi="微软雅黑" w:eastAsia="微软雅黑" w:cs="微软雅黑"/>
          <w:b/>
          <w:color w:val="FF0000"/>
          <w:sz w:val="24"/>
          <w:szCs w:val="24"/>
        </w:rPr>
      </w:pPr>
      <w:r>
        <w:rPr>
          <w:rFonts w:hint="eastAsia" w:ascii="微软雅黑" w:hAnsi="微软雅黑" w:eastAsia="微软雅黑" w:cs="微软雅黑"/>
          <w:b/>
          <w:color w:val="FF0000"/>
          <w:sz w:val="24"/>
          <w:szCs w:val="24"/>
        </w:rPr>
        <w:t>三</w:t>
      </w:r>
      <w:r>
        <w:rPr>
          <w:rFonts w:ascii="微软雅黑" w:hAnsi="微软雅黑" w:eastAsia="微软雅黑" w:cs="微软雅黑"/>
          <w:b/>
          <w:color w:val="FF0000"/>
          <w:sz w:val="24"/>
          <w:szCs w:val="24"/>
        </w:rPr>
        <w:t>、</w:t>
      </w:r>
      <w:r>
        <w:rPr>
          <w:rFonts w:hint="eastAsia" w:ascii="微软雅黑" w:hAnsi="微软雅黑" w:eastAsia="微软雅黑" w:cs="微软雅黑"/>
          <w:b/>
          <w:color w:val="FF0000"/>
          <w:sz w:val="24"/>
          <w:szCs w:val="24"/>
        </w:rPr>
        <w:t>防裂缝体系</w:t>
      </w:r>
    </w:p>
    <w:p>
      <w:pPr>
        <w:spacing w:line="320" w:lineRule="exact"/>
        <w:ind w:left="424" w:leftChars="202"/>
        <w:rPr>
          <w:rFonts w:ascii="微软雅黑" w:hAnsi="微软雅黑" w:eastAsia="微软雅黑" w:cs="微软雅黑"/>
          <w:b/>
          <w:sz w:val="24"/>
          <w:szCs w:val="24"/>
        </w:rPr>
      </w:pPr>
      <w:r>
        <w:rPr>
          <w:rFonts w:hint="eastAsia" w:ascii="微软雅黑" w:hAnsi="微软雅黑" w:eastAsia="微软雅黑" w:cs="微软雅黑"/>
          <w:b/>
          <w:sz w:val="24"/>
          <w:szCs w:val="24"/>
        </w:rPr>
        <w:t>3</w:t>
      </w:r>
      <w:r>
        <w:rPr>
          <w:rFonts w:ascii="微软雅黑" w:hAnsi="微软雅黑" w:eastAsia="微软雅黑" w:cs="微软雅黑"/>
          <w:b/>
          <w:sz w:val="24"/>
          <w:szCs w:val="24"/>
        </w:rPr>
        <w:t>.1.</w:t>
      </w:r>
      <w:r>
        <w:rPr>
          <w:rFonts w:hint="eastAsia" w:ascii="微软雅黑" w:hAnsi="微软雅黑" w:eastAsia="微软雅黑" w:cs="微软雅黑"/>
          <w:b/>
          <w:sz w:val="24"/>
          <w:szCs w:val="24"/>
        </w:rPr>
        <w:t>结构</w:t>
      </w:r>
      <w:r>
        <w:rPr>
          <w:rFonts w:ascii="微软雅黑" w:hAnsi="微软雅黑" w:eastAsia="微软雅黑" w:cs="微软雅黑"/>
          <w:b/>
          <w:sz w:val="24"/>
          <w:szCs w:val="24"/>
        </w:rPr>
        <w:t>裂缝</w:t>
      </w:r>
      <w:r>
        <w:rPr>
          <w:rFonts w:hint="eastAsia" w:ascii="微软雅黑" w:hAnsi="微软雅黑" w:eastAsia="微软雅黑" w:cs="微软雅黑"/>
          <w:b/>
          <w:sz w:val="24"/>
          <w:szCs w:val="24"/>
        </w:rPr>
        <w:t>防治</w:t>
      </w:r>
    </w:p>
    <w:p>
      <w:pPr>
        <w:pStyle w:val="10"/>
        <w:numPr>
          <w:ilvl w:val="0"/>
          <w:numId w:val="3"/>
        </w:numPr>
        <w:spacing w:line="320" w:lineRule="exact"/>
        <w:ind w:left="991" w:leftChars="202" w:hanging="567" w:firstLineChars="0"/>
        <w:rPr>
          <w:rFonts w:ascii="微软雅黑" w:hAnsi="微软雅黑" w:eastAsia="微软雅黑" w:cs="微软雅黑"/>
          <w:b/>
          <w:sz w:val="24"/>
          <w:szCs w:val="24"/>
        </w:rPr>
      </w:pPr>
      <w:r>
        <w:rPr>
          <w:rFonts w:ascii="微软雅黑" w:hAnsi="微软雅黑" w:eastAsia="微软雅黑" w:cs="微软雅黑"/>
          <w:b/>
          <w:sz w:val="24"/>
          <w:szCs w:val="24"/>
        </w:rPr>
        <w:t>建筑楼板寒、暑天气</w:t>
      </w:r>
      <w:r>
        <w:rPr>
          <w:rFonts w:hint="eastAsia" w:ascii="微软雅黑" w:hAnsi="微软雅黑" w:eastAsia="微软雅黑" w:cs="微软雅黑"/>
          <w:b/>
          <w:sz w:val="24"/>
          <w:szCs w:val="24"/>
        </w:rPr>
        <w:t>裂缝防治</w:t>
      </w:r>
    </w:p>
    <w:p>
      <w:pPr>
        <w:pStyle w:val="10"/>
        <w:numPr>
          <w:ilvl w:val="0"/>
          <w:numId w:val="3"/>
        </w:numPr>
        <w:spacing w:line="320" w:lineRule="exact"/>
        <w:ind w:left="991" w:leftChars="202" w:hanging="567" w:firstLineChars="0"/>
        <w:rPr>
          <w:rFonts w:ascii="微软雅黑" w:hAnsi="微软雅黑" w:eastAsia="微软雅黑" w:cs="微软雅黑"/>
          <w:b/>
          <w:sz w:val="24"/>
          <w:szCs w:val="24"/>
        </w:rPr>
      </w:pPr>
      <w:r>
        <w:rPr>
          <w:rFonts w:ascii="微软雅黑" w:hAnsi="微软雅黑" w:eastAsia="微软雅黑" w:cs="微软雅黑"/>
          <w:b/>
          <w:sz w:val="24"/>
          <w:szCs w:val="24"/>
        </w:rPr>
        <w:t>建筑楼板拆模过早裂缝</w:t>
      </w:r>
      <w:r>
        <w:rPr>
          <w:rFonts w:hint="eastAsia" w:ascii="微软雅黑" w:hAnsi="微软雅黑" w:eastAsia="微软雅黑" w:cs="微软雅黑"/>
          <w:b/>
          <w:sz w:val="24"/>
          <w:szCs w:val="24"/>
        </w:rPr>
        <w:t>防治</w:t>
      </w:r>
    </w:p>
    <w:p>
      <w:pPr>
        <w:pStyle w:val="10"/>
        <w:numPr>
          <w:ilvl w:val="0"/>
          <w:numId w:val="3"/>
        </w:numPr>
        <w:spacing w:line="320" w:lineRule="exact"/>
        <w:ind w:left="991" w:leftChars="202" w:hanging="567" w:firstLineChars="0"/>
        <w:rPr>
          <w:rFonts w:ascii="微软雅黑" w:hAnsi="微软雅黑" w:eastAsia="微软雅黑" w:cs="微软雅黑"/>
          <w:b/>
          <w:sz w:val="24"/>
          <w:szCs w:val="24"/>
        </w:rPr>
      </w:pPr>
      <w:r>
        <w:rPr>
          <w:rFonts w:ascii="微软雅黑" w:hAnsi="微软雅黑" w:eastAsia="微软雅黑" w:cs="微软雅黑"/>
          <w:b/>
          <w:sz w:val="24"/>
          <w:szCs w:val="24"/>
        </w:rPr>
        <w:t>建筑楼板级配及温度裂缝</w:t>
      </w:r>
      <w:r>
        <w:rPr>
          <w:rFonts w:hint="eastAsia" w:ascii="微软雅黑" w:hAnsi="微软雅黑" w:eastAsia="微软雅黑" w:cs="微软雅黑"/>
          <w:b/>
          <w:sz w:val="24"/>
          <w:szCs w:val="24"/>
        </w:rPr>
        <w:t>防治</w:t>
      </w:r>
    </w:p>
    <w:p>
      <w:pPr>
        <w:pStyle w:val="10"/>
        <w:numPr>
          <w:ilvl w:val="0"/>
          <w:numId w:val="3"/>
        </w:numPr>
        <w:spacing w:line="320" w:lineRule="exact"/>
        <w:ind w:left="991" w:leftChars="202" w:hanging="567" w:firstLineChars="0"/>
        <w:rPr>
          <w:rFonts w:ascii="微软雅黑" w:hAnsi="微软雅黑" w:eastAsia="微软雅黑" w:cs="微软雅黑"/>
          <w:b/>
          <w:sz w:val="24"/>
          <w:szCs w:val="24"/>
        </w:rPr>
      </w:pPr>
      <w:r>
        <w:rPr>
          <w:rFonts w:ascii="微软雅黑" w:hAnsi="微软雅黑" w:eastAsia="微软雅黑" w:cs="微软雅黑"/>
          <w:b/>
          <w:sz w:val="24"/>
          <w:szCs w:val="24"/>
        </w:rPr>
        <w:t>混凝土梁板裂缝的其他成因</w:t>
      </w:r>
      <w:r>
        <w:rPr>
          <w:rFonts w:hint="eastAsia" w:ascii="微软雅黑" w:hAnsi="微软雅黑" w:eastAsia="微软雅黑" w:cs="微软雅黑"/>
          <w:b/>
          <w:sz w:val="24"/>
          <w:szCs w:val="24"/>
        </w:rPr>
        <w:t>防治</w:t>
      </w:r>
    </w:p>
    <w:p>
      <w:pPr>
        <w:pStyle w:val="10"/>
        <w:numPr>
          <w:ilvl w:val="0"/>
          <w:numId w:val="3"/>
        </w:numPr>
        <w:spacing w:line="320" w:lineRule="exact"/>
        <w:ind w:left="991" w:leftChars="202" w:hanging="567" w:firstLineChars="0"/>
        <w:rPr>
          <w:rFonts w:ascii="微软雅黑" w:hAnsi="微软雅黑" w:eastAsia="微软雅黑" w:cs="微软雅黑"/>
          <w:b/>
          <w:sz w:val="24"/>
          <w:szCs w:val="24"/>
        </w:rPr>
      </w:pPr>
      <w:r>
        <w:rPr>
          <w:rFonts w:ascii="微软雅黑" w:hAnsi="微软雅黑" w:eastAsia="微软雅黑" w:cs="微软雅黑"/>
          <w:b/>
          <w:sz w:val="24"/>
          <w:szCs w:val="24"/>
        </w:rPr>
        <w:t>混凝土梁、板裂缝的</w:t>
      </w:r>
      <w:r>
        <w:rPr>
          <w:rFonts w:hint="eastAsia" w:ascii="微软雅黑" w:hAnsi="微软雅黑" w:eastAsia="微软雅黑" w:cs="微软雅黑"/>
          <w:b/>
          <w:sz w:val="24"/>
          <w:szCs w:val="24"/>
        </w:rPr>
        <w:t>防治</w:t>
      </w:r>
    </w:p>
    <w:p>
      <w:pPr>
        <w:spacing w:line="320" w:lineRule="exact"/>
        <w:ind w:left="424" w:leftChars="202"/>
        <w:rPr>
          <w:rFonts w:ascii="微软雅黑" w:hAnsi="微软雅黑" w:eastAsia="微软雅黑" w:cs="微软雅黑"/>
          <w:b/>
          <w:sz w:val="24"/>
          <w:szCs w:val="24"/>
        </w:rPr>
      </w:pPr>
      <w:r>
        <w:rPr>
          <w:rFonts w:hint="eastAsia" w:ascii="微软雅黑" w:hAnsi="微软雅黑" w:eastAsia="微软雅黑" w:cs="微软雅黑"/>
          <w:b/>
          <w:sz w:val="24"/>
          <w:szCs w:val="24"/>
        </w:rPr>
        <w:t>3</w:t>
      </w:r>
      <w:r>
        <w:rPr>
          <w:rFonts w:ascii="微软雅黑" w:hAnsi="微软雅黑" w:eastAsia="微软雅黑" w:cs="微软雅黑"/>
          <w:b/>
          <w:sz w:val="24"/>
          <w:szCs w:val="24"/>
        </w:rPr>
        <w:t>.2.</w:t>
      </w:r>
      <w:r>
        <w:rPr>
          <w:rFonts w:hint="eastAsia" w:ascii="微软雅黑" w:hAnsi="微软雅黑" w:eastAsia="微软雅黑" w:cs="微软雅黑"/>
          <w:b/>
          <w:sz w:val="24"/>
          <w:szCs w:val="24"/>
        </w:rPr>
        <w:t>二次结构</w:t>
      </w:r>
      <w:r>
        <w:rPr>
          <w:rFonts w:ascii="微软雅黑" w:hAnsi="微软雅黑" w:eastAsia="微软雅黑" w:cs="微软雅黑"/>
          <w:b/>
          <w:sz w:val="24"/>
          <w:szCs w:val="24"/>
        </w:rPr>
        <w:t>裂缝</w:t>
      </w:r>
      <w:r>
        <w:rPr>
          <w:rFonts w:hint="eastAsia" w:ascii="微软雅黑" w:hAnsi="微软雅黑" w:eastAsia="微软雅黑" w:cs="微软雅黑"/>
          <w:b/>
          <w:sz w:val="24"/>
          <w:szCs w:val="24"/>
        </w:rPr>
        <w:t>防治</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竖向裂缝——沿砌块断开，裂缝中间宽、两端窄，或沿管线裂缝</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柱边或门框边裂缝——沿墙、柱接槎部位开裂</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墙槎裂缝——沿纵、横墙交叉部位开裂</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梁角裂缝—上口沿砖缝开裂往下沿砌块断开，裂缝上口宽，下口窄</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梁底水平裂缝——沿梁底、墙顶接槎部位开裂</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洞角裂缝——沿齿缝开裂</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洞边裂缝——沿灰缝开裂</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过梁裂缝——沿砌块断开，裂缝下口宽，下口窄</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二次结构墙面八字裂缝——结构不均匀沉降拉裂砌体</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门窗过梁下的倒八字裂缝</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间歇施工缝——沿施工缝的灰缝开裂</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窗台下角斜裂缝——上口宽、下口窄</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落地灰裂缝或施工间歇裂缝</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不同材料交接裂缝——砌筑处的裂缝使沙浆层同裂</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温度裂缝——室外气温过高砂浆水分蒸发过快失水</w:t>
      </w:r>
    </w:p>
    <w:p>
      <w:pPr>
        <w:pStyle w:val="10"/>
        <w:numPr>
          <w:ilvl w:val="0"/>
          <w:numId w:val="4"/>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风干裂缝——砌体未浇水湿润，抹灰砂浆快速失水</w:t>
      </w:r>
    </w:p>
    <w:p>
      <w:pPr>
        <w:spacing w:line="320" w:lineRule="exact"/>
        <w:ind w:left="424" w:leftChars="202"/>
        <w:rPr>
          <w:rFonts w:ascii="微软雅黑" w:hAnsi="微软雅黑" w:eastAsia="微软雅黑" w:cs="微软雅黑"/>
          <w:b/>
          <w:sz w:val="24"/>
          <w:szCs w:val="24"/>
        </w:rPr>
      </w:pPr>
      <w:r>
        <w:rPr>
          <w:rFonts w:hint="eastAsia" w:ascii="微软雅黑" w:hAnsi="微软雅黑" w:eastAsia="微软雅黑" w:cs="微软雅黑"/>
          <w:b/>
          <w:sz w:val="24"/>
          <w:szCs w:val="24"/>
        </w:rPr>
        <w:t>3</w:t>
      </w:r>
      <w:r>
        <w:rPr>
          <w:rFonts w:ascii="微软雅黑" w:hAnsi="微软雅黑" w:eastAsia="微软雅黑" w:cs="微软雅黑"/>
          <w:b/>
          <w:sz w:val="24"/>
          <w:szCs w:val="24"/>
        </w:rPr>
        <w:t>.3.</w:t>
      </w:r>
      <w:r>
        <w:rPr>
          <w:rFonts w:hint="eastAsia" w:ascii="微软雅黑" w:hAnsi="微软雅黑" w:eastAsia="微软雅黑" w:cs="微软雅黑"/>
          <w:b/>
          <w:sz w:val="24"/>
          <w:szCs w:val="24"/>
        </w:rPr>
        <w:t>面层</w:t>
      </w:r>
      <w:r>
        <w:rPr>
          <w:rFonts w:ascii="微软雅黑" w:hAnsi="微软雅黑" w:eastAsia="微软雅黑" w:cs="微软雅黑"/>
          <w:b/>
          <w:sz w:val="24"/>
          <w:szCs w:val="24"/>
        </w:rPr>
        <w:t>裂缝</w:t>
      </w:r>
      <w:r>
        <w:rPr>
          <w:rFonts w:hint="eastAsia" w:ascii="微软雅黑" w:hAnsi="微软雅黑" w:eastAsia="微软雅黑" w:cs="微软雅黑"/>
          <w:b/>
          <w:sz w:val="24"/>
          <w:szCs w:val="24"/>
        </w:rPr>
        <w:t>防治</w:t>
      </w:r>
    </w:p>
    <w:p>
      <w:pPr>
        <w:pStyle w:val="10"/>
        <w:numPr>
          <w:ilvl w:val="0"/>
          <w:numId w:val="5"/>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设计和施工的控制</w:t>
      </w:r>
    </w:p>
    <w:p>
      <w:pPr>
        <w:pStyle w:val="10"/>
        <w:numPr>
          <w:ilvl w:val="0"/>
          <w:numId w:val="5"/>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砌体墙面防开裂构造</w:t>
      </w:r>
    </w:p>
    <w:p>
      <w:pPr>
        <w:pStyle w:val="10"/>
        <w:numPr>
          <w:ilvl w:val="0"/>
          <w:numId w:val="5"/>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外保温防裂工艺</w:t>
      </w:r>
    </w:p>
    <w:p>
      <w:pPr>
        <w:pStyle w:val="10"/>
        <w:numPr>
          <w:ilvl w:val="0"/>
          <w:numId w:val="5"/>
        </w:numPr>
        <w:spacing w:line="320" w:lineRule="exact"/>
        <w:ind w:left="1133" w:leftChars="202" w:hanging="709"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外保温洞口防裂构造</w:t>
      </w:r>
    </w:p>
    <w:p>
      <w:pPr>
        <w:spacing w:line="320" w:lineRule="exact"/>
        <w:rPr>
          <w:rFonts w:ascii="微软雅黑" w:hAnsi="微软雅黑" w:eastAsia="微软雅黑" w:cs="微软雅黑"/>
          <w:b/>
          <w:color w:val="FF0000"/>
          <w:sz w:val="24"/>
          <w:szCs w:val="24"/>
        </w:rPr>
      </w:pPr>
      <w:r>
        <w:rPr>
          <w:rFonts w:hint="eastAsia" w:ascii="微软雅黑" w:hAnsi="微软雅黑" w:eastAsia="微软雅黑" w:cs="微软雅黑"/>
          <w:b/>
          <w:color w:val="FF0000"/>
          <w:sz w:val="24"/>
          <w:szCs w:val="24"/>
        </w:rPr>
        <w:t>四</w:t>
      </w:r>
      <w:r>
        <w:rPr>
          <w:rFonts w:ascii="微软雅黑" w:hAnsi="微软雅黑" w:eastAsia="微软雅黑" w:cs="微软雅黑"/>
          <w:b/>
          <w:color w:val="FF0000"/>
          <w:sz w:val="24"/>
          <w:szCs w:val="24"/>
        </w:rPr>
        <w:t>、</w:t>
      </w:r>
      <w:r>
        <w:rPr>
          <w:rFonts w:hint="eastAsia" w:ascii="微软雅黑" w:hAnsi="微软雅黑" w:eastAsia="微软雅黑" w:cs="微软雅黑"/>
          <w:b/>
          <w:color w:val="FF0000"/>
          <w:sz w:val="24"/>
          <w:szCs w:val="24"/>
        </w:rPr>
        <w:t>防沉降坍塌体系</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回填土防裂缝控制</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桩基施工防坍塌</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基坑防坍塌</w:t>
      </w:r>
    </w:p>
    <w:p>
      <w:pPr>
        <w:pStyle w:val="10"/>
        <w:numPr>
          <w:ilvl w:val="0"/>
          <w:numId w:val="7"/>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坡顶严重超载坍塌</w:t>
      </w:r>
    </w:p>
    <w:p>
      <w:pPr>
        <w:pStyle w:val="10"/>
        <w:numPr>
          <w:ilvl w:val="0"/>
          <w:numId w:val="7"/>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整体失稳坍塌</w:t>
      </w:r>
    </w:p>
    <w:p>
      <w:pPr>
        <w:pStyle w:val="10"/>
        <w:numPr>
          <w:ilvl w:val="0"/>
          <w:numId w:val="7"/>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坑底隆起坍塌</w:t>
      </w:r>
    </w:p>
    <w:p>
      <w:pPr>
        <w:pStyle w:val="10"/>
        <w:numPr>
          <w:ilvl w:val="0"/>
          <w:numId w:val="7"/>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围护结构倾覆失稳坍塌</w:t>
      </w:r>
    </w:p>
    <w:p>
      <w:pPr>
        <w:pStyle w:val="10"/>
        <w:numPr>
          <w:ilvl w:val="0"/>
          <w:numId w:val="7"/>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围护结构底部地基承载力失稳坍塌</w:t>
      </w:r>
    </w:p>
    <w:p>
      <w:pPr>
        <w:pStyle w:val="10"/>
        <w:numPr>
          <w:ilvl w:val="0"/>
          <w:numId w:val="7"/>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围护结构滑移失稳坍塌</w:t>
      </w:r>
    </w:p>
    <w:p>
      <w:pPr>
        <w:pStyle w:val="10"/>
        <w:numPr>
          <w:ilvl w:val="0"/>
          <w:numId w:val="7"/>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“踢脚” 失稳坍塌</w:t>
      </w:r>
    </w:p>
    <w:p>
      <w:pPr>
        <w:pStyle w:val="10"/>
        <w:numPr>
          <w:ilvl w:val="0"/>
          <w:numId w:val="7"/>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围护结构的结构性破坏坍塌</w:t>
      </w:r>
    </w:p>
    <w:p>
      <w:pPr>
        <w:pStyle w:val="10"/>
        <w:numPr>
          <w:ilvl w:val="0"/>
          <w:numId w:val="7"/>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支、锚体系失稳破坏坍塌</w:t>
      </w:r>
    </w:p>
    <w:p>
      <w:pPr>
        <w:pStyle w:val="10"/>
        <w:numPr>
          <w:ilvl w:val="0"/>
          <w:numId w:val="7"/>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止水帷幕功能失效和坑底渗透变形破坏坍塌</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底板回填土沉降坍塌</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地下室室内回填土排水防坍塌</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地下建筑侧墙防水保护层破坏坍塌</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地下建筑侧边防水/保护层/回填土施工防沉降坍塌</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小市政穿插防坍塌</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绿化顶板优先回填防隆起沉降</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地下建筑顶板夹层渗漏</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首层地面沉降坍塌</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首层地面返水、返潮防沉降坍塌</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首层阳台沉降坍塌</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地下管材腐蚀坍塌</w:t>
      </w:r>
    </w:p>
    <w:p>
      <w:pPr>
        <w:pStyle w:val="10"/>
        <w:numPr>
          <w:ilvl w:val="0"/>
          <w:numId w:val="6"/>
        </w:numPr>
        <w:spacing w:line="32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地下管材结构坍塌</w:t>
      </w:r>
    </w:p>
    <w:p>
      <w:pPr>
        <w:pStyle w:val="10"/>
        <w:numPr>
          <w:ilvl w:val="0"/>
          <w:numId w:val="6"/>
        </w:numPr>
        <w:spacing w:line="36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最后：本次课程回顾总结</w:t>
      </w:r>
    </w:p>
    <w:p>
      <w:pPr>
        <w:pStyle w:val="10"/>
        <w:numPr>
          <w:ilvl w:val="0"/>
          <w:numId w:val="6"/>
        </w:numPr>
        <w:spacing w:line="360" w:lineRule="exact"/>
        <w:ind w:left="709" w:hanging="284" w:firstLineChars="0"/>
        <w:rPr>
          <w:rFonts w:ascii="微软雅黑" w:hAnsi="微软雅黑" w:eastAsia="微软雅黑" w:cs="微软雅黑"/>
          <w:b/>
          <w:sz w:val="24"/>
          <w:szCs w:val="24"/>
        </w:rPr>
      </w:pPr>
      <w:r>
        <w:rPr>
          <w:rFonts w:hint="eastAsia" w:ascii="微软雅黑" w:hAnsi="微软雅黑" w:eastAsia="微软雅黑" w:cs="微软雅黑"/>
          <w:b/>
          <w:sz w:val="24"/>
          <w:szCs w:val="24"/>
        </w:rPr>
        <w:t>学而则思~课后作业：通过学习，请结合公司实际情况及自身岗位对标谈谈你的好建议、好做法及改进措施。</w:t>
      </w:r>
    </w:p>
    <w:p>
      <w:pPr>
        <w:spacing w:line="320" w:lineRule="exact"/>
        <w:ind w:left="709" w:hanging="284"/>
        <w:rPr>
          <w:rFonts w:ascii="微软雅黑" w:hAnsi="微软雅黑" w:eastAsia="微软雅黑" w:cs="微软雅黑"/>
          <w:b/>
          <w:sz w:val="24"/>
          <w:szCs w:val="24"/>
        </w:rPr>
      </w:pPr>
    </w:p>
    <w:p>
      <w:pPr>
        <w:spacing w:line="320" w:lineRule="exact"/>
        <w:rPr>
          <w:rFonts w:ascii="微软雅黑" w:hAnsi="微软雅黑" w:eastAsia="微软雅黑" w:cs="微软雅黑"/>
        </w:rPr>
      </w:pPr>
    </w:p>
    <w:p>
      <w:pPr>
        <w:spacing w:line="320" w:lineRule="exact"/>
        <w:rPr>
          <w:rFonts w:ascii="微软雅黑" w:hAnsi="微软雅黑" w:eastAsia="微软雅黑" w:cs="微软雅黑"/>
        </w:rPr>
      </w:pPr>
    </w:p>
    <w:p>
      <w:pPr>
        <w:spacing w:line="320" w:lineRule="exact"/>
        <w:rPr>
          <w:rFonts w:ascii="微软雅黑" w:hAnsi="微软雅黑" w:eastAsia="微软雅黑" w:cs="微软雅黑"/>
        </w:rPr>
      </w:pPr>
    </w:p>
    <w:p>
      <w:pPr>
        <w:spacing w:line="320" w:lineRule="exact"/>
        <w:rPr>
          <w:rFonts w:ascii="微软雅黑" w:hAnsi="微软雅黑" w:eastAsia="微软雅黑" w:cs="微软雅黑"/>
        </w:rPr>
      </w:pPr>
    </w:p>
    <w:p>
      <w:pPr>
        <w:spacing w:line="320" w:lineRule="exact"/>
        <w:rPr>
          <w:rFonts w:ascii="微软雅黑" w:hAnsi="微软雅黑" w:eastAsia="微软雅黑" w:cs="微软雅黑"/>
        </w:rPr>
      </w:pPr>
    </w:p>
    <w:p>
      <w:pPr>
        <w:spacing w:line="320" w:lineRule="exact"/>
        <w:rPr>
          <w:rFonts w:ascii="微软雅黑" w:hAnsi="微软雅黑" w:eastAsia="微软雅黑" w:cs="微软雅黑"/>
        </w:rPr>
      </w:pPr>
    </w:p>
    <w:p>
      <w:pPr>
        <w:spacing w:line="320" w:lineRule="exact"/>
        <w:rPr>
          <w:rFonts w:ascii="微软雅黑" w:hAnsi="微软雅黑" w:eastAsia="微软雅黑" w:cs="微软雅黑"/>
        </w:rPr>
      </w:pPr>
    </w:p>
    <w:p>
      <w:pPr>
        <w:spacing w:line="320" w:lineRule="exact"/>
        <w:rPr>
          <w:rFonts w:ascii="微软雅黑" w:hAnsi="微软雅黑" w:eastAsia="微软雅黑" w:cs="微软雅黑"/>
        </w:rPr>
      </w:pPr>
    </w:p>
    <w:p>
      <w:pPr>
        <w:spacing w:line="320" w:lineRule="exact"/>
        <w:rPr>
          <w:rFonts w:ascii="微软雅黑" w:hAnsi="微软雅黑" w:eastAsia="微软雅黑" w:cs="微软雅黑"/>
        </w:rPr>
      </w:pPr>
    </w:p>
    <w:p>
      <w:pPr>
        <w:spacing w:line="320" w:lineRule="exact"/>
        <w:rPr>
          <w:rFonts w:ascii="微软雅黑" w:hAnsi="微软雅黑" w:eastAsia="微软雅黑" w:cs="微软雅黑"/>
        </w:rPr>
      </w:pPr>
    </w:p>
    <w:p>
      <w:pPr>
        <w:spacing w:line="320" w:lineRule="exact"/>
        <w:rPr>
          <w:rFonts w:ascii="微软雅黑" w:hAnsi="微软雅黑" w:eastAsia="微软雅黑" w:cs="微软雅黑"/>
        </w:rPr>
      </w:pPr>
    </w:p>
    <w:p>
      <w:pPr>
        <w:spacing w:line="320" w:lineRule="exact"/>
        <w:rPr>
          <w:rFonts w:ascii="微软雅黑" w:hAnsi="微软雅黑" w:eastAsia="微软雅黑" w:cs="微软雅黑"/>
        </w:rPr>
      </w:pPr>
    </w:p>
    <w:p>
      <w:pPr>
        <w:spacing w:line="320" w:lineRule="exact"/>
        <w:rPr>
          <w:rFonts w:ascii="微软雅黑" w:hAnsi="微软雅黑" w:eastAsia="微软雅黑" w:cs="微软雅黑"/>
        </w:rPr>
      </w:pPr>
    </w:p>
    <w:p>
      <w:pPr>
        <w:spacing w:line="320" w:lineRule="exact"/>
        <w:rPr>
          <w:rFonts w:hint="eastAsia" w:ascii="微软雅黑" w:hAnsi="微软雅黑" w:eastAsia="微软雅黑" w:cs="微软雅黑"/>
        </w:rPr>
      </w:pP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宋体"/>
          <w:b/>
          <w:color w:val="404040"/>
          <w:spacing w:val="10"/>
          <w:szCs w:val="21"/>
        </w:rPr>
        <w:drawing>
          <wp:inline distT="0" distB="0" distL="0" distR="0">
            <wp:extent cx="5400040" cy="3429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400040" cy="342900"/>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rPr>
        <w:drawing>
          <wp:inline distT="0" distB="0" distL="0" distR="0">
            <wp:extent cx="5400040" cy="363220"/>
            <wp:effectExtent l="0" t="0" r="0" b="0"/>
            <wp:docPr id="3" name="图片 3"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职业背景"/>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400040" cy="363220"/>
                    </a:xfrm>
                    <a:prstGeom prst="rect">
                      <a:avLst/>
                    </a:prstGeom>
                    <a:noFill/>
                    <a:ln>
                      <a:noFill/>
                    </a:ln>
                  </pic:spPr>
                </pic:pic>
              </a:graphicData>
            </a:graphic>
          </wp:inline>
        </w:drawing>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2"/>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rPr>
        <w:drawing>
          <wp:inline distT="0" distB="0" distL="0" distR="0">
            <wp:extent cx="5400040" cy="36258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400040" cy="362585"/>
                    </a:xfrm>
                    <a:prstGeom prst="rect">
                      <a:avLst/>
                    </a:prstGeom>
                    <a:noFill/>
                    <a:ln>
                      <a:noFill/>
                    </a:ln>
                  </pic:spPr>
                </pic:pic>
              </a:graphicData>
            </a:graphic>
          </wp:inline>
        </w:drawing>
      </w:r>
    </w:p>
    <w:p>
      <w:pPr>
        <w:pStyle w:val="12"/>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2"/>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rPr>
      </w:pPr>
      <w:r>
        <w:rPr>
          <w:rFonts w:ascii="微软雅黑" w:hAnsi="微软雅黑" w:eastAsia="微软雅黑" w:cs="宋体"/>
          <w:color w:val="000000"/>
          <w:spacing w:val="10"/>
          <w:szCs w:val="21"/>
        </w:rPr>
        <w:drawing>
          <wp:inline distT="0" distB="0" distL="0" distR="0">
            <wp:extent cx="5400040" cy="3625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400040" cy="36258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1" w:name="_Hlk118432381"/>
      <w:r>
        <w:rPr>
          <w:rFonts w:hint="eastAsia" w:ascii="微软雅黑" w:hAnsi="微软雅黑" w:eastAsia="微软雅黑" w:cs="微软雅黑"/>
          <w:color w:val="404040"/>
          <w:szCs w:val="21"/>
        </w:rPr>
        <w:t>工程精益管理</w:t>
      </w:r>
      <w:bookmarkEnd w:id="1"/>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2" w:name="_Hlk118432986"/>
      <w:r>
        <w:rPr>
          <w:rFonts w:hint="eastAsia" w:ascii="微软雅黑" w:hAnsi="微软雅黑" w:eastAsia="微软雅黑" w:cs="微软雅黑"/>
          <w:color w:val="404040"/>
          <w:szCs w:val="21"/>
        </w:rPr>
        <w:t>项目总角色定位与项目管理能力</w:t>
      </w:r>
      <w:bookmarkEnd w:id="2"/>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1"/>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1"/>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ascii="微软雅黑" w:hAnsi="微软雅黑" w:eastAsia="微软雅黑" w:cs="微软雅黑"/>
          <w:b/>
          <w:color w:val="404040"/>
          <w:szCs w:val="21"/>
          <w:u w:val="single"/>
        </w:rPr>
      </w:pP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2"/>
        </w:numPr>
        <w:spacing w:line="360" w:lineRule="auto"/>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《标杆房企工程管理之零渗漏防裂缝防塌陷体系》(</w:t>
      </w:r>
      <w:r>
        <w:rPr>
          <w:rFonts w:hint="eastAsia" w:ascii="微软雅黑" w:hAnsi="微软雅黑" w:eastAsia="微软雅黑" w:cs="微软雅黑"/>
          <w:b/>
          <w:color w:val="404040"/>
          <w:szCs w:val="21"/>
          <w:highlight w:val="yellow"/>
        </w:rPr>
        <w:t>多家央企零渗漏防裂缝防塌陷管理提升课程</w:t>
      </w:r>
      <w:r>
        <w:rPr>
          <w:rFonts w:hint="eastAsia" w:ascii="微软雅黑" w:hAnsi="微软雅黑" w:eastAsia="微软雅黑" w:cs="微软雅黑"/>
          <w:color w:val="404040"/>
          <w:szCs w:val="21"/>
          <w:highlight w:val="yellow"/>
        </w:rPr>
        <w:t>)</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2"/>
        </w:numPr>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4"/>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3" w:name="_Hlk118436183"/>
      <w:r>
        <w:rPr>
          <w:rFonts w:hint="eastAsia" w:ascii="微软雅黑" w:hAnsi="微软雅黑" w:eastAsia="微软雅黑" w:cs="微软雅黑"/>
          <w:color w:val="404040"/>
          <w:szCs w:val="21"/>
        </w:rPr>
        <w:t>安全管理</w:t>
      </w:r>
      <w:bookmarkEnd w:id="3"/>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ascii="微软雅黑" w:hAnsi="微软雅黑" w:eastAsia="微软雅黑" w:cs="微软雅黑"/>
          <w:b/>
          <w:color w:val="404040"/>
          <w:szCs w:val="21"/>
          <w:u w:val="single"/>
        </w:rPr>
      </w:pPr>
      <w:bookmarkStart w:id="4"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4"/>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5" w:name="_Hlk118437736"/>
      <w:r>
        <w:rPr>
          <w:rFonts w:hint="eastAsia" w:ascii="微软雅黑" w:hAnsi="微软雅黑" w:eastAsia="微软雅黑" w:cs="微软雅黑"/>
          <w:color w:val="404040"/>
          <w:szCs w:val="21"/>
        </w:rPr>
        <w:t>保交付</w:t>
      </w:r>
      <w:bookmarkEnd w:id="5"/>
      <w:r>
        <w:rPr>
          <w:rFonts w:hint="eastAsia" w:ascii="微软雅黑" w:hAnsi="微软雅黑" w:eastAsia="微软雅黑" w:cs="微软雅黑"/>
          <w:color w:val="404040"/>
          <w:szCs w:val="21"/>
        </w:rPr>
        <w:t>保质量下的工</w:t>
      </w:r>
      <w:bookmarkStart w:id="6" w:name="_Hlk118437723"/>
      <w:r>
        <w:rPr>
          <w:rFonts w:hint="eastAsia" w:ascii="微软雅黑" w:hAnsi="微软雅黑" w:eastAsia="微软雅黑" w:cs="微软雅黑"/>
          <w:color w:val="404040"/>
          <w:szCs w:val="21"/>
        </w:rPr>
        <w:t>程穿插提效快速施工</w:t>
      </w:r>
      <w:bookmarkEnd w:id="6"/>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7" w:name="_Hlk118438008"/>
      <w:r>
        <w:rPr>
          <w:rFonts w:hint="eastAsia" w:ascii="微软雅黑" w:hAnsi="微软雅黑" w:eastAsia="微软雅黑" w:cs="微软雅黑"/>
          <w:color w:val="404040"/>
          <w:szCs w:val="21"/>
        </w:rPr>
        <w:t>地基基础施工工艺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5"/>
        </w:numPr>
        <w:adjustRightInd w:val="0"/>
        <w:snapToGrid w:val="0"/>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8" w:name="_Hlk118438098"/>
      <w:r>
        <w:rPr>
          <w:rFonts w:hint="eastAsia" w:ascii="微软雅黑" w:hAnsi="微软雅黑" w:eastAsia="微软雅黑" w:cs="微软雅黑"/>
          <w:color w:val="404040"/>
          <w:szCs w:val="21"/>
        </w:rPr>
        <w:t>装饰装修施工工艺</w:t>
      </w:r>
      <w:bookmarkEnd w:id="8"/>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9" w:name="_Hlk118438294"/>
      <w:r>
        <w:rPr>
          <w:rFonts w:hint="eastAsia" w:ascii="微软雅黑" w:hAnsi="微软雅黑" w:eastAsia="微软雅黑" w:cs="微软雅黑"/>
          <w:color w:val="404040"/>
          <w:szCs w:val="21"/>
        </w:rPr>
        <w:t>总承包</w:t>
      </w:r>
      <w:bookmarkEnd w:id="9"/>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type w:val="continuous"/>
      <w:pgSz w:w="16838" w:h="23811"/>
      <w:pgMar w:top="1134" w:right="1701"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932E79"/>
    <w:multiLevelType w:val="multilevel"/>
    <w:tmpl w:val="00932E7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DE104A1"/>
    <w:multiLevelType w:val="multilevel"/>
    <w:tmpl w:val="1DE104A1"/>
    <w:lvl w:ilvl="0" w:tentative="0">
      <w:start w:val="1"/>
      <w:numFmt w:val="decimal"/>
      <w:lvlText w:val="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2D9B5675"/>
    <w:multiLevelType w:val="multilevel"/>
    <w:tmpl w:val="2D9B5675"/>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34474513"/>
    <w:multiLevelType w:val="multilevel"/>
    <w:tmpl w:val="34474513"/>
    <w:lvl w:ilvl="0" w:tentative="0">
      <w:start w:val="1"/>
      <w:numFmt w:val="decimal"/>
      <w:lvlText w:val="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F404343"/>
    <w:multiLevelType w:val="multilevel"/>
    <w:tmpl w:val="3F40434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2111EFF"/>
    <w:multiLevelType w:val="multilevel"/>
    <w:tmpl w:val="52111EFF"/>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1">
    <w:nsid w:val="5EC7419C"/>
    <w:multiLevelType w:val="multilevel"/>
    <w:tmpl w:val="5EC7419C"/>
    <w:lvl w:ilvl="0" w:tentative="0">
      <w:start w:val="1"/>
      <w:numFmt w:val="decimal"/>
      <w:lvlText w:val="4.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4">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8"/>
  </w:num>
  <w:num w:numId="2">
    <w:abstractNumId w:val="0"/>
  </w:num>
  <w:num w:numId="3">
    <w:abstractNumId w:val="3"/>
  </w:num>
  <w:num w:numId="4">
    <w:abstractNumId w:val="5"/>
  </w:num>
  <w:num w:numId="5">
    <w:abstractNumId w:val="7"/>
  </w:num>
  <w:num w:numId="6">
    <w:abstractNumId w:val="9"/>
  </w:num>
  <w:num w:numId="7">
    <w:abstractNumId w:val="11"/>
  </w:num>
  <w:num w:numId="8">
    <w:abstractNumId w:val="4"/>
  </w:num>
  <w:num w:numId="9">
    <w:abstractNumId w:val="14"/>
  </w:num>
  <w:num w:numId="10">
    <w:abstractNumId w:val="1"/>
  </w:num>
  <w:num w:numId="11">
    <w:abstractNumId w:val="6"/>
  </w:num>
  <w:num w:numId="12">
    <w:abstractNumId w:val="13"/>
  </w:num>
  <w:num w:numId="13">
    <w:abstractNumId w:val="10"/>
  </w:num>
  <w:num w:numId="14">
    <w:abstractNumId w:val="2"/>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embedSystemFonts/>
  <w:bordersDoNotSurroundHeader w:val="1"/>
  <w:bordersDoNotSurroundFooter w:val="1"/>
  <w:hideSpellingErrors/>
  <w:hideGrammatical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2086"/>
    <w:rsid w:val="00016C2E"/>
    <w:rsid w:val="00090C06"/>
    <w:rsid w:val="000969BA"/>
    <w:rsid w:val="000A6648"/>
    <w:rsid w:val="00132B41"/>
    <w:rsid w:val="00140000"/>
    <w:rsid w:val="00182086"/>
    <w:rsid w:val="001E6F26"/>
    <w:rsid w:val="00264235"/>
    <w:rsid w:val="002B2B45"/>
    <w:rsid w:val="002C390E"/>
    <w:rsid w:val="002C6510"/>
    <w:rsid w:val="00356EB4"/>
    <w:rsid w:val="003D6B11"/>
    <w:rsid w:val="004A6BBD"/>
    <w:rsid w:val="004C43AB"/>
    <w:rsid w:val="00552C4C"/>
    <w:rsid w:val="005A515F"/>
    <w:rsid w:val="00660F26"/>
    <w:rsid w:val="0069538D"/>
    <w:rsid w:val="006A4F2A"/>
    <w:rsid w:val="00725AED"/>
    <w:rsid w:val="00755BCF"/>
    <w:rsid w:val="007607DB"/>
    <w:rsid w:val="00860070"/>
    <w:rsid w:val="008865B1"/>
    <w:rsid w:val="00984C7C"/>
    <w:rsid w:val="009D0C9E"/>
    <w:rsid w:val="00A0657B"/>
    <w:rsid w:val="00C455AA"/>
    <w:rsid w:val="00CA6E6E"/>
    <w:rsid w:val="00CB0FAA"/>
    <w:rsid w:val="00CF6A01"/>
    <w:rsid w:val="00D31847"/>
    <w:rsid w:val="00D8515A"/>
    <w:rsid w:val="00DB4FDD"/>
    <w:rsid w:val="00E04347"/>
    <w:rsid w:val="00F205F0"/>
    <w:rsid w:val="00FF2E8B"/>
    <w:rsid w:val="08F03B7C"/>
    <w:rsid w:val="0A873623"/>
    <w:rsid w:val="108B65AC"/>
    <w:rsid w:val="23217306"/>
    <w:rsid w:val="3E8A3BBB"/>
    <w:rsid w:val="492E75A6"/>
    <w:rsid w:val="51DF1324"/>
    <w:rsid w:val="7D5D57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link w:val="11"/>
    <w:qFormat/>
    <w:uiPriority w:val="1"/>
    <w:pPr>
      <w:spacing w:before="107"/>
      <w:ind w:left="102"/>
      <w:jc w:val="left"/>
    </w:pPr>
    <w:rPr>
      <w:rFonts w:ascii="等线" w:hAnsi="等线" w:eastAsia="等线" w:cstheme="minorBidi"/>
      <w:kern w:val="0"/>
      <w:szCs w:val="21"/>
      <w:lang w:eastAsia="en-US"/>
    </w:r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qFormat/>
    <w:uiPriority w:val="0"/>
    <w:rPr>
      <w:color w:val="0000FF"/>
      <w:u w:val="single"/>
    </w:rPr>
  </w:style>
  <w:style w:type="character" w:customStyle="1" w:styleId="9">
    <w:name w:val="批注框文本 字符"/>
    <w:basedOn w:val="7"/>
    <w:link w:val="3"/>
    <w:qFormat/>
    <w:uiPriority w:val="0"/>
    <w:rPr>
      <w:rFonts w:ascii="Calibri" w:hAnsi="Calibri" w:eastAsia="宋体" w:cs="Times New Roman"/>
      <w:kern w:val="2"/>
      <w:sz w:val="18"/>
      <w:szCs w:val="18"/>
    </w:rPr>
  </w:style>
  <w:style w:type="paragraph" w:styleId="10">
    <w:name w:val="List Paragraph"/>
    <w:basedOn w:val="1"/>
    <w:uiPriority w:val="99"/>
    <w:pPr>
      <w:ind w:firstLine="420" w:firstLineChars="200"/>
    </w:pPr>
  </w:style>
  <w:style w:type="character" w:customStyle="1" w:styleId="11">
    <w:name w:val="正文文本 字符"/>
    <w:basedOn w:val="7"/>
    <w:link w:val="2"/>
    <w:qFormat/>
    <w:uiPriority w:val="1"/>
    <w:rPr>
      <w:rFonts w:ascii="等线" w:hAnsi="等线" w:eastAsia="等线"/>
      <w:sz w:val="21"/>
      <w:szCs w:val="21"/>
      <w:lang w:eastAsia="en-US"/>
    </w:rPr>
  </w:style>
  <w:style w:type="paragraph" w:customStyle="1" w:styleId="12">
    <w:name w:val="_Style 11"/>
    <w:basedOn w:val="1"/>
    <w:next w:val="10"/>
    <w:qFormat/>
    <w:uiPriority w:val="34"/>
    <w:pPr>
      <w:ind w:firstLine="420" w:firstLineChars="200"/>
    </w:pPr>
    <w:rPr>
      <w:rFonts w:ascii="等线" w:hAnsi="等线" w:eastAsia="等线"/>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5506</Words>
  <Characters>5567</Characters>
  <Lines>41</Lines>
  <Paragraphs>11</Paragraphs>
  <TotalTime>169</TotalTime>
  <ScaleCrop>false</ScaleCrop>
  <LinksUpToDate>false</LinksUpToDate>
  <CharactersWithSpaces>5604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2018-03-22T10:31:00Z</dcterms:created>
  <dc:creator>yanyu</dc:creator>
  <cp:lastModifiedBy>蓉儿</cp:lastModifiedBy>
  <dcterms:modified xsi:type="dcterms:W3CDTF">2023-01-04T08:13:57Z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F7DEA91E012540F6A774FB001A5866EE</vt:lpwstr>
  </property>
</Properties>
</file>