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微软雅黑" w:hAnsi="微软雅黑" w:eastAsia="微软雅黑" w:cs="微软雅黑"/>
          <w:b/>
          <w:bCs/>
          <w:sz w:val="24"/>
          <w:szCs w:val="3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sz w:val="24"/>
          <w:szCs w:val="32"/>
        </w:rPr>
        <w:t>ABP-年度经营计划制订与管理实战研修班《大事记》</w:t>
      </w:r>
    </w:p>
    <w:tbl>
      <w:tblPr>
        <w:tblStyle w:val="5"/>
        <w:tblW w:w="4884" w:type="pct"/>
        <w:tblInd w:w="1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4996"/>
        <w:gridCol w:w="766"/>
        <w:gridCol w:w="2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640" w:type="pct"/>
            <w:shd w:val="clear" w:color="auto" w:fill="C00000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期数</w:t>
            </w:r>
          </w:p>
        </w:tc>
        <w:tc>
          <w:tcPr>
            <w:tcW w:w="2753" w:type="pct"/>
            <w:shd w:val="clear" w:color="auto" w:fill="C00000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项目名称（地点+客户+主题）</w:t>
            </w:r>
          </w:p>
        </w:tc>
        <w:tc>
          <w:tcPr>
            <w:tcW w:w="422" w:type="pct"/>
            <w:shd w:val="clear" w:color="auto" w:fill="C00000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课时</w:t>
            </w:r>
          </w:p>
        </w:tc>
        <w:tc>
          <w:tcPr>
            <w:tcW w:w="1185" w:type="pct"/>
            <w:shd w:val="clear" w:color="auto" w:fill="C00000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实施时间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2012年9月25日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第2期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2012年11月27-28日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第3期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2012年12月2日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第4期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2013年9月2日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第5期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玉溪《ABP年度经营计划制订与管理实战研修班》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2013年10月16日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第6期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2013年10月18-20日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第7期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2013年10月22日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第8期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中铝《ABP年度经营计划制订与管理实战研修班》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2013年10月28-29日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第9期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佛山创意产业园《ABP年度经营计划制订与管理实战研修班》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2013年11月25-27日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第10期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名雕装饰《ABP年度经营计划制订与管理实战研修班》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2013年12月2日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第11期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2014年10月8-10日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第12期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泛微华南《ABP年度经营计划制订与管理实战研修班》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2014年10月28日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第13期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泛亚人力《ABP年度经营计划制订与管理实战研修班》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2014年11月2-4日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第14期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南京《ABP年度经营计划制订与管理实战研修班》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2014年11月20-21日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第15期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曙光《ABP年度经营计划制订与管理实战研修班》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2014年11月26日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第16期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慕思《ABP年度经营计划制订与管理实战研修班》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2014年12月2日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第17期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2015年10月7-9日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第18期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浙东建材《ABP年度经营计划制订与管理实战研修班》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2015年10月20日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第19期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云南招标《ABP年度经营计划制订与管理实战研修班》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2015年10月25-26日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第20期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甜如蜜《ABP年度经营计划制订与管理实战研修班》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2015年11月2日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第21期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庆美集团《ABP年度经营计划制订与管理实战研修班》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2015年11月20日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第22期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金凯德《ABP年度经营计划制订与管理实战研修班》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2015年11月22-23日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第23期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2014年12月25-26日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第24期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北京《ABP年度经营计划制订与管理实战研修班》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2015年9月1日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第25期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2015年9月2日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第26期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益康《ABP年度经营计划制订与管理实战研修班》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2015年9月20日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第27期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上海《ABP年度经营计划制订与管理实战研修班》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2015年9月23-24日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第28期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2015年9月25日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第29期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惠阳《ABP年度经营计划制订与管理实战研修班》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2015年10月8-10日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第30期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惠阳《ABP年度经营计划制订与管理实战研修班》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2015年10月17-19日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第31期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深圳万润科技《ABP年度经营计划制订与管理实战研修班》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2015年10月19-20日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第32期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泰康《ABP年度经营计划制订与管理实战研修班》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2015年10月24日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第33期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浙东建材《ABP年度经营计划制订与管理实战研修班》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2015年10月27日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第34期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珠宝协会《ABP年度经营计划制订与管理实战研修班》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2015年11月7-9日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第35期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云南招标《ABP年度经营计划制订与管理实战研修班》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2015年11月10-11日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第36期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泰康农庄《ABP年度经营计划制订与管理实战研修班》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2015年11月20-22日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第37期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上海足装《ABP年度经营计划制订与管理实战研修班》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2015年11月25日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第38期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佛山《ABP年度经营计划制订与管理实战研修班》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2015年11月28日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第39期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佛山《ABP年度经营计划制订与管理实战研修班》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2015年12月19日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第40期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郑州《ABP年度经营计划制订与管理实战研修班》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2015年12月20-21日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第41期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合肥《ABP年度经营计划制订与管理实战研修班》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2016年01月4-5日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第42期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珠海《ABP年度经营计划制订与管理实战研修班》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2016年01月06日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第43期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惠阳《ABP年度经营计划制订与管理实战研修班》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2016年01月16-18日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第44期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2016年03月11日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第45期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常州《ABP年度经营计划制订与管理实战研修班》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2016年07月29-31日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第46期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佛山《ABP年度经营计划制订与管理实战研修班》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2016年08月23日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第47期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2016年08月24-26日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第48期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2016年09月02日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第49期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常州《ABP年度经营计划制订与管理实战研修班》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2016年09月10-12日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第50期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珠海《ABP年度经营计划制订与管理实战研修班》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2016年09月21日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第51期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2016年09月22-23日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第52期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深大《ABP年度经营计划制订与管理实战研修班》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2016年09月24日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第53期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广汽研究院《ABP年度经营计划制订与管理实战研修班》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2016年09月25-26日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第54期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东莞《ABP年度经营计划制订与管理实战研修班》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2016年09月28日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第55期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景田《ABP年度经营计划制订与管理实战研修班》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2016年10月1-2日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第56期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大中华《ABP年度经营计划制订与管理实战研修班》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2016年10月04日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第57期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2016年10月13-15日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第58期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正中集团《ABP年度经营计划制订与管理实战研修班》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2016年10月17日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第59期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中环系统《ABP年度经营计划制订与管理实战研修班》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2016年10月19日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第60期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2016年10月28-30日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第61期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好日子酒店《ABP年度经营计划制订与管理实战研修班》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2016年11月06日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第62期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2016年11月11-12日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第63期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2016年11月13日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第64期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南京《ABP年度经营计划制订与管理实战研修班》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2016年11月16日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第65期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江西人力协会《ABP年度经营计划制订与管理实战研修班》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2016年11月19日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第66期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深圳大中华《ABP年度经营计划制订与管理实战研修班》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2016年11月26日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第67期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2016年11月28-30日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第68期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广州房博士《ABP年度经营计划制订与管理实战研修班》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2016年11月29日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第69期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南昌《ABP年度经营计划制订与管理实战研修班》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2016年12月3-4日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第70期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海宁《ABP年度经营计划制订与管理实战研修班》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2016年12月16-17日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第71期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南京公科所《ABP年度经营计划制订与管理实战研修班》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2016年12月22日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第72期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国茂减速机《ABP年度经营计划制订与管理实战研修班》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2017年01月2-3日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第73期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前海投空《ABP年度经营计划制订与管理实战研修班》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2017年01月5-6日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第74期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鸿普森《ABP年度经营计划制订与管理实战研修班》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2017年02月08日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第75期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瓯堡纺织《ABP年度经营计划制订与管理实战研修班》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2017年02月15日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第76期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质德农牧《ABP年度经营计划制订与管理实战研修班》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2017年03月4-5日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第77期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首钢《ABP年度经营计划制订与管理实战研修班》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2017年03月14日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第78期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2017年04月23日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第79期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苏州《ABP年度经营计划制订与管理实战研修班》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2017年05月12-13日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第80期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2017年06月24日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第81期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苏州《ABP年度经营计划制订与管理实战研修班》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2017年06月28-29日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第82期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深圳《ABP年度经营计划制订与管理实战研修班》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2017年07月22-23日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第83期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苏州《ABP年度经营计划制订与管理实战研修班》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2017年08月01日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第84期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常州《ABP年度经营计划制订与管理实战研修班》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2017年09月9-10日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第85期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哈尔滨《ABP年度经营计划制订与管理实战研修班》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2017年10月15日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第86期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苏州《ABP年度经营计划制订与管理实战研修班》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2017年10月13-14日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第87期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兰州《ABP年度经营计划制订与管理实战研修班》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2017年10月21日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第88期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南昌《ABP年度经营计划制订与管理实战研修班》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2017年10月28-29日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第89期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山东《ABP年度经营计划制订与管理实战研修班》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2017年11月2-4日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第90期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苏州《ABP年度经营计划制订与管理实战研修班》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2017年11月17日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第91期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北京《ABP年度经营计划制订与管理实战研修班》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2017年11月26日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第92期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太仓《ABP年度经营计划制订与管理实战研修班》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2017年12月14日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第93期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常州《ABP年度经营计划制订与管理实战研修班》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2017年12月23-24日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第94期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东方之星《ABP年度经营计划制订与管理实战研修班》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2017年12月28-29日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第95期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常州《ABP年度经营计划制订与管理实战研修班》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2018年03月17-19日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第96期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苏州《ABP年度经营计划制订与管理实战研修班》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2018年03月31日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第97期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苏州金蝶《ABP年度经营计划制订与管理实战研修班》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2018年05月24日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第98期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奥士康《ABP年度经营计划制订与管理实战研修班》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2018年09月19日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第99期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恒之源《ABP年度经营计划制订与管理实战研修班》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2018年10月25日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第100期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暨大美塑《ABP年度经营计划制订与管理实战研修班》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2018年10月30-31日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第101期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惠阳《ABP年度经营计划制订与管理实战研修班》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2018年11月18-20日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第102期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武汉博晟《ABP年度经营计划制订与管理实战研修班》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2018年12月29-30日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第103期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智慧广场《ABP年度经营计划制订与管理实战研修班》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2019年9月11日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第104期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佛山《ABP年度经营计划制订与管理实战研修班》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2019年10月8日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第105期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浙江三禾《ABP年度经营计划制订与管理实战研修班》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2019年10月18-20日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第106期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济南《ABP年度经营计划制订与管理实战研修班》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2019年11月7-9日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第107期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天威飞马《ABP年度经营计划制订与管理实战研修班》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2019年11月29日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第108期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国瑞控股《ABP年度经营计划制订与管理实战研修班》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2019年12月10日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第109期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晟通集团《ABP年度经营计划制订与管理实战研修班》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2019年12月20-21日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第110期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优特集团《ABP年度经营计划制订与管理实战研修班》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2019年12月28-29日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第111期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好易点《ABP年度经营计划制订与管理实战研修班》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2020年9月19日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第112期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寰宇巨匠《ABP年度经营计划制订与管理实战研修班》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2020年10月3-5日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第113期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济南《ABP年度经营计划制订与管理实战研修班》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2020年10月23-25日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第114期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宏芯宇《ABP年度经营计划制订与管理实战研修班》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2020年11月12日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第115期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诺亚人力《ABP年度经营计划制订与管理实战研修班》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2020年11月27-28日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第116期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001教育《ABP年度经营计划制订与管理实战研修班》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2020年12月25日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第117期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禹王集团《ABP年度经营计划制订与管理实战研修班》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2021年2月26-28日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第118期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济南《ABP年度经营计划制订与管理实战研修班》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2021年10月14-16日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第119期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银丰《ABP年度经营计划制订与管理实战研修班》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2021年10月23-25日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第120期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西旅《ABP年度经营计划制订与管理实战研修班》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2021年10月28日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第121期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东莞中塑《ABP年度经营计划制订与管理实战研修班》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2021年12月11-12日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第122期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惠州业展《ABP年度经营计划制订与管理实战研修班》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2021年12月19日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第123期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暨来芝《ABP年度经营计划制订与管理实战研修班》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2021年12月22日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第124期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安兴实业《ABP年度经营计划制订与管理实战研修班》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2021年12月25日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第125期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诺亚人力《ABP年度经营计划制订与管理实战研修班》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2022年01月24日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第126期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济南博衍《ABP年度经营计划制订与管理实战研修班》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2022年10月1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-16日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第127期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广州毅昌《ABP年度经营计划制订与管理实战研修班》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2022年10月29-30日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第128期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济南康格《ABP年度经营计划制订与管理实战研修班》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2022年11月19-21日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第129期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西安星通《ABP年度经营计划制订与管理实战研修班》</w:t>
            </w: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2天</w:t>
            </w: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2022年11月25-26日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第130期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第131期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第132期</w:t>
            </w:r>
          </w:p>
        </w:tc>
        <w:tc>
          <w:tcPr>
            <w:tcW w:w="2753" w:type="pct"/>
          </w:tcPr>
          <w:p>
            <w:pPr>
              <w:snapToGrid w:val="0"/>
              <w:spacing w:line="360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22" w:type="pct"/>
          </w:tcPr>
          <w:p>
            <w:pPr>
              <w:snapToGrid w:val="0"/>
              <w:spacing w:line="360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85" w:type="pct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</w:tbl>
    <w:p>
      <w:pPr>
        <w:snapToGrid w:val="0"/>
        <w:spacing w:line="360" w:lineRule="auto"/>
        <w:rPr>
          <w:sz w:val="18"/>
          <w:szCs w:val="18"/>
        </w:rPr>
      </w:pPr>
    </w:p>
    <w:sectPr>
      <w:headerReference r:id="rId3" w:type="default"/>
      <w:footerReference r:id="rId4" w:type="default"/>
      <w:pgSz w:w="11906" w:h="16838"/>
      <w:pgMar w:top="2035" w:right="1417" w:bottom="1440" w:left="1417" w:header="127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5BB4715-82E1-4663-BCA4-B13917049E7E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20883367-03A3-4848-BA65-4FDC8C523BB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360" w:lineRule="auto"/>
      <w:jc w:val="center"/>
      <w:rPr>
        <w:rFonts w:ascii="微软雅黑" w:hAnsi="微软雅黑" w:eastAsia="微软雅黑" w:cs="微软雅黑"/>
        <w:szCs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360" w:lineRule="auto"/>
      <w:jc w:val="right"/>
      <w:rPr>
        <w:rFonts w:ascii="微软雅黑" w:hAnsi="微软雅黑" w:eastAsia="微软雅黑" w:cs="微软雅黑"/>
        <w:szCs w:val="18"/>
      </w:rPr>
    </w:pPr>
    <w:r>
      <w:rPr>
        <w:rFonts w:hint="eastAsia" w:ascii="微软雅黑" w:hAnsi="微软雅黑" w:eastAsia="微软雅黑" w:cs="微软雅黑"/>
        <w:szCs w:val="18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-128905</wp:posOffset>
          </wp:positionV>
          <wp:extent cx="634365" cy="360045"/>
          <wp:effectExtent l="0" t="0" r="635" b="8255"/>
          <wp:wrapNone/>
          <wp:docPr id="4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4365" cy="3600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-4445</wp:posOffset>
              </wp:positionH>
              <wp:positionV relativeFrom="paragraph">
                <wp:posOffset>232410</wp:posOffset>
              </wp:positionV>
              <wp:extent cx="5760085" cy="0"/>
              <wp:effectExtent l="0" t="0" r="0" b="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157605" y="1020445"/>
                        <a:ext cx="576008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5pt;margin-top:18.3pt;height:0pt;width:453.55pt;z-index:251659264;mso-width-relative:page;mso-height-relative:page;" filled="f" stroked="t" coordsize="21600,21600" o:gfxdata="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o&#10;zHdo1AAAAAcBAAAPAAAAAAAAAAEAIAAAACIAAABkcnMvZG93bnJldi54bWxQSwECFAAUAAAACACH&#10;TuJAEiliRu8BAAC9AwAADgAAAAAAAAABACAAAAAjAQAAZHJzL2Uyb0RvYy54bWxQSwUGAAAAAAYA&#10;BgBZAQAAhAUAAAAA&#10;">
              <v:fill on="f" focussize="0,0"/>
              <v:stroke weight="0.5pt" color="#000000 [3200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微软雅黑" w:hAnsi="微软雅黑" w:eastAsia="微软雅黑" w:cs="微软雅黑"/>
        <w:szCs w:val="18"/>
      </w:rPr>
      <w:t>ABP-年度经营计划制订与管理实战研修班《大事记》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BA1BF4"/>
    <w:rsid w:val="000C7E4D"/>
    <w:rsid w:val="00111E23"/>
    <w:rsid w:val="00500A68"/>
    <w:rsid w:val="0055515F"/>
    <w:rsid w:val="00BA1BF4"/>
    <w:rsid w:val="00BE5E71"/>
    <w:rsid w:val="0B693F71"/>
    <w:rsid w:val="0B725406"/>
    <w:rsid w:val="0CC06645"/>
    <w:rsid w:val="0D1B1ACD"/>
    <w:rsid w:val="0DCB52A1"/>
    <w:rsid w:val="0EC63AC6"/>
    <w:rsid w:val="0FD22917"/>
    <w:rsid w:val="13E137F9"/>
    <w:rsid w:val="18860743"/>
    <w:rsid w:val="18DE232D"/>
    <w:rsid w:val="20F35C42"/>
    <w:rsid w:val="240D073C"/>
    <w:rsid w:val="293A27B7"/>
    <w:rsid w:val="2BA47579"/>
    <w:rsid w:val="34993154"/>
    <w:rsid w:val="36483084"/>
    <w:rsid w:val="3C613E6D"/>
    <w:rsid w:val="3D842BF3"/>
    <w:rsid w:val="3DB77822"/>
    <w:rsid w:val="3F2C0FFC"/>
    <w:rsid w:val="43170066"/>
    <w:rsid w:val="45C97E8B"/>
    <w:rsid w:val="45D528C8"/>
    <w:rsid w:val="469A59AF"/>
    <w:rsid w:val="4A8E1084"/>
    <w:rsid w:val="4CF07121"/>
    <w:rsid w:val="51B53B87"/>
    <w:rsid w:val="51E63335"/>
    <w:rsid w:val="53FF2B7C"/>
    <w:rsid w:val="56286BBA"/>
    <w:rsid w:val="57530689"/>
    <w:rsid w:val="5B001C85"/>
    <w:rsid w:val="621023F8"/>
    <w:rsid w:val="65643453"/>
    <w:rsid w:val="67DE6098"/>
    <w:rsid w:val="6A647785"/>
    <w:rsid w:val="6DA427F5"/>
    <w:rsid w:val="72027FF3"/>
    <w:rsid w:val="72B51271"/>
    <w:rsid w:val="72B62B48"/>
    <w:rsid w:val="73381293"/>
    <w:rsid w:val="7412372B"/>
    <w:rsid w:val="751E2B9B"/>
    <w:rsid w:val="75AF73A4"/>
    <w:rsid w:val="77CE4490"/>
    <w:rsid w:val="79CF3B93"/>
    <w:rsid w:val="7ED14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4297</Words>
  <Characters>5508</Characters>
  <Lines>43</Lines>
  <Paragraphs>12</Paragraphs>
  <TotalTime>55</TotalTime>
  <ScaleCrop>false</ScaleCrop>
  <LinksUpToDate>false</LinksUpToDate>
  <CharactersWithSpaces>5508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2022-10-23T01:10:00Z</dcterms:created>
  <dc:creator>shen'zhen</dc:creator>
  <cp:lastModifiedBy>蓉儿</cp:lastModifiedBy>
  <dcterms:modified xsi:type="dcterms:W3CDTF">2023-02-09T08:12:09Z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EB43DE3A67774345ACBC192313B3B925</vt:lpwstr>
  </property>
</Properties>
</file>