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管理者角色认知（职业化打造系列课程）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【课程背景】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r>
        <w:rPr>
          <w:rStyle w:val="6"/>
          <w:rFonts w:hint="eastAsia" w:ascii="微软雅黑" w:hAnsi="微软雅黑" w:eastAsia="微软雅黑" w:cs="微软雅黑"/>
          <w:b/>
          <w:bCs/>
          <w:i w:val="0"/>
          <w:iCs w:val="0"/>
          <w:caps w:val="0"/>
          <w:color w:val="333333"/>
          <w:spacing w:val="0"/>
          <w:sz w:val="24"/>
          <w:szCs w:val="24"/>
          <w:bdr w:val="none" w:color="auto" w:sz="0" w:space="0"/>
        </w:rPr>
        <w:t>您的公司有这些情况吗？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（一）、工作凭心情，心情好时高效处理，心情差时置之不理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（二）、开展工作时，不从大局出发、只考虑自己一亩三分地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（三）、遇到问题习惯把责任推给下属，遇到好处身怕自己迟了一步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（四）、上级布置任务，总以各种理由来怼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（五）、自认为自己身处高位，一个文员过来跟踪工作进度不感冒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 </w:t>
      </w:r>
      <w:r>
        <w:rPr>
          <w:rStyle w:val="6"/>
          <w:rFonts w:hint="eastAsia" w:ascii="微软雅黑" w:hAnsi="微软雅黑" w:eastAsia="微软雅黑" w:cs="微软雅黑"/>
          <w:b/>
          <w:bCs/>
          <w:i w:val="0"/>
          <w:iCs w:val="0"/>
          <w:caps w:val="0"/>
          <w:color w:val="333333"/>
          <w:spacing w:val="0"/>
          <w:sz w:val="24"/>
          <w:szCs w:val="24"/>
          <w:bdr w:val="none" w:color="auto" w:sz="0" w:space="0"/>
        </w:rPr>
        <w:t>一个管理者角色认知混乱的企业是没有规矩的企业，一个管理者角色认知混乱的企业很难稳定发展，一个管理者角色认知混乱的企业是蕴藏着危机的企业，无论是经理人想要取得职场成功还是公司想要有很好地发展都需要经理人有正确的角色认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【课程收获】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Ⅰ、让经理人正确处理与上司、下级和同事之间的关系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Ⅱ、让经理人积极扮演好下属、上司和同事的角色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【课程对象】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1、中小企业经理人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2、中小企业老板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3、大型企业中基层经理人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【课程时间】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1天（6小时）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【教学形式】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讲授法、互动教学、案例教学、小组讨论、情景模拟、游戏互动等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【课程特色】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A、视角全面：多维度全面、深入诠释管理者角色认知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B、实战性强：讲理论，更讲干货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C、互动教学：遵循成人学习特点，通过发生在身边的案例有效互动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D、量身设计：可以以企业情况为案例授课（企业在课前一周提供）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drawing>
          <wp:inline distT="0" distB="0" distL="114300" distR="114300">
            <wp:extent cx="5305425" cy="3648075"/>
            <wp:effectExtent l="0" t="0" r="9525" b="9525"/>
            <wp:docPr id="1" name="图片 1" descr="16755711558419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5571155841979.png"/>
                    <pic:cNvPicPr>
                      <a:picLocks noChangeAspect="1"/>
                    </pic:cNvPicPr>
                  </pic:nvPicPr>
                  <pic:blipFill>
                    <a:blip r:embed="rId4"/>
                    <a:stretch>
                      <a:fillRect/>
                    </a:stretch>
                  </pic:blipFill>
                  <pic:spPr>
                    <a:xfrm>
                      <a:off x="0" y="0"/>
                      <a:ext cx="5305425" cy="36480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【课程目录】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   第一部分、管理者角色认知概述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一、管理者角色认知概念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二、案例讨论，引发大家对管理者角色认知思考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三、管理者角色认知意义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四、案例讨论，让大家认清管理者角色认知错乱的危害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五、管理者角色错乱危害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六、管理者正确的角色认知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r>
        <w:rPr>
          <w:rStyle w:val="6"/>
          <w:rFonts w:hint="eastAsia" w:ascii="微软雅黑" w:hAnsi="微软雅黑" w:eastAsia="微软雅黑" w:cs="微软雅黑"/>
          <w:b/>
          <w:bCs/>
          <w:i w:val="0"/>
          <w:iCs w:val="0"/>
          <w:caps w:val="0"/>
          <w:color w:val="333333"/>
          <w:spacing w:val="0"/>
          <w:sz w:val="24"/>
          <w:szCs w:val="24"/>
          <w:bdr w:val="none" w:color="auto" w:sz="0" w:space="0"/>
        </w:rPr>
        <w:t> 第二部分、做好组织安排的角色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一、做好上司的直接职务代理人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二、做好下属的头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三、做好同事的合作伙伴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   第三部分、认真接好自己那一棒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一、案例讨论，每位管理者都应做好组织安排的角色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二、我们都是流程的有机构成者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三、我们应认真接好自己那一棒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4"/>
          <w:szCs w:val="24"/>
          <w:bdr w:val="none" w:color="auto" w:sz="0" w:space="0"/>
        </w:rPr>
        <w:t>  第四部分、管理者角色认知思考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一、课程回顾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二、管理者角色认知思考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三、复盘及下一步行动计划</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zMjY2Zjg2MzA5MTY2ZGNjNTI5YzMyYThiNjQxOTUifQ=="/>
  </w:docVars>
  <w:rsids>
    <w:rsidRoot w:val="00000000"/>
    <w:rsid w:val="64656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Words>
  <Characters>18</Characters>
  <Lines>0</Lines>
  <Paragraphs>0</Paragraphs>
  <TotalTime>2</TotalTime>
  <ScaleCrop>false</ScaleCrop>
  <LinksUpToDate>false</LinksUpToDate>
  <CharactersWithSpaces>18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2023-02-09T08:44:35Z</dcterms:created>
  <dc:creator>shizi06</dc:creator>
  <cp:lastModifiedBy>蓉儿</cp:lastModifiedBy>
  <dcterms:modified xsi:type="dcterms:W3CDTF">2023-02-09T08:47:27Z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F680E88EABA14A629AFE1A7A379A9BE5</vt:lpwstr>
  </property>
</Properties>
</file>