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244" w:rsidRDefault="00EE3BF4" w:rsidP="00EE3BF4">
      <w:pPr>
        <w:pStyle w:val="1"/>
        <w:jc w:val="center"/>
        <w:rPr>
          <w:rFonts w:hint="eastAsia"/>
          <w:sz w:val="40"/>
          <w:lang w:eastAsia="zh-CN"/>
        </w:rPr>
      </w:pPr>
      <w:r w:rsidRPr="00EE3BF4">
        <w:rPr>
          <w:rFonts w:hint="eastAsia"/>
          <w:sz w:val="40"/>
        </w:rPr>
        <w:t>《</w:t>
      </w:r>
      <w:proofErr w:type="spellStart"/>
      <w:r w:rsidRPr="00EE3BF4">
        <w:rPr>
          <w:sz w:val="40"/>
        </w:rPr>
        <w:t>在复盘中成长</w:t>
      </w:r>
      <w:proofErr w:type="spellEnd"/>
      <w:r w:rsidRPr="00EE3BF4">
        <w:rPr>
          <w:rFonts w:hint="eastAsia"/>
          <w:sz w:val="40"/>
        </w:rPr>
        <w:t>》</w:t>
      </w:r>
    </w:p>
    <w:p w:rsidR="001858A9" w:rsidRPr="001858A9" w:rsidRDefault="00EE3BF4" w:rsidP="00EE3BF4">
      <w:pPr>
        <w:pStyle w:val="2"/>
        <w:rPr>
          <w:rFonts w:hint="eastAsia"/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培训背景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EE3BF4" w:rsidRPr="004A0285" w:rsidRDefault="001858A9" w:rsidP="001858A9">
      <w:pPr>
        <w:pStyle w:val="2"/>
        <w:numPr>
          <w:ilvl w:val="0"/>
          <w:numId w:val="1"/>
        </w:numPr>
        <w:spacing w:before="0" w:beforeAutospacing="0" w:after="0" w:afterAutospacing="0" w:line="360" w:lineRule="auto"/>
        <w:rPr>
          <w:rFonts w:hint="eastAsia"/>
          <w:b w:val="0"/>
          <w:sz w:val="24"/>
          <w:szCs w:val="24"/>
        </w:rPr>
      </w:pPr>
      <w:r w:rsidRPr="004A0285">
        <w:rPr>
          <w:rFonts w:hint="eastAsia"/>
          <w:b w:val="0"/>
          <w:sz w:val="24"/>
          <w:szCs w:val="24"/>
        </w:rPr>
        <w:t>复盘是一种行之有效的学习方法；</w:t>
      </w:r>
    </w:p>
    <w:p w:rsidR="001858A9" w:rsidRPr="004A0285" w:rsidRDefault="001858A9" w:rsidP="001858A9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复盘是打造组织学习体系、让学习型组织建设落地的重要途径；</w:t>
      </w:r>
    </w:p>
    <w:p w:rsidR="001858A9" w:rsidRPr="004A0285" w:rsidRDefault="001858A9" w:rsidP="001858A9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复盘“上手容易深化难”，需要许多“内功心法”；</w:t>
      </w:r>
    </w:p>
    <w:p w:rsidR="001858A9" w:rsidRPr="004A0285" w:rsidRDefault="001858A9" w:rsidP="004A0285">
      <w:pPr>
        <w:pStyle w:val="a5"/>
        <w:spacing w:line="360" w:lineRule="auto"/>
        <w:ind w:firstLine="48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当今的商业环境变化越来越快，因此更加需要快速的学习能力，而复盘作为一种及时、高效的学习方式，</w:t>
      </w:r>
      <w:r w:rsidR="00790701" w:rsidRPr="004A0285">
        <w:rPr>
          <w:rFonts w:hint="eastAsia"/>
          <w:sz w:val="24"/>
          <w:szCs w:val="24"/>
        </w:rPr>
        <w:t>正受到越来越多企业和个人的欢迎。本课程对复盘做了系统的阐述，帮助学员系统总结成功经验，把潜在的经验化成显性的能力，更能有效的促进深入反思问题和教训，关注和挖掘实践中的盲点，从而推动个人和组织实现持续的、真正的突破和创新。</w:t>
      </w:r>
    </w:p>
    <w:p w:rsidR="00EE3BF4" w:rsidRDefault="00EE3BF4" w:rsidP="00EE3BF4">
      <w:pPr>
        <w:pStyle w:val="2"/>
        <w:rPr>
          <w:rFonts w:hint="eastAsia"/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培训目标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AD4E8C" w:rsidRPr="004A0285" w:rsidRDefault="00AD4E8C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了解复盘的“干货”，在课程中强化实操，回顾与练习结合，边看、边练、边学；</w:t>
      </w:r>
    </w:p>
    <w:p w:rsidR="00AD4E8C" w:rsidRPr="004A0285" w:rsidRDefault="00AD4E8C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基于中国文化，帮助梳理复盘的学习机理，掌握“</w:t>
      </w:r>
      <w:r w:rsidRPr="004A0285">
        <w:rPr>
          <w:rFonts w:hint="eastAsia"/>
          <w:sz w:val="24"/>
          <w:szCs w:val="24"/>
        </w:rPr>
        <w:t>U</w:t>
      </w:r>
      <w:r w:rsidRPr="004A0285">
        <w:rPr>
          <w:rFonts w:hint="eastAsia"/>
          <w:sz w:val="24"/>
          <w:szCs w:val="24"/>
        </w:rPr>
        <w:t>型学习法”</w:t>
      </w:r>
      <w:r w:rsidR="00211BF2" w:rsidRPr="004A0285">
        <w:rPr>
          <w:rFonts w:hint="eastAsia"/>
          <w:sz w:val="24"/>
          <w:szCs w:val="24"/>
        </w:rPr>
        <w:t>；</w:t>
      </w:r>
    </w:p>
    <w:p w:rsidR="00AD4E8C" w:rsidRPr="004A0285" w:rsidRDefault="00AD4E8C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提出复盘的</w:t>
      </w:r>
      <w:r w:rsidRPr="004A0285">
        <w:rPr>
          <w:rFonts w:hint="eastAsia"/>
          <w:sz w:val="24"/>
          <w:szCs w:val="24"/>
        </w:rPr>
        <w:t>25</w:t>
      </w:r>
      <w:r w:rsidRPr="004A0285">
        <w:rPr>
          <w:rFonts w:hint="eastAsia"/>
          <w:sz w:val="24"/>
          <w:szCs w:val="24"/>
        </w:rPr>
        <w:t>个“坑”并</w:t>
      </w:r>
      <w:r w:rsidR="00211BF2" w:rsidRPr="004A0285">
        <w:rPr>
          <w:rFonts w:hint="eastAsia"/>
          <w:sz w:val="24"/>
          <w:szCs w:val="24"/>
        </w:rPr>
        <w:t>提出对策建议，帮助学员把复盘真正做到位，避免走弯路；</w:t>
      </w:r>
    </w:p>
    <w:p w:rsidR="00211BF2" w:rsidRPr="004A0285" w:rsidRDefault="00211BF2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帮助学员掌握复盘的核心任务、工作流程、角色与能力要求，使学员成为复盘高手；</w:t>
      </w:r>
    </w:p>
    <w:p w:rsidR="00211BF2" w:rsidRPr="004A0285" w:rsidRDefault="00211BF2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对复盘在企业中的应用和推广，给出了具体的策略、行动步骤及注意事项；</w:t>
      </w:r>
    </w:p>
    <w:p w:rsidR="00211BF2" w:rsidRPr="004A0285" w:rsidRDefault="00211BF2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4A0285">
        <w:rPr>
          <w:rFonts w:hint="eastAsia"/>
          <w:sz w:val="24"/>
          <w:szCs w:val="24"/>
        </w:rPr>
        <w:t>大量复盘案例及实用工具，与时俱进的学习复盘；</w:t>
      </w:r>
    </w:p>
    <w:p w:rsidR="00456A17" w:rsidRPr="004A0285" w:rsidRDefault="00EE3BF4" w:rsidP="004A0285">
      <w:pPr>
        <w:pStyle w:val="2"/>
        <w:rPr>
          <w:rFonts w:hint="eastAsia"/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培训时长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  <w:r w:rsidR="00456A17" w:rsidRPr="004A0285">
        <w:rPr>
          <w:rFonts w:hint="eastAsia"/>
          <w:b w:val="0"/>
          <w:sz w:val="24"/>
          <w:szCs w:val="24"/>
        </w:rPr>
        <w:t>6H/一天</w:t>
      </w:r>
    </w:p>
    <w:p w:rsidR="004A0285" w:rsidRDefault="004A0285" w:rsidP="00EE3BF4">
      <w:pPr>
        <w:pStyle w:val="2"/>
        <w:rPr>
          <w:rFonts w:hint="eastAsia"/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培训方式：</w:t>
      </w:r>
      <w:r w:rsidRPr="004A0285">
        <w:rPr>
          <w:rFonts w:hint="eastAsia"/>
          <w:b w:val="0"/>
          <w:sz w:val="24"/>
          <w:szCs w:val="24"/>
        </w:rPr>
        <w:t>理论讲解（30%）、案例分享（20%）、交流互动（50%）</w:t>
      </w:r>
    </w:p>
    <w:p w:rsidR="004A0285" w:rsidRDefault="004A0285">
      <w:pPr>
        <w:widowControl/>
        <w:jc w:val="left"/>
      </w:pPr>
      <w:r>
        <w:br w:type="page"/>
      </w:r>
    </w:p>
    <w:p w:rsidR="004A0285" w:rsidRPr="004A0285" w:rsidRDefault="004A0285" w:rsidP="004A0285">
      <w:pPr>
        <w:rPr>
          <w:rFonts w:hint="eastAsia"/>
        </w:rPr>
      </w:pPr>
    </w:p>
    <w:p w:rsidR="00EE3BF4" w:rsidRPr="004A0285" w:rsidRDefault="00EE3BF4" w:rsidP="00EE3BF4">
      <w:pPr>
        <w:pStyle w:val="2"/>
        <w:rPr>
          <w:rFonts w:hint="eastAsia"/>
          <w:color w:val="365F91" w:themeColor="accent1" w:themeShade="BF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培训大纲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</w:p>
    <w:p w:rsidR="004A0285" w:rsidRPr="004809F2" w:rsidRDefault="004A0285" w:rsidP="004A0285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4809F2">
        <w:rPr>
          <w:rFonts w:hint="eastAsia"/>
          <w:color w:val="E36C0A" w:themeColor="accent6" w:themeShade="BF"/>
          <w:sz w:val="24"/>
          <w:szCs w:val="24"/>
        </w:rPr>
        <w:t>学习：认识复盘</w:t>
      </w:r>
    </w:p>
    <w:p w:rsidR="004A0285" w:rsidRDefault="004A0285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4A0285">
        <w:rPr>
          <w:rFonts w:hint="eastAsia"/>
          <w:sz w:val="24"/>
        </w:rPr>
        <w:t>认识什么是复盘</w:t>
      </w:r>
      <w:r>
        <w:rPr>
          <w:rFonts w:hint="eastAsia"/>
          <w:sz w:val="24"/>
        </w:rPr>
        <w:t>，复盘的由来</w:t>
      </w:r>
    </w:p>
    <w:p w:rsidR="004A0285" w:rsidRDefault="004A0285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为什么要</w:t>
      </w:r>
      <w:r w:rsidR="007E1650">
        <w:rPr>
          <w:rFonts w:hint="eastAsia"/>
          <w:sz w:val="24"/>
        </w:rPr>
        <w:t>复盘</w:t>
      </w:r>
    </w:p>
    <w:p w:rsidR="007E1650" w:rsidRDefault="007E1650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4A0285">
        <w:rPr>
          <w:rFonts w:hint="eastAsia"/>
          <w:sz w:val="24"/>
        </w:rPr>
        <w:t>复盘的三个关键词</w:t>
      </w:r>
      <w:r>
        <w:rPr>
          <w:rFonts w:hint="eastAsia"/>
          <w:sz w:val="24"/>
        </w:rPr>
        <w:t>：复盘</w:t>
      </w:r>
      <w:r w:rsidR="004809F2">
        <w:rPr>
          <w:rFonts w:hint="eastAsia"/>
          <w:sz w:val="24"/>
        </w:rPr>
        <w:t>与</w:t>
      </w:r>
      <w:r>
        <w:rPr>
          <w:rFonts w:hint="eastAsia"/>
          <w:sz w:val="24"/>
        </w:rPr>
        <w:t>总结</w:t>
      </w:r>
      <w:r w:rsidR="004809F2">
        <w:rPr>
          <w:rFonts w:hint="eastAsia"/>
          <w:sz w:val="24"/>
        </w:rPr>
        <w:t>的区别</w:t>
      </w:r>
    </w:p>
    <w:p w:rsidR="004A0285" w:rsidRPr="007E1650" w:rsidRDefault="007E1650" w:rsidP="007E1650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关于复盘常见的几个误区</w:t>
      </w:r>
    </w:p>
    <w:p w:rsidR="004A0285" w:rsidRDefault="004A0285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4A0285">
        <w:rPr>
          <w:rFonts w:hint="eastAsia"/>
          <w:sz w:val="24"/>
        </w:rPr>
        <w:t>复盘的优势与局限性</w:t>
      </w:r>
    </w:p>
    <w:p w:rsidR="004809F2" w:rsidRDefault="004809F2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复盘与行动学习、培训、绩效改进的区别与联系</w:t>
      </w:r>
    </w:p>
    <w:p w:rsidR="004809F2" w:rsidRDefault="004809F2" w:rsidP="004809F2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4809F2">
        <w:rPr>
          <w:rFonts w:hint="eastAsia"/>
          <w:color w:val="E36C0A" w:themeColor="accent6" w:themeShade="BF"/>
          <w:sz w:val="24"/>
          <w:szCs w:val="24"/>
        </w:rPr>
        <w:t>复盘的方法论</w:t>
      </w:r>
    </w:p>
    <w:p w:rsidR="004809F2" w:rsidRPr="004809F2" w:rsidRDefault="004809F2" w:rsidP="004809F2">
      <w:pPr>
        <w:pStyle w:val="a5"/>
        <w:numPr>
          <w:ilvl w:val="0"/>
          <w:numId w:val="4"/>
        </w:numPr>
        <w:spacing w:line="360" w:lineRule="auto"/>
        <w:ind w:firstLineChars="0"/>
        <w:rPr>
          <w:rFonts w:hint="eastAsia"/>
          <w:sz w:val="24"/>
        </w:rPr>
      </w:pPr>
      <w:r w:rsidRPr="004809F2">
        <w:rPr>
          <w:rFonts w:hint="eastAsia"/>
          <w:sz w:val="24"/>
        </w:rPr>
        <w:t>复盘的学习机理：</w:t>
      </w:r>
      <w:r w:rsidRPr="004809F2">
        <w:rPr>
          <w:rFonts w:hint="eastAsia"/>
          <w:sz w:val="24"/>
        </w:rPr>
        <w:t>U</w:t>
      </w:r>
      <w:r w:rsidRPr="004809F2">
        <w:rPr>
          <w:rFonts w:hint="eastAsia"/>
          <w:sz w:val="24"/>
        </w:rPr>
        <w:t>型学习方法</w:t>
      </w:r>
    </w:p>
    <w:p w:rsidR="004809F2" w:rsidRDefault="004809F2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4809F2">
        <w:rPr>
          <w:rFonts w:hint="eastAsia"/>
          <w:sz w:val="24"/>
        </w:rPr>
        <w:t>复盘与</w:t>
      </w:r>
      <w:r w:rsidRPr="004809F2">
        <w:rPr>
          <w:rFonts w:hint="eastAsia"/>
          <w:sz w:val="24"/>
        </w:rPr>
        <w:t>PDCA</w:t>
      </w:r>
      <w:r w:rsidRPr="004809F2">
        <w:rPr>
          <w:rFonts w:hint="eastAsia"/>
          <w:sz w:val="24"/>
        </w:rPr>
        <w:t>的联系及区别</w:t>
      </w:r>
    </w:p>
    <w:p w:rsidR="004809F2" w:rsidRDefault="004809F2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复盘在单环学习及双</w:t>
      </w:r>
      <w:proofErr w:type="gramStart"/>
      <w:r>
        <w:rPr>
          <w:rFonts w:hint="eastAsia"/>
          <w:sz w:val="24"/>
        </w:rPr>
        <w:t>环学习</w:t>
      </w:r>
      <w:proofErr w:type="gramEnd"/>
      <w:r>
        <w:rPr>
          <w:rFonts w:hint="eastAsia"/>
          <w:sz w:val="24"/>
        </w:rPr>
        <w:t>中的使用</w:t>
      </w:r>
    </w:p>
    <w:p w:rsidR="004809F2" w:rsidRDefault="004809F2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企业实操中常见的四类复盘</w:t>
      </w:r>
    </w:p>
    <w:p w:rsidR="004809F2" w:rsidRDefault="004809F2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633CCE">
        <w:rPr>
          <w:rFonts w:hint="eastAsia"/>
          <w:color w:val="E36C0A" w:themeColor="accent6" w:themeShade="BF"/>
          <w:sz w:val="24"/>
          <w:szCs w:val="24"/>
        </w:rPr>
        <w:t>自我复盘认知与</w:t>
      </w:r>
      <w:r w:rsidR="001A200B">
        <w:rPr>
          <w:rFonts w:hint="eastAsia"/>
          <w:color w:val="E36C0A" w:themeColor="accent6" w:themeShade="BF"/>
          <w:sz w:val="24"/>
          <w:szCs w:val="24"/>
        </w:rPr>
        <w:t>注意事项</w:t>
      </w:r>
    </w:p>
    <w:p w:rsidR="003C1C36" w:rsidRPr="003C1C36" w:rsidRDefault="003C1C36" w:rsidP="003C1C36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 w:rsidRPr="003C1C36">
        <w:rPr>
          <w:rFonts w:hint="eastAsia"/>
          <w:sz w:val="24"/>
        </w:rPr>
        <w:t>案例：联想柳传志——总裁是如何炼成的</w:t>
      </w:r>
    </w:p>
    <w:p w:rsidR="003C1C36" w:rsidRDefault="003C1C36" w:rsidP="003C1C36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3C1C36">
        <w:rPr>
          <w:rFonts w:hint="eastAsia"/>
          <w:sz w:val="24"/>
        </w:rPr>
        <w:t>复盘</w:t>
      </w:r>
      <w:r>
        <w:rPr>
          <w:rFonts w:hint="eastAsia"/>
          <w:sz w:val="24"/>
        </w:rPr>
        <w:t>是</w:t>
      </w:r>
      <w:r w:rsidRPr="003C1C36">
        <w:rPr>
          <w:rFonts w:hint="eastAsia"/>
          <w:sz w:val="24"/>
        </w:rPr>
        <w:t>提升自我能力</w:t>
      </w:r>
      <w:r>
        <w:rPr>
          <w:rFonts w:hint="eastAsia"/>
          <w:sz w:val="24"/>
        </w:rPr>
        <w:t>的有效方法</w:t>
      </w:r>
    </w:p>
    <w:p w:rsidR="003C1C36" w:rsidRDefault="003C1C36" w:rsidP="003C1C36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为什么要对自我进行复盘</w:t>
      </w:r>
    </w:p>
    <w:p w:rsidR="001A200B" w:rsidRPr="001A200B" w:rsidRDefault="003C1C36" w:rsidP="001A200B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自我复盘的</w:t>
      </w:r>
      <w:r w:rsidR="001A200B">
        <w:rPr>
          <w:rFonts w:hint="eastAsia"/>
          <w:sz w:val="24"/>
        </w:rPr>
        <w:t>注意事项</w:t>
      </w:r>
    </w:p>
    <w:p w:rsidR="004809F2" w:rsidRDefault="004809F2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633CCE">
        <w:rPr>
          <w:rFonts w:hint="eastAsia"/>
          <w:color w:val="E36C0A" w:themeColor="accent6" w:themeShade="BF"/>
          <w:sz w:val="24"/>
          <w:szCs w:val="24"/>
        </w:rPr>
        <w:t>团队复盘认知与方法</w:t>
      </w:r>
    </w:p>
    <w:p w:rsidR="001A200B" w:rsidRPr="00C85699" w:rsidRDefault="001A200B" w:rsidP="00C85699">
      <w:pPr>
        <w:pStyle w:val="a5"/>
        <w:numPr>
          <w:ilvl w:val="0"/>
          <w:numId w:val="6"/>
        </w:numPr>
        <w:spacing w:line="360" w:lineRule="auto"/>
        <w:ind w:firstLineChars="0"/>
        <w:rPr>
          <w:rFonts w:hint="eastAsia"/>
          <w:sz w:val="24"/>
        </w:rPr>
      </w:pPr>
      <w:r w:rsidRPr="00C85699">
        <w:rPr>
          <w:rFonts w:hint="eastAsia"/>
          <w:sz w:val="24"/>
        </w:rPr>
        <w:t>案例：美军的行动后反思</w:t>
      </w:r>
    </w:p>
    <w:p w:rsidR="001A200B" w:rsidRPr="00C85699" w:rsidRDefault="001A200B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C85699">
        <w:rPr>
          <w:rFonts w:hint="eastAsia"/>
          <w:sz w:val="24"/>
        </w:rPr>
        <w:t>团队复盘的</w:t>
      </w:r>
      <w:r w:rsidR="00C85699" w:rsidRPr="00C85699">
        <w:rPr>
          <w:rFonts w:hint="eastAsia"/>
          <w:sz w:val="24"/>
        </w:rPr>
        <w:t>方法</w:t>
      </w:r>
    </w:p>
    <w:p w:rsidR="00C85699" w:rsidRPr="00C85699" w:rsidRDefault="00C85699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C85699">
        <w:rPr>
          <w:rFonts w:hint="eastAsia"/>
          <w:sz w:val="24"/>
        </w:rPr>
        <w:t>如何在团队复盘中进行引导：团队复盘的成败关键</w:t>
      </w:r>
    </w:p>
    <w:p w:rsidR="00C85699" w:rsidRPr="00C85699" w:rsidRDefault="00C85699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C85699">
        <w:rPr>
          <w:rFonts w:hint="eastAsia"/>
          <w:sz w:val="24"/>
        </w:rPr>
        <w:t>团队复盘引导方法——</w:t>
      </w:r>
      <w:proofErr w:type="gramStart"/>
      <w:r w:rsidRPr="00C85699">
        <w:rPr>
          <w:rFonts w:hint="eastAsia"/>
          <w:sz w:val="24"/>
        </w:rPr>
        <w:t>三阶九步法</w:t>
      </w:r>
      <w:proofErr w:type="gramEnd"/>
    </w:p>
    <w:p w:rsidR="004809F2" w:rsidRDefault="004809F2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633CCE">
        <w:rPr>
          <w:rFonts w:hint="eastAsia"/>
          <w:color w:val="E36C0A" w:themeColor="accent6" w:themeShade="BF"/>
          <w:sz w:val="24"/>
          <w:szCs w:val="24"/>
        </w:rPr>
        <w:lastRenderedPageBreak/>
        <w:t>项目复盘认知与方法</w:t>
      </w:r>
    </w:p>
    <w:p w:rsidR="00C85699" w:rsidRPr="00C85699" w:rsidRDefault="00C85699" w:rsidP="00C85699">
      <w:pPr>
        <w:pStyle w:val="a5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</w:rPr>
      </w:pPr>
      <w:r w:rsidRPr="00C85699">
        <w:rPr>
          <w:rFonts w:hint="eastAsia"/>
          <w:sz w:val="24"/>
        </w:rPr>
        <w:t>案例：英国石油公司的项目复盘经验</w:t>
      </w:r>
    </w:p>
    <w:p w:rsidR="00C85699" w:rsidRPr="00C85699" w:rsidRDefault="00C85699" w:rsidP="00C85699">
      <w:pPr>
        <w:pStyle w:val="a5"/>
        <w:numPr>
          <w:ilvl w:val="0"/>
          <w:numId w:val="7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C85699">
        <w:rPr>
          <w:rFonts w:hint="eastAsia"/>
          <w:sz w:val="24"/>
        </w:rPr>
        <w:t>多重迭代</w:t>
      </w:r>
      <w:proofErr w:type="gramStart"/>
      <w:r w:rsidRPr="00C85699">
        <w:rPr>
          <w:rFonts w:hint="eastAsia"/>
          <w:sz w:val="24"/>
        </w:rPr>
        <w:t>式项目</w:t>
      </w:r>
      <w:proofErr w:type="gramEnd"/>
      <w:r w:rsidRPr="00C85699">
        <w:rPr>
          <w:rFonts w:hint="eastAsia"/>
          <w:sz w:val="24"/>
        </w:rPr>
        <w:t>复盘方法</w:t>
      </w:r>
    </w:p>
    <w:p w:rsidR="00C85699" w:rsidRPr="00C85699" w:rsidRDefault="00C85699" w:rsidP="00C85699">
      <w:pPr>
        <w:pStyle w:val="a5"/>
        <w:numPr>
          <w:ilvl w:val="0"/>
          <w:numId w:val="7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C85699">
        <w:rPr>
          <w:rFonts w:hint="eastAsia"/>
          <w:sz w:val="24"/>
        </w:rPr>
        <w:t>项目复盘的关键成功要素</w:t>
      </w:r>
    </w:p>
    <w:p w:rsidR="00633CCE" w:rsidRDefault="00633CCE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633CCE">
        <w:rPr>
          <w:rFonts w:hint="eastAsia"/>
          <w:color w:val="E36C0A" w:themeColor="accent6" w:themeShade="BF"/>
          <w:sz w:val="24"/>
          <w:szCs w:val="24"/>
        </w:rPr>
        <w:t>做好复盘的对策建议、方法及工具</w:t>
      </w:r>
    </w:p>
    <w:p w:rsidR="000D3581" w:rsidRPr="000D3581" w:rsidRDefault="000D3581" w:rsidP="000D3581">
      <w:pPr>
        <w:pStyle w:val="a5"/>
        <w:numPr>
          <w:ilvl w:val="0"/>
          <w:numId w:val="8"/>
        </w:numPr>
        <w:spacing w:line="360" w:lineRule="auto"/>
        <w:ind w:firstLineChars="0"/>
        <w:rPr>
          <w:rFonts w:hint="eastAsia"/>
          <w:sz w:val="24"/>
        </w:rPr>
      </w:pPr>
      <w:r w:rsidRPr="000D3581">
        <w:rPr>
          <w:rFonts w:hint="eastAsia"/>
          <w:sz w:val="24"/>
        </w:rPr>
        <w:t>复盘的五个误区与七个关键成功要素</w:t>
      </w:r>
    </w:p>
    <w:p w:rsidR="000D3581" w:rsidRPr="000D3581" w:rsidRDefault="000D3581" w:rsidP="000D3581">
      <w:pPr>
        <w:pStyle w:val="a5"/>
        <w:numPr>
          <w:ilvl w:val="0"/>
          <w:numId w:val="8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复盘的</w:t>
      </w:r>
      <w:r w:rsidRPr="000D3581">
        <w:rPr>
          <w:rFonts w:hint="eastAsia"/>
          <w:sz w:val="24"/>
        </w:rPr>
        <w:t>25</w:t>
      </w:r>
      <w:r w:rsidRPr="000D3581">
        <w:rPr>
          <w:rFonts w:hint="eastAsia"/>
          <w:sz w:val="24"/>
        </w:rPr>
        <w:t>个“坑”及对策建议</w:t>
      </w:r>
    </w:p>
    <w:p w:rsidR="000D3581" w:rsidRPr="000D3581" w:rsidRDefault="000D3581" w:rsidP="000D3581">
      <w:pPr>
        <w:pStyle w:val="a5"/>
        <w:numPr>
          <w:ilvl w:val="0"/>
          <w:numId w:val="8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有效复盘的三项核心技能</w:t>
      </w:r>
    </w:p>
    <w:p w:rsidR="000D3581" w:rsidRPr="000D3581" w:rsidRDefault="000D3581" w:rsidP="000D3581">
      <w:pPr>
        <w:pStyle w:val="a5"/>
        <w:numPr>
          <w:ilvl w:val="0"/>
          <w:numId w:val="8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解密复盘的“配方”</w:t>
      </w:r>
    </w:p>
    <w:p w:rsidR="000D3581" w:rsidRPr="000D3581" w:rsidRDefault="000D3581" w:rsidP="000D3581">
      <w:pPr>
        <w:pStyle w:val="a5"/>
        <w:numPr>
          <w:ilvl w:val="0"/>
          <w:numId w:val="8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善用方法与工具</w:t>
      </w:r>
    </w:p>
    <w:p w:rsidR="00633CCE" w:rsidRDefault="00633CCE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633CCE">
        <w:rPr>
          <w:rFonts w:hint="eastAsia"/>
          <w:color w:val="E36C0A" w:themeColor="accent6" w:themeShade="BF"/>
          <w:sz w:val="24"/>
          <w:szCs w:val="24"/>
        </w:rPr>
        <w:t>企业推广复盘的阶段、策略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firstLineChars="0"/>
        <w:rPr>
          <w:rFonts w:hint="eastAsia"/>
          <w:sz w:val="24"/>
        </w:rPr>
      </w:pPr>
      <w:r w:rsidRPr="000D3581">
        <w:rPr>
          <w:rFonts w:hint="eastAsia"/>
          <w:sz w:val="24"/>
        </w:rPr>
        <w:t>应用复盘的三个阶段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启动复盘的三个“成长引擎”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推广复盘的六个阶段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推广复盘的四种策略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评估复盘的效果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如何扩大复盘的影响</w:t>
      </w:r>
    </w:p>
    <w:p w:rsidR="000D3581" w:rsidRPr="000D3581" w:rsidRDefault="000D3581" w:rsidP="000D3581">
      <w:pPr>
        <w:pStyle w:val="a5"/>
        <w:numPr>
          <w:ilvl w:val="0"/>
          <w:numId w:val="9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让复盘成为习惯</w:t>
      </w:r>
    </w:p>
    <w:p w:rsidR="00633CCE" w:rsidRDefault="00633CCE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 w:rsidRPr="00633CCE">
        <w:rPr>
          <w:rFonts w:hint="eastAsia"/>
          <w:color w:val="E36C0A" w:themeColor="accent6" w:themeShade="BF"/>
          <w:sz w:val="24"/>
          <w:szCs w:val="24"/>
        </w:rPr>
        <w:t>基于复盘、超越复盘</w:t>
      </w:r>
    </w:p>
    <w:p w:rsidR="000D3581" w:rsidRPr="000D3581" w:rsidRDefault="000D3581" w:rsidP="000D3581">
      <w:pPr>
        <w:pStyle w:val="a5"/>
        <w:numPr>
          <w:ilvl w:val="0"/>
          <w:numId w:val="10"/>
        </w:numPr>
        <w:spacing w:line="360" w:lineRule="auto"/>
        <w:ind w:firstLineChars="0"/>
        <w:rPr>
          <w:rFonts w:hint="eastAsia"/>
          <w:sz w:val="24"/>
        </w:rPr>
      </w:pPr>
      <w:r w:rsidRPr="000D3581">
        <w:rPr>
          <w:rFonts w:hint="eastAsia"/>
          <w:sz w:val="24"/>
        </w:rPr>
        <w:t>复盘是重要的，但仅靠复盘是不够的</w:t>
      </w:r>
    </w:p>
    <w:p w:rsidR="000D3581" w:rsidRPr="000D3581" w:rsidRDefault="000D3581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组织学习矩阵</w:t>
      </w:r>
    </w:p>
    <w:p w:rsidR="000D3581" w:rsidRPr="000D3581" w:rsidRDefault="000D3581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rFonts w:hint="eastAsia"/>
          <w:sz w:val="24"/>
        </w:rPr>
      </w:pPr>
      <w:r w:rsidRPr="000D3581">
        <w:rPr>
          <w:rFonts w:hint="eastAsia"/>
          <w:sz w:val="24"/>
        </w:rPr>
        <w:t>以复盘为基石，搭建组织学习体系</w:t>
      </w:r>
    </w:p>
    <w:p w:rsidR="000D3581" w:rsidRPr="000D3581" w:rsidRDefault="000D3581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sz w:val="24"/>
        </w:rPr>
      </w:pPr>
      <w:r w:rsidRPr="000D3581">
        <w:rPr>
          <w:rFonts w:hint="eastAsia"/>
          <w:sz w:val="24"/>
        </w:rPr>
        <w:t>组织学习体系的基本要素</w:t>
      </w:r>
      <w:bookmarkStart w:id="0" w:name="_GoBack"/>
      <w:bookmarkEnd w:id="0"/>
    </w:p>
    <w:sectPr w:rsidR="000D3581" w:rsidRPr="000D3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C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3A31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2F789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45082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9B07C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BB5DCE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0858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9730DD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6065AC8"/>
    <w:multiLevelType w:val="hybridMultilevel"/>
    <w:tmpl w:val="BAEA16BC"/>
    <w:lvl w:ilvl="0" w:tplc="AB267C4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5012E80"/>
    <w:multiLevelType w:val="hybridMultilevel"/>
    <w:tmpl w:val="710AE9EC"/>
    <w:lvl w:ilvl="0" w:tplc="DDE4156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1"/>
  </w:num>
  <w:num w:numId="8">
    <w:abstractNumId w:val="5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F4"/>
    <w:rsid w:val="00012872"/>
    <w:rsid w:val="000466E7"/>
    <w:rsid w:val="0007016A"/>
    <w:rsid w:val="00094FCA"/>
    <w:rsid w:val="000D3581"/>
    <w:rsid w:val="00101303"/>
    <w:rsid w:val="001303E8"/>
    <w:rsid w:val="00140969"/>
    <w:rsid w:val="0014287D"/>
    <w:rsid w:val="00161848"/>
    <w:rsid w:val="001858A9"/>
    <w:rsid w:val="00191C13"/>
    <w:rsid w:val="001A200B"/>
    <w:rsid w:val="00211BF2"/>
    <w:rsid w:val="00226515"/>
    <w:rsid w:val="00247A0D"/>
    <w:rsid w:val="002520E2"/>
    <w:rsid w:val="002528C6"/>
    <w:rsid w:val="00264B37"/>
    <w:rsid w:val="002E2230"/>
    <w:rsid w:val="00302279"/>
    <w:rsid w:val="00305244"/>
    <w:rsid w:val="00330469"/>
    <w:rsid w:val="0033793C"/>
    <w:rsid w:val="00340D97"/>
    <w:rsid w:val="00371215"/>
    <w:rsid w:val="0037312C"/>
    <w:rsid w:val="0039176B"/>
    <w:rsid w:val="00397B9E"/>
    <w:rsid w:val="003A23A5"/>
    <w:rsid w:val="003C1C36"/>
    <w:rsid w:val="003E1D17"/>
    <w:rsid w:val="00414A9E"/>
    <w:rsid w:val="0042539B"/>
    <w:rsid w:val="0045263F"/>
    <w:rsid w:val="00456A17"/>
    <w:rsid w:val="00474181"/>
    <w:rsid w:val="004809F2"/>
    <w:rsid w:val="004A0285"/>
    <w:rsid w:val="004B7AFD"/>
    <w:rsid w:val="004E7375"/>
    <w:rsid w:val="005139A3"/>
    <w:rsid w:val="00525E60"/>
    <w:rsid w:val="005508CB"/>
    <w:rsid w:val="00561DDC"/>
    <w:rsid w:val="00596780"/>
    <w:rsid w:val="005A0E22"/>
    <w:rsid w:val="00633CCE"/>
    <w:rsid w:val="006A003D"/>
    <w:rsid w:val="006B175E"/>
    <w:rsid w:val="006E0EFF"/>
    <w:rsid w:val="007051AF"/>
    <w:rsid w:val="0075038B"/>
    <w:rsid w:val="007769A0"/>
    <w:rsid w:val="00786EFA"/>
    <w:rsid w:val="00790701"/>
    <w:rsid w:val="00794C95"/>
    <w:rsid w:val="007B4219"/>
    <w:rsid w:val="007C1003"/>
    <w:rsid w:val="007D701F"/>
    <w:rsid w:val="007E1650"/>
    <w:rsid w:val="007E61F9"/>
    <w:rsid w:val="00801321"/>
    <w:rsid w:val="00806B4A"/>
    <w:rsid w:val="00807B72"/>
    <w:rsid w:val="008127E5"/>
    <w:rsid w:val="008131ED"/>
    <w:rsid w:val="00834F19"/>
    <w:rsid w:val="008818F9"/>
    <w:rsid w:val="00896363"/>
    <w:rsid w:val="008B6FDA"/>
    <w:rsid w:val="008E4EB0"/>
    <w:rsid w:val="009230A2"/>
    <w:rsid w:val="009644BC"/>
    <w:rsid w:val="009A76C3"/>
    <w:rsid w:val="009D3CE6"/>
    <w:rsid w:val="00A3309D"/>
    <w:rsid w:val="00A552CE"/>
    <w:rsid w:val="00A56D94"/>
    <w:rsid w:val="00A62C70"/>
    <w:rsid w:val="00AD4E8C"/>
    <w:rsid w:val="00B156F0"/>
    <w:rsid w:val="00B165A9"/>
    <w:rsid w:val="00B47C63"/>
    <w:rsid w:val="00B509C9"/>
    <w:rsid w:val="00B623CA"/>
    <w:rsid w:val="00B81798"/>
    <w:rsid w:val="00BB6E34"/>
    <w:rsid w:val="00C25DA6"/>
    <w:rsid w:val="00C33CB1"/>
    <w:rsid w:val="00C601D7"/>
    <w:rsid w:val="00C817E4"/>
    <w:rsid w:val="00C85699"/>
    <w:rsid w:val="00CA45C7"/>
    <w:rsid w:val="00CA74C0"/>
    <w:rsid w:val="00CB202C"/>
    <w:rsid w:val="00CC2966"/>
    <w:rsid w:val="00CD606B"/>
    <w:rsid w:val="00D36DE5"/>
    <w:rsid w:val="00D64126"/>
    <w:rsid w:val="00D74D9E"/>
    <w:rsid w:val="00DC4A06"/>
    <w:rsid w:val="00DC4D98"/>
    <w:rsid w:val="00E13D1A"/>
    <w:rsid w:val="00E20A04"/>
    <w:rsid w:val="00E521B8"/>
    <w:rsid w:val="00E53B4E"/>
    <w:rsid w:val="00EA27AB"/>
    <w:rsid w:val="00EC020E"/>
    <w:rsid w:val="00EC0C2C"/>
    <w:rsid w:val="00EE3BF4"/>
    <w:rsid w:val="00EF1B04"/>
    <w:rsid w:val="00EF5316"/>
    <w:rsid w:val="00F0023B"/>
    <w:rsid w:val="00F22004"/>
    <w:rsid w:val="00F332AD"/>
    <w:rsid w:val="00F910C6"/>
    <w:rsid w:val="00FB768A"/>
    <w:rsid w:val="00FC0A6A"/>
    <w:rsid w:val="00F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8</cp:revision>
  <dcterms:created xsi:type="dcterms:W3CDTF">2021-02-10T12:50:00Z</dcterms:created>
  <dcterms:modified xsi:type="dcterms:W3CDTF">2021-02-10T14:21:00Z</dcterms:modified>
</cp:coreProperties>
</file>