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7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0"/>
        <w:gridCol w:w="5750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134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3630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351897942"/>
            <w:bookmarkStart w:id="1" w:name="_Toc351898916"/>
            <w:bookmarkStart w:id="2" w:name="_Toc511919769"/>
            <w:bookmarkStart w:id="3" w:name="_Toc252830204"/>
            <w:bookmarkStart w:id="4" w:name="_Toc351898834"/>
            <w:r>
              <w:rPr>
                <w:rFonts w:hint="eastAsia"/>
                <w:color w:val="0000FF"/>
              </w:rPr>
              <w:t>造就卓越的培训师</w:t>
            </w:r>
            <w:bookmarkEnd w:id="0"/>
            <w:bookmarkEnd w:id="1"/>
            <w:bookmarkEnd w:id="2"/>
            <w:bookmarkEnd w:id="3"/>
            <w:bookmarkEnd w:id="4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培训对象：</w:t>
            </w:r>
          </w:p>
        </w:tc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面向所有有志于掌握高端培训技巧，在企业培训行业发展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的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有志人士，也适合于为企业训练内训师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课程目标：</w:t>
            </w:r>
          </w:p>
        </w:tc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员完成本课程后，将从心理上和素质上建立完整的企业培训架构。全面提高学员的培训技能，充分锻炼学员的表达能力、培训进程掌控能力，与学员互动的应对能力，从而为学员在培训事业的发展铺展出充满自信的大道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时间：</w:t>
            </w:r>
          </w:p>
        </w:tc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     2 ～ 3天 (9 am ~ 5 pm)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课程大纲：</w:t>
            </w:r>
          </w:p>
        </w:tc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第一天上午：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培训师的素质及思维方式：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从学员的自我介绍看如何突出自己的特点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国内培训市场的现状，为什么会出现耍大牌的现象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培训师的5大职责（领导、管理、执行、开发、沟通）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学员讨论如何秉承客户至上，做到这五大职责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培训师的心理素质及思维方式：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幽默自信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沉着耐心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知识广博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积极引导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。。。。。。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学员讨论与分享，如何做到这些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培训师各项素质指标的自我评估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讲师针对各项指标给予点评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学员回答问题：我适合做一个培训师吗，为什么？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培训师的心理学基础：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冰山模式告诉我们什么？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冰山模式在企业培训中的运用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案例练习：中国代表团赴中东谈判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下午：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培训师的3大任务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培训师的训前准备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成人学习有什么特点？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有自己的学习经验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分享：你如何在你的培训中利用这一点？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有自己的学习方式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分享：你如何在你的培训中利用这一点？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有自己的目标期望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分享：你如何在你的培训中利用这一点？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为自己的需要而学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分享：你如何在你的培训中利用这一点？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能自主学习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分享：你如何在你的培训中利用这一点？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案例练习</w:t>
            </w:r>
            <w:r>
              <w:rPr>
                <w:rFonts w:hint="eastAsia" w:ascii="Arial" w:hAnsi="Arial" w:cs="Arial"/>
                <w:sz w:val="20"/>
                <w:szCs w:val="20"/>
              </w:rPr>
              <w:t>：如果你的学员说，“江山易改，本性难移”，你如何以培训师的专业技巧来引导和应对？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小结与问答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第一天结束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第二天上午：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4F4F4F"/>
                <w:sz w:val="20"/>
                <w:szCs w:val="20"/>
              </w:rPr>
              <w:t>培训师的授课技巧：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课程的名称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课程的目的描述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目标学员的界定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课程大纲的形式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什么叫一级、二级、三级课纲？各自的优缺点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如何确定培训所需的有关资源：（包括学员练习）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投影仪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白板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不干胶贴纸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纸张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大白纸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。。。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实战型培训教室及桌椅的常用布局和特点：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U型排列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学校课桌式排列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梅花形排列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课程进度表的不同格式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第二天下午：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你如何安排开场白？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破冰活动的目的是什么？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你如何交代培训内容安排及进程（agenda）？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培训师的不同着装及适合场景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培训师的自我介绍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培训师的身体语言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观摩与分享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培训师的语音语速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着重练习与入门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发音技巧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掌握长时间连续讲课而不哑，同时建立你独特的声音魅力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PPT的版面安排及4大部分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教材与教具的应用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互动及引导技巧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如何应对可能的挑战及刁钻的提问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期间穿插示范、练习、讨论、分享及答疑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小结与问答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第二天结束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4F4F4F"/>
                <w:sz w:val="20"/>
                <w:szCs w:val="20"/>
              </w:rPr>
              <w:t>备注：如果学员可以参加第三天的培训，则培训内容如下：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第三天上午：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每一位学员有20分钟时间做一次自选题目的培训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全程录像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第三天下午：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培训技巧评估：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回播学员作业录像，从教材制作到实际操作逐一评估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学员自由提问并讨论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将录像发给学员留作参考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结束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2D5867"/>
    <w:multiLevelType w:val="multilevel"/>
    <w:tmpl w:val="3C2D586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4BF00698"/>
    <w:multiLevelType w:val="multilevel"/>
    <w:tmpl w:val="4BF006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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5980525A"/>
    <w:multiLevelType w:val="multilevel"/>
    <w:tmpl w:val="5980525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697044CB"/>
    <w:multiLevelType w:val="multilevel"/>
    <w:tmpl w:val="697044C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C04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2021-04-30T09:00:01Z</dcterms:created>
  <dc:creator>shizi06</dc:creator>
  <cp:lastModifiedBy>中国讲师网尹老师</cp:lastModifiedBy>
  <dcterms:modified xsi:type="dcterms:W3CDTF">2021-04-30T09:00:04Z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9F2CA3C340AB4C298739C6ABC1786D9C</vt:lpwstr>
  </property>
</Properties>
</file>